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20" w:rsidRPr="005860EF" w:rsidRDefault="005C2920" w:rsidP="006F18EA">
      <w:pPr>
        <w:ind w:right="-7"/>
        <w:jc w:val="center"/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  <w:t>INDEPENDENT AUDITOR</w:t>
      </w: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cs/>
          <w:lang w:val="en-US"/>
        </w:rPr>
        <w:t>’</w:t>
      </w: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  <w:t>S REPORT ON REVIEW OF INTERIM FINANCIAL INFORMATION</w:t>
      </w:r>
    </w:p>
    <w:p w:rsidR="005B3C1C" w:rsidRPr="005860EF" w:rsidRDefault="005B3C1C" w:rsidP="005A6743">
      <w:pPr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5B3C1C" w:rsidRPr="005860EF" w:rsidRDefault="005B3C1C" w:rsidP="000A7F0A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To </w:t>
      </w:r>
      <w:r w:rsidR="005E3E6C" w:rsidRPr="005860EF">
        <w:rPr>
          <w:rFonts w:ascii="Angsana New" w:hAnsi="Angsana New" w:cs="Angsana New"/>
          <w:sz w:val="30"/>
          <w:szCs w:val="30"/>
          <w:lang w:val="en-US"/>
        </w:rPr>
        <w:t>t</w:t>
      </w: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he </w:t>
      </w:r>
      <w:r w:rsidR="004A5269" w:rsidRPr="005860EF">
        <w:rPr>
          <w:rFonts w:ascii="Angsana New" w:hAnsi="Angsana New" w:cs="Angsana New"/>
          <w:sz w:val="30"/>
          <w:szCs w:val="30"/>
          <w:lang w:val="en-US"/>
        </w:rPr>
        <w:t>Board of Directors</w:t>
      </w: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 of 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C</w:t>
      </w:r>
      <w:r w:rsidR="004F0E55"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I</w:t>
      </w:r>
      <w:r w:rsidR="004F0E55"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GROUP</w:t>
      </w:r>
      <w:r w:rsidR="00393655" w:rsidRPr="005860EF">
        <w:rPr>
          <w:rFonts w:ascii="Angsana New" w:hAnsi="Angsana New" w:cs="Angsana New"/>
          <w:sz w:val="30"/>
          <w:szCs w:val="30"/>
          <w:lang w:val="en-US"/>
        </w:rPr>
        <w:t xml:space="preserve"> PUBLIC COMPANY LIMITED</w:t>
      </w:r>
    </w:p>
    <w:p w:rsidR="005B3C1C" w:rsidRPr="005860EF" w:rsidRDefault="005B3C1C" w:rsidP="005A6743">
      <w:pPr>
        <w:jc w:val="thaiDistribute"/>
        <w:rPr>
          <w:rFonts w:ascii="Angsana New" w:hAnsi="Angsana New" w:cs="Angsana New"/>
          <w:spacing w:val="-4"/>
          <w:sz w:val="24"/>
          <w:szCs w:val="24"/>
          <w:lang w:val="en-US"/>
        </w:rPr>
      </w:pPr>
    </w:p>
    <w:p w:rsidR="009724D1" w:rsidRPr="006B5ED3" w:rsidRDefault="009724D1" w:rsidP="009724D1">
      <w:pPr>
        <w:ind w:firstLine="144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6B5ED3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I have reviewed the accompanying consolidated and separate statements of financial positions as at </w:t>
      </w:r>
      <w:r w:rsidRPr="000821CE">
        <w:rPr>
          <w:rFonts w:ascii="Angsana New" w:hAnsi="Angsana New" w:cs="Angsana New"/>
          <w:sz w:val="30"/>
          <w:szCs w:val="30"/>
          <w:lang w:val="en-US"/>
        </w:rPr>
        <w:t>March 31, 20</w:t>
      </w:r>
      <w:r w:rsidR="00380E20" w:rsidRPr="000821CE">
        <w:rPr>
          <w:rFonts w:ascii="Angsana New" w:hAnsi="Angsana New" w:cs="Angsana New"/>
          <w:sz w:val="30"/>
          <w:szCs w:val="30"/>
          <w:lang w:val="en-US"/>
        </w:rPr>
        <w:t>20</w:t>
      </w:r>
      <w:r w:rsidRPr="000821CE">
        <w:rPr>
          <w:rFonts w:ascii="Angsana New" w:hAnsi="Angsana New" w:cs="Angsana New"/>
          <w:sz w:val="30"/>
          <w:szCs w:val="30"/>
          <w:lang w:val="en-US"/>
        </w:rPr>
        <w:t xml:space="preserve"> and the related consolidated and separate statements of comprehensive income, changes in shareholders’ equity</w:t>
      </w:r>
      <w:r w:rsidRPr="006B5ED3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and cash flows for the three-month period then ended, and condensed notes to financial statements of C.I.GROUP PUBLIC COMPANY LIMITED and its subsidiary companies and also of C.I.GROUP PUBLIC </w:t>
      </w:r>
      <w:r w:rsidRPr="000821CE">
        <w:rPr>
          <w:rFonts w:ascii="Angsana New" w:hAnsi="Angsana New" w:cs="Angsana New"/>
          <w:spacing w:val="-2"/>
          <w:sz w:val="30"/>
          <w:szCs w:val="30"/>
          <w:lang w:val="en-US"/>
        </w:rPr>
        <w:t>COMPANY LIMITED.</w:t>
      </w:r>
      <w:r w:rsidRPr="000821CE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0821C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The management of the entity is responsible for the preparation and presentation of this </w:t>
      </w:r>
      <w:r w:rsidRPr="000821CE">
        <w:rPr>
          <w:rFonts w:ascii="Angsana New" w:hAnsi="Angsana New" w:cs="Angsana New"/>
          <w:sz w:val="30"/>
          <w:szCs w:val="30"/>
          <w:lang w:val="en-US"/>
        </w:rPr>
        <w:t>interim financial information in accordance with</w:t>
      </w:r>
      <w:r w:rsidRPr="000821C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821CE">
        <w:rPr>
          <w:rFonts w:ascii="Angsana New" w:hAnsi="Angsana New" w:cs="Angsana New"/>
          <w:sz w:val="30"/>
          <w:szCs w:val="30"/>
          <w:lang w:val="en-US"/>
        </w:rPr>
        <w:t xml:space="preserve">Thai Accounting Standard No. 34 </w:t>
      </w:r>
      <w:r w:rsidRPr="000821CE">
        <w:rPr>
          <w:rFonts w:ascii="Angsana New" w:hAnsi="Angsana New" w:cs="Angsana New"/>
          <w:sz w:val="30"/>
          <w:szCs w:val="30"/>
          <w:cs/>
          <w:lang w:val="en-US"/>
        </w:rPr>
        <w:t>"</w:t>
      </w:r>
      <w:r w:rsidRPr="000821CE">
        <w:rPr>
          <w:rFonts w:ascii="Angsana New" w:hAnsi="Angsana New" w:cs="Angsana New"/>
          <w:sz w:val="30"/>
          <w:szCs w:val="30"/>
          <w:lang w:val="en-US"/>
        </w:rPr>
        <w:t>Interim Financial Reporting</w:t>
      </w:r>
      <w:r w:rsidRPr="000821CE">
        <w:rPr>
          <w:rFonts w:ascii="Angsana New" w:hAnsi="Angsana New" w:cs="Angsana New"/>
          <w:sz w:val="30"/>
          <w:szCs w:val="30"/>
          <w:cs/>
          <w:lang w:val="en-US"/>
        </w:rPr>
        <w:t>"</w:t>
      </w:r>
      <w:r w:rsidRPr="000821CE">
        <w:rPr>
          <w:rFonts w:ascii="Angsana New" w:hAnsi="Angsana New" w:cs="Angsana New"/>
          <w:sz w:val="30"/>
          <w:szCs w:val="30"/>
          <w:lang w:val="en-US"/>
        </w:rPr>
        <w:t>. My</w:t>
      </w:r>
      <w:r w:rsidRPr="006B5ED3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responsibility is to express a conclusion on this interim financial information based on my review.</w:t>
      </w:r>
    </w:p>
    <w:p w:rsidR="009724D1" w:rsidRPr="000821CE" w:rsidRDefault="009724D1" w:rsidP="009724D1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5860EF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Scope of </w:t>
      </w:r>
      <w:r w:rsidR="00E73209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r</w:t>
      </w: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eview</w:t>
      </w:r>
    </w:p>
    <w:p w:rsidR="005920E9" w:rsidRPr="000821CE" w:rsidRDefault="005920E9" w:rsidP="008F1DDB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F2A23" w:rsidRPr="005860EF" w:rsidRDefault="004F0E55" w:rsidP="005D6F91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Except as mentioned in the next paragraph, </w:t>
      </w:r>
      <w:r w:rsidR="00B07F7C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I conducted my review in accordance with </w:t>
      </w:r>
      <w:r w:rsidR="00A52909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Thai </w:t>
      </w:r>
      <w:r w:rsidR="00B07F7C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Standard on Review Engagements </w:t>
      </w:r>
      <w:r w:rsidR="00462288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Code No</w:t>
      </w:r>
      <w:r w:rsidR="00462288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proofErr w:type="gramStart"/>
      <w:r w:rsidR="00B07F7C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2410</w:t>
      </w:r>
      <w:r w:rsidR="003F3B28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307525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:</w:t>
      </w:r>
      <w:proofErr w:type="gramEnd"/>
      <w:r w:rsidR="00B07F7C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“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Review of Interim Financial Information Performed by the Independent Auditor of the Entity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”. 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 review of interim financial information consists of making inquiries, primarily </w:t>
      </w:r>
      <w:r w:rsidR="004F2A23" w:rsidRPr="000821CE">
        <w:rPr>
          <w:rFonts w:ascii="Angsana New" w:hAnsi="Angsana New" w:cs="Angsana New"/>
          <w:sz w:val="30"/>
          <w:szCs w:val="30"/>
          <w:lang w:val="en-US"/>
        </w:rPr>
        <w:t>of persons responsible for financial and accounting matters, and applying analytical and other review procedures</w:t>
      </w:r>
      <w:r w:rsidR="004F2A23" w:rsidRPr="000821CE">
        <w:rPr>
          <w:rFonts w:ascii="Angsana New" w:hAnsi="Angsana New" w:cs="Angsana New"/>
          <w:spacing w:val="6"/>
          <w:sz w:val="30"/>
          <w:szCs w:val="30"/>
          <w:cs/>
          <w:lang w:val="en-US"/>
        </w:rPr>
        <w:t xml:space="preserve">. </w:t>
      </w:r>
      <w:r w:rsidR="004F2A23" w:rsidRPr="000821CE">
        <w:rPr>
          <w:rFonts w:ascii="Angsana New" w:hAnsi="Angsana New" w:cs="Angsana New"/>
          <w:spacing w:val="-4"/>
          <w:sz w:val="30"/>
          <w:szCs w:val="30"/>
          <w:lang w:val="en-US"/>
        </w:rPr>
        <w:t>A review is substantially less in scope than an audit conducted in accordance with auditing standards and consequently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does not enable me to obtain assurance that I would become aware of all significant matters that might be ident</w:t>
      </w:r>
      <w:r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ified in an audit</w:t>
      </w:r>
      <w:r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Accordingly, 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I do not express an audit opinion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.</w:t>
      </w:r>
    </w:p>
    <w:p w:rsidR="006B5ED3" w:rsidRPr="000821CE" w:rsidRDefault="006B5ED3" w:rsidP="005D6F91">
      <w:pPr>
        <w:ind w:firstLine="1440"/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:rsidR="006B5ED3" w:rsidRPr="005860EF" w:rsidRDefault="006B5ED3" w:rsidP="006B5ED3">
      <w:pPr>
        <w:spacing w:line="228" w:lineRule="auto"/>
        <w:ind w:right="-1054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Basis of qualified conclusion</w:t>
      </w:r>
    </w:p>
    <w:p w:rsidR="006B5ED3" w:rsidRPr="000821CE" w:rsidRDefault="006B5ED3" w:rsidP="006B5ED3">
      <w:pPr>
        <w:tabs>
          <w:tab w:val="left" w:pos="360"/>
          <w:tab w:val="left" w:pos="1440"/>
        </w:tabs>
        <w:spacing w:line="228" w:lineRule="auto"/>
        <w:ind w:right="-105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321E0" w:rsidRPr="00C04E2A" w:rsidRDefault="00910197" w:rsidP="00C321E0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As mentioned to the note 1</w:t>
      </w:r>
      <w:r w:rsidR="00B62FE5"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5</w:t>
      </w: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to </w:t>
      </w:r>
      <w:r w:rsidRPr="000821CE">
        <w:rPr>
          <w:rFonts w:ascii="Angsana New" w:hAnsi="Angsana New" w:cs="Angsana New"/>
          <w:spacing w:val="2"/>
          <w:sz w:val="30"/>
          <w:szCs w:val="30"/>
          <w:cs/>
        </w:rPr>
        <w:t>financial statement</w:t>
      </w: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s</w:t>
      </w:r>
      <w:r w:rsidRPr="000821CE">
        <w:rPr>
          <w:rFonts w:ascii="Angsana New" w:hAnsi="Angsana New" w:cs="Angsana New"/>
          <w:spacing w:val="2"/>
          <w:sz w:val="30"/>
          <w:szCs w:val="30"/>
          <w:cs/>
          <w:lang w:val="en-US"/>
        </w:rPr>
        <w:t>.</w:t>
      </w:r>
      <w:r w:rsidRPr="000821CE">
        <w:rPr>
          <w:rFonts w:ascii="Angsana New" w:hAnsi="Angsana New" w:cs="Angsana New"/>
          <w:spacing w:val="2"/>
          <w:sz w:val="30"/>
          <w:szCs w:val="30"/>
          <w:cs/>
        </w:rPr>
        <w:t xml:space="preserve"> I </w:t>
      </w: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can</w:t>
      </w:r>
      <w:r w:rsidRPr="000821C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not</w:t>
      </w:r>
      <w:r w:rsidRPr="000821CE">
        <w:rPr>
          <w:rFonts w:ascii="Angsana New" w:hAnsi="Angsana New" w:cs="Angsana New"/>
          <w:spacing w:val="2"/>
          <w:sz w:val="30"/>
          <w:szCs w:val="30"/>
          <w:cs/>
        </w:rPr>
        <w:t xml:space="preserve"> to reviewd </w:t>
      </w: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enough evidences in the</w:t>
      </w:r>
      <w:r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value of investment in associate as presented in the consolidated</w:t>
      </w:r>
      <w:r w:rsidR="00D36FA1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financial statements as at </w:t>
      </w:r>
      <w:r w:rsidR="00F54BFD" w:rsidRPr="006B5ED3">
        <w:rPr>
          <w:rFonts w:ascii="Angsana New" w:hAnsi="Angsana New" w:cs="Angsana New"/>
          <w:spacing w:val="-4"/>
          <w:sz w:val="30"/>
          <w:szCs w:val="30"/>
          <w:lang w:val="en-US"/>
        </w:rPr>
        <w:t>March</w:t>
      </w:r>
      <w:r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3</w:t>
      </w:r>
      <w:r w:rsidR="00F54BFD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, 20</w:t>
      </w:r>
      <w:r w:rsidR="00F54BFD">
        <w:rPr>
          <w:rFonts w:ascii="Angsana New" w:hAnsi="Angsana New" w:cs="Angsana New"/>
          <w:spacing w:val="-2"/>
          <w:sz w:val="30"/>
          <w:szCs w:val="30"/>
          <w:lang w:val="en-US"/>
        </w:rPr>
        <w:t>20</w:t>
      </w:r>
      <w:r w:rsidRPr="00C04E2A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and </w:t>
      </w:r>
      <w:r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>December 31, 201</w:t>
      </w:r>
      <w:r w:rsidR="00F54BFD">
        <w:rPr>
          <w:rFonts w:ascii="Angsana New" w:hAnsi="Angsana New" w:cs="Angsana New"/>
          <w:spacing w:val="-4"/>
          <w:sz w:val="30"/>
          <w:szCs w:val="30"/>
          <w:lang w:val="en-US"/>
        </w:rPr>
        <w:t>9</w:t>
      </w:r>
      <w:r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amount of Baht </w:t>
      </w:r>
      <w:r w:rsidR="0043174C" w:rsidRPr="0043174C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-</w:t>
      </w:r>
      <w:r w:rsidR="005E401A"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million </w:t>
      </w:r>
      <w:r w:rsidR="00B62FE5" w:rsidRPr="00B62FE5">
        <w:rPr>
          <w:rFonts w:ascii="Angsana New" w:hAnsi="Angsana New"/>
          <w:spacing w:val="-4"/>
          <w:sz w:val="32"/>
          <w:szCs w:val="32"/>
          <w:lang w:val="en-US"/>
        </w:rPr>
        <w:t>for the both periods</w:t>
      </w:r>
      <w:r w:rsidR="00B62FE5"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43174C"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>(Net of allowance for impairment</w:t>
      </w:r>
      <w:r w:rsidR="00C321E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loss</w:t>
      </w:r>
      <w:r w:rsidR="0043174C"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of in</w:t>
      </w:r>
      <w:r w:rsidR="00C321E0">
        <w:rPr>
          <w:rFonts w:ascii="Angsana New" w:hAnsi="Angsana New" w:cs="Angsana New"/>
          <w:spacing w:val="-4"/>
          <w:sz w:val="30"/>
          <w:szCs w:val="30"/>
          <w:lang w:val="en-US"/>
        </w:rPr>
        <w:t>vestment in associated</w:t>
      </w:r>
      <w:r w:rsidR="00BE582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amount of </w:t>
      </w:r>
      <w:r w:rsidR="00BE5820" w:rsidRPr="00B62FE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Baht </w:t>
      </w:r>
      <w:r w:rsidR="006220BD">
        <w:rPr>
          <w:rFonts w:ascii="Angsana New" w:hAnsi="Angsana New" w:cs="Angsana New"/>
          <w:spacing w:val="-4"/>
          <w:sz w:val="30"/>
          <w:szCs w:val="30"/>
          <w:lang w:val="en-US"/>
        </w:rPr>
        <w:t>9.26</w:t>
      </w:r>
      <w:r w:rsidR="00BE5820" w:rsidRPr="00B62FE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million</w:t>
      </w:r>
      <w:r w:rsidR="006220BD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and 15.93</w:t>
      </w:r>
      <w:r w:rsidR="00B62FE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B62FE5" w:rsidRPr="00B62FE5">
        <w:rPr>
          <w:rFonts w:ascii="Angsana New" w:hAnsi="Angsana New" w:cs="Angsana New"/>
          <w:spacing w:val="-4"/>
          <w:sz w:val="30"/>
          <w:szCs w:val="30"/>
          <w:lang w:val="en-US"/>
        </w:rPr>
        <w:t>million</w:t>
      </w:r>
      <w:r w:rsidR="00B43633" w:rsidRPr="00B43633">
        <w:rPr>
          <w:lang w:val="en-US"/>
        </w:rPr>
        <w:t xml:space="preserve"> </w:t>
      </w:r>
      <w:r w:rsidR="00B43633" w:rsidRPr="00B43633">
        <w:rPr>
          <w:rFonts w:ascii="Angsana New" w:hAnsi="Angsana New" w:cs="Angsana New"/>
          <w:spacing w:val="-4"/>
          <w:sz w:val="30"/>
          <w:szCs w:val="30"/>
          <w:lang w:val="en-US"/>
        </w:rPr>
        <w:t>respectively</w:t>
      </w:r>
      <w:r w:rsidR="0043174C"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,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because of the associate company out of </w:t>
      </w:r>
      <w:r w:rsidR="00C321E0" w:rsidRPr="000821CE">
        <w:rPr>
          <w:rFonts w:ascii="Angsana New" w:hAnsi="Angsana New" w:cs="Angsana New"/>
          <w:spacing w:val="-2"/>
          <w:sz w:val="30"/>
          <w:szCs w:val="30"/>
          <w:lang w:val="en-US"/>
        </w:rPr>
        <w:t>rehabilitation plan on July 31, 2018 and the Company perform beginning equity method from originally recorded cost method</w:t>
      </w:r>
      <w:r w:rsidR="00C321E0" w:rsidRPr="000821CE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The associate company assessed the fair value of property and building in progress, the fair value is in accordance </w:t>
      </w:r>
      <w:r w:rsidR="00C321E0" w:rsidRPr="000821CE">
        <w:rPr>
          <w:rFonts w:ascii="Angsana New" w:hAnsi="Angsana New" w:cs="Angsana New"/>
          <w:sz w:val="30"/>
          <w:szCs w:val="30"/>
          <w:lang w:val="en-US"/>
        </w:rPr>
        <w:t>to the valu</w:t>
      </w:r>
      <w:r w:rsidR="00E90079" w:rsidRPr="000821CE">
        <w:rPr>
          <w:rFonts w:ascii="Angsana New" w:hAnsi="Angsana New" w:cs="Angsana New"/>
          <w:sz w:val="30"/>
          <w:szCs w:val="30"/>
          <w:lang w:val="en-US"/>
        </w:rPr>
        <w:t xml:space="preserve">ation report amount of Baht </w:t>
      </w:r>
      <w:r w:rsidR="004548E7" w:rsidRPr="000821CE">
        <w:rPr>
          <w:rFonts w:ascii="Angsana New" w:hAnsi="Angsana New" w:cs="Angsana New" w:hint="cs"/>
          <w:sz w:val="30"/>
          <w:szCs w:val="30"/>
          <w:cs/>
          <w:lang w:val="en-US"/>
        </w:rPr>
        <w:t>51.18</w:t>
      </w:r>
      <w:r w:rsidR="00C321E0" w:rsidRPr="000821CE">
        <w:rPr>
          <w:rFonts w:ascii="Angsana New" w:hAnsi="Angsana New" w:cs="Angsana New"/>
          <w:sz w:val="30"/>
          <w:szCs w:val="30"/>
          <w:lang w:val="en-US"/>
        </w:rPr>
        <w:t xml:space="preserve"> million with a lower cost than the fair value amount of Baht </w:t>
      </w:r>
      <w:r w:rsidR="004548E7" w:rsidRPr="000821CE">
        <w:rPr>
          <w:rFonts w:ascii="Angsana New" w:hAnsi="Angsana New" w:cs="Angsana New" w:hint="cs"/>
          <w:sz w:val="30"/>
          <w:szCs w:val="30"/>
          <w:cs/>
          <w:lang w:val="en-US"/>
        </w:rPr>
        <w:t>19.57</w:t>
      </w:r>
      <w:r w:rsidR="00C321E0" w:rsidRPr="000821CE">
        <w:rPr>
          <w:rFonts w:ascii="Angsana New" w:hAnsi="Angsana New" w:cs="Angsana New"/>
          <w:sz w:val="30"/>
          <w:szCs w:val="30"/>
          <w:lang w:val="en-US"/>
        </w:rPr>
        <w:t xml:space="preserve"> million,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the Company is recorded investment in associate by equity method in the consolidated financial statements recogni</w:t>
      </w:r>
      <w:r w:rsidR="00D170B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zed such loss amount of Baht </w:t>
      </w:r>
      <w:r w:rsidR="004548E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5.81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million in beginning retained earnings.</w:t>
      </w:r>
      <w:r w:rsidR="00C321E0" w:rsidRPr="00C04E2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And machinery during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lastRenderedPageBreak/>
        <w:t>installation is in the process of evaluating fair value, the Company recorded investment in associate</w:t>
      </w:r>
      <w:r w:rsidR="004548E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by equity method in the consolidated financial statements recognized share of loss on inv</w:t>
      </w:r>
      <w:r w:rsidR="00C321E0">
        <w:rPr>
          <w:rFonts w:ascii="Angsana New" w:hAnsi="Angsana New" w:cs="Angsana New"/>
          <w:spacing w:val="-2"/>
          <w:sz w:val="30"/>
          <w:szCs w:val="30"/>
          <w:lang w:val="en-US"/>
        </w:rPr>
        <w:t>estment in associate for the</w:t>
      </w:r>
      <w:r w:rsidR="0006592A" w:rsidRPr="000659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06592A">
        <w:rPr>
          <w:rFonts w:ascii="Angsana New" w:hAnsi="Angsana New" w:cs="Angsana New"/>
          <w:spacing w:val="-2"/>
          <w:sz w:val="30"/>
          <w:szCs w:val="30"/>
          <w:lang w:val="en-US"/>
        </w:rPr>
        <w:t>three-month period ended March</w:t>
      </w:r>
      <w:r w:rsidR="00C321E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3</w:t>
      </w:r>
      <w:r w:rsidR="00F54BFD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="00C321E0">
        <w:rPr>
          <w:rFonts w:ascii="Angsana New" w:hAnsi="Angsana New" w:cs="Angsana New"/>
          <w:spacing w:val="-2"/>
          <w:sz w:val="30"/>
          <w:szCs w:val="30"/>
          <w:lang w:val="en-US"/>
        </w:rPr>
        <w:t>, 20</w:t>
      </w:r>
      <w:r w:rsidR="004548E7">
        <w:rPr>
          <w:rFonts w:ascii="Angsana New" w:hAnsi="Angsana New" w:cs="Angsana New"/>
          <w:spacing w:val="-2"/>
          <w:sz w:val="30"/>
          <w:szCs w:val="30"/>
          <w:lang w:val="en-US"/>
        </w:rPr>
        <w:t>20</w:t>
      </w:r>
      <w:r w:rsidR="00C321E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amount of </w:t>
      </w:r>
      <w:r w:rsidR="00C321E0" w:rsidRPr="00B43633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Baht </w:t>
      </w:r>
      <w:r w:rsidR="004548E7">
        <w:rPr>
          <w:rFonts w:ascii="Angsana New" w:hAnsi="Angsana New" w:cs="Angsana New"/>
          <w:spacing w:val="-2"/>
          <w:sz w:val="30"/>
          <w:szCs w:val="30"/>
          <w:lang w:val="en-US"/>
        </w:rPr>
        <w:t>6.66</w:t>
      </w:r>
      <w:r w:rsidR="00B43633" w:rsidRPr="00B4363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C321E0" w:rsidRPr="00B43633">
        <w:rPr>
          <w:rFonts w:ascii="Angsana New" w:hAnsi="Angsana New" w:cs="Angsana New"/>
          <w:spacing w:val="-2"/>
          <w:sz w:val="30"/>
          <w:szCs w:val="30"/>
          <w:lang w:val="en-US"/>
        </w:rPr>
        <w:t>million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by boo</w:t>
      </w:r>
      <w:r w:rsidR="00C321E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k value of net assets as at </w:t>
      </w:r>
      <w:r w:rsidR="0006592A">
        <w:rPr>
          <w:rFonts w:ascii="Angsana New" w:hAnsi="Angsana New" w:cs="Angsana New"/>
          <w:spacing w:val="-4"/>
          <w:sz w:val="30"/>
          <w:szCs w:val="30"/>
          <w:lang w:val="en-US"/>
        </w:rPr>
        <w:t>M</w:t>
      </w:r>
      <w:bookmarkStart w:id="0" w:name="_GoBack"/>
      <w:bookmarkEnd w:id="0"/>
      <w:r w:rsidR="004548E7">
        <w:rPr>
          <w:rFonts w:ascii="Angsana New" w:hAnsi="Angsana New" w:cs="Angsana New"/>
          <w:spacing w:val="-4"/>
          <w:sz w:val="30"/>
          <w:szCs w:val="30"/>
          <w:lang w:val="en-US"/>
        </w:rPr>
        <w:t>arch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3</w:t>
      </w:r>
      <w:r w:rsidR="00F54BFD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, 20</w:t>
      </w:r>
      <w:r w:rsidR="004548E7">
        <w:rPr>
          <w:rFonts w:ascii="Angsana New" w:hAnsi="Angsana New" w:cs="Angsana New"/>
          <w:spacing w:val="-2"/>
          <w:sz w:val="30"/>
          <w:szCs w:val="30"/>
          <w:lang w:val="en-US"/>
        </w:rPr>
        <w:t>20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of the associate </w:t>
      </w:r>
      <w:r w:rsidR="00C321E0" w:rsidRPr="000821CE">
        <w:rPr>
          <w:rFonts w:ascii="Angsana New" w:hAnsi="Angsana New" w:cs="Angsana New"/>
          <w:spacing w:val="-4"/>
          <w:sz w:val="30"/>
          <w:szCs w:val="30"/>
          <w:lang w:val="en-US"/>
        </w:rPr>
        <w:t>company</w:t>
      </w:r>
      <w:r w:rsidR="00C321E0" w:rsidRPr="000821CE">
        <w:rPr>
          <w:rFonts w:ascii="Angsana New" w:hAnsi="Angsana New" w:cs="Angsana New"/>
          <w:spacing w:val="-4"/>
          <w:sz w:val="30"/>
          <w:szCs w:val="30"/>
          <w:cs/>
        </w:rPr>
        <w:t xml:space="preserve">. 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However, the financial statement of the associate is </w:t>
      </w:r>
      <w:r w:rsidR="00C321E0" w:rsidRPr="000821CE">
        <w:rPr>
          <w:rFonts w:ascii="Angsana New" w:hAnsi="Angsana New" w:cs="Angsana New"/>
          <w:spacing w:val="-2"/>
          <w:sz w:val="30"/>
          <w:szCs w:val="30"/>
          <w:lang w:val="en-US"/>
        </w:rPr>
        <w:t>the Company recognize</w:t>
      </w:r>
      <w:r w:rsidR="00C321E0" w:rsidRPr="000821CE">
        <w:rPr>
          <w:rFonts w:ascii="Angsana New" w:hAnsi="Angsana New" w:cs="Angsana New"/>
          <w:spacing w:val="-2"/>
          <w:sz w:val="30"/>
          <w:szCs w:val="30"/>
          <w:cs/>
        </w:rPr>
        <w:t xml:space="preserve">. </w:t>
      </w:r>
      <w:r w:rsidR="00C321E0" w:rsidRPr="000821CE">
        <w:rPr>
          <w:rFonts w:ascii="Angsana New" w:hAnsi="Angsana New" w:cs="Angsana New"/>
          <w:spacing w:val="-2"/>
          <w:sz w:val="30"/>
          <w:szCs w:val="30"/>
          <w:lang w:val="en-US"/>
        </w:rPr>
        <w:t>I have reviewed and presentation</w:t>
      </w:r>
      <w:r w:rsidR="00C321E0"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a qualified opinion on those financial reports of cannot reviewed cost of machinery during installation amount of Baht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283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lang w:val="en-US"/>
        </w:rPr>
        <w:t>02 million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cs/>
        </w:rPr>
        <w:t xml:space="preserve">. 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lang w:val="en-US"/>
        </w:rPr>
        <w:t>The management of the entity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lang w:val="en-US"/>
        </w:rPr>
        <w:t>has clarified that the plant has been started after the machine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has been installed before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cs/>
        </w:rPr>
        <w:t>2014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, so there is no evidence of payment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Such matter may result change in the value of investments associate and share of profit on investment in associate, if fair value measurement of asset complete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cs/>
        </w:rPr>
        <w:t xml:space="preserve">. </w:t>
      </w:r>
      <w:proofErr w:type="gramStart"/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Its incapacitate</w:t>
      </w:r>
      <w:proofErr w:type="gramEnd"/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other review to be satisfied to investments associate and share of profit on investment in associate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cs/>
        </w:rPr>
        <w:t>.</w:t>
      </w:r>
    </w:p>
    <w:p w:rsidR="00D20CA1" w:rsidRPr="000821CE" w:rsidRDefault="00D20CA1" w:rsidP="00E66D4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5860EF" w:rsidRDefault="00CC33CE" w:rsidP="0006326F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Qualified </w:t>
      </w:r>
      <w:r w:rsidR="008345A2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c</w:t>
      </w:r>
      <w:r w:rsidR="00B07F7C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onclusion</w:t>
      </w:r>
    </w:p>
    <w:p w:rsidR="00B07F7C" w:rsidRPr="00134A78" w:rsidRDefault="00B07F7C" w:rsidP="00B07F7C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AC41B7" w:rsidRPr="005860EF" w:rsidRDefault="00CC33CE" w:rsidP="00AC41B7">
      <w:pPr>
        <w:ind w:firstLine="14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Except as mentioned in the basis of qualified conclusion paragraph, b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ased on my review, nothing has come to my attention that causes me to believe that the accompanying interim financial information is not prepared, in all materi</w:t>
      </w:r>
      <w:r w:rsidR="004F2A23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al respects, in accordance with</w:t>
      </w:r>
      <w:r w:rsidR="00462288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Accounting Standard</w:t>
      </w:r>
      <w:r w:rsidR="00462288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No</w:t>
      </w:r>
      <w:r w:rsidR="00462288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34</w:t>
      </w:r>
      <w:r w:rsidR="0034538B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A52909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"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Interim Financial </w:t>
      </w:r>
      <w:r w:rsidR="004F2A23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Reporting</w:t>
      </w:r>
      <w:r w:rsidR="00A52909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"</w:t>
      </w:r>
      <w:r w:rsidR="00046C07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.</w:t>
      </w:r>
    </w:p>
    <w:p w:rsidR="00B33997" w:rsidRPr="000821CE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16"/>
          <w:szCs w:val="16"/>
          <w:lang w:bidi="th-TH"/>
        </w:rPr>
      </w:pPr>
    </w:p>
    <w:p w:rsidR="00B33997" w:rsidRPr="000821CE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16"/>
          <w:szCs w:val="16"/>
          <w:lang w:bidi="th-TH"/>
        </w:rPr>
      </w:pPr>
    </w:p>
    <w:p w:rsidR="005B3C1C" w:rsidRPr="005860EF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>SAM NAK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Pr="005860EF">
        <w:rPr>
          <w:rFonts w:ascii="Angsana New" w:hAnsi="Angsana New" w:cs="Angsana New"/>
          <w:sz w:val="30"/>
          <w:szCs w:val="30"/>
          <w:lang w:val="en-US"/>
        </w:rPr>
        <w:t>NGAN A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M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C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5860EF">
        <w:rPr>
          <w:rFonts w:ascii="Angsana New" w:hAnsi="Angsana New" w:cs="Angsana New"/>
          <w:sz w:val="30"/>
          <w:szCs w:val="30"/>
          <w:lang w:val="en-US"/>
        </w:rPr>
        <w:t>Co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, Ltd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5B3C1C" w:rsidRPr="005860EF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(</w:t>
      </w:r>
      <w:proofErr w:type="spellStart"/>
      <w:r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Mr</w:t>
      </w:r>
      <w:proofErr w:type="spellEnd"/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proofErr w:type="spellStart"/>
      <w:proofErr w:type="gramStart"/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Ampol</w:t>
      </w:r>
      <w:proofErr w:type="spellEnd"/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 </w:t>
      </w:r>
      <w:proofErr w:type="spellStart"/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Chamnongwat</w:t>
      </w:r>
      <w:proofErr w:type="spellEnd"/>
      <w:proofErr w:type="gramEnd"/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)</w:t>
      </w: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Certified Public Accountant Registration No</w:t>
      </w: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4663</w:t>
      </w:r>
    </w:p>
    <w:p w:rsidR="006B5ED3" w:rsidRPr="00BE5820" w:rsidRDefault="006B5ED3" w:rsidP="003935F0">
      <w:pPr>
        <w:ind w:left="2160" w:right="-43"/>
        <w:jc w:val="center"/>
        <w:rPr>
          <w:rFonts w:ascii="Angsana New" w:hAnsi="Angsana New" w:cs="Angsana New"/>
          <w:color w:val="000000"/>
          <w:sz w:val="6"/>
          <w:szCs w:val="6"/>
          <w:lang w:val="en-US"/>
        </w:rPr>
      </w:pPr>
    </w:p>
    <w:p w:rsidR="00467F2B" w:rsidRPr="005860EF" w:rsidRDefault="00467F2B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>Bangkok</w:t>
      </w:r>
    </w:p>
    <w:p w:rsidR="002E3C4A" w:rsidRPr="005860EF" w:rsidRDefault="00F54BFD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>June</w:t>
      </w:r>
      <w:r w:rsidR="00F36F67" w:rsidRPr="005860E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B43633">
        <w:rPr>
          <w:rFonts w:ascii="Angsana New" w:hAnsi="Angsana New" w:cs="Angsana New" w:hint="cs"/>
          <w:sz w:val="30"/>
          <w:szCs w:val="30"/>
          <w:cs/>
          <w:lang w:val="en-US"/>
        </w:rPr>
        <w:t>11</w:t>
      </w:r>
      <w:r w:rsidR="00B034A6" w:rsidRPr="005860EF">
        <w:rPr>
          <w:rFonts w:ascii="Angsana New" w:hAnsi="Angsana New" w:cs="Angsana New"/>
          <w:sz w:val="30"/>
          <w:szCs w:val="30"/>
          <w:lang w:val="en-US"/>
        </w:rPr>
        <w:t>, 20</w:t>
      </w:r>
      <w:r>
        <w:rPr>
          <w:rFonts w:ascii="Angsana New" w:hAnsi="Angsana New" w:cs="Angsana New"/>
          <w:sz w:val="30"/>
          <w:szCs w:val="30"/>
          <w:lang w:val="en-US"/>
        </w:rPr>
        <w:t>20</w:t>
      </w:r>
    </w:p>
    <w:sectPr w:rsidR="002E3C4A" w:rsidRPr="005860EF" w:rsidSect="000821CE"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1E0" w:rsidRDefault="00C321E0">
      <w:pPr>
        <w:rPr>
          <w:rFonts w:cs="Times New Roman"/>
          <w:cs/>
        </w:rPr>
      </w:pPr>
      <w:r>
        <w:separator/>
      </w:r>
    </w:p>
  </w:endnote>
  <w:endnote w:type="continuationSeparator" w:id="0">
    <w:p w:rsidR="00C321E0" w:rsidRDefault="00C321E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1E0" w:rsidRDefault="00C321E0">
      <w:pPr>
        <w:rPr>
          <w:rFonts w:cs="Times New Roman"/>
          <w:cs/>
        </w:rPr>
      </w:pPr>
      <w:r>
        <w:separator/>
      </w:r>
    </w:p>
  </w:footnote>
  <w:footnote w:type="continuationSeparator" w:id="0">
    <w:p w:rsidR="00C321E0" w:rsidRDefault="00C321E0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476A"/>
    <w:rsid w:val="00004B7D"/>
    <w:rsid w:val="00010E8B"/>
    <w:rsid w:val="00010EB5"/>
    <w:rsid w:val="0003297E"/>
    <w:rsid w:val="00032DC3"/>
    <w:rsid w:val="000333D6"/>
    <w:rsid w:val="000350B4"/>
    <w:rsid w:val="000441D8"/>
    <w:rsid w:val="0004676B"/>
    <w:rsid w:val="00046C07"/>
    <w:rsid w:val="00057BF2"/>
    <w:rsid w:val="00061D9D"/>
    <w:rsid w:val="0006326F"/>
    <w:rsid w:val="00064A22"/>
    <w:rsid w:val="0006592A"/>
    <w:rsid w:val="00071C9B"/>
    <w:rsid w:val="00072D7A"/>
    <w:rsid w:val="0007571A"/>
    <w:rsid w:val="00076BB3"/>
    <w:rsid w:val="00077919"/>
    <w:rsid w:val="00080354"/>
    <w:rsid w:val="00080FDF"/>
    <w:rsid w:val="000821CE"/>
    <w:rsid w:val="00084B02"/>
    <w:rsid w:val="000938A3"/>
    <w:rsid w:val="00094A0D"/>
    <w:rsid w:val="00095138"/>
    <w:rsid w:val="000A7F0A"/>
    <w:rsid w:val="000B00A6"/>
    <w:rsid w:val="000B0B67"/>
    <w:rsid w:val="000B1C0C"/>
    <w:rsid w:val="000C02D4"/>
    <w:rsid w:val="000C43E6"/>
    <w:rsid w:val="000C555A"/>
    <w:rsid w:val="000D5B54"/>
    <w:rsid w:val="000D5FAE"/>
    <w:rsid w:val="000D7BB9"/>
    <w:rsid w:val="000E09AF"/>
    <w:rsid w:val="000E0B29"/>
    <w:rsid w:val="000E0FAF"/>
    <w:rsid w:val="000E57B6"/>
    <w:rsid w:val="000F07DF"/>
    <w:rsid w:val="000F3E8D"/>
    <w:rsid w:val="00117BB4"/>
    <w:rsid w:val="001212E1"/>
    <w:rsid w:val="00122B22"/>
    <w:rsid w:val="0013260E"/>
    <w:rsid w:val="00134A78"/>
    <w:rsid w:val="001411F7"/>
    <w:rsid w:val="00145218"/>
    <w:rsid w:val="0015191E"/>
    <w:rsid w:val="0017348B"/>
    <w:rsid w:val="00180FC5"/>
    <w:rsid w:val="001918F5"/>
    <w:rsid w:val="00193101"/>
    <w:rsid w:val="00194EFF"/>
    <w:rsid w:val="0019693F"/>
    <w:rsid w:val="001A15ED"/>
    <w:rsid w:val="001A2661"/>
    <w:rsid w:val="001A2848"/>
    <w:rsid w:val="001B137A"/>
    <w:rsid w:val="001C0B9E"/>
    <w:rsid w:val="001C2BEA"/>
    <w:rsid w:val="001C4E55"/>
    <w:rsid w:val="001D5356"/>
    <w:rsid w:val="001E4C71"/>
    <w:rsid w:val="001F0030"/>
    <w:rsid w:val="001F68E4"/>
    <w:rsid w:val="00214065"/>
    <w:rsid w:val="00214C23"/>
    <w:rsid w:val="00215CCB"/>
    <w:rsid w:val="00216BDB"/>
    <w:rsid w:val="0023145D"/>
    <w:rsid w:val="00234E25"/>
    <w:rsid w:val="0024100F"/>
    <w:rsid w:val="00245A95"/>
    <w:rsid w:val="00246878"/>
    <w:rsid w:val="00255758"/>
    <w:rsid w:val="00263E80"/>
    <w:rsid w:val="002677C2"/>
    <w:rsid w:val="00270042"/>
    <w:rsid w:val="00281DF9"/>
    <w:rsid w:val="00282D18"/>
    <w:rsid w:val="00283FAB"/>
    <w:rsid w:val="00287383"/>
    <w:rsid w:val="0028750C"/>
    <w:rsid w:val="0029088F"/>
    <w:rsid w:val="002921AD"/>
    <w:rsid w:val="002A5586"/>
    <w:rsid w:val="002B32F0"/>
    <w:rsid w:val="002B6FB9"/>
    <w:rsid w:val="002C2D21"/>
    <w:rsid w:val="002C75D1"/>
    <w:rsid w:val="002E3C4A"/>
    <w:rsid w:val="002E41FB"/>
    <w:rsid w:val="002F59D2"/>
    <w:rsid w:val="002F5DA2"/>
    <w:rsid w:val="002F7724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67628"/>
    <w:rsid w:val="00374E79"/>
    <w:rsid w:val="0037572E"/>
    <w:rsid w:val="00380814"/>
    <w:rsid w:val="00380E20"/>
    <w:rsid w:val="00382CF7"/>
    <w:rsid w:val="003863EE"/>
    <w:rsid w:val="00386983"/>
    <w:rsid w:val="00390224"/>
    <w:rsid w:val="003935F0"/>
    <w:rsid w:val="00393655"/>
    <w:rsid w:val="00397EAE"/>
    <w:rsid w:val="003A05BB"/>
    <w:rsid w:val="003A1C93"/>
    <w:rsid w:val="003B0C56"/>
    <w:rsid w:val="003C10DB"/>
    <w:rsid w:val="003E5B1D"/>
    <w:rsid w:val="003E7708"/>
    <w:rsid w:val="003F3B28"/>
    <w:rsid w:val="003F3F45"/>
    <w:rsid w:val="003F45D2"/>
    <w:rsid w:val="003F46EF"/>
    <w:rsid w:val="003F6C74"/>
    <w:rsid w:val="00406E9E"/>
    <w:rsid w:val="004174CE"/>
    <w:rsid w:val="00422B6F"/>
    <w:rsid w:val="0042357D"/>
    <w:rsid w:val="004311B0"/>
    <w:rsid w:val="0043174C"/>
    <w:rsid w:val="0043274F"/>
    <w:rsid w:val="00435495"/>
    <w:rsid w:val="00440352"/>
    <w:rsid w:val="00443455"/>
    <w:rsid w:val="00450576"/>
    <w:rsid w:val="0045488F"/>
    <w:rsid w:val="004548E7"/>
    <w:rsid w:val="00454E31"/>
    <w:rsid w:val="00462288"/>
    <w:rsid w:val="004626E6"/>
    <w:rsid w:val="00465496"/>
    <w:rsid w:val="004676F3"/>
    <w:rsid w:val="00467D0F"/>
    <w:rsid w:val="00467F2B"/>
    <w:rsid w:val="004766E4"/>
    <w:rsid w:val="00494CBA"/>
    <w:rsid w:val="004A1277"/>
    <w:rsid w:val="004A1A73"/>
    <w:rsid w:val="004A2085"/>
    <w:rsid w:val="004A2381"/>
    <w:rsid w:val="004A3144"/>
    <w:rsid w:val="004A4FB0"/>
    <w:rsid w:val="004A5269"/>
    <w:rsid w:val="004A5C7C"/>
    <w:rsid w:val="004B6D78"/>
    <w:rsid w:val="004B7DC1"/>
    <w:rsid w:val="004C3A1D"/>
    <w:rsid w:val="004D12E0"/>
    <w:rsid w:val="004D642C"/>
    <w:rsid w:val="004D73B6"/>
    <w:rsid w:val="004E1779"/>
    <w:rsid w:val="004F0E55"/>
    <w:rsid w:val="004F2A23"/>
    <w:rsid w:val="004F332C"/>
    <w:rsid w:val="004F4A20"/>
    <w:rsid w:val="004F63C0"/>
    <w:rsid w:val="004F74CE"/>
    <w:rsid w:val="00501BF5"/>
    <w:rsid w:val="00501E8A"/>
    <w:rsid w:val="00503BB6"/>
    <w:rsid w:val="00512250"/>
    <w:rsid w:val="00517354"/>
    <w:rsid w:val="00517A0F"/>
    <w:rsid w:val="0052360B"/>
    <w:rsid w:val="0052378F"/>
    <w:rsid w:val="0053547F"/>
    <w:rsid w:val="00547BAD"/>
    <w:rsid w:val="00552DDE"/>
    <w:rsid w:val="005564F2"/>
    <w:rsid w:val="00557FD3"/>
    <w:rsid w:val="00562F3F"/>
    <w:rsid w:val="00566E2E"/>
    <w:rsid w:val="005759B4"/>
    <w:rsid w:val="0058069E"/>
    <w:rsid w:val="005819DA"/>
    <w:rsid w:val="005860EF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B6E07"/>
    <w:rsid w:val="005C24F9"/>
    <w:rsid w:val="005C2920"/>
    <w:rsid w:val="005C358E"/>
    <w:rsid w:val="005D5AD1"/>
    <w:rsid w:val="005D6F91"/>
    <w:rsid w:val="005E3E6C"/>
    <w:rsid w:val="005E401A"/>
    <w:rsid w:val="005F4C62"/>
    <w:rsid w:val="0060598A"/>
    <w:rsid w:val="00606E14"/>
    <w:rsid w:val="00611A91"/>
    <w:rsid w:val="0061575B"/>
    <w:rsid w:val="0062015D"/>
    <w:rsid w:val="006220BD"/>
    <w:rsid w:val="00622D9E"/>
    <w:rsid w:val="00633045"/>
    <w:rsid w:val="00636278"/>
    <w:rsid w:val="00637938"/>
    <w:rsid w:val="006415AA"/>
    <w:rsid w:val="00653807"/>
    <w:rsid w:val="00673815"/>
    <w:rsid w:val="00676A8C"/>
    <w:rsid w:val="00682DD9"/>
    <w:rsid w:val="00691C3A"/>
    <w:rsid w:val="006943BE"/>
    <w:rsid w:val="00694549"/>
    <w:rsid w:val="006A0C07"/>
    <w:rsid w:val="006B01A9"/>
    <w:rsid w:val="006B224D"/>
    <w:rsid w:val="006B31BD"/>
    <w:rsid w:val="006B3409"/>
    <w:rsid w:val="006B5ED3"/>
    <w:rsid w:val="006C43E3"/>
    <w:rsid w:val="006D78FF"/>
    <w:rsid w:val="006E07D1"/>
    <w:rsid w:val="006E0FAA"/>
    <w:rsid w:val="006F18EA"/>
    <w:rsid w:val="006F390A"/>
    <w:rsid w:val="006F5ACE"/>
    <w:rsid w:val="006F63E9"/>
    <w:rsid w:val="00704E34"/>
    <w:rsid w:val="00706189"/>
    <w:rsid w:val="00707236"/>
    <w:rsid w:val="00710D93"/>
    <w:rsid w:val="00712E7D"/>
    <w:rsid w:val="007233F2"/>
    <w:rsid w:val="00726F01"/>
    <w:rsid w:val="00731E0A"/>
    <w:rsid w:val="007441CD"/>
    <w:rsid w:val="00750022"/>
    <w:rsid w:val="00752873"/>
    <w:rsid w:val="007708E4"/>
    <w:rsid w:val="00775DB6"/>
    <w:rsid w:val="00786013"/>
    <w:rsid w:val="007926B5"/>
    <w:rsid w:val="00794A05"/>
    <w:rsid w:val="00796948"/>
    <w:rsid w:val="007977BE"/>
    <w:rsid w:val="007A2083"/>
    <w:rsid w:val="007A6463"/>
    <w:rsid w:val="007C1047"/>
    <w:rsid w:val="007C256C"/>
    <w:rsid w:val="007C57B1"/>
    <w:rsid w:val="007E41D7"/>
    <w:rsid w:val="007F1768"/>
    <w:rsid w:val="007F741C"/>
    <w:rsid w:val="0082498B"/>
    <w:rsid w:val="008345A2"/>
    <w:rsid w:val="00842E8A"/>
    <w:rsid w:val="0086581B"/>
    <w:rsid w:val="00885989"/>
    <w:rsid w:val="00893DD3"/>
    <w:rsid w:val="008B1693"/>
    <w:rsid w:val="008B2A71"/>
    <w:rsid w:val="008C13A7"/>
    <w:rsid w:val="008C5B04"/>
    <w:rsid w:val="008D2856"/>
    <w:rsid w:val="008D5E1F"/>
    <w:rsid w:val="008E2422"/>
    <w:rsid w:val="008F0D5A"/>
    <w:rsid w:val="008F1DDB"/>
    <w:rsid w:val="008F2DD5"/>
    <w:rsid w:val="008F312C"/>
    <w:rsid w:val="008F4151"/>
    <w:rsid w:val="008F6A69"/>
    <w:rsid w:val="009004C0"/>
    <w:rsid w:val="00904870"/>
    <w:rsid w:val="00910197"/>
    <w:rsid w:val="00916F3B"/>
    <w:rsid w:val="0092107E"/>
    <w:rsid w:val="00921DAF"/>
    <w:rsid w:val="009233E7"/>
    <w:rsid w:val="00925D18"/>
    <w:rsid w:val="0092789A"/>
    <w:rsid w:val="00940934"/>
    <w:rsid w:val="00952399"/>
    <w:rsid w:val="00956180"/>
    <w:rsid w:val="009724D1"/>
    <w:rsid w:val="00975E8D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6C00"/>
    <w:rsid w:val="009F29CF"/>
    <w:rsid w:val="009F4CCA"/>
    <w:rsid w:val="009F6169"/>
    <w:rsid w:val="009F6A25"/>
    <w:rsid w:val="00A0355B"/>
    <w:rsid w:val="00A07A56"/>
    <w:rsid w:val="00A117BE"/>
    <w:rsid w:val="00A14FA8"/>
    <w:rsid w:val="00A230EC"/>
    <w:rsid w:val="00A263E8"/>
    <w:rsid w:val="00A265E4"/>
    <w:rsid w:val="00A31080"/>
    <w:rsid w:val="00A31BF7"/>
    <w:rsid w:val="00A4448F"/>
    <w:rsid w:val="00A44B48"/>
    <w:rsid w:val="00A5090A"/>
    <w:rsid w:val="00A52909"/>
    <w:rsid w:val="00A53529"/>
    <w:rsid w:val="00A53DF5"/>
    <w:rsid w:val="00A601FA"/>
    <w:rsid w:val="00A6059D"/>
    <w:rsid w:val="00A72785"/>
    <w:rsid w:val="00A75564"/>
    <w:rsid w:val="00A75D9D"/>
    <w:rsid w:val="00A83A7B"/>
    <w:rsid w:val="00A84D20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1B7"/>
    <w:rsid w:val="00AC4490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33600"/>
    <w:rsid w:val="00B33997"/>
    <w:rsid w:val="00B42A6B"/>
    <w:rsid w:val="00B42C54"/>
    <w:rsid w:val="00B43633"/>
    <w:rsid w:val="00B4463B"/>
    <w:rsid w:val="00B46A5A"/>
    <w:rsid w:val="00B46E88"/>
    <w:rsid w:val="00B47104"/>
    <w:rsid w:val="00B47D5A"/>
    <w:rsid w:val="00B62FE5"/>
    <w:rsid w:val="00B701F2"/>
    <w:rsid w:val="00B72FCF"/>
    <w:rsid w:val="00B77B8C"/>
    <w:rsid w:val="00B91551"/>
    <w:rsid w:val="00B92032"/>
    <w:rsid w:val="00B9513A"/>
    <w:rsid w:val="00BA4DF0"/>
    <w:rsid w:val="00BC5172"/>
    <w:rsid w:val="00BD02B0"/>
    <w:rsid w:val="00BD29C2"/>
    <w:rsid w:val="00BD5A60"/>
    <w:rsid w:val="00BE415B"/>
    <w:rsid w:val="00BE5056"/>
    <w:rsid w:val="00BE56DD"/>
    <w:rsid w:val="00BE5820"/>
    <w:rsid w:val="00BF298C"/>
    <w:rsid w:val="00BF60A7"/>
    <w:rsid w:val="00BF6115"/>
    <w:rsid w:val="00C04E2A"/>
    <w:rsid w:val="00C07BB5"/>
    <w:rsid w:val="00C10253"/>
    <w:rsid w:val="00C11F52"/>
    <w:rsid w:val="00C13A88"/>
    <w:rsid w:val="00C163F5"/>
    <w:rsid w:val="00C16E9A"/>
    <w:rsid w:val="00C22345"/>
    <w:rsid w:val="00C235A3"/>
    <w:rsid w:val="00C321E0"/>
    <w:rsid w:val="00C32DCC"/>
    <w:rsid w:val="00C33966"/>
    <w:rsid w:val="00C52040"/>
    <w:rsid w:val="00C52DD2"/>
    <w:rsid w:val="00C560F0"/>
    <w:rsid w:val="00C622ED"/>
    <w:rsid w:val="00C81ECF"/>
    <w:rsid w:val="00C968D8"/>
    <w:rsid w:val="00CA160A"/>
    <w:rsid w:val="00CA5087"/>
    <w:rsid w:val="00CB6CD5"/>
    <w:rsid w:val="00CC2163"/>
    <w:rsid w:val="00CC33CE"/>
    <w:rsid w:val="00CC3AB9"/>
    <w:rsid w:val="00CC6C1F"/>
    <w:rsid w:val="00CD1ABF"/>
    <w:rsid w:val="00CD74EE"/>
    <w:rsid w:val="00CD7AEA"/>
    <w:rsid w:val="00CE1366"/>
    <w:rsid w:val="00CF4C45"/>
    <w:rsid w:val="00D0426E"/>
    <w:rsid w:val="00D04A72"/>
    <w:rsid w:val="00D1390C"/>
    <w:rsid w:val="00D170BE"/>
    <w:rsid w:val="00D20CA1"/>
    <w:rsid w:val="00D238D2"/>
    <w:rsid w:val="00D270C9"/>
    <w:rsid w:val="00D310B7"/>
    <w:rsid w:val="00D358B2"/>
    <w:rsid w:val="00D36FA1"/>
    <w:rsid w:val="00D51D6E"/>
    <w:rsid w:val="00D53D94"/>
    <w:rsid w:val="00D56D91"/>
    <w:rsid w:val="00D6720A"/>
    <w:rsid w:val="00D732C5"/>
    <w:rsid w:val="00D81170"/>
    <w:rsid w:val="00D82F50"/>
    <w:rsid w:val="00D84F72"/>
    <w:rsid w:val="00D90407"/>
    <w:rsid w:val="00DA18BD"/>
    <w:rsid w:val="00DA77FD"/>
    <w:rsid w:val="00DB07AD"/>
    <w:rsid w:val="00DB27B4"/>
    <w:rsid w:val="00DC657C"/>
    <w:rsid w:val="00DD0AB0"/>
    <w:rsid w:val="00DD0EA8"/>
    <w:rsid w:val="00DE0590"/>
    <w:rsid w:val="00DF3BA7"/>
    <w:rsid w:val="00E12F08"/>
    <w:rsid w:val="00E157E9"/>
    <w:rsid w:val="00E16527"/>
    <w:rsid w:val="00E23064"/>
    <w:rsid w:val="00E30AE2"/>
    <w:rsid w:val="00E33D98"/>
    <w:rsid w:val="00E34080"/>
    <w:rsid w:val="00E4075F"/>
    <w:rsid w:val="00E4136F"/>
    <w:rsid w:val="00E47DF9"/>
    <w:rsid w:val="00E64ED8"/>
    <w:rsid w:val="00E66D4B"/>
    <w:rsid w:val="00E701D9"/>
    <w:rsid w:val="00E705D5"/>
    <w:rsid w:val="00E7220D"/>
    <w:rsid w:val="00E73209"/>
    <w:rsid w:val="00E738E3"/>
    <w:rsid w:val="00E77C3D"/>
    <w:rsid w:val="00E84F47"/>
    <w:rsid w:val="00E90079"/>
    <w:rsid w:val="00E904C2"/>
    <w:rsid w:val="00EB36F9"/>
    <w:rsid w:val="00EB5AF4"/>
    <w:rsid w:val="00EB60DB"/>
    <w:rsid w:val="00EC0ED7"/>
    <w:rsid w:val="00EC79AC"/>
    <w:rsid w:val="00ED0275"/>
    <w:rsid w:val="00ED32F7"/>
    <w:rsid w:val="00ED45D4"/>
    <w:rsid w:val="00EF5397"/>
    <w:rsid w:val="00F075DF"/>
    <w:rsid w:val="00F14CE5"/>
    <w:rsid w:val="00F255E2"/>
    <w:rsid w:val="00F2653D"/>
    <w:rsid w:val="00F309A4"/>
    <w:rsid w:val="00F33C92"/>
    <w:rsid w:val="00F36F67"/>
    <w:rsid w:val="00F370F5"/>
    <w:rsid w:val="00F46673"/>
    <w:rsid w:val="00F5221F"/>
    <w:rsid w:val="00F53CB6"/>
    <w:rsid w:val="00F54BFD"/>
    <w:rsid w:val="00F61268"/>
    <w:rsid w:val="00F62F93"/>
    <w:rsid w:val="00F738AB"/>
    <w:rsid w:val="00F76569"/>
    <w:rsid w:val="00F81F58"/>
    <w:rsid w:val="00F87AEE"/>
    <w:rsid w:val="00F92FE5"/>
    <w:rsid w:val="00F930D9"/>
    <w:rsid w:val="00F95934"/>
    <w:rsid w:val="00F9710A"/>
    <w:rsid w:val="00FA1BBC"/>
    <w:rsid w:val="00FA32A0"/>
    <w:rsid w:val="00FB3FDE"/>
    <w:rsid w:val="00FB56E0"/>
    <w:rsid w:val="00FC6007"/>
    <w:rsid w:val="00FD0F50"/>
    <w:rsid w:val="00FD1106"/>
    <w:rsid w:val="00FD2235"/>
    <w:rsid w:val="00FD7B6C"/>
    <w:rsid w:val="00FE2367"/>
    <w:rsid w:val="00FE2762"/>
    <w:rsid w:val="00FE3E0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B8C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7B8C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77B8C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7B8C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B77B8C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B77B8C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B77B8C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B77B8C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77B8C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B77B8C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B77B8C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B77B8C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B77B8C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B77B8C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B77B8C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B77B8C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B77B8C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B77B8C"/>
    <w:rPr>
      <w:rFonts w:cs="Times New Roman"/>
    </w:rPr>
  </w:style>
  <w:style w:type="paragraph" w:styleId="MacroText">
    <w:name w:val="macro"/>
    <w:link w:val="MacroTextChar"/>
    <w:uiPriority w:val="99"/>
    <w:semiHidden/>
    <w:rsid w:val="00B77B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B77B8C"/>
    <w:rPr>
      <w:rFonts w:ascii="Courier New" w:hAnsi="Courier New" w:cs="Angsana New"/>
      <w:sz w:val="25"/>
      <w:szCs w:val="25"/>
      <w:lang w:val="th-TH" w:bidi="th-TH"/>
    </w:rPr>
  </w:style>
  <w:style w:type="paragraph" w:styleId="BodyText">
    <w:name w:val="Body Text"/>
    <w:basedOn w:val="Normal"/>
    <w:link w:val="BodyTextChar"/>
    <w:uiPriority w:val="99"/>
    <w:rsid w:val="00B77B8C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B77B8C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B77B8C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B77B8C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B77B8C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77B8C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locked/>
    <w:rsid w:val="00B77B8C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77B8C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B77B8C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7B8C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B77B8C"/>
    <w:rPr>
      <w:rFonts w:cs="Times New Roman"/>
    </w:rPr>
  </w:style>
  <w:style w:type="paragraph" w:styleId="BlockText">
    <w:name w:val="Block Text"/>
    <w:basedOn w:val="Normal"/>
    <w:uiPriority w:val="99"/>
    <w:rsid w:val="00B77B8C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B8C"/>
    <w:rPr>
      <w:rFonts w:ascii="Tahoma" w:hAnsi="Tahoma" w:cs="Angsana New"/>
      <w:sz w:val="16"/>
      <w:lang w:val="th-TH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23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B574F-167D-4208-BF56-3676BA027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641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9</cp:revision>
  <cp:lastPrinted>2019-11-13T06:05:00Z</cp:lastPrinted>
  <dcterms:created xsi:type="dcterms:W3CDTF">2020-05-27T05:46:00Z</dcterms:created>
  <dcterms:modified xsi:type="dcterms:W3CDTF">2020-06-12T01:39:00Z</dcterms:modified>
</cp:coreProperties>
</file>