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A0ACB" w:rsidRPr="001E1D11" w:rsidRDefault="001A0ACB" w:rsidP="00F63D62">
      <w:pPr>
        <w:tabs>
          <w:tab w:val="left" w:pos="720"/>
        </w:tabs>
        <w:spacing w:line="360" w:lineRule="exact"/>
        <w:ind w:right="-43"/>
        <w:rPr>
          <w:rFonts w:ascii="Arial" w:hAnsi="Arial" w:cs="Arial"/>
          <w:b/>
          <w:bCs/>
          <w:sz w:val="22"/>
          <w:szCs w:val="22"/>
        </w:rPr>
      </w:pPr>
      <w:r w:rsidRPr="001E1D11">
        <w:rPr>
          <w:rFonts w:ascii="Arial" w:hAnsi="Arial" w:cs="Arial"/>
          <w:b/>
          <w:bCs/>
          <w:sz w:val="22"/>
          <w:szCs w:val="22"/>
        </w:rPr>
        <w:t>Premier Enterprise Public Company Limited and its subsidiaries</w:t>
      </w:r>
    </w:p>
    <w:p w:rsidR="001A0ACB" w:rsidRPr="001E1D11" w:rsidRDefault="001A0ACB" w:rsidP="00F63D62">
      <w:pPr>
        <w:tabs>
          <w:tab w:val="left" w:pos="720"/>
        </w:tabs>
        <w:spacing w:line="360" w:lineRule="exact"/>
        <w:ind w:right="-43"/>
        <w:rPr>
          <w:rFonts w:ascii="Arial" w:hAnsi="Arial" w:cs="Arial"/>
          <w:b/>
          <w:bCs/>
          <w:sz w:val="22"/>
          <w:szCs w:val="22"/>
        </w:rPr>
      </w:pPr>
      <w:r w:rsidRPr="001E1D11">
        <w:rPr>
          <w:rFonts w:ascii="Arial" w:hAnsi="Arial" w:cs="Arial"/>
          <w:b/>
          <w:bCs/>
          <w:sz w:val="22"/>
          <w:szCs w:val="22"/>
        </w:rPr>
        <w:t xml:space="preserve">Notes to </w:t>
      </w:r>
      <w:r w:rsidR="006E33CE" w:rsidRPr="001E1D11">
        <w:rPr>
          <w:rFonts w:ascii="Arial" w:hAnsi="Arial" w:cs="Arial"/>
          <w:b/>
          <w:bCs/>
          <w:sz w:val="22"/>
          <w:szCs w:val="22"/>
        </w:rPr>
        <w:t xml:space="preserve">interim </w:t>
      </w:r>
      <w:r w:rsidR="00D47016" w:rsidRPr="001E1D11">
        <w:rPr>
          <w:rFonts w:ascii="Arial" w:hAnsi="Arial" w:cs="Arial"/>
          <w:b/>
          <w:bCs/>
          <w:sz w:val="22"/>
          <w:szCs w:val="22"/>
        </w:rPr>
        <w:t xml:space="preserve">consolidated </w:t>
      </w:r>
      <w:r w:rsidRPr="001E1D11">
        <w:rPr>
          <w:rFonts w:ascii="Arial" w:hAnsi="Arial" w:cs="Arial"/>
          <w:b/>
          <w:bCs/>
          <w:sz w:val="22"/>
          <w:szCs w:val="22"/>
        </w:rPr>
        <w:t>financial statements</w:t>
      </w:r>
    </w:p>
    <w:p w:rsidR="00F516EB" w:rsidRPr="001E1D11" w:rsidRDefault="00F516EB" w:rsidP="00F63D62">
      <w:pPr>
        <w:tabs>
          <w:tab w:val="left" w:pos="720"/>
        </w:tabs>
        <w:spacing w:line="360" w:lineRule="exact"/>
        <w:ind w:right="-43"/>
        <w:rPr>
          <w:rFonts w:ascii="Arial" w:hAnsi="Arial" w:cs="Arial"/>
          <w:b/>
          <w:bCs/>
          <w:sz w:val="22"/>
          <w:szCs w:val="22"/>
        </w:rPr>
      </w:pPr>
      <w:r w:rsidRPr="001E1D11">
        <w:rPr>
          <w:rFonts w:ascii="Arial" w:hAnsi="Arial" w:cs="Arial"/>
          <w:b/>
          <w:bCs/>
          <w:sz w:val="22"/>
          <w:szCs w:val="22"/>
        </w:rPr>
        <w:t xml:space="preserve">For the </w:t>
      </w:r>
      <w:r w:rsidR="00386E66">
        <w:rPr>
          <w:rFonts w:ascii="Arial" w:hAnsi="Arial" w:cs="Arial"/>
          <w:b/>
          <w:bCs/>
          <w:sz w:val="22"/>
          <w:szCs w:val="22"/>
        </w:rPr>
        <w:t xml:space="preserve">three-month and six-month </w:t>
      </w:r>
      <w:r w:rsidR="000B75BE">
        <w:rPr>
          <w:rFonts w:ascii="Arial" w:hAnsi="Arial" w:cs="Arial"/>
          <w:b/>
          <w:bCs/>
          <w:sz w:val="22"/>
          <w:szCs w:val="22"/>
        </w:rPr>
        <w:t>period</w:t>
      </w:r>
      <w:r w:rsidR="00386E66">
        <w:rPr>
          <w:rFonts w:ascii="Arial" w:hAnsi="Arial" w:cs="Arial"/>
          <w:b/>
          <w:bCs/>
          <w:sz w:val="22"/>
          <w:szCs w:val="22"/>
        </w:rPr>
        <w:t xml:space="preserve">s </w:t>
      </w:r>
      <w:r w:rsidRPr="001E1D11">
        <w:rPr>
          <w:rFonts w:ascii="Arial" w:hAnsi="Arial" w:cs="Arial"/>
          <w:b/>
          <w:bCs/>
          <w:sz w:val="22"/>
          <w:szCs w:val="22"/>
        </w:rPr>
        <w:t xml:space="preserve">ended </w:t>
      </w:r>
      <w:r w:rsidR="00386E66">
        <w:rPr>
          <w:rFonts w:ascii="Arial" w:hAnsi="Arial" w:cs="Arial"/>
          <w:b/>
          <w:bCs/>
          <w:sz w:val="22"/>
          <w:szCs w:val="22"/>
        </w:rPr>
        <w:t>30 June 2020</w:t>
      </w:r>
    </w:p>
    <w:p w:rsidR="001A0ACB" w:rsidRPr="001E1D11" w:rsidRDefault="001A0ACB" w:rsidP="00442157">
      <w:pPr>
        <w:tabs>
          <w:tab w:val="left" w:pos="1440"/>
        </w:tabs>
        <w:spacing w:before="240" w:after="120" w:line="360" w:lineRule="exact"/>
        <w:ind w:left="605" w:hanging="605"/>
        <w:outlineLvl w:val="0"/>
        <w:rPr>
          <w:rFonts w:ascii="Arial" w:hAnsi="Arial" w:cs="Arial"/>
          <w:b/>
          <w:bCs/>
          <w:sz w:val="22"/>
          <w:szCs w:val="22"/>
        </w:rPr>
      </w:pPr>
      <w:r w:rsidRPr="001E1D11">
        <w:rPr>
          <w:rFonts w:ascii="Arial" w:hAnsi="Arial" w:cs="Arial"/>
          <w:b/>
          <w:bCs/>
          <w:sz w:val="22"/>
          <w:szCs w:val="22"/>
        </w:rPr>
        <w:t>1.</w:t>
      </w:r>
      <w:r w:rsidRPr="001E1D11">
        <w:rPr>
          <w:rFonts w:ascii="Arial" w:hAnsi="Arial" w:cs="Arial"/>
          <w:b/>
          <w:bCs/>
          <w:sz w:val="22"/>
          <w:szCs w:val="22"/>
        </w:rPr>
        <w:tab/>
        <w:t xml:space="preserve">General information </w:t>
      </w:r>
    </w:p>
    <w:p w:rsidR="001A0ACB" w:rsidRPr="001E1D11" w:rsidRDefault="001A0ACB" w:rsidP="00442157">
      <w:pPr>
        <w:tabs>
          <w:tab w:val="left" w:pos="1440"/>
        </w:tabs>
        <w:spacing w:before="120" w:after="120" w:line="360" w:lineRule="exact"/>
        <w:ind w:left="605" w:hanging="605"/>
        <w:outlineLvl w:val="0"/>
        <w:rPr>
          <w:rFonts w:ascii="Arial" w:hAnsi="Arial" w:cs="Arial"/>
          <w:b/>
          <w:bCs/>
          <w:sz w:val="22"/>
          <w:szCs w:val="22"/>
        </w:rPr>
      </w:pPr>
      <w:r w:rsidRPr="001E1D11">
        <w:rPr>
          <w:rFonts w:ascii="Arial" w:hAnsi="Arial" w:cs="Arial"/>
          <w:b/>
          <w:bCs/>
          <w:sz w:val="22"/>
          <w:szCs w:val="22"/>
        </w:rPr>
        <w:t>1.1</w:t>
      </w:r>
      <w:r w:rsidRPr="001E1D11">
        <w:rPr>
          <w:rFonts w:ascii="Arial" w:hAnsi="Arial" w:cs="Arial"/>
          <w:b/>
          <w:bCs/>
          <w:sz w:val="22"/>
          <w:szCs w:val="22"/>
        </w:rPr>
        <w:tab/>
        <w:t>Corporate information</w:t>
      </w:r>
    </w:p>
    <w:p w:rsidR="001A0ACB" w:rsidRPr="001E1D11" w:rsidRDefault="00DD7960" w:rsidP="00442157">
      <w:pPr>
        <w:spacing w:before="120" w:after="120" w:line="360" w:lineRule="exact"/>
        <w:ind w:left="965" w:hanging="360"/>
        <w:jc w:val="thaiDistribute"/>
        <w:outlineLvl w:val="0"/>
        <w:rPr>
          <w:rFonts w:ascii="Arial" w:hAnsi="Arial" w:cs="Arial"/>
          <w:sz w:val="22"/>
          <w:szCs w:val="22"/>
        </w:rPr>
      </w:pPr>
      <w:r w:rsidRPr="001E1D11">
        <w:rPr>
          <w:rFonts w:ascii="Arial" w:hAnsi="Arial" w:cs="Arial"/>
          <w:sz w:val="22"/>
          <w:szCs w:val="22"/>
        </w:rPr>
        <w:t>a)</w:t>
      </w:r>
      <w:r w:rsidRPr="001E1D11">
        <w:rPr>
          <w:rFonts w:ascii="Arial" w:hAnsi="Arial" w:cs="Arial"/>
          <w:sz w:val="22"/>
          <w:szCs w:val="22"/>
        </w:rPr>
        <w:tab/>
      </w:r>
      <w:r w:rsidR="001A0ACB" w:rsidRPr="001E1D11">
        <w:rPr>
          <w:rFonts w:ascii="Arial" w:hAnsi="Arial" w:cs="Arial"/>
          <w:sz w:val="22"/>
          <w:szCs w:val="22"/>
        </w:rPr>
        <w:t>Premier Enterprise Public Company Limited (“the Company”)</w:t>
      </w:r>
      <w:r w:rsidR="001A0ACB" w:rsidRPr="001E1D11">
        <w:rPr>
          <w:rFonts w:ascii="Arial" w:hAnsi="Arial" w:cs="Arial"/>
          <w:sz w:val="22"/>
          <w:szCs w:val="22"/>
          <w:cs/>
        </w:rPr>
        <w:t xml:space="preserve"> </w:t>
      </w:r>
      <w:r w:rsidR="001A0ACB" w:rsidRPr="001E1D11">
        <w:rPr>
          <w:rFonts w:ascii="Arial" w:hAnsi="Arial" w:cs="Arial"/>
          <w:sz w:val="22"/>
          <w:szCs w:val="22"/>
        </w:rPr>
        <w:t>is a public company incorporated and domiciled in Thailand.</w:t>
      </w:r>
      <w:r w:rsidR="00296904" w:rsidRPr="001E1D11">
        <w:rPr>
          <w:rFonts w:ascii="Arial" w:hAnsi="Arial" w:cs="Arial"/>
          <w:sz w:val="22"/>
          <w:szCs w:val="22"/>
        </w:rPr>
        <w:t xml:space="preserve"> </w:t>
      </w:r>
      <w:r w:rsidR="001A0ACB" w:rsidRPr="001E1D11">
        <w:rPr>
          <w:rFonts w:ascii="Arial" w:hAnsi="Arial" w:cs="Arial"/>
          <w:sz w:val="22"/>
          <w:szCs w:val="22"/>
        </w:rPr>
        <w:t xml:space="preserve">The Company is principally engaged in investing in various businesses. The </w:t>
      </w:r>
      <w:r w:rsidR="00BD53D3" w:rsidRPr="001E1D11">
        <w:rPr>
          <w:rFonts w:ascii="Arial" w:hAnsi="Arial" w:cs="Arial"/>
          <w:sz w:val="22"/>
          <w:szCs w:val="22"/>
        </w:rPr>
        <w:t>registered office of the Company is at</w:t>
      </w:r>
      <w:r w:rsidR="001A0ACB" w:rsidRPr="001E1D11">
        <w:rPr>
          <w:rFonts w:ascii="Arial" w:hAnsi="Arial" w:cs="Arial"/>
          <w:sz w:val="22"/>
          <w:szCs w:val="22"/>
        </w:rPr>
        <w:t xml:space="preserve"> One Premier Corporate Park</w:t>
      </w:r>
      <w:r w:rsidR="008F5EFD" w:rsidRPr="001E1D11">
        <w:rPr>
          <w:rFonts w:ascii="Arial" w:hAnsi="Arial" w:cs="Arial"/>
          <w:sz w:val="22"/>
          <w:szCs w:val="22"/>
        </w:rPr>
        <w:t>,</w:t>
      </w:r>
      <w:r w:rsidR="001A0ACB" w:rsidRPr="001E1D11">
        <w:rPr>
          <w:rFonts w:ascii="Arial" w:hAnsi="Arial" w:cs="Arial"/>
          <w:sz w:val="22"/>
          <w:szCs w:val="22"/>
        </w:rPr>
        <w:t xml:space="preserve"> </w:t>
      </w:r>
      <w:proofErr w:type="spellStart"/>
      <w:r w:rsidR="001A0ACB" w:rsidRPr="001E1D11">
        <w:rPr>
          <w:rFonts w:ascii="Arial" w:hAnsi="Arial" w:cs="Arial"/>
          <w:sz w:val="22"/>
          <w:szCs w:val="22"/>
        </w:rPr>
        <w:t>Soi</w:t>
      </w:r>
      <w:proofErr w:type="spellEnd"/>
      <w:r w:rsidR="001A0ACB" w:rsidRPr="001E1D11">
        <w:rPr>
          <w:rFonts w:ascii="Arial" w:hAnsi="Arial" w:cs="Arial"/>
          <w:sz w:val="22"/>
          <w:szCs w:val="22"/>
        </w:rPr>
        <w:t xml:space="preserve"> Premier 2, </w:t>
      </w:r>
      <w:proofErr w:type="spellStart"/>
      <w:r w:rsidR="001A0ACB" w:rsidRPr="001E1D11">
        <w:rPr>
          <w:rFonts w:ascii="Arial" w:hAnsi="Arial" w:cs="Arial"/>
          <w:sz w:val="22"/>
          <w:szCs w:val="22"/>
        </w:rPr>
        <w:t>Srinakarin</w:t>
      </w:r>
      <w:proofErr w:type="spellEnd"/>
      <w:r w:rsidR="001A0ACB" w:rsidRPr="001E1D11">
        <w:rPr>
          <w:rFonts w:ascii="Arial" w:hAnsi="Arial" w:cs="Arial"/>
          <w:sz w:val="22"/>
          <w:szCs w:val="22"/>
        </w:rPr>
        <w:t xml:space="preserve"> Road, </w:t>
      </w:r>
      <w:proofErr w:type="spellStart"/>
      <w:r w:rsidR="00BD53D3" w:rsidRPr="001E1D11">
        <w:rPr>
          <w:rFonts w:ascii="Arial" w:hAnsi="Arial" w:cs="Arial"/>
          <w:sz w:val="22"/>
          <w:szCs w:val="22"/>
        </w:rPr>
        <w:t>Kweang</w:t>
      </w:r>
      <w:proofErr w:type="spellEnd"/>
      <w:r w:rsidR="00BD53D3" w:rsidRPr="001E1D11">
        <w:rPr>
          <w:rFonts w:ascii="Arial" w:hAnsi="Arial" w:cs="Arial"/>
          <w:sz w:val="22"/>
          <w:szCs w:val="22"/>
        </w:rPr>
        <w:t xml:space="preserve"> </w:t>
      </w:r>
      <w:proofErr w:type="spellStart"/>
      <w:r w:rsidR="001A0ACB" w:rsidRPr="001E1D11">
        <w:rPr>
          <w:rFonts w:ascii="Arial" w:hAnsi="Arial" w:cs="Arial"/>
          <w:sz w:val="22"/>
          <w:szCs w:val="22"/>
        </w:rPr>
        <w:t>Nongbon</w:t>
      </w:r>
      <w:proofErr w:type="spellEnd"/>
      <w:r w:rsidR="001A0ACB" w:rsidRPr="001E1D11">
        <w:rPr>
          <w:rFonts w:ascii="Arial" w:hAnsi="Arial" w:cs="Arial"/>
          <w:sz w:val="22"/>
          <w:szCs w:val="22"/>
        </w:rPr>
        <w:t xml:space="preserve">, </w:t>
      </w:r>
      <w:r w:rsidR="00BD53D3" w:rsidRPr="001E1D11">
        <w:rPr>
          <w:rFonts w:ascii="Arial" w:hAnsi="Arial" w:cs="Arial"/>
          <w:sz w:val="22"/>
          <w:szCs w:val="22"/>
        </w:rPr>
        <w:t xml:space="preserve">Khet </w:t>
      </w:r>
      <w:proofErr w:type="spellStart"/>
      <w:r w:rsidR="001A0ACB" w:rsidRPr="001E1D11">
        <w:rPr>
          <w:rFonts w:ascii="Arial" w:hAnsi="Arial" w:cs="Arial"/>
          <w:sz w:val="22"/>
          <w:szCs w:val="22"/>
        </w:rPr>
        <w:t>Prawet</w:t>
      </w:r>
      <w:proofErr w:type="spellEnd"/>
      <w:r w:rsidR="001A0ACB" w:rsidRPr="001E1D11">
        <w:rPr>
          <w:rFonts w:ascii="Arial" w:hAnsi="Arial" w:cs="Arial"/>
          <w:sz w:val="22"/>
          <w:szCs w:val="22"/>
        </w:rPr>
        <w:t>, Bangkok.</w:t>
      </w:r>
    </w:p>
    <w:p w:rsidR="00411639" w:rsidRPr="001E1D11" w:rsidRDefault="00411639" w:rsidP="00442157">
      <w:pPr>
        <w:spacing w:before="120" w:after="120" w:line="360" w:lineRule="exact"/>
        <w:ind w:left="965" w:hanging="360"/>
        <w:jc w:val="thaiDistribute"/>
        <w:outlineLvl w:val="0"/>
        <w:rPr>
          <w:rFonts w:ascii="Arial" w:hAnsi="Arial" w:cs="Arial"/>
          <w:sz w:val="22"/>
          <w:szCs w:val="22"/>
        </w:rPr>
      </w:pPr>
      <w:bookmarkStart w:id="0" w:name="_Hlk15978300"/>
      <w:r w:rsidRPr="001E1D11">
        <w:rPr>
          <w:rFonts w:ascii="Arial" w:hAnsi="Arial" w:cs="Arial"/>
          <w:sz w:val="22"/>
          <w:szCs w:val="22"/>
        </w:rPr>
        <w:t>b)</w:t>
      </w:r>
      <w:r w:rsidRPr="001E1D11">
        <w:rPr>
          <w:rFonts w:ascii="Arial" w:hAnsi="Arial" w:cs="Arial"/>
          <w:sz w:val="22"/>
          <w:szCs w:val="22"/>
          <w:cs/>
        </w:rPr>
        <w:tab/>
      </w:r>
      <w:r w:rsidRPr="001E1D11">
        <w:rPr>
          <w:rFonts w:ascii="Arial" w:hAnsi="Arial" w:cs="Arial"/>
          <w:sz w:val="22"/>
          <w:szCs w:val="22"/>
        </w:rPr>
        <w:t xml:space="preserve">As described in Note </w:t>
      </w:r>
      <w:r w:rsidR="00F11E58">
        <w:rPr>
          <w:rFonts w:ascii="Arial" w:hAnsi="Arial" w:cs="Arial"/>
          <w:sz w:val="22"/>
          <w:szCs w:val="22"/>
        </w:rPr>
        <w:t>3</w:t>
      </w:r>
      <w:r w:rsidRPr="001E1D11">
        <w:rPr>
          <w:rFonts w:ascii="Arial" w:hAnsi="Arial" w:cs="Arial"/>
          <w:sz w:val="22"/>
          <w:szCs w:val="22"/>
        </w:rPr>
        <w:t xml:space="preserve">.4 to the financial statements, the Court of Appeal for Specialized Cases pronounced a verdict ordering the Company to pay Baht </w:t>
      </w:r>
      <w:r w:rsidR="00C12FD5">
        <w:rPr>
          <w:rFonts w:ascii="Arial" w:hAnsi="Arial" w:cs="Arial"/>
          <w:sz w:val="22"/>
          <w:szCs w:val="22"/>
        </w:rPr>
        <w:t>837</w:t>
      </w:r>
      <w:r w:rsidRPr="001E1D11">
        <w:rPr>
          <w:rFonts w:ascii="Arial" w:hAnsi="Arial" w:cs="Arial"/>
          <w:sz w:val="22"/>
          <w:szCs w:val="22"/>
        </w:rPr>
        <w:t xml:space="preserve"> million, together with interest at a rate of 7.5 percent per annum </w:t>
      </w:r>
      <w:r w:rsidR="00BB2DF5" w:rsidRPr="001E1D11">
        <w:rPr>
          <w:rFonts w:ascii="Arial" w:hAnsi="Arial" w:cs="Arial"/>
          <w:sz w:val="22"/>
          <w:szCs w:val="22"/>
        </w:rPr>
        <w:t xml:space="preserve">on the principal Baht </w:t>
      </w:r>
      <w:r w:rsidR="00C12FD5">
        <w:rPr>
          <w:rFonts w:ascii="Arial" w:hAnsi="Arial" w:cs="Arial"/>
          <w:sz w:val="22"/>
          <w:szCs w:val="22"/>
        </w:rPr>
        <w:t>473</w:t>
      </w:r>
      <w:r w:rsidR="00BB2DF5" w:rsidRPr="001E1D11">
        <w:rPr>
          <w:rFonts w:ascii="Arial" w:hAnsi="Arial" w:cs="Arial"/>
          <w:sz w:val="22"/>
          <w:szCs w:val="22"/>
        </w:rPr>
        <w:t xml:space="preserve"> million </w:t>
      </w:r>
      <w:r w:rsidRPr="001E1D11">
        <w:rPr>
          <w:rFonts w:ascii="Arial" w:hAnsi="Arial" w:cs="Arial"/>
          <w:sz w:val="22"/>
          <w:szCs w:val="22"/>
        </w:rPr>
        <w:t xml:space="preserve">from 3 April 2012 until payment is completed, under the civil case in connection with business restructuring. The Company submitted the original share certificates of Premier Inter Leasing Company Limited </w:t>
      </w:r>
      <w:r w:rsidR="003930E6" w:rsidRPr="001E1D11">
        <w:rPr>
          <w:rFonts w:ascii="Arial" w:hAnsi="Arial" w:cs="Arial"/>
          <w:sz w:val="22"/>
          <w:szCs w:val="22"/>
        </w:rPr>
        <w:t xml:space="preserve">(the Subsidiary) </w:t>
      </w:r>
      <w:r w:rsidRPr="001E1D11">
        <w:rPr>
          <w:rFonts w:ascii="Arial" w:hAnsi="Arial" w:cs="Arial"/>
          <w:sz w:val="22"/>
          <w:szCs w:val="22"/>
        </w:rPr>
        <w:t>totaling 15</w:t>
      </w:r>
      <w:r w:rsidR="003930E6" w:rsidRPr="001E1D11">
        <w:rPr>
          <w:rFonts w:ascii="Arial" w:hAnsi="Arial" w:cs="Arial"/>
          <w:sz w:val="22"/>
          <w:szCs w:val="22"/>
        </w:rPr>
        <w:t>.7</w:t>
      </w:r>
      <w:r w:rsidRPr="001E1D11">
        <w:rPr>
          <w:rFonts w:ascii="Arial" w:hAnsi="Arial" w:cs="Arial"/>
          <w:sz w:val="22"/>
          <w:szCs w:val="22"/>
        </w:rPr>
        <w:t xml:space="preserve"> million ordinary shares or representing 24% of all shares </w:t>
      </w:r>
      <w:r w:rsidRPr="00D35D09">
        <w:rPr>
          <w:rFonts w:ascii="Arial" w:hAnsi="Arial" w:cs="Arial"/>
          <w:sz w:val="22"/>
          <w:szCs w:val="22"/>
        </w:rPr>
        <w:t xml:space="preserve">of </w:t>
      </w:r>
      <w:r w:rsidR="003930E6" w:rsidRPr="00D35D09">
        <w:rPr>
          <w:rFonts w:ascii="Arial" w:hAnsi="Arial" w:cs="Arial"/>
          <w:sz w:val="22"/>
          <w:szCs w:val="22"/>
        </w:rPr>
        <w:t>the</w:t>
      </w:r>
      <w:r w:rsidRPr="00D35D09">
        <w:rPr>
          <w:rFonts w:ascii="Arial" w:hAnsi="Arial" w:cs="Arial"/>
          <w:sz w:val="22"/>
          <w:szCs w:val="22"/>
        </w:rPr>
        <w:t xml:space="preserve"> </w:t>
      </w:r>
      <w:r w:rsidR="003930E6" w:rsidRPr="00D35D09">
        <w:rPr>
          <w:rFonts w:ascii="Arial" w:hAnsi="Arial" w:cs="Arial"/>
          <w:sz w:val="22"/>
          <w:szCs w:val="22"/>
        </w:rPr>
        <w:t>S</w:t>
      </w:r>
      <w:r w:rsidRPr="00D35D09">
        <w:rPr>
          <w:rFonts w:ascii="Arial" w:hAnsi="Arial" w:cs="Arial"/>
          <w:sz w:val="22"/>
          <w:szCs w:val="22"/>
        </w:rPr>
        <w:t xml:space="preserve">ubsidiary, to the Civil Case Enforcement Bangkok Office, to be auctioned with the funds raised used for debt settlement as per the court’s </w:t>
      </w:r>
      <w:r w:rsidRPr="00B47CE2">
        <w:rPr>
          <w:rFonts w:ascii="Arial" w:hAnsi="Arial" w:cs="Arial"/>
          <w:sz w:val="22"/>
          <w:szCs w:val="22"/>
        </w:rPr>
        <w:t xml:space="preserve">order. </w:t>
      </w:r>
      <w:r w:rsidR="003930E6" w:rsidRPr="00B47CE2">
        <w:rPr>
          <w:rFonts w:ascii="Arial" w:hAnsi="Arial" w:cs="Arial"/>
          <w:sz w:val="22"/>
          <w:szCs w:val="22"/>
        </w:rPr>
        <w:t xml:space="preserve">On 29 April 2019, the Central Bankruptcy Court allowed together auction with </w:t>
      </w:r>
      <w:r w:rsidR="00F56521" w:rsidRPr="00B47CE2">
        <w:rPr>
          <w:rFonts w:ascii="Arial" w:hAnsi="Arial" w:cs="Arial"/>
          <w:sz w:val="22"/>
          <w:szCs w:val="22"/>
        </w:rPr>
        <w:t xml:space="preserve">                              </w:t>
      </w:r>
      <w:r w:rsidR="003930E6" w:rsidRPr="00B47CE2">
        <w:rPr>
          <w:rFonts w:ascii="Arial" w:hAnsi="Arial" w:cs="Arial"/>
          <w:sz w:val="22"/>
          <w:szCs w:val="22"/>
        </w:rPr>
        <w:t>the shares was confiscated of the Revenue Department case.</w:t>
      </w:r>
      <w:r w:rsidR="00D35D09" w:rsidRPr="00B47CE2">
        <w:rPr>
          <w:rFonts w:ascii="Arial" w:hAnsi="Arial" w:cs="Arial"/>
          <w:sz w:val="22"/>
          <w:szCs w:val="22"/>
        </w:rPr>
        <w:t xml:space="preserve"> On 3 October 2019, the Company lodged a writ of certiorari to the Supreme Court</w:t>
      </w:r>
      <w:r w:rsidR="001E1EAE" w:rsidRPr="00B47CE2">
        <w:rPr>
          <w:rFonts w:ascii="Arial" w:hAnsi="Arial" w:cs="Arial"/>
          <w:sz w:val="22"/>
          <w:szCs w:val="22"/>
        </w:rPr>
        <w:t xml:space="preserve">. </w:t>
      </w:r>
      <w:r w:rsidR="00877747" w:rsidRPr="00877747">
        <w:rPr>
          <w:rFonts w:ascii="Arial" w:hAnsi="Arial" w:cs="Arial"/>
          <w:sz w:val="22"/>
          <w:szCs w:val="22"/>
        </w:rPr>
        <w:t xml:space="preserve">Subsequently, on 13 May 2020, the Supreme Court issued an order permitting the Company to file a petition for </w:t>
      </w:r>
      <w:r w:rsidR="00877747" w:rsidRPr="00877747">
        <w:rPr>
          <w:rFonts w:ascii="Arial" w:hAnsi="Arial" w:cs="Arial"/>
          <w:spacing w:val="-4"/>
          <w:sz w:val="22"/>
          <w:szCs w:val="22"/>
        </w:rPr>
        <w:t>writ of certiorari, and subsequently accepted the petition for consideration</w:t>
      </w:r>
      <w:r w:rsidR="00FA75AE" w:rsidRPr="00877747">
        <w:rPr>
          <w:rFonts w:ascii="Arial" w:hAnsi="Arial" w:cs="Arial"/>
          <w:spacing w:val="-4"/>
          <w:sz w:val="22"/>
          <w:szCs w:val="22"/>
        </w:rPr>
        <w:t xml:space="preserve">. </w:t>
      </w:r>
      <w:r w:rsidR="001E1EAE" w:rsidRPr="00877747">
        <w:rPr>
          <w:rFonts w:ascii="Arial" w:hAnsi="Arial" w:cs="Arial"/>
          <w:spacing w:val="-4"/>
          <w:sz w:val="22"/>
          <w:szCs w:val="22"/>
        </w:rPr>
        <w:t>T</w:t>
      </w:r>
      <w:r w:rsidRPr="00877747">
        <w:rPr>
          <w:rFonts w:ascii="Arial" w:hAnsi="Arial" w:cs="Arial"/>
          <w:spacing w:val="-4"/>
          <w:sz w:val="22"/>
          <w:szCs w:val="22"/>
        </w:rPr>
        <w:t>he Company’s</w:t>
      </w:r>
      <w:r w:rsidRPr="00B47CE2">
        <w:rPr>
          <w:rFonts w:ascii="Arial" w:hAnsi="Arial" w:cs="Arial"/>
          <w:spacing w:val="-4"/>
          <w:sz w:val="22"/>
          <w:szCs w:val="22"/>
        </w:rPr>
        <w:t xml:space="preserve"> management, </w:t>
      </w:r>
      <w:r w:rsidR="00F56521" w:rsidRPr="00B47CE2">
        <w:rPr>
          <w:rFonts w:ascii="Arial" w:hAnsi="Arial" w:cs="Arial"/>
          <w:spacing w:val="-4"/>
          <w:sz w:val="22"/>
          <w:szCs w:val="22"/>
        </w:rPr>
        <w:t xml:space="preserve">a </w:t>
      </w:r>
      <w:r w:rsidRPr="00B47CE2">
        <w:rPr>
          <w:rFonts w:ascii="Arial" w:hAnsi="Arial" w:cs="Arial"/>
          <w:spacing w:val="-4"/>
          <w:sz w:val="22"/>
          <w:szCs w:val="22"/>
        </w:rPr>
        <w:t xml:space="preserve">legal </w:t>
      </w:r>
      <w:r w:rsidR="00AC616F">
        <w:rPr>
          <w:rFonts w:ascii="Arial" w:hAnsi="Arial" w:cs="Arial"/>
          <w:spacing w:val="-4"/>
          <w:sz w:val="22"/>
          <w:szCs w:val="22"/>
        </w:rPr>
        <w:t xml:space="preserve">advisor </w:t>
      </w:r>
      <w:r w:rsidRPr="00B47CE2">
        <w:rPr>
          <w:rFonts w:ascii="Arial" w:hAnsi="Arial" w:cs="Arial"/>
          <w:spacing w:val="-4"/>
          <w:sz w:val="22"/>
          <w:szCs w:val="22"/>
        </w:rPr>
        <w:t xml:space="preserve">and the working committee </w:t>
      </w:r>
      <w:r w:rsidR="001E1EAE" w:rsidRPr="00B47CE2">
        <w:rPr>
          <w:rFonts w:ascii="Arial" w:hAnsi="Arial" w:cs="Arial"/>
          <w:spacing w:val="-4"/>
          <w:sz w:val="22"/>
          <w:szCs w:val="22"/>
        </w:rPr>
        <w:t xml:space="preserve">tasked with drafting of writ of certiorari are confident that </w:t>
      </w:r>
      <w:r w:rsidRPr="00B47CE2">
        <w:rPr>
          <w:rFonts w:ascii="Arial" w:hAnsi="Arial" w:cs="Arial"/>
          <w:spacing w:val="-4"/>
          <w:sz w:val="22"/>
          <w:szCs w:val="22"/>
        </w:rPr>
        <w:t>the Supreme Court would overturn the verdict by the Court of Appeal for Specialized Cases.</w:t>
      </w:r>
    </w:p>
    <w:p w:rsidR="00F63D62" w:rsidRDefault="00411639" w:rsidP="00442157">
      <w:pPr>
        <w:spacing w:before="120" w:after="120" w:line="360" w:lineRule="exact"/>
        <w:ind w:left="965" w:hanging="360"/>
        <w:jc w:val="thaiDistribute"/>
        <w:outlineLvl w:val="0"/>
        <w:rPr>
          <w:rFonts w:ascii="Arial" w:hAnsi="Arial" w:cs="Arial"/>
          <w:sz w:val="22"/>
          <w:szCs w:val="22"/>
        </w:rPr>
      </w:pPr>
      <w:r w:rsidRPr="001E1D11">
        <w:rPr>
          <w:rFonts w:ascii="Arial" w:hAnsi="Arial" w:cs="Arial"/>
          <w:sz w:val="22"/>
          <w:szCs w:val="22"/>
          <w:cs/>
        </w:rPr>
        <w:tab/>
      </w:r>
      <w:r w:rsidRPr="001E1D11">
        <w:rPr>
          <w:rFonts w:ascii="Arial" w:hAnsi="Arial" w:cs="Arial"/>
          <w:sz w:val="22"/>
          <w:szCs w:val="22"/>
        </w:rPr>
        <w:t xml:space="preserve">In addition, the Company had tax liabilities amounting to Baht 242 million, for which payment to the Revenue Department was being processed. The Company submitted the original shares certificates of </w:t>
      </w:r>
      <w:r w:rsidR="002E1486" w:rsidRPr="001E1D11">
        <w:rPr>
          <w:rFonts w:ascii="Arial" w:hAnsi="Arial" w:cs="Arial"/>
          <w:sz w:val="22"/>
          <w:szCs w:val="22"/>
        </w:rPr>
        <w:t>the</w:t>
      </w:r>
      <w:r w:rsidRPr="001E1D11">
        <w:rPr>
          <w:rFonts w:ascii="Arial" w:hAnsi="Arial" w:cs="Arial"/>
          <w:sz w:val="22"/>
          <w:szCs w:val="22"/>
        </w:rPr>
        <w:t xml:space="preserve"> </w:t>
      </w:r>
      <w:r w:rsidR="002E1486" w:rsidRPr="001E1D11">
        <w:rPr>
          <w:rFonts w:ascii="Arial" w:hAnsi="Arial" w:cs="Arial"/>
          <w:sz w:val="22"/>
          <w:szCs w:val="22"/>
        </w:rPr>
        <w:t>S</w:t>
      </w:r>
      <w:r w:rsidRPr="001E1D11">
        <w:rPr>
          <w:rFonts w:ascii="Arial" w:hAnsi="Arial" w:cs="Arial"/>
          <w:sz w:val="22"/>
          <w:szCs w:val="22"/>
        </w:rPr>
        <w:t xml:space="preserve">ubsidiary totaling 48.3 million ordinary shares or representing 76% of all shares of </w:t>
      </w:r>
      <w:r w:rsidR="002E1486" w:rsidRPr="001E1D11">
        <w:rPr>
          <w:rFonts w:ascii="Arial" w:hAnsi="Arial" w:cs="Arial"/>
          <w:sz w:val="22"/>
          <w:szCs w:val="22"/>
        </w:rPr>
        <w:t>the S</w:t>
      </w:r>
      <w:r w:rsidRPr="001E1D11">
        <w:rPr>
          <w:rFonts w:ascii="Arial" w:hAnsi="Arial" w:cs="Arial"/>
          <w:sz w:val="22"/>
          <w:szCs w:val="22"/>
        </w:rPr>
        <w:t>ubsidiary to the Civil Case Enforcement Bangkok Office</w:t>
      </w:r>
      <w:r w:rsidR="001E1EAE">
        <w:rPr>
          <w:rFonts w:ascii="Arial" w:hAnsi="Arial" w:cs="Arial"/>
          <w:sz w:val="22"/>
          <w:szCs w:val="22"/>
        </w:rPr>
        <w:t xml:space="preserve">. The shares are </w:t>
      </w:r>
      <w:r w:rsidRPr="001E1D11">
        <w:rPr>
          <w:rFonts w:ascii="Arial" w:hAnsi="Arial" w:cs="Arial"/>
          <w:sz w:val="22"/>
          <w:szCs w:val="22"/>
        </w:rPr>
        <w:t>to be auctioned</w:t>
      </w:r>
      <w:r w:rsidR="001E1EAE">
        <w:rPr>
          <w:rFonts w:ascii="Arial" w:hAnsi="Arial" w:cs="Arial"/>
          <w:sz w:val="22"/>
          <w:szCs w:val="22"/>
        </w:rPr>
        <w:t xml:space="preserve">, and </w:t>
      </w:r>
      <w:r w:rsidRPr="001E1D11">
        <w:rPr>
          <w:rFonts w:ascii="Arial" w:hAnsi="Arial" w:cs="Arial"/>
          <w:sz w:val="22"/>
          <w:szCs w:val="22"/>
        </w:rPr>
        <w:t xml:space="preserve">the funds </w:t>
      </w:r>
      <w:r w:rsidR="001E1EAE">
        <w:rPr>
          <w:rFonts w:ascii="Arial" w:hAnsi="Arial" w:cs="Arial"/>
          <w:sz w:val="22"/>
          <w:szCs w:val="22"/>
        </w:rPr>
        <w:t>from which would be</w:t>
      </w:r>
      <w:r w:rsidRPr="001E1D11">
        <w:rPr>
          <w:rFonts w:ascii="Arial" w:hAnsi="Arial" w:cs="Arial"/>
          <w:sz w:val="22"/>
          <w:szCs w:val="22"/>
        </w:rPr>
        <w:t xml:space="preserve"> used for debt settlement</w:t>
      </w:r>
      <w:r w:rsidR="001E1EAE">
        <w:rPr>
          <w:rFonts w:ascii="Arial" w:hAnsi="Arial" w:cs="Arial"/>
          <w:sz w:val="22"/>
          <w:szCs w:val="22"/>
        </w:rPr>
        <w:t xml:space="preserve">. </w:t>
      </w:r>
      <w:r w:rsidR="000B3FE6" w:rsidRPr="000B3FE6">
        <w:rPr>
          <w:rFonts w:ascii="Arial" w:hAnsi="Arial" w:cs="Arial"/>
          <w:sz w:val="22"/>
          <w:szCs w:val="22"/>
        </w:rPr>
        <w:t>On 28 October 2019, the Civil Case Enforcement announced that the shares in connection of both cases are to be auctioned at the same time as in the previous four auctions of such shares in the year 2019 and 2020, with the last one held on 29 January 2020, there was no offer for the shares.</w:t>
      </w:r>
      <w:r w:rsidR="000B3FE6">
        <w:rPr>
          <w:rFonts w:ascii="Arial" w:hAnsi="Arial" w:cs="Arial"/>
          <w:sz w:val="22"/>
          <w:szCs w:val="22"/>
        </w:rPr>
        <w:t xml:space="preserve"> </w:t>
      </w:r>
      <w:r w:rsidRPr="001E1D11">
        <w:rPr>
          <w:rFonts w:ascii="Arial" w:hAnsi="Arial" w:cs="Arial"/>
          <w:sz w:val="22"/>
          <w:szCs w:val="22"/>
        </w:rPr>
        <w:t xml:space="preserve">Therefore, these shares will remain the property of the Company until another party purchases them at auction and </w:t>
      </w:r>
      <w:r w:rsidR="002E1486" w:rsidRPr="001E1D11">
        <w:rPr>
          <w:rFonts w:ascii="Arial" w:hAnsi="Arial" w:cs="Arial"/>
          <w:sz w:val="22"/>
          <w:szCs w:val="22"/>
        </w:rPr>
        <w:t>the</w:t>
      </w:r>
      <w:r w:rsidRPr="001E1D11">
        <w:rPr>
          <w:rFonts w:ascii="Arial" w:hAnsi="Arial" w:cs="Arial"/>
          <w:sz w:val="22"/>
          <w:szCs w:val="22"/>
        </w:rPr>
        <w:t xml:space="preserve"> </w:t>
      </w:r>
      <w:r w:rsidR="002E1486" w:rsidRPr="001E1D11">
        <w:rPr>
          <w:rFonts w:ascii="Arial" w:hAnsi="Arial" w:cs="Arial"/>
          <w:sz w:val="22"/>
          <w:szCs w:val="22"/>
        </w:rPr>
        <w:t>S</w:t>
      </w:r>
      <w:r w:rsidRPr="001E1D11">
        <w:rPr>
          <w:rFonts w:ascii="Arial" w:hAnsi="Arial" w:cs="Arial"/>
          <w:sz w:val="22"/>
          <w:szCs w:val="22"/>
        </w:rPr>
        <w:t>ubsidiary’s operation is under control of the Company, and Premier Inter Leasing Company Limited is therefore currently still a subsidiary of the Company. A subsidiary is engaged in vehicle rental business, which is the main business of the Group.</w:t>
      </w:r>
      <w:r w:rsidR="00F63D62">
        <w:rPr>
          <w:rFonts w:ascii="Arial" w:hAnsi="Arial" w:cs="Arial"/>
          <w:sz w:val="22"/>
          <w:szCs w:val="22"/>
        </w:rPr>
        <w:br w:type="page"/>
      </w:r>
    </w:p>
    <w:p w:rsidR="00DD7960" w:rsidRDefault="00411639" w:rsidP="00442157">
      <w:pPr>
        <w:spacing w:before="120" w:after="120" w:line="380" w:lineRule="exact"/>
        <w:ind w:left="965" w:hanging="360"/>
        <w:jc w:val="thaiDistribute"/>
        <w:outlineLvl w:val="0"/>
        <w:rPr>
          <w:rFonts w:ascii="Arial" w:hAnsi="Arial" w:cs="Arial"/>
          <w:sz w:val="22"/>
          <w:szCs w:val="22"/>
        </w:rPr>
      </w:pPr>
      <w:r w:rsidRPr="001E1D11">
        <w:rPr>
          <w:rFonts w:ascii="Arial" w:hAnsi="Arial" w:cs="Arial"/>
          <w:sz w:val="22"/>
          <w:szCs w:val="22"/>
          <w:cs/>
        </w:rPr>
        <w:lastRenderedPageBreak/>
        <w:tab/>
      </w:r>
      <w:r w:rsidRPr="001E1D11">
        <w:rPr>
          <w:rFonts w:ascii="Arial" w:hAnsi="Arial" w:cs="Arial"/>
          <w:sz w:val="22"/>
          <w:szCs w:val="22"/>
        </w:rPr>
        <w:t>These matters indicate cast a doubt as to the group’s ability to continue as a going concern</w:t>
      </w:r>
      <w:r w:rsidR="00226881">
        <w:rPr>
          <w:rFonts w:ascii="Arial" w:hAnsi="Arial" w:cs="Arial"/>
          <w:sz w:val="22"/>
          <w:szCs w:val="22"/>
        </w:rPr>
        <w:t>. H</w:t>
      </w:r>
      <w:r w:rsidR="00C12FD5">
        <w:rPr>
          <w:rFonts w:ascii="Arial" w:hAnsi="Arial" w:cs="Arial"/>
          <w:sz w:val="22"/>
          <w:szCs w:val="22"/>
        </w:rPr>
        <w:t xml:space="preserve">owever, </w:t>
      </w:r>
      <w:r w:rsidRPr="001E1D11">
        <w:rPr>
          <w:rFonts w:ascii="Arial" w:hAnsi="Arial" w:cs="Arial"/>
          <w:sz w:val="22"/>
          <w:szCs w:val="22"/>
        </w:rPr>
        <w:t>the financial statements have been prepared on the going concern basis, with the exclusion of possible adjustments in the case where the Company is unable to continue as a going concern.</w:t>
      </w:r>
      <w:bookmarkEnd w:id="0"/>
    </w:p>
    <w:p w:rsidR="00E94799" w:rsidRDefault="00FC3D55" w:rsidP="00442157">
      <w:pPr>
        <w:spacing w:before="120" w:after="120" w:line="380" w:lineRule="exact"/>
        <w:ind w:left="965" w:hanging="360"/>
        <w:jc w:val="thaiDistribute"/>
        <w:outlineLvl w:val="0"/>
        <w:rPr>
          <w:rFonts w:ascii="Arial" w:hAnsi="Arial" w:cs="Arial"/>
          <w:sz w:val="22"/>
          <w:szCs w:val="22"/>
        </w:rPr>
      </w:pPr>
      <w:r>
        <w:rPr>
          <w:rFonts w:ascii="Arial" w:hAnsi="Arial" w:cs="Arial"/>
          <w:sz w:val="22"/>
          <w:szCs w:val="22"/>
        </w:rPr>
        <w:t>c)</w:t>
      </w:r>
      <w:r>
        <w:rPr>
          <w:rFonts w:ascii="Arial" w:hAnsi="Arial" w:cs="Arial"/>
          <w:sz w:val="22"/>
          <w:szCs w:val="22"/>
        </w:rPr>
        <w:tab/>
      </w:r>
      <w:r w:rsidR="00E94799" w:rsidRPr="00E94799">
        <w:rPr>
          <w:rFonts w:ascii="Arial" w:hAnsi="Arial" w:cs="Arial"/>
          <w:sz w:val="22"/>
          <w:szCs w:val="22"/>
        </w:rPr>
        <w:t xml:space="preserve">The Stock Exchange of Thailand sent a letter notifying the Company to take actions with respect to its possible delisting on the grounds that its auditor has </w:t>
      </w:r>
      <w:r w:rsidR="00222B66">
        <w:rPr>
          <w:rFonts w:ascii="Arial" w:hAnsi="Arial" w:cs="Arial"/>
          <w:sz w:val="22"/>
          <w:szCs w:val="22"/>
        </w:rPr>
        <w:t>issued</w:t>
      </w:r>
      <w:r w:rsidR="00E94799" w:rsidRPr="00E94799">
        <w:rPr>
          <w:rFonts w:ascii="Arial" w:hAnsi="Arial" w:cs="Arial"/>
          <w:sz w:val="22"/>
          <w:szCs w:val="22"/>
        </w:rPr>
        <w:t xml:space="preserve"> disclaimer opinion on its financial statements for three consecutive years. Previously, the Company had submitted the financial statements for the years 2017, 2018 and 2019 to the Stock Exchange of Thailand, with disclaimer opinion </w:t>
      </w:r>
      <w:r w:rsidR="00222B66">
        <w:rPr>
          <w:rFonts w:ascii="Arial" w:hAnsi="Arial" w:cs="Arial"/>
          <w:sz w:val="22"/>
          <w:szCs w:val="22"/>
        </w:rPr>
        <w:t>is issued</w:t>
      </w:r>
      <w:r w:rsidR="00E94799" w:rsidRPr="00E94799">
        <w:rPr>
          <w:rFonts w:ascii="Arial" w:hAnsi="Arial" w:cs="Arial"/>
          <w:sz w:val="22"/>
          <w:szCs w:val="22"/>
        </w:rPr>
        <w:t xml:space="preserve"> by the auditor because of the litigated described in Notes 3.4 and </w:t>
      </w:r>
      <w:r w:rsidR="000B3FE6">
        <w:rPr>
          <w:rFonts w:ascii="Arial" w:hAnsi="Arial" w:cs="Arial"/>
          <w:sz w:val="22"/>
          <w:szCs w:val="22"/>
        </w:rPr>
        <w:t>15</w:t>
      </w:r>
      <w:r w:rsidR="00E94799" w:rsidRPr="00E94799">
        <w:rPr>
          <w:rFonts w:ascii="Arial" w:hAnsi="Arial" w:cs="Arial"/>
          <w:sz w:val="22"/>
          <w:szCs w:val="22"/>
        </w:rPr>
        <w:t xml:space="preserve"> to the financial statements which indicated significant uncertainties and in turn casted substantial doubts on the Group’s ability to continue as a going concern. According to the Regulations of the Stock Exchange of Thailand Re: Delisting of Securities, B.E. 2542, the Company’s securities may potentially be delisted (NC Stage 1) on 24 February 2020 and the trading of the Company’s securities will be suspended. The Stock Exchange of Thailand will allow the Company </w:t>
      </w:r>
      <w:proofErr w:type="gramStart"/>
      <w:r w:rsidR="00E94799" w:rsidRPr="00E94799">
        <w:rPr>
          <w:rFonts w:ascii="Arial" w:hAnsi="Arial" w:cs="Arial"/>
          <w:sz w:val="22"/>
          <w:szCs w:val="22"/>
        </w:rPr>
        <w:t>eliminate</w:t>
      </w:r>
      <w:proofErr w:type="gramEnd"/>
      <w:r w:rsidR="00E94799" w:rsidRPr="00E94799">
        <w:rPr>
          <w:rFonts w:ascii="Arial" w:hAnsi="Arial" w:cs="Arial"/>
          <w:sz w:val="22"/>
          <w:szCs w:val="22"/>
        </w:rPr>
        <w:t xml:space="preserve"> the grounds for delisting within 3 years, starting from 24 February 2020. The elimination will be performed in three stages, with each stage having a maximum period of one year. When the deadline is </w:t>
      </w:r>
      <w:proofErr w:type="gramStart"/>
      <w:r w:rsidR="00E94799" w:rsidRPr="00E94799">
        <w:rPr>
          <w:rFonts w:ascii="Arial" w:hAnsi="Arial" w:cs="Arial"/>
          <w:sz w:val="22"/>
          <w:szCs w:val="22"/>
        </w:rPr>
        <w:t>reached</w:t>
      </w:r>
      <w:proofErr w:type="gramEnd"/>
      <w:r w:rsidR="00E94799" w:rsidRPr="00E94799">
        <w:rPr>
          <w:rFonts w:ascii="Arial" w:hAnsi="Arial" w:cs="Arial"/>
          <w:sz w:val="22"/>
          <w:szCs w:val="22"/>
        </w:rPr>
        <w:t xml:space="preserve"> and the Company is still unable to eliminate the grounds for delisting, the Stock Exchange of Thailand will propose the committee of the Stock Exchange of Thailand to consider an order for delisting.</w:t>
      </w:r>
    </w:p>
    <w:p w:rsidR="00FC3D55" w:rsidRPr="00B47CE2" w:rsidRDefault="00FC3D55" w:rsidP="00442157">
      <w:pPr>
        <w:spacing w:before="120" w:after="120" w:line="380" w:lineRule="exact"/>
        <w:ind w:left="965" w:hanging="360"/>
        <w:jc w:val="thaiDistribute"/>
        <w:outlineLvl w:val="0"/>
        <w:rPr>
          <w:rFonts w:ascii="Arial" w:hAnsi="Arial" w:cs="Arial"/>
          <w:sz w:val="22"/>
          <w:szCs w:val="22"/>
        </w:rPr>
      </w:pPr>
      <w:r>
        <w:rPr>
          <w:rFonts w:ascii="Arial" w:hAnsi="Arial" w:cs="Arial"/>
          <w:sz w:val="22"/>
          <w:szCs w:val="22"/>
        </w:rPr>
        <w:tab/>
      </w:r>
      <w:r w:rsidRPr="00FC3D55">
        <w:rPr>
          <w:rFonts w:ascii="Arial" w:hAnsi="Arial" w:cs="Arial"/>
          <w:sz w:val="22"/>
          <w:szCs w:val="22"/>
        </w:rPr>
        <w:t xml:space="preserve">On </w:t>
      </w:r>
      <w:r w:rsidR="000B3FE6">
        <w:rPr>
          <w:rFonts w:ascii="Arial" w:hAnsi="Arial" w:cs="Arial"/>
          <w:sz w:val="22"/>
          <w:szCs w:val="22"/>
        </w:rPr>
        <w:t>19 March</w:t>
      </w:r>
      <w:r w:rsidRPr="00FC3D55">
        <w:rPr>
          <w:rFonts w:ascii="Arial" w:hAnsi="Arial" w:cs="Arial"/>
          <w:sz w:val="22"/>
          <w:szCs w:val="22"/>
        </w:rPr>
        <w:t xml:space="preserve"> 2020, </w:t>
      </w:r>
      <w:r w:rsidR="00E94799" w:rsidRPr="009A223A">
        <w:rPr>
          <w:rFonts w:ascii="Arial" w:hAnsi="Arial" w:cs="Arial"/>
          <w:sz w:val="22"/>
          <w:szCs w:val="22"/>
        </w:rPr>
        <w:t xml:space="preserve">the Company issued a letter </w:t>
      </w:r>
      <w:r w:rsidR="00E94799">
        <w:rPr>
          <w:rFonts w:ascii="Arial" w:hAnsi="Arial" w:cs="Arial"/>
          <w:sz w:val="22"/>
          <w:szCs w:val="22"/>
        </w:rPr>
        <w:t>reporting the</w:t>
      </w:r>
      <w:r w:rsidR="00E94799" w:rsidRPr="009A223A">
        <w:rPr>
          <w:rFonts w:ascii="Arial" w:hAnsi="Arial" w:cs="Arial"/>
          <w:sz w:val="22"/>
          <w:szCs w:val="22"/>
        </w:rPr>
        <w:t xml:space="preserve"> progress of actions taken </w:t>
      </w:r>
      <w:r w:rsidR="00E94799">
        <w:rPr>
          <w:rFonts w:ascii="Arial" w:hAnsi="Arial" w:cs="Arial"/>
          <w:sz w:val="22"/>
          <w:szCs w:val="22"/>
        </w:rPr>
        <w:t xml:space="preserve">in </w:t>
      </w:r>
      <w:r w:rsidR="00E94799">
        <w:rPr>
          <w:rFonts w:ascii="Arial" w:hAnsi="Arial" w:cs="Browallia New"/>
          <w:sz w:val="22"/>
          <w:szCs w:val="28"/>
        </w:rPr>
        <w:t xml:space="preserve">the </w:t>
      </w:r>
      <w:r w:rsidR="00E94799">
        <w:rPr>
          <w:rFonts w:ascii="Arial" w:hAnsi="Arial" w:cs="Arial"/>
          <w:sz w:val="22"/>
          <w:szCs w:val="22"/>
        </w:rPr>
        <w:t>case of</w:t>
      </w:r>
      <w:r w:rsidR="00E94799" w:rsidRPr="009A223A">
        <w:rPr>
          <w:rFonts w:ascii="Arial" w:hAnsi="Arial" w:cs="Arial"/>
          <w:sz w:val="22"/>
          <w:szCs w:val="22"/>
        </w:rPr>
        <w:t xml:space="preserve"> the disclaimer opinion </w:t>
      </w:r>
      <w:r w:rsidR="00E94799">
        <w:rPr>
          <w:rFonts w:ascii="Arial" w:hAnsi="Arial" w:cs="Arial"/>
          <w:sz w:val="22"/>
          <w:szCs w:val="22"/>
        </w:rPr>
        <w:t>having been issued</w:t>
      </w:r>
      <w:r w:rsidR="00E94799">
        <w:rPr>
          <w:rFonts w:ascii="Arial" w:hAnsi="Arial" w:cstheme="minorBidi" w:hint="cs"/>
          <w:sz w:val="22"/>
          <w:szCs w:val="22"/>
          <w:cs/>
        </w:rPr>
        <w:t xml:space="preserve"> </w:t>
      </w:r>
      <w:r w:rsidR="00E94799">
        <w:rPr>
          <w:rFonts w:ascii="Arial" w:hAnsi="Arial" w:cstheme="minorBidi"/>
          <w:sz w:val="22"/>
          <w:szCs w:val="22"/>
        </w:rPr>
        <w:t>by the auditor</w:t>
      </w:r>
      <w:r w:rsidR="00E94799">
        <w:rPr>
          <w:rFonts w:ascii="Arial" w:hAnsi="Arial" w:cs="Arial"/>
          <w:sz w:val="22"/>
          <w:szCs w:val="22"/>
        </w:rPr>
        <w:t xml:space="preserve"> </w:t>
      </w:r>
      <w:r w:rsidR="00E94799" w:rsidRPr="009A223A">
        <w:rPr>
          <w:rFonts w:ascii="Arial" w:hAnsi="Arial" w:cs="Arial"/>
          <w:sz w:val="22"/>
          <w:szCs w:val="22"/>
        </w:rPr>
        <w:t xml:space="preserve">on the financial statements of the Company </w:t>
      </w:r>
      <w:r w:rsidR="00E94799">
        <w:rPr>
          <w:rFonts w:ascii="Arial" w:hAnsi="Arial" w:cs="Arial"/>
          <w:sz w:val="22"/>
          <w:szCs w:val="22"/>
        </w:rPr>
        <w:t xml:space="preserve">for three consecutive years </w:t>
      </w:r>
      <w:r w:rsidR="00E94799" w:rsidRPr="009A223A">
        <w:rPr>
          <w:rFonts w:ascii="Arial" w:hAnsi="Arial" w:cs="Arial"/>
          <w:sz w:val="22"/>
          <w:szCs w:val="22"/>
        </w:rPr>
        <w:t xml:space="preserve">as </w:t>
      </w:r>
      <w:r w:rsidR="00E94799">
        <w:rPr>
          <w:rFonts w:ascii="Arial" w:hAnsi="Arial" w:cs="Arial"/>
          <w:sz w:val="22"/>
          <w:szCs w:val="22"/>
        </w:rPr>
        <w:t xml:space="preserve">described above and as </w:t>
      </w:r>
      <w:r w:rsidR="00E94799" w:rsidRPr="009A223A">
        <w:rPr>
          <w:rFonts w:ascii="Arial" w:hAnsi="Arial" w:cs="Arial"/>
          <w:sz w:val="22"/>
          <w:szCs w:val="22"/>
        </w:rPr>
        <w:t xml:space="preserve">a result of a civil case, in which the Court of Appeal for Specialized Cases ordered the </w:t>
      </w:r>
      <w:r w:rsidR="00E94799" w:rsidRPr="00B47CE2">
        <w:rPr>
          <w:rFonts w:ascii="Arial" w:hAnsi="Arial" w:cs="Arial"/>
          <w:sz w:val="22"/>
          <w:szCs w:val="22"/>
        </w:rPr>
        <w:t>Company to pay damages of approximately Baht 1,1</w:t>
      </w:r>
      <w:r w:rsidR="000B3FE6" w:rsidRPr="00B47CE2">
        <w:rPr>
          <w:rFonts w:ascii="Arial" w:hAnsi="Arial" w:cs="Arial"/>
          <w:sz w:val="22"/>
          <w:szCs w:val="22"/>
        </w:rPr>
        <w:t>21</w:t>
      </w:r>
      <w:r w:rsidR="00E94799" w:rsidRPr="00B47CE2">
        <w:rPr>
          <w:rFonts w:ascii="Arial" w:hAnsi="Arial" w:cs="Arial"/>
          <w:sz w:val="22"/>
          <w:szCs w:val="22"/>
        </w:rPr>
        <w:t xml:space="preserve"> million to the plaintiffs. The case has not yet been </w:t>
      </w:r>
      <w:proofErr w:type="spellStart"/>
      <w:r w:rsidR="00E94799" w:rsidRPr="00B47CE2">
        <w:rPr>
          <w:rFonts w:ascii="Arial" w:hAnsi="Arial" w:cs="Arial"/>
          <w:sz w:val="22"/>
          <w:szCs w:val="22"/>
        </w:rPr>
        <w:t>finalised</w:t>
      </w:r>
      <w:proofErr w:type="spellEnd"/>
      <w:r w:rsidR="00E94799" w:rsidRPr="00B47CE2">
        <w:rPr>
          <w:rFonts w:ascii="Arial" w:hAnsi="Arial" w:cs="Arial"/>
          <w:sz w:val="22"/>
          <w:szCs w:val="22"/>
        </w:rPr>
        <w:t xml:space="preserve">, and the Company lodged a writ of certiorari to the Supreme Court on 3 October 2019. </w:t>
      </w:r>
      <w:r w:rsidR="00FA75AE" w:rsidRPr="00B47CE2">
        <w:rPr>
          <w:rFonts w:ascii="Arial" w:hAnsi="Arial" w:cs="Arial"/>
          <w:sz w:val="22"/>
          <w:szCs w:val="22"/>
        </w:rPr>
        <w:t xml:space="preserve">Currently, </w:t>
      </w:r>
      <w:r w:rsidR="00FA75AE" w:rsidRPr="00B47CE2">
        <w:rPr>
          <w:rFonts w:ascii="Arial" w:hAnsi="Arial" w:cs="Arial"/>
          <w:spacing w:val="-4"/>
          <w:sz w:val="22"/>
          <w:szCs w:val="22"/>
        </w:rPr>
        <w:t xml:space="preserve">the case is in the Supreme Court </w:t>
      </w:r>
      <w:r w:rsidR="00FA75AE" w:rsidRPr="00B47CE2">
        <w:rPr>
          <w:rFonts w:ascii="Arial" w:hAnsi="Arial" w:cstheme="minorBidi"/>
          <w:spacing w:val="-4"/>
          <w:sz w:val="22"/>
          <w:szCs w:val="22"/>
        </w:rPr>
        <w:t>consideration</w:t>
      </w:r>
      <w:r w:rsidR="00FA75AE" w:rsidRPr="00B47CE2">
        <w:rPr>
          <w:rFonts w:ascii="Arial" w:hAnsi="Arial" w:cs="Arial"/>
          <w:spacing w:val="-4"/>
          <w:sz w:val="22"/>
          <w:szCs w:val="22"/>
        </w:rPr>
        <w:t xml:space="preserve"> process</w:t>
      </w:r>
      <w:r w:rsidR="00FA75AE" w:rsidRPr="00B47CE2">
        <w:rPr>
          <w:rFonts w:ascii="Arial" w:hAnsi="Arial" w:cs="Arial"/>
          <w:sz w:val="22"/>
          <w:szCs w:val="22"/>
        </w:rPr>
        <w:t xml:space="preserve">. </w:t>
      </w:r>
      <w:r w:rsidR="00E94799" w:rsidRPr="00B47CE2">
        <w:rPr>
          <w:rFonts w:ascii="Arial" w:hAnsi="Arial" w:cs="Arial"/>
          <w:sz w:val="22"/>
          <w:szCs w:val="22"/>
        </w:rPr>
        <w:t>The Company deems the outcome to be uncontrollable or not possible to rectify. The Company is therefore waiting for an order or a judgment by the Supreme Court in connection with this case.</w:t>
      </w:r>
    </w:p>
    <w:p w:rsidR="00FC3D55" w:rsidRDefault="00FC3D55" w:rsidP="00442157">
      <w:pPr>
        <w:spacing w:before="120" w:after="120" w:line="380" w:lineRule="exact"/>
        <w:ind w:left="965" w:hanging="360"/>
        <w:jc w:val="thaiDistribute"/>
        <w:outlineLvl w:val="0"/>
        <w:rPr>
          <w:rFonts w:ascii="Arial" w:hAnsi="Arial" w:cs="Arial"/>
          <w:sz w:val="22"/>
          <w:szCs w:val="22"/>
        </w:rPr>
      </w:pPr>
      <w:r w:rsidRPr="00B47CE2">
        <w:rPr>
          <w:rFonts w:ascii="Arial" w:hAnsi="Arial" w:cs="Arial"/>
          <w:sz w:val="22"/>
          <w:szCs w:val="22"/>
        </w:rPr>
        <w:tab/>
      </w:r>
      <w:r w:rsidR="00E94799" w:rsidRPr="00B47CE2">
        <w:rPr>
          <w:rFonts w:ascii="Arial" w:hAnsi="Arial" w:cs="Arial"/>
          <w:sz w:val="22"/>
          <w:szCs w:val="22"/>
        </w:rPr>
        <w:t>After the Company has explained to the Stock Exchange of Thailand as described above, the Stock Exchange of Thailand allowed the Company’s securities to be</w:t>
      </w:r>
      <w:r w:rsidR="00E94799">
        <w:rPr>
          <w:rFonts w:ascii="Arial" w:hAnsi="Arial" w:cs="Arial"/>
          <w:sz w:val="22"/>
          <w:szCs w:val="22"/>
        </w:rPr>
        <w:t xml:space="preserve"> traded from </w:t>
      </w:r>
      <w:r w:rsidR="00A154D1">
        <w:rPr>
          <w:rFonts w:ascii="Arial" w:hAnsi="Arial" w:cs="Arial"/>
          <w:sz w:val="22"/>
          <w:szCs w:val="22"/>
        </w:rPr>
        <w:t xml:space="preserve">                                     </w:t>
      </w:r>
      <w:r w:rsidR="00E94799">
        <w:rPr>
          <w:rFonts w:ascii="Arial" w:hAnsi="Arial" w:cs="Arial"/>
          <w:sz w:val="22"/>
          <w:szCs w:val="22"/>
        </w:rPr>
        <w:t xml:space="preserve">25 March 2020 to 24 April 2020. After that, the trading of the Company’s securities </w:t>
      </w:r>
      <w:r w:rsidR="00A154D1">
        <w:rPr>
          <w:rFonts w:ascii="Arial" w:hAnsi="Arial" w:cs="Arial"/>
          <w:sz w:val="22"/>
          <w:szCs w:val="22"/>
        </w:rPr>
        <w:t xml:space="preserve">has </w:t>
      </w:r>
      <w:r w:rsidR="00E94799">
        <w:rPr>
          <w:rFonts w:ascii="Arial" w:hAnsi="Arial" w:cs="Arial"/>
          <w:sz w:val="22"/>
          <w:szCs w:val="22"/>
        </w:rPr>
        <w:t>continue</w:t>
      </w:r>
      <w:r w:rsidR="00A154D1">
        <w:rPr>
          <w:rFonts w:ascii="Arial" w:hAnsi="Arial" w:cs="Arial"/>
          <w:sz w:val="22"/>
          <w:szCs w:val="22"/>
        </w:rPr>
        <w:t>d</w:t>
      </w:r>
      <w:r w:rsidR="00E94799">
        <w:rPr>
          <w:rFonts w:ascii="Arial" w:hAnsi="Arial" w:cs="Arial"/>
          <w:sz w:val="22"/>
          <w:szCs w:val="22"/>
        </w:rPr>
        <w:t xml:space="preserve"> to be suspended until the Company repossess the qualifications required for trading. If </w:t>
      </w:r>
      <w:r w:rsidR="00E94799" w:rsidRPr="00C85867">
        <w:rPr>
          <w:rFonts w:ascii="Arial" w:hAnsi="Arial" w:cs="Arial"/>
          <w:sz w:val="22"/>
          <w:szCs w:val="22"/>
        </w:rPr>
        <w:t>the Company is unable to eliminate the grounds for delisting</w:t>
      </w:r>
      <w:r w:rsidR="00E94799">
        <w:rPr>
          <w:rFonts w:ascii="Arial" w:hAnsi="Arial" w:cs="Arial"/>
          <w:sz w:val="22"/>
          <w:szCs w:val="22"/>
        </w:rPr>
        <w:t xml:space="preserve"> within the specified period</w:t>
      </w:r>
      <w:r w:rsidR="00E94799" w:rsidRPr="00C85867">
        <w:rPr>
          <w:rFonts w:ascii="Arial" w:hAnsi="Arial" w:cs="Arial"/>
          <w:sz w:val="22"/>
          <w:szCs w:val="22"/>
        </w:rPr>
        <w:t>, the Stock Exchange of Thailand</w:t>
      </w:r>
      <w:r w:rsidR="00E94799">
        <w:rPr>
          <w:rFonts w:ascii="Arial" w:hAnsi="Arial" w:cs="Arial"/>
          <w:sz w:val="22"/>
          <w:szCs w:val="22"/>
        </w:rPr>
        <w:t xml:space="preserve"> may consider the delisting of the Company’s securities.</w:t>
      </w:r>
    </w:p>
    <w:p w:rsidR="00FC3D55" w:rsidRPr="001E1D11" w:rsidRDefault="00FC3D55" w:rsidP="00442157">
      <w:pPr>
        <w:spacing w:before="120" w:after="120" w:line="380" w:lineRule="exact"/>
        <w:ind w:left="965" w:hanging="360"/>
        <w:jc w:val="thaiDistribute"/>
        <w:outlineLvl w:val="0"/>
        <w:rPr>
          <w:rFonts w:ascii="Arial" w:hAnsi="Arial" w:cs="Arial"/>
          <w:sz w:val="22"/>
          <w:szCs w:val="22"/>
        </w:rPr>
      </w:pPr>
      <w:r>
        <w:rPr>
          <w:rFonts w:ascii="Arial" w:hAnsi="Arial" w:cs="Arial"/>
          <w:sz w:val="22"/>
          <w:szCs w:val="22"/>
        </w:rPr>
        <w:lastRenderedPageBreak/>
        <w:tab/>
      </w:r>
      <w:r w:rsidRPr="009A223A">
        <w:rPr>
          <w:rFonts w:ascii="Arial" w:hAnsi="Arial" w:cs="Arial"/>
          <w:sz w:val="22"/>
          <w:szCs w:val="22"/>
        </w:rPr>
        <w:t>As for the recruitment of independent directors and audit committee under SET Regulation: Listing of Ordinary Shares or Preferred Shares as Listed Securities B.E.2558. As the Company explains that the recruitment of audit committee members with suitable qualifications is challenging as the Company is at a risk of possible delisting on the grounds that the auditor has issued a disclaimer opinion on its financial statements for three consecutive years.</w:t>
      </w:r>
    </w:p>
    <w:p w:rsidR="00CD2AD6" w:rsidRPr="00386E66" w:rsidRDefault="00CD2AD6" w:rsidP="00C12FD5">
      <w:pPr>
        <w:tabs>
          <w:tab w:val="left" w:pos="1440"/>
        </w:tabs>
        <w:spacing w:before="120" w:after="120" w:line="380" w:lineRule="exact"/>
        <w:ind w:left="605" w:hanging="605"/>
        <w:outlineLvl w:val="0"/>
        <w:rPr>
          <w:rFonts w:ascii="Arial" w:hAnsi="Arial" w:cs="Arial"/>
          <w:sz w:val="22"/>
          <w:szCs w:val="22"/>
        </w:rPr>
      </w:pPr>
      <w:r w:rsidRPr="00386E66">
        <w:rPr>
          <w:rFonts w:ascii="Arial" w:hAnsi="Arial" w:cs="Arial"/>
          <w:b/>
          <w:bCs/>
          <w:sz w:val="22"/>
          <w:szCs w:val="22"/>
        </w:rPr>
        <w:t>1.2</w:t>
      </w:r>
      <w:r w:rsidRPr="00386E66">
        <w:rPr>
          <w:rFonts w:ascii="Arial" w:hAnsi="Arial" w:cs="Arial"/>
          <w:sz w:val="22"/>
          <w:szCs w:val="22"/>
        </w:rPr>
        <w:tab/>
      </w:r>
      <w:r w:rsidRPr="00386E66">
        <w:rPr>
          <w:rFonts w:ascii="Arial" w:hAnsi="Arial" w:cs="Arial"/>
          <w:b/>
          <w:bCs/>
          <w:sz w:val="22"/>
          <w:szCs w:val="22"/>
        </w:rPr>
        <w:t>Coronavirus disease 2019 Pandemic</w:t>
      </w:r>
    </w:p>
    <w:p w:rsidR="00CD2AD6" w:rsidRPr="00386E66" w:rsidRDefault="00CD2AD6" w:rsidP="00386E66">
      <w:pPr>
        <w:tabs>
          <w:tab w:val="left" w:pos="1440"/>
        </w:tabs>
        <w:spacing w:before="120" w:after="120" w:line="380" w:lineRule="exact"/>
        <w:ind w:left="605" w:hanging="605"/>
        <w:jc w:val="thaiDistribute"/>
        <w:outlineLvl w:val="0"/>
        <w:rPr>
          <w:rFonts w:ascii="Arial" w:hAnsi="Arial" w:cs="Arial"/>
          <w:b/>
          <w:bCs/>
          <w:sz w:val="22"/>
          <w:szCs w:val="22"/>
        </w:rPr>
      </w:pPr>
      <w:r w:rsidRPr="00386E66">
        <w:rPr>
          <w:rFonts w:ascii="Arial" w:hAnsi="Arial" w:cs="Arial"/>
          <w:sz w:val="22"/>
          <w:szCs w:val="22"/>
        </w:rPr>
        <w:tab/>
        <w:t>The Coronavirus disease 2019 pandemic is continuing to evolve, resulting in an economic slowdown and adversely impacting most businesses and industries. This situation may bring uncertainties and have an impact on the environment in which the group operates. The Group’s management has continuously monitored ongoing developments and assessed the financial impact in respect of the valuation of assets, provisions and contingent liabilities</w:t>
      </w:r>
      <w:r w:rsidRPr="00386E66">
        <w:rPr>
          <w:rFonts w:ascii="Arial" w:hAnsi="Arial"/>
          <w:sz w:val="22"/>
          <w:szCs w:val="22"/>
        </w:rPr>
        <w:t>, and has used estimates and judgement in respect of various issues as the situation has evolved.</w:t>
      </w:r>
    </w:p>
    <w:p w:rsidR="002F2007" w:rsidRPr="00386E66" w:rsidRDefault="001A0ACB" w:rsidP="00C12FD5">
      <w:pPr>
        <w:tabs>
          <w:tab w:val="left" w:pos="1440"/>
        </w:tabs>
        <w:spacing w:before="120" w:after="120" w:line="380" w:lineRule="exact"/>
        <w:ind w:left="605" w:hanging="605"/>
        <w:outlineLvl w:val="0"/>
        <w:rPr>
          <w:rFonts w:ascii="Arial" w:hAnsi="Arial" w:cs="Arial"/>
          <w:sz w:val="22"/>
          <w:szCs w:val="22"/>
        </w:rPr>
      </w:pPr>
      <w:r w:rsidRPr="00386E66">
        <w:rPr>
          <w:rFonts w:ascii="Arial" w:hAnsi="Arial" w:cs="Arial"/>
          <w:b/>
          <w:bCs/>
          <w:sz w:val="22"/>
          <w:szCs w:val="22"/>
        </w:rPr>
        <w:t>1.</w:t>
      </w:r>
      <w:r w:rsidR="00CD2AD6" w:rsidRPr="00386E66">
        <w:rPr>
          <w:rFonts w:ascii="Arial" w:hAnsi="Arial" w:cs="Arial"/>
          <w:b/>
          <w:bCs/>
          <w:sz w:val="22"/>
          <w:szCs w:val="22"/>
        </w:rPr>
        <w:t>3</w:t>
      </w:r>
      <w:r w:rsidRPr="00386E66">
        <w:rPr>
          <w:rFonts w:ascii="Arial" w:hAnsi="Arial" w:cs="Arial"/>
          <w:b/>
          <w:bCs/>
          <w:sz w:val="22"/>
          <w:szCs w:val="22"/>
        </w:rPr>
        <w:tab/>
      </w:r>
      <w:r w:rsidR="002F2007" w:rsidRPr="00386E66">
        <w:rPr>
          <w:rFonts w:ascii="Arial" w:hAnsi="Arial" w:cs="Arial"/>
          <w:b/>
          <w:bCs/>
          <w:sz w:val="22"/>
          <w:szCs w:val="22"/>
        </w:rPr>
        <w:t>Basis of preparation of interim financial statements</w:t>
      </w:r>
    </w:p>
    <w:p w:rsidR="002F2007" w:rsidRPr="00386E66" w:rsidRDefault="002F2007" w:rsidP="00C12FD5">
      <w:pPr>
        <w:tabs>
          <w:tab w:val="left" w:pos="1440"/>
        </w:tabs>
        <w:spacing w:before="120" w:after="120" w:line="380" w:lineRule="exact"/>
        <w:ind w:left="605" w:hanging="605"/>
        <w:jc w:val="thaiDistribute"/>
        <w:outlineLvl w:val="0"/>
        <w:rPr>
          <w:rFonts w:ascii="Arial" w:hAnsi="Arial" w:cs="Arial"/>
          <w:sz w:val="22"/>
          <w:szCs w:val="22"/>
        </w:rPr>
      </w:pPr>
      <w:r w:rsidRPr="00386E66">
        <w:rPr>
          <w:rFonts w:ascii="Arial" w:hAnsi="Arial" w:cs="Arial"/>
          <w:sz w:val="22"/>
          <w:szCs w:val="22"/>
        </w:rPr>
        <w:tab/>
        <w:t>These interim financial statements are prepared in accordance with Thai Accounting Standard No. 34 Interim Financial Reporting, with the Company choosing to present condensed interim financial statements. However, the Company has presented</w:t>
      </w:r>
      <w:r w:rsidR="00FC5F8C" w:rsidRPr="00386E66">
        <w:rPr>
          <w:rFonts w:ascii="Arial" w:hAnsi="Arial" w:cs="Arial"/>
          <w:sz w:val="22"/>
          <w:szCs w:val="22"/>
          <w:cs/>
        </w:rPr>
        <w:t xml:space="preserve"> </w:t>
      </w:r>
      <w:r w:rsidRPr="00386E66">
        <w:rPr>
          <w:rFonts w:ascii="Arial" w:hAnsi="Arial" w:cs="Arial"/>
          <w:sz w:val="22"/>
          <w:szCs w:val="22"/>
        </w:rPr>
        <w:t>the statements of financial position, comprehensive income, changes in shareholders' equity, and cash flows in the same format as that used for the annual financial statements.</w:t>
      </w:r>
    </w:p>
    <w:p w:rsidR="002F2007" w:rsidRPr="00386E66" w:rsidRDefault="008109C5" w:rsidP="00C12FD5">
      <w:pPr>
        <w:tabs>
          <w:tab w:val="left" w:pos="1440"/>
        </w:tabs>
        <w:spacing w:before="120" w:after="120" w:line="380" w:lineRule="exact"/>
        <w:ind w:left="605" w:hanging="605"/>
        <w:jc w:val="thaiDistribute"/>
        <w:outlineLvl w:val="0"/>
        <w:rPr>
          <w:rFonts w:ascii="Arial" w:hAnsi="Arial" w:cs="Arial"/>
          <w:sz w:val="22"/>
          <w:szCs w:val="22"/>
        </w:rPr>
      </w:pPr>
      <w:r w:rsidRPr="00386E66">
        <w:rPr>
          <w:rFonts w:ascii="Arial" w:hAnsi="Arial" w:cs="Arial"/>
          <w:sz w:val="22"/>
          <w:szCs w:val="22"/>
        </w:rPr>
        <w:tab/>
      </w:r>
      <w:r w:rsidR="002F2007" w:rsidRPr="00386E66">
        <w:rPr>
          <w:rFonts w:ascii="Arial" w:hAnsi="Arial" w:cs="Arial"/>
          <w:sz w:val="22"/>
          <w:szCs w:val="22"/>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rsidR="002F2007" w:rsidRPr="00386E66" w:rsidRDefault="008109C5" w:rsidP="00C12FD5">
      <w:pPr>
        <w:tabs>
          <w:tab w:val="left" w:pos="1440"/>
        </w:tabs>
        <w:spacing w:before="120" w:after="120" w:line="380" w:lineRule="exact"/>
        <w:ind w:left="605" w:hanging="605"/>
        <w:jc w:val="thaiDistribute"/>
        <w:outlineLvl w:val="0"/>
        <w:rPr>
          <w:rFonts w:ascii="Arial" w:hAnsi="Arial" w:cs="Arial"/>
          <w:sz w:val="22"/>
          <w:szCs w:val="22"/>
        </w:rPr>
      </w:pPr>
      <w:r w:rsidRPr="00386E66">
        <w:rPr>
          <w:rFonts w:ascii="Arial" w:hAnsi="Arial" w:cs="Arial"/>
          <w:sz w:val="22"/>
          <w:szCs w:val="22"/>
        </w:rPr>
        <w:tab/>
      </w:r>
      <w:r w:rsidR="002F2007" w:rsidRPr="00386E66">
        <w:rPr>
          <w:rFonts w:ascii="Arial" w:hAnsi="Arial" w:cs="Arial"/>
          <w:sz w:val="22"/>
          <w:szCs w:val="22"/>
        </w:rPr>
        <w:t xml:space="preserve">The interim financial statements in Thai language are the official statutory financial statements of the Company. The interim financial statements in English language have been translated from the Thai language financial statements. </w:t>
      </w:r>
    </w:p>
    <w:p w:rsidR="00386E66" w:rsidRDefault="00386E66">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B215A4" w:rsidRPr="000B3FE6" w:rsidRDefault="00BA1EC4" w:rsidP="000B3FE6">
      <w:pPr>
        <w:tabs>
          <w:tab w:val="left" w:pos="2880"/>
        </w:tabs>
        <w:spacing w:before="120" w:after="120" w:line="380" w:lineRule="exact"/>
        <w:ind w:left="605" w:hanging="605"/>
        <w:jc w:val="thaiDistribute"/>
        <w:rPr>
          <w:rFonts w:ascii="Arial" w:hAnsi="Arial" w:cs="Arial"/>
          <w:b/>
          <w:bCs/>
          <w:sz w:val="22"/>
          <w:szCs w:val="22"/>
        </w:rPr>
      </w:pPr>
      <w:r w:rsidRPr="001E1D11">
        <w:rPr>
          <w:rFonts w:ascii="Arial" w:hAnsi="Arial" w:cs="Arial"/>
          <w:b/>
          <w:bCs/>
          <w:sz w:val="22"/>
          <w:szCs w:val="22"/>
        </w:rPr>
        <w:lastRenderedPageBreak/>
        <w:t>1.</w:t>
      </w:r>
      <w:r w:rsidR="00CD2AD6">
        <w:rPr>
          <w:rFonts w:ascii="Arial" w:hAnsi="Arial" w:cs="Arial"/>
          <w:b/>
          <w:bCs/>
          <w:sz w:val="22"/>
          <w:szCs w:val="22"/>
        </w:rPr>
        <w:t>4</w:t>
      </w:r>
      <w:r w:rsidR="00B215A4" w:rsidRPr="001E1D11">
        <w:rPr>
          <w:rFonts w:ascii="Arial" w:hAnsi="Arial" w:cs="Arial"/>
          <w:b/>
          <w:bCs/>
          <w:sz w:val="22"/>
          <w:szCs w:val="22"/>
        </w:rPr>
        <w:tab/>
      </w:r>
      <w:r w:rsidR="00B215A4" w:rsidRPr="000B3FE6">
        <w:rPr>
          <w:rFonts w:ascii="Arial" w:hAnsi="Arial" w:cs="Arial"/>
          <w:b/>
          <w:bCs/>
          <w:sz w:val="22"/>
          <w:szCs w:val="22"/>
        </w:rPr>
        <w:t>Basis of consolidation</w:t>
      </w:r>
    </w:p>
    <w:p w:rsidR="00B77DB2" w:rsidRPr="000B3FE6" w:rsidRDefault="00B215A4" w:rsidP="000B3FE6">
      <w:pPr>
        <w:tabs>
          <w:tab w:val="left" w:pos="1440"/>
        </w:tabs>
        <w:spacing w:before="120" w:after="120" w:line="380" w:lineRule="exact"/>
        <w:ind w:left="605" w:hanging="605"/>
        <w:jc w:val="both"/>
        <w:outlineLvl w:val="0"/>
        <w:rPr>
          <w:rFonts w:ascii="Arial" w:hAnsi="Arial" w:cs="Arial"/>
          <w:sz w:val="22"/>
          <w:szCs w:val="22"/>
        </w:rPr>
      </w:pPr>
      <w:r w:rsidRPr="000B3FE6">
        <w:rPr>
          <w:rFonts w:ascii="Arial" w:hAnsi="Arial" w:cs="Arial"/>
          <w:sz w:val="22"/>
          <w:szCs w:val="22"/>
        </w:rPr>
        <w:tab/>
        <w:t xml:space="preserve">These </w:t>
      </w:r>
      <w:r w:rsidR="006E33CE" w:rsidRPr="000B3FE6">
        <w:rPr>
          <w:rFonts w:ascii="Arial" w:hAnsi="Arial" w:cs="Arial"/>
          <w:sz w:val="22"/>
          <w:szCs w:val="22"/>
        </w:rPr>
        <w:t xml:space="preserve">interim </w:t>
      </w:r>
      <w:r w:rsidRPr="000B3FE6">
        <w:rPr>
          <w:rFonts w:ascii="Arial" w:hAnsi="Arial" w:cs="Arial"/>
          <w:sz w:val="22"/>
          <w:szCs w:val="22"/>
        </w:rPr>
        <w:t>consolidated financial statements include the financial statements of Premier Enterprise Public Company Limited and its subsidiaries</w:t>
      </w:r>
      <w:r w:rsidR="004E42FE" w:rsidRPr="000B3FE6">
        <w:rPr>
          <w:rFonts w:ascii="Arial" w:hAnsi="Arial" w:cs="Arial"/>
          <w:sz w:val="22"/>
          <w:szCs w:val="22"/>
        </w:rPr>
        <w:t xml:space="preserve"> (“the Group”)</w:t>
      </w:r>
      <w:r w:rsidRPr="000B3FE6">
        <w:rPr>
          <w:rFonts w:ascii="Arial" w:hAnsi="Arial" w:cs="Arial"/>
          <w:sz w:val="22"/>
          <w:szCs w:val="22"/>
        </w:rPr>
        <w:t xml:space="preserve"> and have been prepared on the same basis as that applied for the consolidated financial statements for the year ended</w:t>
      </w:r>
      <w:r w:rsidR="00DB4595" w:rsidRPr="000B3FE6">
        <w:rPr>
          <w:rFonts w:ascii="Arial" w:hAnsi="Arial" w:cs="Arial"/>
          <w:sz w:val="22"/>
          <w:szCs w:val="22"/>
        </w:rPr>
        <w:t xml:space="preserve"> </w:t>
      </w:r>
      <w:r w:rsidR="000B75BE" w:rsidRPr="000B3FE6">
        <w:rPr>
          <w:rFonts w:ascii="Arial" w:hAnsi="Arial" w:cs="Arial"/>
          <w:sz w:val="22"/>
          <w:szCs w:val="22"/>
        </w:rPr>
        <w:t>31 December 2019</w:t>
      </w:r>
      <w:r w:rsidR="00B77DB2" w:rsidRPr="000B3FE6">
        <w:rPr>
          <w:rFonts w:ascii="Arial" w:hAnsi="Arial" w:cs="Arial"/>
          <w:sz w:val="22"/>
          <w:szCs w:val="22"/>
        </w:rPr>
        <w:t>.</w:t>
      </w:r>
      <w:r w:rsidR="003552C9" w:rsidRPr="000B3FE6">
        <w:rPr>
          <w:rFonts w:ascii="Arial" w:hAnsi="Arial" w:cs="Arial"/>
          <w:sz w:val="22"/>
          <w:szCs w:val="22"/>
        </w:rPr>
        <w:t xml:space="preserve"> </w:t>
      </w:r>
      <w:r w:rsidR="00E4715E" w:rsidRPr="000B3FE6">
        <w:rPr>
          <w:rFonts w:ascii="Arial" w:hAnsi="Arial" w:cs="Arial"/>
          <w:sz w:val="22"/>
          <w:szCs w:val="22"/>
        </w:rPr>
        <w:t>There have been no changes in the composition of the Group during the current period.</w:t>
      </w:r>
    </w:p>
    <w:p w:rsidR="00EC7E26" w:rsidRPr="00386E66" w:rsidRDefault="00C1349B" w:rsidP="000B3FE6">
      <w:pPr>
        <w:tabs>
          <w:tab w:val="left" w:pos="2880"/>
        </w:tabs>
        <w:spacing w:before="120" w:after="120" w:line="380" w:lineRule="exact"/>
        <w:ind w:left="605" w:hanging="605"/>
        <w:jc w:val="thaiDistribute"/>
        <w:rPr>
          <w:rFonts w:ascii="Arial" w:eastAsia="Calibri" w:hAnsi="Arial" w:cs="Arial"/>
          <w:b/>
          <w:bCs/>
          <w:sz w:val="22"/>
          <w:szCs w:val="22"/>
        </w:rPr>
      </w:pPr>
      <w:r w:rsidRPr="00386E66">
        <w:rPr>
          <w:rFonts w:ascii="Arial" w:hAnsi="Arial" w:cs="Arial"/>
          <w:b/>
          <w:bCs/>
          <w:sz w:val="22"/>
          <w:szCs w:val="22"/>
        </w:rPr>
        <w:t>1.</w:t>
      </w:r>
      <w:r w:rsidR="00FC3D55" w:rsidRPr="00386E66">
        <w:rPr>
          <w:rFonts w:ascii="Arial" w:hAnsi="Arial" w:cs="Arial"/>
          <w:b/>
          <w:bCs/>
          <w:sz w:val="22"/>
          <w:szCs w:val="22"/>
        </w:rPr>
        <w:t>5</w:t>
      </w:r>
      <w:r w:rsidR="00C36172" w:rsidRPr="00386E66">
        <w:rPr>
          <w:rFonts w:ascii="Arial" w:hAnsi="Arial" w:cs="Arial"/>
          <w:b/>
          <w:bCs/>
          <w:sz w:val="22"/>
          <w:szCs w:val="22"/>
        </w:rPr>
        <w:tab/>
      </w:r>
      <w:r w:rsidR="00FC3D55" w:rsidRPr="00386E66">
        <w:rPr>
          <w:rFonts w:ascii="Arial" w:hAnsi="Arial" w:cs="Arial"/>
          <w:b/>
          <w:bCs/>
          <w:sz w:val="22"/>
          <w:szCs w:val="22"/>
        </w:rPr>
        <w:t>New</w:t>
      </w:r>
      <w:r w:rsidR="00FC3D55" w:rsidRPr="00386E66">
        <w:rPr>
          <w:rFonts w:ascii="Arial" w:hAnsi="Arial" w:cs="Arial" w:hint="cs"/>
          <w:b/>
          <w:bCs/>
          <w:sz w:val="22"/>
          <w:szCs w:val="22"/>
          <w:cs/>
        </w:rPr>
        <w:t xml:space="preserve"> </w:t>
      </w:r>
      <w:r w:rsidR="00FC3D55" w:rsidRPr="00386E66">
        <w:rPr>
          <w:rFonts w:ascii="Arial" w:hAnsi="Arial" w:cs="Arial"/>
          <w:b/>
          <w:bCs/>
          <w:sz w:val="22"/>
          <w:szCs w:val="22"/>
        </w:rPr>
        <w:t>financial reporting standards that became effective in the current period</w:t>
      </w:r>
    </w:p>
    <w:p w:rsidR="003C0A3E" w:rsidRPr="00386E66" w:rsidRDefault="000B3FE6" w:rsidP="000B3FE6">
      <w:pPr>
        <w:spacing w:before="120" w:after="120" w:line="380" w:lineRule="exact"/>
        <w:ind w:left="605" w:hanging="605"/>
        <w:jc w:val="thaiDistribute"/>
        <w:rPr>
          <w:rFonts w:ascii="Arial" w:hAnsi="Arial" w:cstheme="minorBidi"/>
          <w:sz w:val="22"/>
          <w:szCs w:val="22"/>
        </w:rPr>
      </w:pPr>
      <w:r w:rsidRPr="00386E66">
        <w:rPr>
          <w:rFonts w:ascii="Arial" w:hAnsi="Arial" w:cs="Arial"/>
          <w:sz w:val="22"/>
          <w:szCs w:val="22"/>
        </w:rPr>
        <w:tab/>
      </w:r>
      <w:r w:rsidR="003C0A3E" w:rsidRPr="00386E66">
        <w:rPr>
          <w:rFonts w:ascii="Arial" w:hAnsi="Arial" w:cs="Arial"/>
          <w:sz w:val="22"/>
          <w:szCs w:val="22"/>
        </w:rPr>
        <w:t>During the period, the Group has adopted the revised (revised 2019) and new financial reporting standards and interpretations which are effective for fiscal years beginning on or after 1 January 2020. These financial reporting standards were aimed at alignment with the corresponding International Financial Reporting Standards with most of the changes</w:t>
      </w:r>
      <w:r w:rsidR="003C0A3E" w:rsidRPr="00386E66">
        <w:rPr>
          <w:rFonts w:ascii="Arial" w:hAnsi="Arial" w:cs="Arial" w:hint="cs"/>
          <w:sz w:val="22"/>
          <w:szCs w:val="22"/>
          <w:cs/>
        </w:rPr>
        <w:t xml:space="preserve"> </w:t>
      </w:r>
      <w:r w:rsidR="003C0A3E" w:rsidRPr="00386E66">
        <w:rPr>
          <w:rFonts w:ascii="Arial" w:hAnsi="Arial" w:cs="Arial"/>
          <w:sz w:val="22"/>
          <w:szCs w:val="22"/>
        </w:rPr>
        <w:t xml:space="preserve">directed towards clarifying accounting treatment and providing accounting guidance for users of the standards. The adoption of these financial reporting standards does not have any significant impact on the Group’s financial statements. However, the new standard involves changes to key principles, which are </w:t>
      </w:r>
      <w:proofErr w:type="spellStart"/>
      <w:r w:rsidR="003C0A3E" w:rsidRPr="00386E66">
        <w:rPr>
          <w:rFonts w:ascii="Arial" w:hAnsi="Arial" w:cs="Arial"/>
          <w:sz w:val="22"/>
          <w:szCs w:val="22"/>
        </w:rPr>
        <w:t>summarised</w:t>
      </w:r>
      <w:proofErr w:type="spellEnd"/>
      <w:r w:rsidR="003C0A3E" w:rsidRPr="00386E66">
        <w:rPr>
          <w:rFonts w:ascii="Arial" w:hAnsi="Arial" w:cs="Arial"/>
          <w:sz w:val="22"/>
          <w:szCs w:val="22"/>
        </w:rPr>
        <w:t xml:space="preserve"> below:</w:t>
      </w:r>
    </w:p>
    <w:p w:rsidR="003C0A3E" w:rsidRPr="00386E66" w:rsidRDefault="000B3FE6" w:rsidP="000B3FE6">
      <w:pPr>
        <w:spacing w:before="120" w:after="120" w:line="380" w:lineRule="exact"/>
        <w:ind w:left="605" w:hanging="605"/>
        <w:jc w:val="thaiDistribute"/>
        <w:rPr>
          <w:rFonts w:asciiTheme="majorBidi" w:hAnsiTheme="majorBidi"/>
          <w:sz w:val="22"/>
          <w:szCs w:val="22"/>
        </w:rPr>
      </w:pPr>
      <w:r w:rsidRPr="00386E66">
        <w:rPr>
          <w:rFonts w:ascii="Arial" w:hAnsi="Arial" w:cs="Arial"/>
          <w:b/>
          <w:bCs/>
          <w:sz w:val="22"/>
          <w:szCs w:val="22"/>
        </w:rPr>
        <w:tab/>
      </w:r>
      <w:r w:rsidR="003C0A3E" w:rsidRPr="00386E66">
        <w:rPr>
          <w:rFonts w:ascii="Arial" w:hAnsi="Arial" w:cs="Arial"/>
          <w:b/>
          <w:bCs/>
          <w:sz w:val="22"/>
          <w:szCs w:val="22"/>
        </w:rPr>
        <w:t>Financial reporting standards related to financial instruments</w:t>
      </w:r>
    </w:p>
    <w:p w:rsidR="003C0A3E" w:rsidRPr="00386E66" w:rsidRDefault="000B3FE6" w:rsidP="000B3FE6">
      <w:pPr>
        <w:spacing w:before="120" w:after="120" w:line="380" w:lineRule="exact"/>
        <w:ind w:left="605" w:hanging="605"/>
        <w:jc w:val="thaiDistribute"/>
        <w:rPr>
          <w:rFonts w:ascii="Arial" w:eastAsia="Calibri" w:hAnsi="Arial" w:cs="Arial"/>
          <w:sz w:val="22"/>
          <w:szCs w:val="22"/>
          <w:highlight w:val="lightGray"/>
        </w:rPr>
      </w:pPr>
      <w:r w:rsidRPr="00386E66">
        <w:rPr>
          <w:rFonts w:ascii="Arial" w:eastAsia="Arial Unicode MS" w:hAnsi="Arial" w:cs="Arial Unicode MS"/>
          <w:sz w:val="22"/>
          <w:szCs w:val="22"/>
        </w:rPr>
        <w:tab/>
      </w:r>
      <w:r w:rsidR="003C0A3E" w:rsidRPr="00386E66">
        <w:rPr>
          <w:rFonts w:ascii="Arial" w:eastAsia="Arial Unicode MS" w:hAnsi="Arial" w:cs="Arial Unicode MS"/>
          <w:sz w:val="22"/>
          <w:szCs w:val="22"/>
        </w:rPr>
        <w:t>A set of TFRSs related to financial instruments consists of five accounting standards and interpretations, as follows:</w:t>
      </w:r>
    </w:p>
    <w:p w:rsidR="003C0A3E" w:rsidRPr="00386E66" w:rsidRDefault="003C0A3E" w:rsidP="000B3FE6">
      <w:pPr>
        <w:tabs>
          <w:tab w:val="left" w:pos="1440"/>
          <w:tab w:val="left" w:pos="4111"/>
        </w:tabs>
        <w:spacing w:before="120" w:after="120" w:line="380" w:lineRule="exact"/>
        <w:ind w:left="605" w:hanging="605"/>
        <w:jc w:val="thaiDistribute"/>
        <w:outlineLvl w:val="0"/>
        <w:rPr>
          <w:rFonts w:ascii="Arial" w:eastAsia="Calibri" w:hAnsi="Arial" w:cs="Arial"/>
          <w:sz w:val="22"/>
          <w:szCs w:val="22"/>
        </w:rPr>
      </w:pPr>
      <w:r w:rsidRPr="00386E66">
        <w:rPr>
          <w:rFonts w:ascii="Arial" w:eastAsia="Calibri" w:hAnsi="Arial" w:cs="Arial"/>
          <w:sz w:val="22"/>
          <w:szCs w:val="22"/>
        </w:rPr>
        <w:tab/>
        <w:t>Financial reporting standards:</w:t>
      </w:r>
    </w:p>
    <w:tbl>
      <w:tblPr>
        <w:tblW w:w="8640" w:type="dxa"/>
        <w:tblInd w:w="720" w:type="dxa"/>
        <w:tblLook w:val="01E0" w:firstRow="1" w:lastRow="1" w:firstColumn="1" w:lastColumn="1" w:noHBand="0" w:noVBand="0"/>
      </w:tblPr>
      <w:tblGrid>
        <w:gridCol w:w="2520"/>
        <w:gridCol w:w="6120"/>
      </w:tblGrid>
      <w:tr w:rsidR="003C0A3E" w:rsidRPr="000B3FE6" w:rsidTr="00FB7AE1">
        <w:tc>
          <w:tcPr>
            <w:tcW w:w="2520" w:type="dxa"/>
          </w:tcPr>
          <w:p w:rsidR="003C0A3E" w:rsidRPr="000B3FE6" w:rsidRDefault="003C0A3E" w:rsidP="00FB7AE1">
            <w:pPr>
              <w:spacing w:line="380" w:lineRule="exact"/>
              <w:ind w:left="173" w:right="-43" w:hanging="85"/>
              <w:rPr>
                <w:rFonts w:ascii="Arial" w:hAnsi="Arial"/>
                <w:sz w:val="22"/>
                <w:szCs w:val="22"/>
              </w:rPr>
            </w:pPr>
            <w:r w:rsidRPr="000B3FE6">
              <w:rPr>
                <w:rFonts w:ascii="Arial" w:hAnsi="Arial"/>
                <w:sz w:val="22"/>
                <w:szCs w:val="22"/>
              </w:rPr>
              <w:t>TFRS 7</w:t>
            </w:r>
          </w:p>
        </w:tc>
        <w:tc>
          <w:tcPr>
            <w:tcW w:w="6120" w:type="dxa"/>
          </w:tcPr>
          <w:p w:rsidR="003C0A3E" w:rsidRPr="000B3FE6" w:rsidRDefault="003C0A3E" w:rsidP="00FB7AE1">
            <w:pPr>
              <w:tabs>
                <w:tab w:val="left" w:pos="72"/>
                <w:tab w:val="left" w:pos="540"/>
              </w:tabs>
              <w:spacing w:line="380" w:lineRule="exact"/>
              <w:ind w:left="173" w:right="-43" w:hanging="193"/>
              <w:rPr>
                <w:rFonts w:ascii="Arial" w:hAnsi="Arial"/>
                <w:sz w:val="22"/>
                <w:szCs w:val="22"/>
              </w:rPr>
            </w:pPr>
            <w:r w:rsidRPr="000B3FE6">
              <w:rPr>
                <w:rFonts w:ascii="Arial" w:hAnsi="Arial"/>
                <w:sz w:val="22"/>
                <w:szCs w:val="22"/>
              </w:rPr>
              <w:t>Financial Instruments: Disclosures</w:t>
            </w:r>
          </w:p>
        </w:tc>
      </w:tr>
      <w:tr w:rsidR="003C0A3E" w:rsidRPr="000B3FE6" w:rsidTr="00FB7AE1">
        <w:tc>
          <w:tcPr>
            <w:tcW w:w="2520" w:type="dxa"/>
          </w:tcPr>
          <w:p w:rsidR="003C0A3E" w:rsidRPr="000B3FE6" w:rsidRDefault="003C0A3E" w:rsidP="00FB7AE1">
            <w:pPr>
              <w:spacing w:line="380" w:lineRule="exact"/>
              <w:ind w:left="173" w:right="-43" w:hanging="85"/>
              <w:rPr>
                <w:rFonts w:ascii="Arial" w:hAnsi="Arial"/>
                <w:sz w:val="22"/>
                <w:szCs w:val="22"/>
              </w:rPr>
            </w:pPr>
            <w:r w:rsidRPr="000B3FE6">
              <w:rPr>
                <w:rFonts w:ascii="Arial" w:hAnsi="Arial"/>
                <w:sz w:val="22"/>
                <w:szCs w:val="22"/>
              </w:rPr>
              <w:t xml:space="preserve">TFRS 9 </w:t>
            </w:r>
          </w:p>
        </w:tc>
        <w:tc>
          <w:tcPr>
            <w:tcW w:w="6120" w:type="dxa"/>
          </w:tcPr>
          <w:p w:rsidR="003C0A3E" w:rsidRPr="000B3FE6" w:rsidRDefault="003C0A3E" w:rsidP="00FB7AE1">
            <w:pPr>
              <w:tabs>
                <w:tab w:val="left" w:pos="72"/>
                <w:tab w:val="left" w:pos="540"/>
              </w:tabs>
              <w:spacing w:line="380" w:lineRule="exact"/>
              <w:ind w:left="173" w:right="-43" w:hanging="193"/>
              <w:rPr>
                <w:rFonts w:ascii="Arial" w:hAnsi="Arial"/>
                <w:sz w:val="22"/>
                <w:szCs w:val="22"/>
              </w:rPr>
            </w:pPr>
            <w:r w:rsidRPr="000B3FE6">
              <w:rPr>
                <w:rFonts w:ascii="Arial" w:hAnsi="Arial"/>
                <w:sz w:val="22"/>
                <w:szCs w:val="22"/>
              </w:rPr>
              <w:t>Financial Instruments</w:t>
            </w:r>
          </w:p>
        </w:tc>
      </w:tr>
    </w:tbl>
    <w:p w:rsidR="003C0A3E" w:rsidRPr="000B3FE6" w:rsidRDefault="003C0A3E" w:rsidP="000B3FE6">
      <w:pPr>
        <w:tabs>
          <w:tab w:val="left" w:pos="1440"/>
          <w:tab w:val="left" w:pos="4111"/>
        </w:tabs>
        <w:spacing w:before="120" w:after="120" w:line="380" w:lineRule="exact"/>
        <w:ind w:left="605" w:hanging="605"/>
        <w:jc w:val="thaiDistribute"/>
        <w:outlineLvl w:val="0"/>
        <w:rPr>
          <w:rFonts w:ascii="Arial" w:eastAsia="Calibri" w:hAnsi="Arial" w:cs="Arial"/>
          <w:sz w:val="22"/>
          <w:szCs w:val="22"/>
        </w:rPr>
      </w:pPr>
      <w:r w:rsidRPr="000B3FE6">
        <w:rPr>
          <w:rFonts w:ascii="Arial" w:eastAsia="Calibri" w:hAnsi="Arial" w:cs="Arial"/>
          <w:sz w:val="22"/>
          <w:szCs w:val="22"/>
        </w:rPr>
        <w:t xml:space="preserve">   </w:t>
      </w:r>
      <w:r w:rsidRPr="000B3FE6">
        <w:rPr>
          <w:rFonts w:ascii="Arial" w:eastAsia="Calibri" w:hAnsi="Arial" w:cs="Arial"/>
          <w:sz w:val="22"/>
          <w:szCs w:val="22"/>
        </w:rPr>
        <w:tab/>
        <w:t>Accounting standard:</w:t>
      </w:r>
    </w:p>
    <w:tbl>
      <w:tblPr>
        <w:tblW w:w="8640" w:type="dxa"/>
        <w:tblInd w:w="720" w:type="dxa"/>
        <w:tblLook w:val="01E0" w:firstRow="1" w:lastRow="1" w:firstColumn="1" w:lastColumn="1" w:noHBand="0" w:noVBand="0"/>
      </w:tblPr>
      <w:tblGrid>
        <w:gridCol w:w="2520"/>
        <w:gridCol w:w="6120"/>
      </w:tblGrid>
      <w:tr w:rsidR="003C0A3E" w:rsidRPr="000B3FE6" w:rsidTr="00FB7AE1">
        <w:tc>
          <w:tcPr>
            <w:tcW w:w="2520" w:type="dxa"/>
          </w:tcPr>
          <w:p w:rsidR="003C0A3E" w:rsidRPr="000B3FE6" w:rsidRDefault="003C0A3E" w:rsidP="00FB7AE1">
            <w:pPr>
              <w:spacing w:line="380" w:lineRule="exact"/>
              <w:ind w:left="173" w:right="-43" w:hanging="85"/>
              <w:rPr>
                <w:rFonts w:ascii="Arial" w:hAnsi="Arial"/>
                <w:sz w:val="22"/>
                <w:szCs w:val="22"/>
              </w:rPr>
            </w:pPr>
            <w:r w:rsidRPr="000B3FE6">
              <w:rPr>
                <w:rFonts w:ascii="Arial" w:hAnsi="Arial"/>
                <w:sz w:val="22"/>
                <w:szCs w:val="22"/>
              </w:rPr>
              <w:t xml:space="preserve">TAS 32 </w:t>
            </w:r>
          </w:p>
        </w:tc>
        <w:tc>
          <w:tcPr>
            <w:tcW w:w="6120" w:type="dxa"/>
          </w:tcPr>
          <w:p w:rsidR="003C0A3E" w:rsidRPr="000B3FE6" w:rsidRDefault="003C0A3E" w:rsidP="00FB7AE1">
            <w:pPr>
              <w:tabs>
                <w:tab w:val="left" w:pos="72"/>
                <w:tab w:val="left" w:pos="540"/>
              </w:tabs>
              <w:spacing w:line="380" w:lineRule="exact"/>
              <w:ind w:left="173" w:right="-43" w:hanging="193"/>
              <w:rPr>
                <w:rFonts w:ascii="Arial" w:hAnsi="Arial"/>
                <w:sz w:val="22"/>
                <w:szCs w:val="22"/>
              </w:rPr>
            </w:pPr>
            <w:r w:rsidRPr="000B3FE6">
              <w:rPr>
                <w:rFonts w:ascii="Arial" w:hAnsi="Arial"/>
                <w:sz w:val="22"/>
                <w:szCs w:val="22"/>
              </w:rPr>
              <w:t>Financial Instruments: Presentation</w:t>
            </w:r>
          </w:p>
        </w:tc>
      </w:tr>
    </w:tbl>
    <w:p w:rsidR="003C0A3E" w:rsidRPr="000B3FE6" w:rsidRDefault="003C0A3E" w:rsidP="000B3FE6">
      <w:pPr>
        <w:tabs>
          <w:tab w:val="left" w:pos="1440"/>
          <w:tab w:val="left" w:pos="4111"/>
        </w:tabs>
        <w:spacing w:before="120" w:after="120" w:line="380" w:lineRule="exact"/>
        <w:ind w:left="605" w:hanging="605"/>
        <w:jc w:val="thaiDistribute"/>
        <w:outlineLvl w:val="0"/>
        <w:rPr>
          <w:rFonts w:ascii="Arial" w:eastAsia="Calibri" w:hAnsi="Arial" w:cs="Arial"/>
          <w:sz w:val="22"/>
          <w:szCs w:val="22"/>
        </w:rPr>
      </w:pPr>
      <w:r w:rsidRPr="000B3FE6">
        <w:rPr>
          <w:rFonts w:ascii="Arial" w:eastAsia="Calibri" w:hAnsi="Arial" w:cs="Arial"/>
          <w:sz w:val="22"/>
          <w:szCs w:val="22"/>
        </w:rPr>
        <w:tab/>
        <w:t>Financial Reporting Standard Interpretations:</w:t>
      </w:r>
    </w:p>
    <w:tbl>
      <w:tblPr>
        <w:tblW w:w="8640" w:type="dxa"/>
        <w:tblInd w:w="720" w:type="dxa"/>
        <w:tblLook w:val="01E0" w:firstRow="1" w:lastRow="1" w:firstColumn="1" w:lastColumn="1" w:noHBand="0" w:noVBand="0"/>
      </w:tblPr>
      <w:tblGrid>
        <w:gridCol w:w="2520"/>
        <w:gridCol w:w="6120"/>
      </w:tblGrid>
      <w:tr w:rsidR="003C0A3E" w:rsidRPr="000B3FE6" w:rsidTr="00FB7AE1">
        <w:tc>
          <w:tcPr>
            <w:tcW w:w="2520" w:type="dxa"/>
          </w:tcPr>
          <w:p w:rsidR="003C0A3E" w:rsidRPr="000B3FE6" w:rsidRDefault="003C0A3E" w:rsidP="00FB7AE1">
            <w:pPr>
              <w:spacing w:line="380" w:lineRule="exact"/>
              <w:ind w:left="173" w:right="-43" w:hanging="85"/>
              <w:rPr>
                <w:rFonts w:ascii="Arial" w:hAnsi="Arial"/>
                <w:sz w:val="22"/>
                <w:szCs w:val="22"/>
              </w:rPr>
            </w:pPr>
            <w:r w:rsidRPr="000B3FE6">
              <w:rPr>
                <w:rFonts w:ascii="Arial" w:hAnsi="Arial"/>
                <w:sz w:val="22"/>
                <w:szCs w:val="22"/>
              </w:rPr>
              <w:t xml:space="preserve">TFRIC 16 </w:t>
            </w:r>
          </w:p>
        </w:tc>
        <w:tc>
          <w:tcPr>
            <w:tcW w:w="6120" w:type="dxa"/>
          </w:tcPr>
          <w:p w:rsidR="003C0A3E" w:rsidRPr="000B3FE6" w:rsidRDefault="003C0A3E" w:rsidP="00FB7AE1">
            <w:pPr>
              <w:tabs>
                <w:tab w:val="left" w:pos="72"/>
                <w:tab w:val="left" w:pos="540"/>
              </w:tabs>
              <w:spacing w:line="380" w:lineRule="exact"/>
              <w:ind w:left="173" w:right="-43" w:hanging="193"/>
              <w:rPr>
                <w:rFonts w:ascii="Arial" w:hAnsi="Arial"/>
                <w:sz w:val="22"/>
                <w:szCs w:val="22"/>
              </w:rPr>
            </w:pPr>
            <w:r w:rsidRPr="000B3FE6">
              <w:rPr>
                <w:rFonts w:ascii="Arial" w:hAnsi="Arial"/>
                <w:sz w:val="22"/>
                <w:szCs w:val="22"/>
              </w:rPr>
              <w:t>Hedges of a Net Investment in a Foreign Operation</w:t>
            </w:r>
          </w:p>
        </w:tc>
      </w:tr>
      <w:tr w:rsidR="003C0A3E" w:rsidRPr="000B3FE6" w:rsidTr="00FB7AE1">
        <w:tc>
          <w:tcPr>
            <w:tcW w:w="2520" w:type="dxa"/>
          </w:tcPr>
          <w:p w:rsidR="003C0A3E" w:rsidRPr="000B3FE6" w:rsidRDefault="003C0A3E" w:rsidP="00FB7AE1">
            <w:pPr>
              <w:spacing w:line="380" w:lineRule="exact"/>
              <w:ind w:left="173" w:right="-43" w:hanging="85"/>
              <w:rPr>
                <w:rFonts w:ascii="Arial" w:hAnsi="Arial"/>
                <w:sz w:val="22"/>
                <w:szCs w:val="22"/>
              </w:rPr>
            </w:pPr>
            <w:r w:rsidRPr="000B3FE6">
              <w:rPr>
                <w:rFonts w:ascii="Arial" w:hAnsi="Arial"/>
                <w:sz w:val="22"/>
                <w:szCs w:val="22"/>
              </w:rPr>
              <w:t>TFRIC 19</w:t>
            </w:r>
          </w:p>
        </w:tc>
        <w:tc>
          <w:tcPr>
            <w:tcW w:w="6120" w:type="dxa"/>
          </w:tcPr>
          <w:p w:rsidR="003C0A3E" w:rsidRPr="000B3FE6" w:rsidRDefault="003C0A3E" w:rsidP="00FB7AE1">
            <w:pPr>
              <w:tabs>
                <w:tab w:val="left" w:pos="72"/>
                <w:tab w:val="left" w:pos="540"/>
              </w:tabs>
              <w:spacing w:line="380" w:lineRule="exact"/>
              <w:ind w:left="173" w:right="-43" w:hanging="193"/>
              <w:rPr>
                <w:rFonts w:ascii="Arial" w:hAnsi="Arial"/>
                <w:sz w:val="22"/>
                <w:szCs w:val="22"/>
              </w:rPr>
            </w:pPr>
            <w:r w:rsidRPr="000B3FE6">
              <w:rPr>
                <w:rFonts w:ascii="Arial" w:hAnsi="Arial"/>
                <w:sz w:val="22"/>
                <w:szCs w:val="22"/>
              </w:rPr>
              <w:t>Extinguishing Financial Liabilities with Equity Instruments</w:t>
            </w:r>
          </w:p>
        </w:tc>
      </w:tr>
    </w:tbl>
    <w:p w:rsidR="003C0A3E" w:rsidRDefault="000B3FE6" w:rsidP="000B3FE6">
      <w:pPr>
        <w:spacing w:before="240" w:after="120" w:line="380" w:lineRule="exact"/>
        <w:ind w:left="605" w:hanging="605"/>
        <w:jc w:val="thaiDistribute"/>
        <w:rPr>
          <w:rFonts w:ascii="Arial" w:eastAsia="Arial Unicode MS" w:hAnsi="Arial" w:cs="Arial Unicode MS"/>
          <w:sz w:val="22"/>
          <w:szCs w:val="22"/>
        </w:rPr>
      </w:pPr>
      <w:r>
        <w:rPr>
          <w:rFonts w:ascii="Arial" w:eastAsia="Arial Unicode MS" w:hAnsi="Arial" w:cs="Arial Unicode MS"/>
          <w:sz w:val="22"/>
          <w:szCs w:val="22"/>
        </w:rPr>
        <w:tab/>
      </w:r>
      <w:r w:rsidR="003C0A3E" w:rsidRPr="000B3FE6">
        <w:rPr>
          <w:rFonts w:ascii="Arial" w:eastAsia="Arial Unicode MS" w:hAnsi="Arial" w:cs="Arial Unicode MS"/>
          <w:sz w:val="22"/>
          <w:szCs w:val="22"/>
        </w:rPr>
        <w:t xml:space="preserve">These TFRSs related to financial instruments make stipulations relating to the classification of financial instruments and their measurement at fair value or </w:t>
      </w:r>
      <w:proofErr w:type="spellStart"/>
      <w:r w:rsidR="003C0A3E" w:rsidRPr="000B3FE6">
        <w:rPr>
          <w:rFonts w:ascii="Arial" w:eastAsia="Arial Unicode MS" w:hAnsi="Arial" w:cs="Arial Unicode MS"/>
          <w:sz w:val="22"/>
          <w:szCs w:val="22"/>
        </w:rPr>
        <w:t>amortised</w:t>
      </w:r>
      <w:proofErr w:type="spellEnd"/>
      <w:r w:rsidR="003C0A3E" w:rsidRPr="000B3FE6">
        <w:rPr>
          <w:rFonts w:ascii="Arial" w:eastAsia="Arial Unicode MS" w:hAnsi="Arial" w:cs="Arial Unicode MS"/>
          <w:sz w:val="22"/>
          <w:szCs w:val="22"/>
        </w:rPr>
        <w:t xml:space="preserve"> cost (</w:t>
      </w:r>
      <w:proofErr w:type="gramStart"/>
      <w:r w:rsidR="003C0A3E" w:rsidRPr="000B3FE6">
        <w:rPr>
          <w:rFonts w:ascii="Arial" w:eastAsia="Arial Unicode MS" w:hAnsi="Arial" w:cs="Arial Unicode MS"/>
          <w:sz w:val="22"/>
          <w:szCs w:val="22"/>
        </w:rPr>
        <w:t>taking into account</w:t>
      </w:r>
      <w:proofErr w:type="gramEnd"/>
      <w:r w:rsidR="003C0A3E" w:rsidRPr="000B3FE6">
        <w:rPr>
          <w:rFonts w:ascii="Arial" w:eastAsia="Arial Unicode MS" w:hAnsi="Arial" w:cs="Arial Unicode MS"/>
          <w:sz w:val="22"/>
          <w:szCs w:val="22"/>
        </w:rPr>
        <w:t xml:space="preserve">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w:t>
      </w:r>
    </w:p>
    <w:p w:rsidR="00386E66" w:rsidRDefault="00386E66">
      <w:pPr>
        <w:overflowPunct/>
        <w:autoSpaceDE/>
        <w:autoSpaceDN/>
        <w:adjustRightInd/>
        <w:textAlignment w:val="auto"/>
        <w:rPr>
          <w:rFonts w:ascii="Arial" w:eastAsia="Arial Unicode MS" w:hAnsi="Arial" w:cs="Arial Unicode MS"/>
          <w:sz w:val="22"/>
          <w:szCs w:val="22"/>
        </w:rPr>
      </w:pPr>
      <w:r>
        <w:rPr>
          <w:rFonts w:ascii="Arial" w:eastAsia="Arial Unicode MS" w:hAnsi="Arial" w:cs="Arial Unicode MS"/>
          <w:sz w:val="22"/>
          <w:szCs w:val="22"/>
        </w:rPr>
        <w:br w:type="page"/>
      </w:r>
    </w:p>
    <w:p w:rsidR="003C0A3E" w:rsidRPr="000B3FE6" w:rsidRDefault="000B3FE6" w:rsidP="000B3FE6">
      <w:pPr>
        <w:spacing w:before="120" w:after="120" w:line="380" w:lineRule="exact"/>
        <w:ind w:left="605" w:hanging="605"/>
        <w:jc w:val="thaiDistribute"/>
        <w:rPr>
          <w:rFonts w:ascii="Arial" w:eastAsia="Arial Unicode MS" w:hAnsi="Arial" w:cs="Arial Unicode MS"/>
          <w:sz w:val="22"/>
          <w:szCs w:val="22"/>
        </w:rPr>
      </w:pPr>
      <w:r>
        <w:rPr>
          <w:rFonts w:ascii="Arial" w:eastAsia="Arial Unicode MS" w:hAnsi="Arial" w:cs="Arial Unicode MS"/>
          <w:sz w:val="22"/>
          <w:szCs w:val="22"/>
        </w:rPr>
        <w:lastRenderedPageBreak/>
        <w:tab/>
      </w:r>
      <w:r w:rsidR="003C0A3E" w:rsidRPr="000B3FE6">
        <w:rPr>
          <w:rFonts w:ascii="Arial" w:eastAsia="Arial Unicode MS" w:hAnsi="Arial" w:cs="Arial Unicode MS"/>
          <w:sz w:val="22"/>
          <w:szCs w:val="22"/>
        </w:rPr>
        <w:t>The impact of the adoption of these standards on the Group’s financial statements is as</w:t>
      </w:r>
      <w:r w:rsidR="003C0A3E" w:rsidRPr="000B3FE6">
        <w:rPr>
          <w:rFonts w:ascii="Arial" w:eastAsia="Arial Unicode MS" w:hAnsi="Arial" w:cs="Arial Unicode MS" w:hint="cs"/>
          <w:sz w:val="22"/>
          <w:szCs w:val="22"/>
          <w:cs/>
        </w:rPr>
        <w:t xml:space="preserve"> </w:t>
      </w:r>
      <w:r w:rsidR="003C0A3E" w:rsidRPr="000B3FE6">
        <w:rPr>
          <w:rFonts w:ascii="Arial" w:eastAsia="Arial Unicode MS" w:hAnsi="Arial" w:cs="Arial Unicode MS"/>
          <w:sz w:val="22"/>
          <w:szCs w:val="22"/>
        </w:rPr>
        <w:t>follows.</w:t>
      </w:r>
    </w:p>
    <w:p w:rsidR="003C0A3E" w:rsidRPr="002937A4" w:rsidRDefault="000B3FE6" w:rsidP="002937A4">
      <w:pPr>
        <w:spacing w:before="120" w:after="120" w:line="380" w:lineRule="exact"/>
        <w:ind w:left="605" w:hanging="605"/>
        <w:jc w:val="thaiDistribute"/>
        <w:rPr>
          <w:rFonts w:ascii="Arial" w:eastAsia="Arial Unicode MS" w:hAnsi="Arial" w:cs="Arial Unicode MS"/>
          <w:sz w:val="22"/>
          <w:szCs w:val="22"/>
        </w:rPr>
      </w:pPr>
      <w:r>
        <w:rPr>
          <w:rFonts w:ascii="Arial" w:eastAsia="Arial Unicode MS" w:hAnsi="Arial" w:cs="Arial Unicode MS"/>
          <w:sz w:val="22"/>
          <w:szCs w:val="22"/>
        </w:rPr>
        <w:tab/>
      </w:r>
      <w:r w:rsidR="003C0A3E" w:rsidRPr="002937A4">
        <w:rPr>
          <w:rFonts w:ascii="Arial" w:eastAsia="Arial Unicode MS" w:hAnsi="Arial" w:cs="Arial Unicode MS"/>
          <w:sz w:val="22"/>
          <w:szCs w:val="22"/>
        </w:rPr>
        <w:t>Classification and measurement of investments in available-for-sale</w:t>
      </w:r>
      <w:r w:rsidR="002937A4" w:rsidRPr="002937A4">
        <w:rPr>
          <w:rFonts w:ascii="Arial" w:eastAsia="Arial Unicode MS" w:hAnsi="Arial" w:cs="Arial Unicode MS"/>
          <w:sz w:val="22"/>
          <w:szCs w:val="22"/>
        </w:rPr>
        <w:t xml:space="preserve"> </w:t>
      </w:r>
      <w:r w:rsidR="003C0A3E" w:rsidRPr="002937A4">
        <w:rPr>
          <w:rFonts w:ascii="Arial" w:eastAsia="Arial Unicode MS" w:hAnsi="Arial" w:cs="Arial Unicode MS"/>
          <w:sz w:val="22"/>
          <w:szCs w:val="22"/>
        </w:rPr>
        <w:t>The Group’s available-for-sale investments in equity securities are measured at fair value through other comprehensive income. The Group has decided to classify these investments as financial assets at fair value through profit or loss. The cumulative gains on changes in the value of reclassified available-for-sale investments that were previously presented in other comprehensive income is to be reclassified to retained earnings.</w:t>
      </w:r>
    </w:p>
    <w:p w:rsidR="003C0A3E" w:rsidRPr="000B3FE6" w:rsidRDefault="000B3FE6" w:rsidP="000B3FE6">
      <w:pPr>
        <w:spacing w:before="120" w:after="120" w:line="380" w:lineRule="exact"/>
        <w:ind w:left="605" w:hanging="605"/>
        <w:jc w:val="thaiDistribute"/>
        <w:rPr>
          <w:rFonts w:ascii="Arial" w:hAnsi="Arial" w:cs="Arial"/>
          <w:sz w:val="22"/>
          <w:szCs w:val="22"/>
        </w:rPr>
      </w:pPr>
      <w:r>
        <w:rPr>
          <w:rFonts w:ascii="Arial" w:hAnsi="Arial" w:cs="Arial"/>
          <w:sz w:val="22"/>
          <w:szCs w:val="22"/>
        </w:rPr>
        <w:tab/>
      </w:r>
      <w:r w:rsidR="003C0A3E" w:rsidRPr="000B3FE6">
        <w:rPr>
          <w:rFonts w:ascii="Arial" w:hAnsi="Arial" w:cs="Arial"/>
          <w:sz w:val="22"/>
          <w:szCs w:val="22"/>
        </w:rPr>
        <w:t>The Group adopted these financial reporting standards which t</w:t>
      </w:r>
      <w:r w:rsidR="003C0A3E" w:rsidRPr="000B3FE6">
        <w:rPr>
          <w:rFonts w:ascii="Arial" w:hAnsi="Arial"/>
          <w:sz w:val="22"/>
          <w:szCs w:val="22"/>
        </w:rPr>
        <w:t xml:space="preserve">he cumulative effect is </w:t>
      </w:r>
      <w:proofErr w:type="spellStart"/>
      <w:r w:rsidR="003C0A3E" w:rsidRPr="000B3FE6">
        <w:rPr>
          <w:rFonts w:ascii="Arial" w:hAnsi="Arial"/>
          <w:sz w:val="22"/>
          <w:szCs w:val="22"/>
        </w:rPr>
        <w:t>recognised</w:t>
      </w:r>
      <w:proofErr w:type="spellEnd"/>
      <w:r w:rsidR="003C0A3E" w:rsidRPr="000B3FE6">
        <w:rPr>
          <w:rFonts w:ascii="Arial" w:hAnsi="Arial"/>
          <w:sz w:val="22"/>
          <w:szCs w:val="22"/>
        </w:rPr>
        <w:t xml:space="preserve"> as an adjustment to the retained earnings as at 1 January 2020, and the comparative information was not restated</w:t>
      </w:r>
      <w:r w:rsidR="003C0A3E" w:rsidRPr="000B3FE6">
        <w:rPr>
          <w:rFonts w:ascii="Arial" w:hAnsi="Arial" w:cs="Arial"/>
          <w:sz w:val="22"/>
          <w:szCs w:val="22"/>
        </w:rPr>
        <w:t>.</w:t>
      </w:r>
    </w:p>
    <w:p w:rsidR="003C0A3E" w:rsidRPr="000B3FE6" w:rsidRDefault="000B3FE6" w:rsidP="000B3FE6">
      <w:pPr>
        <w:spacing w:before="120" w:after="120" w:line="380" w:lineRule="exact"/>
        <w:ind w:left="605" w:hanging="605"/>
        <w:jc w:val="thaiDistribute"/>
        <w:rPr>
          <w:rFonts w:ascii="Arial" w:hAnsi="Arial" w:cs="Arial"/>
          <w:sz w:val="22"/>
          <w:szCs w:val="22"/>
        </w:rPr>
      </w:pPr>
      <w:r>
        <w:rPr>
          <w:rFonts w:ascii="Arial" w:hAnsi="Arial" w:cs="Arial"/>
          <w:sz w:val="22"/>
          <w:szCs w:val="22"/>
        </w:rPr>
        <w:tab/>
      </w:r>
      <w:r w:rsidR="003C0A3E" w:rsidRPr="000B3FE6">
        <w:rPr>
          <w:rFonts w:ascii="Arial" w:hAnsi="Arial" w:cs="Arial"/>
          <w:sz w:val="22"/>
          <w:szCs w:val="22"/>
        </w:rPr>
        <w:t>The cumulative effect of the change is described in Note 2.</w:t>
      </w:r>
    </w:p>
    <w:p w:rsidR="003C0A3E" w:rsidRPr="000B3FE6" w:rsidRDefault="000B3FE6" w:rsidP="000B3FE6">
      <w:pPr>
        <w:tabs>
          <w:tab w:val="left" w:pos="630"/>
        </w:tabs>
        <w:spacing w:before="120" w:after="120" w:line="380" w:lineRule="exact"/>
        <w:ind w:left="605" w:hanging="605"/>
        <w:rPr>
          <w:rFonts w:ascii="Arial" w:hAnsi="Arial"/>
          <w:b/>
          <w:bCs/>
          <w:sz w:val="22"/>
          <w:szCs w:val="22"/>
        </w:rPr>
      </w:pPr>
      <w:r>
        <w:rPr>
          <w:rFonts w:ascii="Arial" w:hAnsi="Arial"/>
          <w:b/>
          <w:bCs/>
          <w:sz w:val="22"/>
          <w:szCs w:val="22"/>
        </w:rPr>
        <w:tab/>
      </w:r>
      <w:r w:rsidR="003C0A3E" w:rsidRPr="000B3FE6">
        <w:rPr>
          <w:rFonts w:ascii="Arial" w:hAnsi="Arial"/>
          <w:b/>
          <w:bCs/>
          <w:sz w:val="22"/>
          <w:szCs w:val="22"/>
        </w:rPr>
        <w:t>TFRS 16 Leases</w:t>
      </w:r>
    </w:p>
    <w:p w:rsidR="003C0A3E" w:rsidRPr="000B3FE6" w:rsidRDefault="000B3FE6" w:rsidP="000B3FE6">
      <w:pPr>
        <w:spacing w:before="120" w:after="120" w:line="380" w:lineRule="exact"/>
        <w:ind w:left="605" w:hanging="605"/>
        <w:jc w:val="thaiDistribute"/>
        <w:rPr>
          <w:rFonts w:asciiTheme="majorBidi" w:hAnsiTheme="majorBidi" w:cstheme="majorBidi"/>
          <w:sz w:val="22"/>
          <w:szCs w:val="22"/>
        </w:rPr>
      </w:pPr>
      <w:r>
        <w:rPr>
          <w:rFonts w:ascii="Arial" w:eastAsia="Arial Unicode MS" w:hAnsi="Arial" w:cs="Arial Unicode MS"/>
          <w:sz w:val="22"/>
          <w:szCs w:val="22"/>
        </w:rPr>
        <w:tab/>
      </w:r>
      <w:r w:rsidR="003C0A3E" w:rsidRPr="000B3FE6">
        <w:rPr>
          <w:rFonts w:ascii="Arial" w:eastAsia="Arial Unicode MS" w:hAnsi="Arial" w:cs="Arial Unicode MS"/>
          <w:sz w:val="22"/>
          <w:szCs w:val="22"/>
        </w:rPr>
        <w:t xml:space="preserve">TFRS 16 supersedes TAS 17 Leases together with related Interpretations. The standard sets out the principles for the recognition, measurement, presentation and disclosure of leases, and requires a lessee to </w:t>
      </w:r>
      <w:proofErr w:type="spellStart"/>
      <w:r w:rsidR="003C0A3E" w:rsidRPr="000B3FE6">
        <w:rPr>
          <w:rFonts w:ascii="Arial" w:eastAsia="Arial Unicode MS" w:hAnsi="Arial" w:cs="Arial Unicode MS"/>
          <w:sz w:val="22"/>
          <w:szCs w:val="22"/>
        </w:rPr>
        <w:t>recognise</w:t>
      </w:r>
      <w:proofErr w:type="spellEnd"/>
      <w:r w:rsidR="003C0A3E" w:rsidRPr="000B3FE6">
        <w:rPr>
          <w:rFonts w:ascii="Arial" w:eastAsia="Arial Unicode MS" w:hAnsi="Arial" w:cs="Arial Unicode MS"/>
          <w:sz w:val="22"/>
          <w:szCs w:val="22"/>
        </w:rPr>
        <w:t xml:space="preserve"> assets and liabilities for all leases with a term of more than 12 months, unless the underlying asset</w:t>
      </w:r>
      <w:r w:rsidR="003C0A3E" w:rsidRPr="000B3FE6">
        <w:rPr>
          <w:rFonts w:ascii="Arial" w:eastAsia="Arial Unicode MS" w:hAnsi="Arial" w:cs="Arial Unicode MS" w:hint="cs"/>
          <w:sz w:val="22"/>
          <w:szCs w:val="22"/>
          <w:cs/>
        </w:rPr>
        <w:t xml:space="preserve"> </w:t>
      </w:r>
      <w:r w:rsidR="003C0A3E" w:rsidRPr="000B3FE6">
        <w:rPr>
          <w:rFonts w:ascii="Arial" w:eastAsia="Arial Unicode MS" w:hAnsi="Arial" w:cs="Arial Unicode MS"/>
          <w:sz w:val="22"/>
          <w:szCs w:val="22"/>
        </w:rPr>
        <w:t>is low value.</w:t>
      </w:r>
    </w:p>
    <w:p w:rsidR="003C0A3E" w:rsidRPr="000B3FE6" w:rsidRDefault="000B3FE6" w:rsidP="000B3FE6">
      <w:pPr>
        <w:spacing w:before="120" w:after="120" w:line="380" w:lineRule="exact"/>
        <w:ind w:left="605" w:hanging="605"/>
        <w:jc w:val="thaiDistribute"/>
        <w:rPr>
          <w:rFonts w:asciiTheme="majorBidi" w:hAnsiTheme="majorBidi" w:cstheme="majorBidi"/>
          <w:sz w:val="22"/>
          <w:szCs w:val="22"/>
        </w:rPr>
      </w:pPr>
      <w:r>
        <w:rPr>
          <w:rFonts w:ascii="Arial" w:eastAsia="Arial Unicode MS" w:hAnsi="Arial" w:cs="Arial Unicode MS"/>
          <w:sz w:val="22"/>
          <w:szCs w:val="22"/>
        </w:rPr>
        <w:tab/>
      </w:r>
      <w:r w:rsidR="003C0A3E" w:rsidRPr="000B3FE6">
        <w:rPr>
          <w:rFonts w:ascii="Arial" w:eastAsia="Arial Unicode MS" w:hAnsi="Arial" w:cs="Arial Unicode MS"/>
          <w:sz w:val="22"/>
          <w:szCs w:val="22"/>
        </w:rPr>
        <w:t>Accounting by lessors under TFRS 16 is substantially unchanged from TAS 17. Lessors will continue to classify leases as either operating or finance leases.</w:t>
      </w:r>
    </w:p>
    <w:p w:rsidR="003C0A3E" w:rsidRPr="000B3FE6" w:rsidRDefault="000B3FE6" w:rsidP="000B3FE6">
      <w:pPr>
        <w:spacing w:before="120" w:after="120" w:line="380" w:lineRule="exact"/>
        <w:ind w:left="605" w:hanging="605"/>
        <w:jc w:val="thaiDistribute"/>
        <w:rPr>
          <w:rFonts w:ascii="Arial" w:hAnsi="Arial" w:cs="Arial"/>
          <w:sz w:val="22"/>
          <w:szCs w:val="22"/>
        </w:rPr>
      </w:pPr>
      <w:r>
        <w:rPr>
          <w:rFonts w:ascii="Arial" w:hAnsi="Arial" w:cs="Arial"/>
          <w:sz w:val="22"/>
          <w:szCs w:val="22"/>
        </w:rPr>
        <w:tab/>
      </w:r>
      <w:r w:rsidR="003C0A3E" w:rsidRPr="000B3FE6">
        <w:rPr>
          <w:rFonts w:ascii="Arial" w:hAnsi="Arial" w:cs="Arial"/>
          <w:sz w:val="22"/>
          <w:szCs w:val="22"/>
        </w:rPr>
        <w:t>The Group adopted these financial reporting standards using the modified retrospective method of initial adoption of which t</w:t>
      </w:r>
      <w:r w:rsidR="003C0A3E" w:rsidRPr="000B3FE6">
        <w:rPr>
          <w:rFonts w:ascii="Arial" w:hAnsi="Arial"/>
          <w:sz w:val="22"/>
          <w:szCs w:val="22"/>
        </w:rPr>
        <w:t xml:space="preserve">he cumulative effect is </w:t>
      </w:r>
      <w:proofErr w:type="spellStart"/>
      <w:r w:rsidR="003C0A3E" w:rsidRPr="000B3FE6">
        <w:rPr>
          <w:rFonts w:ascii="Arial" w:hAnsi="Arial"/>
          <w:sz w:val="22"/>
          <w:szCs w:val="22"/>
        </w:rPr>
        <w:t>recognised</w:t>
      </w:r>
      <w:proofErr w:type="spellEnd"/>
      <w:r w:rsidR="003C0A3E" w:rsidRPr="000B3FE6">
        <w:rPr>
          <w:rFonts w:ascii="Arial" w:hAnsi="Arial"/>
          <w:sz w:val="22"/>
          <w:szCs w:val="22"/>
        </w:rPr>
        <w:t xml:space="preserve"> as an adjustment to the retained earnings as at 1 January 2020, and the comparative information was not restated</w:t>
      </w:r>
      <w:r w:rsidR="003C0A3E" w:rsidRPr="000B3FE6">
        <w:rPr>
          <w:rFonts w:ascii="Arial" w:hAnsi="Arial" w:cs="Arial"/>
          <w:sz w:val="22"/>
          <w:szCs w:val="22"/>
        </w:rPr>
        <w:t>.</w:t>
      </w:r>
    </w:p>
    <w:p w:rsidR="003C0A3E" w:rsidRDefault="000B3FE6" w:rsidP="000B3FE6">
      <w:pPr>
        <w:spacing w:before="120" w:after="120" w:line="380" w:lineRule="exact"/>
        <w:ind w:left="605" w:hanging="605"/>
        <w:jc w:val="thaiDistribute"/>
        <w:rPr>
          <w:rFonts w:ascii="Arial" w:hAnsi="Arial" w:cs="Arial"/>
          <w:sz w:val="22"/>
          <w:szCs w:val="22"/>
        </w:rPr>
      </w:pPr>
      <w:r>
        <w:rPr>
          <w:rFonts w:ascii="Arial" w:hAnsi="Arial" w:cs="Arial"/>
          <w:sz w:val="22"/>
          <w:szCs w:val="22"/>
        </w:rPr>
        <w:tab/>
      </w:r>
      <w:r w:rsidR="003C0A3E" w:rsidRPr="000B3FE6">
        <w:rPr>
          <w:rFonts w:ascii="Arial" w:hAnsi="Arial" w:cs="Arial"/>
          <w:sz w:val="22"/>
          <w:szCs w:val="22"/>
        </w:rPr>
        <w:t>The cumulative effect of the change is described in Note 2.</w:t>
      </w:r>
    </w:p>
    <w:p w:rsidR="000B3FE6" w:rsidRPr="000B3FE6" w:rsidRDefault="000B3FE6" w:rsidP="000B3FE6">
      <w:pPr>
        <w:tabs>
          <w:tab w:val="left" w:pos="630"/>
        </w:tabs>
        <w:spacing w:before="120" w:after="120" w:line="380" w:lineRule="exact"/>
        <w:ind w:left="605" w:hanging="605"/>
        <w:jc w:val="thaiDistribute"/>
        <w:rPr>
          <w:rFonts w:ascii="Arial" w:eastAsia="Calibri" w:hAnsi="Arial" w:cs="Arial"/>
          <w:b/>
          <w:bCs/>
          <w:sz w:val="22"/>
          <w:szCs w:val="22"/>
        </w:rPr>
      </w:pPr>
      <w:r>
        <w:rPr>
          <w:rFonts w:ascii="Arial" w:eastAsia="Calibri" w:hAnsi="Arial" w:cs="Arial"/>
          <w:b/>
          <w:bCs/>
          <w:sz w:val="22"/>
          <w:szCs w:val="22"/>
        </w:rPr>
        <w:tab/>
      </w:r>
      <w:r w:rsidRPr="000B3FE6">
        <w:rPr>
          <w:rFonts w:ascii="Arial" w:eastAsia="Calibri" w:hAnsi="Arial" w:cs="Arial"/>
          <w:b/>
          <w:bCs/>
          <w:sz w:val="22"/>
          <w:szCs w:val="22"/>
        </w:rPr>
        <w:t xml:space="preserve">Accounting Treatment Guidance on “Temporary relief measures on accounting alternatives in </w:t>
      </w:r>
      <w:r w:rsidRPr="000B3FE6">
        <w:rPr>
          <w:rFonts w:ascii="Arial" w:hAnsi="Arial"/>
          <w:b/>
          <w:bCs/>
          <w:sz w:val="22"/>
          <w:szCs w:val="22"/>
        </w:rPr>
        <w:t>response</w:t>
      </w:r>
      <w:r w:rsidRPr="000B3FE6">
        <w:rPr>
          <w:rFonts w:ascii="Arial" w:eastAsia="Calibri" w:hAnsi="Arial" w:cs="Arial"/>
          <w:b/>
          <w:bCs/>
          <w:sz w:val="22"/>
          <w:szCs w:val="22"/>
        </w:rPr>
        <w:t xml:space="preserve"> to the impact of the COVID-19 situation”</w:t>
      </w:r>
    </w:p>
    <w:p w:rsidR="000B3FE6" w:rsidRPr="000B3FE6" w:rsidRDefault="000B3FE6" w:rsidP="000B3FE6">
      <w:pPr>
        <w:spacing w:before="120" w:after="120" w:line="380" w:lineRule="exact"/>
        <w:ind w:left="605" w:hanging="605"/>
        <w:jc w:val="thaiDistribute"/>
        <w:rPr>
          <w:rFonts w:ascii="Arial" w:hAnsi="Arial" w:cs="Arial"/>
          <w:sz w:val="22"/>
          <w:szCs w:val="22"/>
        </w:rPr>
      </w:pPr>
      <w:r>
        <w:rPr>
          <w:rFonts w:ascii="Arial" w:eastAsia="Calibri" w:hAnsi="Arial" w:cs="Arial"/>
          <w:sz w:val="22"/>
          <w:szCs w:val="22"/>
        </w:rPr>
        <w:tab/>
      </w:r>
      <w:r w:rsidRPr="000B3FE6">
        <w:rPr>
          <w:rFonts w:ascii="Arial" w:eastAsia="Calibri" w:hAnsi="Arial" w:cs="Arial"/>
          <w:sz w:val="22"/>
          <w:szCs w:val="22"/>
        </w:rPr>
        <w:t xml:space="preserve">The Federation of Accounting Professions announced Accounting Treatment Guidance on “Temporary </w:t>
      </w:r>
      <w:r w:rsidRPr="000B3FE6">
        <w:rPr>
          <w:rFonts w:ascii="Arial" w:hAnsi="Arial" w:cs="Arial"/>
          <w:sz w:val="22"/>
          <w:szCs w:val="22"/>
        </w:rPr>
        <w:t>relief measures on accounting alternatives in response to the impact of the COVID-19 situation”. Its objectives are to alleviate some of the impact of applying certain financial reporting standards, and to provide clarification about accounting treatments during the period of uncertainty relating to this situation.</w:t>
      </w:r>
    </w:p>
    <w:p w:rsidR="000B3FE6" w:rsidRPr="000B3FE6" w:rsidRDefault="000B3FE6" w:rsidP="000B3FE6">
      <w:pPr>
        <w:spacing w:before="120" w:after="120" w:line="380" w:lineRule="exact"/>
        <w:ind w:left="605" w:hanging="605"/>
        <w:jc w:val="thaiDistribute"/>
        <w:rPr>
          <w:rFonts w:ascii="Arial" w:eastAsia="Calibri" w:hAnsi="Arial" w:cs="Arial"/>
          <w:sz w:val="22"/>
          <w:szCs w:val="22"/>
        </w:rPr>
      </w:pPr>
      <w:r>
        <w:rPr>
          <w:rFonts w:ascii="Arial" w:hAnsi="Arial" w:cs="Arial"/>
          <w:sz w:val="22"/>
          <w:szCs w:val="22"/>
        </w:rPr>
        <w:tab/>
      </w:r>
      <w:r w:rsidRPr="000B3FE6">
        <w:rPr>
          <w:rFonts w:ascii="Arial" w:hAnsi="Arial" w:cs="Arial"/>
          <w:sz w:val="22"/>
          <w:szCs w:val="22"/>
        </w:rPr>
        <w:t>On 22 April 2020, the Accounting Treatment Guidance was announced in the Royal Gazette and it is effective for the financial statements prepared for reporting periods ending between 1 January 2020 and 31 December</w:t>
      </w:r>
      <w:r w:rsidRPr="000B3FE6">
        <w:rPr>
          <w:rFonts w:ascii="Arial" w:eastAsia="Calibri" w:hAnsi="Arial" w:cs="Arial"/>
          <w:sz w:val="22"/>
          <w:szCs w:val="22"/>
        </w:rPr>
        <w:t xml:space="preserve"> 2020. </w:t>
      </w:r>
    </w:p>
    <w:p w:rsidR="000B3FE6" w:rsidRPr="000B3FE6" w:rsidRDefault="000B3FE6" w:rsidP="00B47CE2">
      <w:pPr>
        <w:spacing w:before="120" w:after="120" w:line="380" w:lineRule="exact"/>
        <w:ind w:left="605" w:hanging="605"/>
        <w:jc w:val="thaiDistribute"/>
        <w:rPr>
          <w:rFonts w:ascii="Arial" w:eastAsia="Calibri" w:hAnsi="Arial" w:cs="Arial"/>
          <w:sz w:val="22"/>
          <w:szCs w:val="22"/>
        </w:rPr>
      </w:pPr>
      <w:r>
        <w:rPr>
          <w:rFonts w:ascii="Arial" w:eastAsia="Calibri" w:hAnsi="Arial" w:cs="Arial"/>
          <w:sz w:val="22"/>
          <w:szCs w:val="22"/>
        </w:rPr>
        <w:lastRenderedPageBreak/>
        <w:tab/>
      </w:r>
      <w:r w:rsidRPr="000B3FE6">
        <w:rPr>
          <w:rFonts w:ascii="Arial" w:eastAsia="Calibri" w:hAnsi="Arial" w:cs="Arial"/>
          <w:sz w:val="22"/>
          <w:szCs w:val="22"/>
        </w:rPr>
        <w:t xml:space="preserve">The </w:t>
      </w:r>
      <w:r w:rsidRPr="000B3FE6">
        <w:rPr>
          <w:rFonts w:ascii="Arial" w:hAnsi="Arial" w:cs="Arial"/>
          <w:sz w:val="22"/>
          <w:szCs w:val="22"/>
        </w:rPr>
        <w:t>Group</w:t>
      </w:r>
      <w:r w:rsidRPr="000B3FE6">
        <w:rPr>
          <w:rFonts w:ascii="Arial" w:eastAsia="Calibri" w:hAnsi="Arial" w:cs="Arial"/>
          <w:sz w:val="22"/>
          <w:szCs w:val="22"/>
        </w:rPr>
        <w:t xml:space="preserve"> has elected to apply the following temporary relief measures on accounting alternatives</w:t>
      </w:r>
      <w:r w:rsidR="00B47CE2">
        <w:rPr>
          <w:rFonts w:ascii="Arial" w:eastAsia="Calibri" w:hAnsi="Arial" w:cs="Arial"/>
          <w:sz w:val="22"/>
          <w:szCs w:val="22"/>
        </w:rPr>
        <w:t>, n</w:t>
      </w:r>
      <w:r w:rsidRPr="000B3FE6">
        <w:rPr>
          <w:rFonts w:ascii="Arial" w:eastAsia="Calibri" w:hAnsi="Arial" w:cs="Arial"/>
          <w:sz w:val="22"/>
          <w:szCs w:val="22"/>
        </w:rPr>
        <w:t xml:space="preserve">ot to consider the COVID-19 situation as an indication that an asset may be impaired in accordance with TAS 36, </w:t>
      </w:r>
      <w:r w:rsidRPr="000B3FE6">
        <w:rPr>
          <w:rFonts w:ascii="Arial" w:eastAsia="Calibri" w:hAnsi="Arial" w:cs="Arial"/>
          <w:i/>
          <w:iCs/>
          <w:sz w:val="22"/>
          <w:szCs w:val="22"/>
        </w:rPr>
        <w:t>Impairment of Assets</w:t>
      </w:r>
      <w:r w:rsidRPr="000B3FE6">
        <w:rPr>
          <w:rFonts w:ascii="Arial" w:eastAsia="Calibri" w:hAnsi="Arial" w:cs="Arial"/>
          <w:sz w:val="22"/>
          <w:szCs w:val="22"/>
        </w:rPr>
        <w:t>.</w:t>
      </w:r>
    </w:p>
    <w:p w:rsidR="0066629D" w:rsidRPr="000B3FE6" w:rsidRDefault="0066629D" w:rsidP="000B3FE6">
      <w:pPr>
        <w:tabs>
          <w:tab w:val="left" w:pos="2160"/>
          <w:tab w:val="right" w:pos="7200"/>
          <w:tab w:val="right" w:pos="8540"/>
        </w:tabs>
        <w:spacing w:before="120" w:after="120" w:line="380" w:lineRule="exact"/>
        <w:ind w:left="605" w:right="-34" w:hanging="605"/>
        <w:jc w:val="thaiDistribute"/>
        <w:rPr>
          <w:rFonts w:ascii="Arial" w:hAnsi="Arial"/>
          <w:b/>
          <w:bCs/>
          <w:sz w:val="22"/>
          <w:szCs w:val="22"/>
        </w:rPr>
      </w:pPr>
      <w:r w:rsidRPr="000B3FE6">
        <w:rPr>
          <w:rFonts w:ascii="Arial" w:hAnsi="Arial"/>
          <w:b/>
          <w:bCs/>
          <w:sz w:val="22"/>
          <w:szCs w:val="22"/>
        </w:rPr>
        <w:t>1.6</w:t>
      </w:r>
      <w:r w:rsidRPr="000B3FE6">
        <w:rPr>
          <w:rFonts w:ascii="Arial" w:hAnsi="Arial"/>
          <w:b/>
          <w:bCs/>
          <w:sz w:val="22"/>
          <w:szCs w:val="22"/>
        </w:rPr>
        <w:tab/>
        <w:t>Significant accounting policies</w:t>
      </w:r>
    </w:p>
    <w:p w:rsidR="0066629D" w:rsidRPr="000B3FE6" w:rsidRDefault="000B3FE6" w:rsidP="000B3FE6">
      <w:pPr>
        <w:spacing w:before="120" w:after="120" w:line="380" w:lineRule="exact"/>
        <w:ind w:left="605" w:hanging="605"/>
        <w:jc w:val="thaiDistribute"/>
        <w:rPr>
          <w:rFonts w:ascii="Arial" w:hAnsi="Arial"/>
          <w:sz w:val="22"/>
          <w:szCs w:val="22"/>
          <w:cs/>
        </w:rPr>
      </w:pPr>
      <w:r>
        <w:rPr>
          <w:rFonts w:ascii="Arial" w:hAnsi="Arial" w:cs="Arial"/>
          <w:sz w:val="22"/>
          <w:szCs w:val="22"/>
        </w:rPr>
        <w:tab/>
      </w:r>
      <w:r w:rsidR="0066629D" w:rsidRPr="000B3FE6">
        <w:rPr>
          <w:rFonts w:ascii="Arial" w:hAnsi="Arial" w:cs="Arial"/>
          <w:sz w:val="22"/>
          <w:szCs w:val="22"/>
        </w:rPr>
        <w:t>The interim financial statements are prepared by using the same accounting policies and methods of computation as were used for the financial statements for the year ended</w:t>
      </w:r>
      <w:r w:rsidR="006E33CE">
        <w:rPr>
          <w:rFonts w:ascii="Arial" w:hAnsi="Arial" w:cs="Arial"/>
          <w:sz w:val="22"/>
          <w:szCs w:val="22"/>
        </w:rPr>
        <w:t xml:space="preserve">                                     </w:t>
      </w:r>
      <w:r w:rsidR="0066629D" w:rsidRPr="000B3FE6">
        <w:rPr>
          <w:rFonts w:ascii="Arial" w:hAnsi="Arial" w:cs="Arial"/>
          <w:sz w:val="22"/>
          <w:szCs w:val="22"/>
        </w:rPr>
        <w:t xml:space="preserve"> 31 December 2019 except the changes in accounting policies related to financial instruments and leases.</w:t>
      </w:r>
    </w:p>
    <w:p w:rsidR="0066629D" w:rsidRPr="000B3FE6" w:rsidRDefault="0066629D" w:rsidP="000B3FE6">
      <w:pPr>
        <w:spacing w:before="120" w:after="120" w:line="380" w:lineRule="exact"/>
        <w:ind w:left="605" w:hanging="605"/>
        <w:jc w:val="thaiDistribute"/>
        <w:rPr>
          <w:rFonts w:ascii="Arial" w:hAnsi="Arial" w:cs="Arial"/>
          <w:b/>
          <w:bCs/>
          <w:sz w:val="22"/>
          <w:szCs w:val="22"/>
        </w:rPr>
      </w:pPr>
      <w:r w:rsidRPr="000B3FE6">
        <w:rPr>
          <w:rFonts w:ascii="Arial" w:hAnsi="Arial" w:cs="Arial"/>
          <w:b/>
          <w:bCs/>
          <w:sz w:val="22"/>
          <w:szCs w:val="22"/>
        </w:rPr>
        <w:t>1.6.1</w:t>
      </w:r>
      <w:r w:rsidRPr="000B3FE6">
        <w:rPr>
          <w:rFonts w:ascii="Arial" w:hAnsi="Arial" w:cs="Arial"/>
          <w:b/>
          <w:bCs/>
          <w:sz w:val="22"/>
          <w:szCs w:val="22"/>
        </w:rPr>
        <w:tab/>
        <w:t>Financial instruments</w:t>
      </w:r>
    </w:p>
    <w:p w:rsidR="0066629D" w:rsidRPr="000B3FE6" w:rsidRDefault="000B3FE6" w:rsidP="000B3FE6">
      <w:pPr>
        <w:spacing w:before="120" w:after="120" w:line="380" w:lineRule="exact"/>
        <w:ind w:left="605" w:hanging="605"/>
        <w:jc w:val="thaiDistribute"/>
        <w:rPr>
          <w:rFonts w:ascii="Arial" w:hAnsi="Arial" w:cs="Arial"/>
          <w:b/>
          <w:bCs/>
          <w:sz w:val="22"/>
          <w:szCs w:val="22"/>
        </w:rPr>
      </w:pPr>
      <w:r>
        <w:rPr>
          <w:rFonts w:ascii="Arial" w:hAnsi="Arial" w:cs="Arial"/>
          <w:b/>
          <w:bCs/>
          <w:sz w:val="22"/>
          <w:szCs w:val="22"/>
        </w:rPr>
        <w:tab/>
      </w:r>
      <w:r w:rsidR="0066629D" w:rsidRPr="000B3FE6">
        <w:rPr>
          <w:rFonts w:ascii="Arial" w:hAnsi="Arial" w:cs="Arial"/>
          <w:b/>
          <w:bCs/>
          <w:sz w:val="22"/>
          <w:szCs w:val="22"/>
        </w:rPr>
        <w:t>Classification and measurement</w:t>
      </w:r>
    </w:p>
    <w:p w:rsidR="0066629D" w:rsidRPr="000B3FE6" w:rsidRDefault="000B3FE6" w:rsidP="000B3FE6">
      <w:pPr>
        <w:spacing w:before="120" w:after="120" w:line="380" w:lineRule="exact"/>
        <w:ind w:left="605" w:hanging="605"/>
        <w:jc w:val="thaiDistribute"/>
        <w:rPr>
          <w:rFonts w:ascii="Arial" w:hAnsi="Arial"/>
          <w:sz w:val="22"/>
          <w:szCs w:val="22"/>
        </w:rPr>
      </w:pPr>
      <w:r>
        <w:rPr>
          <w:rFonts w:ascii="Arial" w:hAnsi="Arial" w:cs="Arial"/>
          <w:sz w:val="22"/>
          <w:szCs w:val="22"/>
        </w:rPr>
        <w:tab/>
      </w:r>
      <w:r w:rsidR="0066629D" w:rsidRPr="000B3FE6">
        <w:rPr>
          <w:rFonts w:ascii="Arial" w:hAnsi="Arial" w:cs="Arial"/>
          <w:sz w:val="22"/>
          <w:szCs w:val="22"/>
        </w:rPr>
        <w:t xml:space="preserve">Financial assets that are debt instruments are measured at fair value through profit or loss, fair value through other comprehensive income, or </w:t>
      </w:r>
      <w:proofErr w:type="spellStart"/>
      <w:r w:rsidR="0066629D" w:rsidRPr="000B3FE6">
        <w:rPr>
          <w:rFonts w:ascii="Arial" w:hAnsi="Arial" w:cs="Arial"/>
          <w:sz w:val="22"/>
          <w:szCs w:val="22"/>
        </w:rPr>
        <w:t>amortised</w:t>
      </w:r>
      <w:proofErr w:type="spellEnd"/>
      <w:r w:rsidR="0066629D" w:rsidRPr="000B3FE6">
        <w:rPr>
          <w:rFonts w:ascii="Arial" w:hAnsi="Arial" w:cs="Arial"/>
          <w:sz w:val="22"/>
          <w:szCs w:val="22"/>
        </w:rPr>
        <w:t xml:space="preserve"> cost. Classification is driven by the Group’s business model for managing the financial assets and the contractual cash flows characteristics of the financial assets.</w:t>
      </w:r>
    </w:p>
    <w:p w:rsidR="003C0A3E" w:rsidRPr="000B3FE6" w:rsidRDefault="000B3FE6" w:rsidP="000B3FE6">
      <w:pPr>
        <w:spacing w:before="120" w:after="120" w:line="380" w:lineRule="exact"/>
        <w:ind w:left="605" w:hanging="605"/>
        <w:jc w:val="thaiDistribute"/>
        <w:rPr>
          <w:rFonts w:ascii="Arial" w:hAnsi="Arial" w:cs="Arial"/>
          <w:sz w:val="22"/>
          <w:szCs w:val="22"/>
        </w:rPr>
      </w:pPr>
      <w:r>
        <w:rPr>
          <w:rFonts w:ascii="Arial" w:hAnsi="Arial" w:cs="Arial"/>
          <w:sz w:val="22"/>
          <w:szCs w:val="22"/>
        </w:rPr>
        <w:tab/>
      </w:r>
      <w:r w:rsidR="004F3AD1" w:rsidRPr="000B3FE6">
        <w:rPr>
          <w:rFonts w:ascii="Arial" w:hAnsi="Arial" w:cs="Arial"/>
          <w:sz w:val="22"/>
          <w:szCs w:val="22"/>
        </w:rPr>
        <w:t>Financial assets that are equity instruments are measured at fair value through profit or loss.</w:t>
      </w:r>
    </w:p>
    <w:p w:rsidR="004F3AD1" w:rsidRPr="000B3FE6" w:rsidRDefault="000B3FE6" w:rsidP="000B3FE6">
      <w:pPr>
        <w:spacing w:before="120" w:after="120" w:line="380" w:lineRule="exact"/>
        <w:ind w:left="605" w:hanging="605"/>
        <w:jc w:val="thaiDistribute"/>
        <w:rPr>
          <w:rFonts w:ascii="Arial" w:hAnsi="Arial" w:cs="Arial"/>
          <w:sz w:val="22"/>
          <w:szCs w:val="22"/>
        </w:rPr>
      </w:pPr>
      <w:r>
        <w:rPr>
          <w:rFonts w:ascii="Arial" w:hAnsi="Arial" w:cs="Arial"/>
          <w:sz w:val="22"/>
          <w:szCs w:val="22"/>
        </w:rPr>
        <w:tab/>
      </w:r>
      <w:r w:rsidR="004F3AD1" w:rsidRPr="000B3FE6">
        <w:rPr>
          <w:rFonts w:ascii="Arial" w:hAnsi="Arial" w:cs="Arial"/>
          <w:sz w:val="22"/>
          <w:szCs w:val="22"/>
        </w:rPr>
        <w:t xml:space="preserve">Financial liabilities are classified and measured at </w:t>
      </w:r>
      <w:proofErr w:type="spellStart"/>
      <w:r w:rsidR="004F3AD1" w:rsidRPr="000B3FE6">
        <w:rPr>
          <w:rFonts w:ascii="Arial" w:hAnsi="Arial" w:cs="Arial"/>
          <w:sz w:val="22"/>
          <w:szCs w:val="22"/>
        </w:rPr>
        <w:t>amortised</w:t>
      </w:r>
      <w:proofErr w:type="spellEnd"/>
      <w:r w:rsidR="004F3AD1" w:rsidRPr="000B3FE6">
        <w:rPr>
          <w:rFonts w:ascii="Arial" w:hAnsi="Arial" w:cs="Arial"/>
          <w:sz w:val="22"/>
          <w:szCs w:val="22"/>
        </w:rPr>
        <w:t xml:space="preserve"> cost.</w:t>
      </w:r>
    </w:p>
    <w:p w:rsidR="004F3AD1" w:rsidRPr="000B3FE6" w:rsidRDefault="000B3FE6" w:rsidP="000B3FE6">
      <w:pPr>
        <w:spacing w:before="120" w:after="120" w:line="380" w:lineRule="exact"/>
        <w:ind w:left="605" w:hanging="605"/>
        <w:jc w:val="thaiDistribute"/>
        <w:rPr>
          <w:rFonts w:ascii="Arial" w:hAnsi="Arial" w:cs="Arial"/>
          <w:b/>
          <w:bCs/>
          <w:sz w:val="22"/>
          <w:szCs w:val="22"/>
          <w:cs/>
        </w:rPr>
      </w:pPr>
      <w:r>
        <w:rPr>
          <w:rFonts w:ascii="Arial" w:hAnsi="Arial" w:cs="Arial"/>
          <w:b/>
          <w:bCs/>
          <w:sz w:val="22"/>
          <w:szCs w:val="22"/>
        </w:rPr>
        <w:tab/>
      </w:r>
      <w:r w:rsidR="004F3AD1" w:rsidRPr="000B3FE6">
        <w:rPr>
          <w:rFonts w:ascii="Arial" w:hAnsi="Arial" w:cs="Arial"/>
          <w:b/>
          <w:bCs/>
          <w:sz w:val="22"/>
          <w:szCs w:val="22"/>
        </w:rPr>
        <w:t>Impairment of financial assets</w:t>
      </w:r>
    </w:p>
    <w:p w:rsidR="004F3AD1" w:rsidRPr="000B3FE6" w:rsidRDefault="004F3AD1" w:rsidP="000B3FE6">
      <w:pPr>
        <w:spacing w:before="120" w:after="120" w:line="380" w:lineRule="exact"/>
        <w:ind w:left="605" w:hanging="605"/>
        <w:jc w:val="thaiDistribute"/>
        <w:rPr>
          <w:rFonts w:ascii="Arial" w:hAnsi="Arial" w:cs="Arial"/>
          <w:sz w:val="22"/>
          <w:szCs w:val="22"/>
        </w:rPr>
      </w:pPr>
      <w:r w:rsidRPr="000B3FE6">
        <w:rPr>
          <w:rFonts w:ascii="Arial" w:hAnsi="Arial" w:cs="Arial"/>
          <w:b/>
          <w:bCs/>
          <w:sz w:val="22"/>
          <w:szCs w:val="22"/>
        </w:rPr>
        <w:tab/>
      </w:r>
      <w:r w:rsidRPr="000B3FE6">
        <w:rPr>
          <w:rFonts w:ascii="Arial" w:hAnsi="Arial"/>
          <w:sz w:val="22"/>
          <w:szCs w:val="22"/>
        </w:rPr>
        <w:t xml:space="preserve">The Group </w:t>
      </w:r>
      <w:proofErr w:type="spellStart"/>
      <w:r w:rsidRPr="000B3FE6">
        <w:rPr>
          <w:rFonts w:ascii="Arial" w:hAnsi="Arial"/>
          <w:sz w:val="22"/>
          <w:szCs w:val="22"/>
        </w:rPr>
        <w:t>recognises</w:t>
      </w:r>
      <w:proofErr w:type="spellEnd"/>
      <w:r w:rsidRPr="000B3FE6">
        <w:rPr>
          <w:rFonts w:ascii="Arial" w:hAnsi="Arial"/>
          <w:sz w:val="22"/>
          <w:szCs w:val="22"/>
        </w:rPr>
        <w:t xml:space="preserve"> an allowance for expected credit losses </w:t>
      </w:r>
      <w:r w:rsidRPr="000B3FE6">
        <w:rPr>
          <w:rFonts w:ascii="Arial" w:hAnsi="Arial" w:cs="Arial"/>
          <w:sz w:val="22"/>
          <w:szCs w:val="22"/>
        </w:rPr>
        <w:t xml:space="preserve">on its financial assets measured at </w:t>
      </w:r>
      <w:proofErr w:type="spellStart"/>
      <w:r w:rsidRPr="000B3FE6">
        <w:rPr>
          <w:rFonts w:ascii="Arial" w:hAnsi="Arial" w:cs="Arial"/>
          <w:sz w:val="22"/>
          <w:szCs w:val="22"/>
        </w:rPr>
        <w:t>amortised</w:t>
      </w:r>
      <w:proofErr w:type="spellEnd"/>
      <w:r w:rsidRPr="000B3FE6">
        <w:rPr>
          <w:rFonts w:ascii="Arial" w:hAnsi="Arial" w:cs="Arial"/>
          <w:sz w:val="22"/>
          <w:szCs w:val="22"/>
        </w:rPr>
        <w:t xml:space="preserve"> cost, </w:t>
      </w:r>
      <w:r w:rsidRPr="000B3FE6">
        <w:rPr>
          <w:rFonts w:ascii="Arial" w:hAnsi="Arial" w:cs="Browallia New"/>
          <w:sz w:val="22"/>
          <w:szCs w:val="22"/>
        </w:rPr>
        <w:t xml:space="preserve">without requiring </w:t>
      </w:r>
      <w:r w:rsidRPr="000B3FE6">
        <w:rPr>
          <w:rFonts w:ascii="Arial" w:hAnsi="Arial" w:cs="Arial"/>
          <w:sz w:val="22"/>
          <w:szCs w:val="22"/>
        </w:rPr>
        <w:t>a credit-impaired event to have occurred prior to the recognition. The Group accounts for changes in expected credit losses in stages, with differing methods of determining allowance for credit losses and the effective interest rate applied at each stage. An exception from this approach is that for trade receivables that do not contain a significant financing component, the Group applies a simplified approach to determine the lifetime expected credit losses.</w:t>
      </w:r>
    </w:p>
    <w:p w:rsidR="000B3FE6" w:rsidRDefault="000B3FE6">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4F3AD1" w:rsidRPr="000B3FE6" w:rsidRDefault="004F3AD1" w:rsidP="000B3FE6">
      <w:pPr>
        <w:spacing w:before="120" w:after="120" w:line="380" w:lineRule="exact"/>
        <w:ind w:left="605" w:hanging="605"/>
        <w:jc w:val="thaiDistribute"/>
        <w:rPr>
          <w:rFonts w:ascii="Arial" w:hAnsi="Arial" w:cs="Arial"/>
          <w:b/>
          <w:bCs/>
          <w:sz w:val="22"/>
          <w:szCs w:val="22"/>
        </w:rPr>
      </w:pPr>
      <w:r w:rsidRPr="000B3FE6">
        <w:rPr>
          <w:rFonts w:ascii="Arial" w:hAnsi="Arial" w:cs="Arial"/>
          <w:b/>
          <w:bCs/>
          <w:sz w:val="22"/>
          <w:szCs w:val="22"/>
        </w:rPr>
        <w:lastRenderedPageBreak/>
        <w:t>1.</w:t>
      </w:r>
      <w:r w:rsidRPr="000B3FE6">
        <w:rPr>
          <w:rFonts w:ascii="Arial" w:hAnsi="Arial" w:cs="Browallia New"/>
          <w:b/>
          <w:bCs/>
          <w:sz w:val="22"/>
          <w:szCs w:val="22"/>
        </w:rPr>
        <w:t>6</w:t>
      </w:r>
      <w:r w:rsidRPr="000B3FE6">
        <w:rPr>
          <w:rFonts w:ascii="Arial" w:hAnsi="Arial" w:cs="Arial"/>
          <w:b/>
          <w:bCs/>
          <w:sz w:val="22"/>
          <w:szCs w:val="22"/>
        </w:rPr>
        <w:t>.2</w:t>
      </w:r>
      <w:r w:rsidRPr="000B3FE6">
        <w:rPr>
          <w:rFonts w:ascii="Arial" w:hAnsi="Arial" w:cs="Arial"/>
          <w:b/>
          <w:bCs/>
          <w:sz w:val="22"/>
          <w:szCs w:val="22"/>
        </w:rPr>
        <w:tab/>
        <w:t>Leases</w:t>
      </w:r>
    </w:p>
    <w:p w:rsidR="004F3AD1" w:rsidRPr="000B3FE6" w:rsidRDefault="000B3FE6" w:rsidP="000B3FE6">
      <w:pPr>
        <w:spacing w:before="120" w:after="120" w:line="380" w:lineRule="exact"/>
        <w:ind w:left="605" w:hanging="605"/>
        <w:rPr>
          <w:rFonts w:ascii="Arial" w:hAnsi="Arial" w:cs="Arial"/>
          <w:b/>
          <w:bCs/>
          <w:i/>
          <w:iCs/>
          <w:sz w:val="22"/>
          <w:szCs w:val="22"/>
        </w:rPr>
      </w:pPr>
      <w:r>
        <w:rPr>
          <w:rFonts w:ascii="Arial" w:hAnsi="Arial" w:cs="Arial"/>
          <w:b/>
          <w:bCs/>
          <w:i/>
          <w:iCs/>
          <w:sz w:val="22"/>
          <w:szCs w:val="22"/>
        </w:rPr>
        <w:tab/>
      </w:r>
      <w:r w:rsidR="004F3AD1" w:rsidRPr="000B3FE6">
        <w:rPr>
          <w:rFonts w:ascii="Arial" w:hAnsi="Arial" w:cs="Arial"/>
          <w:b/>
          <w:bCs/>
          <w:i/>
          <w:iCs/>
          <w:sz w:val="22"/>
          <w:szCs w:val="22"/>
        </w:rPr>
        <w:t>Right-of-use assets</w:t>
      </w:r>
    </w:p>
    <w:p w:rsidR="004F3AD1" w:rsidRPr="000B3FE6" w:rsidRDefault="000B3FE6" w:rsidP="000B3FE6">
      <w:pPr>
        <w:spacing w:before="120" w:after="120" w:line="380" w:lineRule="exact"/>
        <w:ind w:left="605" w:hanging="605"/>
        <w:jc w:val="thaiDistribute"/>
        <w:rPr>
          <w:rFonts w:ascii="Arial" w:hAnsi="Arial"/>
          <w:sz w:val="22"/>
          <w:szCs w:val="22"/>
        </w:rPr>
      </w:pPr>
      <w:r>
        <w:rPr>
          <w:rFonts w:ascii="Arial" w:hAnsi="Arial" w:cs="Arial"/>
          <w:sz w:val="22"/>
          <w:szCs w:val="22"/>
        </w:rPr>
        <w:tab/>
      </w:r>
      <w:r w:rsidR="004F3AD1" w:rsidRPr="000B3FE6">
        <w:rPr>
          <w:rFonts w:ascii="Arial" w:hAnsi="Arial" w:cs="Arial"/>
          <w:sz w:val="22"/>
          <w:szCs w:val="22"/>
        </w:rPr>
        <w:t xml:space="preserve">The Group </w:t>
      </w:r>
      <w:proofErr w:type="spellStart"/>
      <w:r w:rsidR="004F3AD1" w:rsidRPr="000B3FE6">
        <w:rPr>
          <w:rFonts w:ascii="Arial" w:hAnsi="Arial" w:cs="Arial"/>
          <w:sz w:val="22"/>
          <w:szCs w:val="22"/>
        </w:rPr>
        <w:t>recognises</w:t>
      </w:r>
      <w:proofErr w:type="spellEnd"/>
      <w:r w:rsidR="004F3AD1" w:rsidRPr="000B3FE6">
        <w:rPr>
          <w:rFonts w:ascii="Arial" w:hAnsi="Arial" w:cs="Arial"/>
          <w:sz w:val="22"/>
          <w:szCs w:val="22"/>
        </w:rPr>
        <w:t xml:space="preserve"> right-of-use assets at the commencement date of the lease. Right-of-use assets are measured at cost, less any accumulated depreciation and impairment losses, and adjusted for any remeasurement of lease liabilities. The cost of right-of-use assets includes the amount of lease liabilities </w:t>
      </w:r>
      <w:proofErr w:type="spellStart"/>
      <w:r w:rsidR="004F3AD1" w:rsidRPr="000B3FE6">
        <w:rPr>
          <w:rFonts w:ascii="Arial" w:hAnsi="Arial" w:cs="Arial"/>
          <w:sz w:val="22"/>
          <w:szCs w:val="22"/>
        </w:rPr>
        <w:t>recognised</w:t>
      </w:r>
      <w:proofErr w:type="spellEnd"/>
      <w:r w:rsidR="004F3AD1" w:rsidRPr="000B3FE6">
        <w:rPr>
          <w:rFonts w:ascii="Arial" w:hAnsi="Arial" w:cs="Arial"/>
          <w:sz w:val="22"/>
          <w:szCs w:val="22"/>
        </w:rPr>
        <w:t xml:space="preserve"> through initial measurement, initial direct costs incurred</w:t>
      </w:r>
      <w:r>
        <w:rPr>
          <w:rFonts w:ascii="Arial" w:hAnsi="Arial" w:cs="Arial"/>
          <w:sz w:val="22"/>
          <w:szCs w:val="22"/>
        </w:rPr>
        <w:t xml:space="preserve"> (if any)</w:t>
      </w:r>
      <w:r w:rsidR="004F3AD1" w:rsidRPr="000B3FE6">
        <w:rPr>
          <w:rFonts w:ascii="Arial" w:hAnsi="Arial" w:cs="Arial"/>
          <w:sz w:val="22"/>
          <w:szCs w:val="22"/>
        </w:rPr>
        <w:t>, and lease payments made at or before the commencement date, less any lease incentives received</w:t>
      </w:r>
      <w:r>
        <w:rPr>
          <w:rFonts w:ascii="Arial" w:hAnsi="Arial" w:cs="Arial"/>
          <w:sz w:val="22"/>
          <w:szCs w:val="22"/>
        </w:rPr>
        <w:t xml:space="preserve"> (if any)</w:t>
      </w:r>
      <w:r w:rsidR="004F3AD1" w:rsidRPr="000B3FE6">
        <w:rPr>
          <w:rFonts w:ascii="Arial" w:hAnsi="Arial" w:cs="Arial"/>
          <w:sz w:val="22"/>
          <w:szCs w:val="22"/>
        </w:rPr>
        <w:t>.</w:t>
      </w:r>
    </w:p>
    <w:p w:rsidR="004F3AD1" w:rsidRPr="000B3FE6" w:rsidRDefault="000B3FE6" w:rsidP="000B3FE6">
      <w:pPr>
        <w:spacing w:before="120" w:after="120" w:line="380" w:lineRule="exact"/>
        <w:ind w:left="605" w:hanging="605"/>
        <w:jc w:val="thaiDistribute"/>
        <w:rPr>
          <w:rFonts w:ascii="Arial" w:hAnsi="Arial" w:cs="Arial"/>
          <w:sz w:val="22"/>
          <w:szCs w:val="22"/>
        </w:rPr>
      </w:pPr>
      <w:r>
        <w:rPr>
          <w:rFonts w:ascii="Arial" w:hAnsi="Arial" w:cs="Arial"/>
          <w:sz w:val="22"/>
          <w:szCs w:val="22"/>
        </w:rPr>
        <w:tab/>
      </w:r>
      <w:r w:rsidR="004F3AD1" w:rsidRPr="000B3FE6">
        <w:rPr>
          <w:rFonts w:ascii="Arial" w:hAnsi="Arial" w:cs="Arial"/>
          <w:sz w:val="22"/>
          <w:szCs w:val="22"/>
        </w:rPr>
        <w:t xml:space="preserve">Unless the Group is reasonably certain that it will obtain ownership of the leased asset at the end of the lease term, the </w:t>
      </w:r>
      <w:proofErr w:type="spellStart"/>
      <w:r w:rsidR="004F3AD1" w:rsidRPr="000B3FE6">
        <w:rPr>
          <w:rFonts w:ascii="Arial" w:hAnsi="Arial" w:cs="Arial"/>
          <w:sz w:val="22"/>
          <w:szCs w:val="22"/>
        </w:rPr>
        <w:t>recognised</w:t>
      </w:r>
      <w:proofErr w:type="spellEnd"/>
      <w:r w:rsidR="004F3AD1" w:rsidRPr="000B3FE6">
        <w:rPr>
          <w:rFonts w:ascii="Arial" w:hAnsi="Arial" w:cs="Arial"/>
          <w:sz w:val="22"/>
          <w:szCs w:val="22"/>
        </w:rPr>
        <w:t xml:space="preserve"> right-of-use assets are depreciated on a straight-line basis from the commencement date of the lease to the earlier of the end of the useful life of the right-of-use asset or the end of the lease term.</w:t>
      </w:r>
    </w:p>
    <w:p w:rsidR="004F3AD1" w:rsidRPr="000B3FE6" w:rsidRDefault="000B3FE6" w:rsidP="000B3FE6">
      <w:pPr>
        <w:spacing w:before="120" w:after="120" w:line="380" w:lineRule="exact"/>
        <w:ind w:left="605" w:hanging="605"/>
        <w:jc w:val="thaiDistribute"/>
        <w:rPr>
          <w:rFonts w:ascii="Arial" w:hAnsi="Arial" w:cs="Arial"/>
          <w:sz w:val="22"/>
          <w:szCs w:val="22"/>
        </w:rPr>
      </w:pPr>
      <w:r>
        <w:rPr>
          <w:rFonts w:ascii="Arial" w:hAnsi="Arial" w:cs="Arial"/>
          <w:b/>
          <w:bCs/>
          <w:i/>
          <w:iCs/>
          <w:sz w:val="22"/>
          <w:szCs w:val="22"/>
        </w:rPr>
        <w:tab/>
      </w:r>
      <w:r w:rsidR="004F3AD1" w:rsidRPr="000B3FE6">
        <w:rPr>
          <w:rFonts w:ascii="Arial" w:hAnsi="Arial" w:cs="Arial"/>
          <w:b/>
          <w:bCs/>
          <w:i/>
          <w:iCs/>
          <w:sz w:val="22"/>
          <w:szCs w:val="22"/>
        </w:rPr>
        <w:t>Lease liabilities</w:t>
      </w:r>
    </w:p>
    <w:p w:rsidR="004F3AD1" w:rsidRPr="000B3FE6" w:rsidRDefault="000B3FE6" w:rsidP="000B3FE6">
      <w:pPr>
        <w:spacing w:before="120" w:after="120" w:line="380" w:lineRule="exact"/>
        <w:ind w:left="605" w:hanging="605"/>
        <w:jc w:val="thaiDistribute"/>
        <w:rPr>
          <w:rFonts w:ascii="Arial" w:hAnsi="Arial"/>
          <w:sz w:val="22"/>
          <w:szCs w:val="22"/>
        </w:rPr>
      </w:pPr>
      <w:r>
        <w:rPr>
          <w:rFonts w:ascii="Arial" w:hAnsi="Arial" w:cs="Arial"/>
          <w:sz w:val="22"/>
          <w:szCs w:val="22"/>
        </w:rPr>
        <w:tab/>
      </w:r>
      <w:r w:rsidR="004F3AD1" w:rsidRPr="000B3FE6">
        <w:rPr>
          <w:rFonts w:ascii="Arial" w:hAnsi="Arial" w:cs="Arial"/>
          <w:sz w:val="22"/>
          <w:szCs w:val="22"/>
        </w:rPr>
        <w:t xml:space="preserve">At the commencement date of the lease, the Group </w:t>
      </w:r>
      <w:proofErr w:type="spellStart"/>
      <w:r w:rsidR="004F3AD1" w:rsidRPr="000B3FE6">
        <w:rPr>
          <w:rFonts w:ascii="Arial" w:hAnsi="Arial" w:cs="Arial"/>
          <w:sz w:val="22"/>
          <w:szCs w:val="22"/>
        </w:rPr>
        <w:t>recognises</w:t>
      </w:r>
      <w:proofErr w:type="spellEnd"/>
      <w:r w:rsidR="004F3AD1" w:rsidRPr="000B3FE6">
        <w:rPr>
          <w:rFonts w:ascii="Arial" w:hAnsi="Arial" w:cs="Arial"/>
          <w:sz w:val="22"/>
          <w:szCs w:val="22"/>
        </w:rPr>
        <w:t xml:space="preserve"> lease liabilities measured at the present value of the lease payments to be made over the lease term, discounted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rsidR="004F3AD1" w:rsidRPr="000B3FE6" w:rsidRDefault="000B3FE6" w:rsidP="000B3FE6">
      <w:pPr>
        <w:spacing w:before="120" w:after="120" w:line="380" w:lineRule="exact"/>
        <w:ind w:left="605" w:hanging="605"/>
        <w:jc w:val="thaiDistribute"/>
        <w:rPr>
          <w:rFonts w:ascii="Arial" w:hAnsi="Arial" w:cs="Arial"/>
          <w:b/>
          <w:bCs/>
          <w:i/>
          <w:iCs/>
          <w:sz w:val="22"/>
          <w:szCs w:val="22"/>
        </w:rPr>
      </w:pPr>
      <w:r>
        <w:rPr>
          <w:rFonts w:ascii="Arial" w:hAnsi="Arial" w:cs="Arial"/>
          <w:b/>
          <w:bCs/>
          <w:i/>
          <w:iCs/>
          <w:sz w:val="22"/>
          <w:szCs w:val="22"/>
        </w:rPr>
        <w:tab/>
      </w:r>
      <w:r w:rsidR="004F3AD1" w:rsidRPr="000B3FE6">
        <w:rPr>
          <w:rFonts w:ascii="Arial" w:hAnsi="Arial" w:cs="Arial"/>
          <w:b/>
          <w:bCs/>
          <w:i/>
          <w:iCs/>
          <w:sz w:val="22"/>
          <w:szCs w:val="22"/>
        </w:rPr>
        <w:t>Short-term leases and Leases of low-value assets</w:t>
      </w:r>
    </w:p>
    <w:p w:rsidR="004F3AD1" w:rsidRPr="000B3FE6" w:rsidRDefault="000B3FE6" w:rsidP="000B3FE6">
      <w:pPr>
        <w:spacing w:before="120" w:after="120" w:line="380" w:lineRule="exact"/>
        <w:ind w:left="605" w:hanging="605"/>
        <w:jc w:val="thaiDistribute"/>
        <w:rPr>
          <w:sz w:val="22"/>
          <w:szCs w:val="22"/>
        </w:rPr>
      </w:pPr>
      <w:r>
        <w:rPr>
          <w:rFonts w:ascii="Arial" w:hAnsi="Arial"/>
          <w:sz w:val="22"/>
          <w:szCs w:val="22"/>
        </w:rPr>
        <w:tab/>
      </w:r>
      <w:r w:rsidR="004F3AD1" w:rsidRPr="000B3FE6">
        <w:rPr>
          <w:rFonts w:ascii="Arial" w:hAnsi="Arial"/>
          <w:sz w:val="22"/>
          <w:szCs w:val="22"/>
        </w:rPr>
        <w:t xml:space="preserve">Payments under leases that, have a lease term of 12 months or less at the commencement date, or are leases of low-value assets, are </w:t>
      </w:r>
      <w:proofErr w:type="spellStart"/>
      <w:r w:rsidR="004F3AD1" w:rsidRPr="000B3FE6">
        <w:rPr>
          <w:rFonts w:ascii="Arial" w:hAnsi="Arial"/>
          <w:sz w:val="22"/>
          <w:szCs w:val="22"/>
        </w:rPr>
        <w:t>recognised</w:t>
      </w:r>
      <w:proofErr w:type="spellEnd"/>
      <w:r w:rsidR="004F3AD1" w:rsidRPr="000B3FE6">
        <w:rPr>
          <w:rFonts w:ascii="Arial" w:hAnsi="Arial"/>
          <w:sz w:val="22"/>
          <w:szCs w:val="22"/>
        </w:rPr>
        <w:t xml:space="preserve"> as expenses on a straight-line basis over the lease term.</w:t>
      </w:r>
    </w:p>
    <w:p w:rsidR="00393C2E" w:rsidRPr="000B3FE6" w:rsidRDefault="00393C2E" w:rsidP="000B3FE6">
      <w:pPr>
        <w:spacing w:before="120" w:after="120" w:line="380" w:lineRule="exact"/>
        <w:ind w:left="605" w:hanging="605"/>
        <w:jc w:val="thaiDistribute"/>
        <w:rPr>
          <w:rFonts w:asciiTheme="majorBidi" w:hAnsiTheme="majorBidi" w:cstheme="majorBidi"/>
          <w:i/>
          <w:iCs/>
          <w:color w:val="FF0000"/>
          <w:sz w:val="22"/>
          <w:szCs w:val="22"/>
        </w:rPr>
      </w:pPr>
      <w:r w:rsidRPr="000B3FE6">
        <w:rPr>
          <w:rFonts w:ascii="Arial" w:hAnsi="Arial"/>
          <w:b/>
          <w:bCs/>
          <w:sz w:val="22"/>
          <w:szCs w:val="22"/>
        </w:rPr>
        <w:t>2.</w:t>
      </w:r>
      <w:r w:rsidRPr="000B3FE6">
        <w:rPr>
          <w:rFonts w:ascii="Arial" w:hAnsi="Arial"/>
          <w:b/>
          <w:bCs/>
          <w:sz w:val="22"/>
          <w:szCs w:val="22"/>
        </w:rPr>
        <w:tab/>
        <w:t>Cumulative effects of changes in accounting policies due to the adoption of new financial reporting standards</w:t>
      </w:r>
    </w:p>
    <w:p w:rsidR="00393C2E" w:rsidRPr="000B3FE6" w:rsidRDefault="000B3FE6" w:rsidP="000B3FE6">
      <w:pPr>
        <w:spacing w:before="120" w:after="120" w:line="380" w:lineRule="exact"/>
        <w:ind w:left="605" w:hanging="605"/>
        <w:jc w:val="thaiDistribute"/>
        <w:rPr>
          <w:rFonts w:ascii="Arial" w:hAnsi="Arial"/>
          <w:sz w:val="22"/>
          <w:szCs w:val="22"/>
        </w:rPr>
      </w:pPr>
      <w:r>
        <w:rPr>
          <w:rFonts w:ascii="Arial" w:hAnsi="Arial"/>
          <w:sz w:val="22"/>
          <w:szCs w:val="22"/>
        </w:rPr>
        <w:tab/>
      </w:r>
      <w:r w:rsidR="00393C2E" w:rsidRPr="000B3FE6">
        <w:rPr>
          <w:rFonts w:ascii="Arial" w:hAnsi="Arial"/>
          <w:sz w:val="22"/>
          <w:szCs w:val="22"/>
        </w:rPr>
        <w:t xml:space="preserve">As described in Note 1.5 to the financial statements, during the current period, the Group has adopted financial reporting standards related to financial instruments and TFRS 16. The cumulative effect of initially applying these standards is </w:t>
      </w:r>
      <w:proofErr w:type="spellStart"/>
      <w:r w:rsidR="00393C2E" w:rsidRPr="000B3FE6">
        <w:rPr>
          <w:rFonts w:ascii="Arial" w:hAnsi="Arial"/>
          <w:sz w:val="22"/>
          <w:szCs w:val="22"/>
        </w:rPr>
        <w:t>recognised</w:t>
      </w:r>
      <w:proofErr w:type="spellEnd"/>
      <w:r w:rsidR="00393C2E" w:rsidRPr="000B3FE6">
        <w:rPr>
          <w:rFonts w:ascii="Arial" w:hAnsi="Arial"/>
          <w:sz w:val="22"/>
          <w:szCs w:val="22"/>
        </w:rPr>
        <w:t xml:space="preserve"> as an adjustment to retained earnings as at 1 January 2020. Therefore, the comparative information was not restated.</w:t>
      </w:r>
    </w:p>
    <w:p w:rsidR="00393C2E" w:rsidRPr="000B3FE6" w:rsidRDefault="000B3FE6" w:rsidP="000B3FE6">
      <w:pPr>
        <w:spacing w:before="120" w:after="120" w:line="380" w:lineRule="exact"/>
        <w:ind w:left="605" w:hanging="605"/>
        <w:jc w:val="thaiDistribute"/>
        <w:rPr>
          <w:rFonts w:ascii="Arial" w:hAnsi="Arial"/>
          <w:sz w:val="22"/>
          <w:szCs w:val="22"/>
          <w:cs/>
        </w:rPr>
      </w:pPr>
      <w:r>
        <w:rPr>
          <w:rFonts w:ascii="Arial" w:hAnsi="Arial"/>
          <w:sz w:val="22"/>
          <w:szCs w:val="22"/>
        </w:rPr>
        <w:tab/>
      </w:r>
      <w:r w:rsidR="00393C2E" w:rsidRPr="000B3FE6">
        <w:rPr>
          <w:rFonts w:ascii="Arial" w:hAnsi="Arial"/>
          <w:sz w:val="22"/>
          <w:szCs w:val="22"/>
        </w:rPr>
        <w:t>The impacts on the beginning balance of retained earnings of 2020 from changes in accounting policies due to the adoption of these standards are presented as follows:</w:t>
      </w:r>
    </w:p>
    <w:tbl>
      <w:tblPr>
        <w:tblStyle w:val="TableGrid2"/>
        <w:tblW w:w="9504"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00"/>
        <w:gridCol w:w="1474"/>
        <w:gridCol w:w="1474"/>
        <w:gridCol w:w="1474"/>
        <w:gridCol w:w="1482"/>
      </w:tblGrid>
      <w:tr w:rsidR="00393C2E" w:rsidRPr="008D06E1" w:rsidTr="00FB7AE1">
        <w:trPr>
          <w:tblHeader/>
        </w:trPr>
        <w:tc>
          <w:tcPr>
            <w:tcW w:w="9504" w:type="dxa"/>
            <w:gridSpan w:val="5"/>
          </w:tcPr>
          <w:p w:rsidR="00393C2E" w:rsidRPr="000B3FE6" w:rsidRDefault="00393C2E" w:rsidP="006912F6">
            <w:pPr>
              <w:spacing w:line="350" w:lineRule="exact"/>
              <w:jc w:val="right"/>
              <w:rPr>
                <w:rFonts w:ascii="Arial" w:hAnsi="Arial" w:cs="Arial"/>
                <w:sz w:val="18"/>
                <w:szCs w:val="18"/>
              </w:rPr>
            </w:pPr>
            <w:r w:rsidRPr="000B3FE6">
              <w:rPr>
                <w:rFonts w:ascii="Arial" w:hAnsi="Arial" w:cs="Arial"/>
                <w:sz w:val="18"/>
                <w:szCs w:val="18"/>
              </w:rPr>
              <w:lastRenderedPageBreak/>
              <w:t>(Unit: Thousand Baht)</w:t>
            </w:r>
          </w:p>
        </w:tc>
      </w:tr>
      <w:tr w:rsidR="00393C2E" w:rsidRPr="008D06E1" w:rsidTr="00FB7AE1">
        <w:trPr>
          <w:tblHeader/>
        </w:trPr>
        <w:tc>
          <w:tcPr>
            <w:tcW w:w="3600" w:type="dxa"/>
          </w:tcPr>
          <w:p w:rsidR="00393C2E" w:rsidRPr="000B3FE6" w:rsidRDefault="00393C2E" w:rsidP="006912F6">
            <w:pPr>
              <w:spacing w:line="350" w:lineRule="exact"/>
              <w:rPr>
                <w:rFonts w:ascii="Arial" w:hAnsi="Arial" w:cs="Arial"/>
                <w:sz w:val="18"/>
                <w:szCs w:val="18"/>
              </w:rPr>
            </w:pPr>
          </w:p>
        </w:tc>
        <w:tc>
          <w:tcPr>
            <w:tcW w:w="5904" w:type="dxa"/>
            <w:gridSpan w:val="4"/>
            <w:vAlign w:val="bottom"/>
          </w:tcPr>
          <w:p w:rsidR="00393C2E" w:rsidRPr="000B3FE6" w:rsidRDefault="00393C2E" w:rsidP="006912F6">
            <w:pPr>
              <w:pBdr>
                <w:bottom w:val="single" w:sz="4" w:space="1" w:color="auto"/>
              </w:pBdr>
              <w:spacing w:line="350" w:lineRule="exact"/>
              <w:jc w:val="center"/>
              <w:rPr>
                <w:rFonts w:ascii="Arial" w:hAnsi="Arial" w:cs="Arial"/>
                <w:sz w:val="18"/>
                <w:szCs w:val="18"/>
                <w:cs/>
              </w:rPr>
            </w:pPr>
            <w:r w:rsidRPr="000B3FE6">
              <w:rPr>
                <w:rFonts w:ascii="Arial" w:hAnsi="Arial" w:cs="Arial"/>
                <w:sz w:val="18"/>
                <w:szCs w:val="18"/>
              </w:rPr>
              <w:t>Consolidated financial statements</w:t>
            </w:r>
          </w:p>
        </w:tc>
      </w:tr>
      <w:tr w:rsidR="00393C2E" w:rsidRPr="008D06E1" w:rsidTr="00FB7AE1">
        <w:trPr>
          <w:tblHeader/>
        </w:trPr>
        <w:tc>
          <w:tcPr>
            <w:tcW w:w="3600" w:type="dxa"/>
          </w:tcPr>
          <w:p w:rsidR="00393C2E" w:rsidRPr="000B3FE6" w:rsidRDefault="00393C2E" w:rsidP="006912F6">
            <w:pPr>
              <w:spacing w:line="350" w:lineRule="exact"/>
              <w:rPr>
                <w:rFonts w:ascii="Arial" w:hAnsi="Arial" w:cs="Arial"/>
                <w:sz w:val="18"/>
                <w:szCs w:val="18"/>
              </w:rPr>
            </w:pPr>
          </w:p>
        </w:tc>
        <w:tc>
          <w:tcPr>
            <w:tcW w:w="1474" w:type="dxa"/>
            <w:vAlign w:val="bottom"/>
          </w:tcPr>
          <w:p w:rsidR="00393C2E" w:rsidRPr="000B3FE6" w:rsidRDefault="00393C2E" w:rsidP="006912F6">
            <w:pPr>
              <w:spacing w:line="350" w:lineRule="exact"/>
              <w:ind w:right="-74"/>
              <w:jc w:val="center"/>
              <w:rPr>
                <w:rFonts w:ascii="Arial" w:hAnsi="Arial" w:cs="Arial"/>
                <w:sz w:val="18"/>
                <w:szCs w:val="18"/>
              </w:rPr>
            </w:pPr>
          </w:p>
        </w:tc>
        <w:tc>
          <w:tcPr>
            <w:tcW w:w="2948" w:type="dxa"/>
            <w:gridSpan w:val="2"/>
          </w:tcPr>
          <w:p w:rsidR="00393C2E" w:rsidRPr="000B3FE6" w:rsidRDefault="00393C2E" w:rsidP="006912F6">
            <w:pPr>
              <w:pBdr>
                <w:bottom w:val="single" w:sz="4" w:space="1" w:color="auto"/>
              </w:pBdr>
              <w:spacing w:line="350" w:lineRule="exact"/>
              <w:jc w:val="center"/>
              <w:rPr>
                <w:rFonts w:ascii="Arial" w:hAnsi="Arial" w:cs="Arial"/>
                <w:sz w:val="18"/>
                <w:szCs w:val="18"/>
                <w:cs/>
              </w:rPr>
            </w:pPr>
            <w:r w:rsidRPr="000B3FE6">
              <w:rPr>
                <w:rFonts w:ascii="Arial" w:hAnsi="Arial" w:cs="Arial"/>
                <w:sz w:val="18"/>
                <w:szCs w:val="18"/>
              </w:rPr>
              <w:t>The impacts of</w:t>
            </w:r>
          </w:p>
        </w:tc>
        <w:tc>
          <w:tcPr>
            <w:tcW w:w="1482" w:type="dxa"/>
            <w:vAlign w:val="bottom"/>
          </w:tcPr>
          <w:p w:rsidR="00393C2E" w:rsidRPr="000B3FE6" w:rsidRDefault="00393C2E" w:rsidP="006912F6">
            <w:pPr>
              <w:spacing w:line="350" w:lineRule="exact"/>
              <w:ind w:right="-74"/>
              <w:jc w:val="center"/>
              <w:rPr>
                <w:rFonts w:ascii="Arial" w:hAnsi="Arial" w:cs="Arial"/>
                <w:sz w:val="18"/>
                <w:szCs w:val="18"/>
              </w:rPr>
            </w:pPr>
          </w:p>
        </w:tc>
      </w:tr>
      <w:tr w:rsidR="00393C2E" w:rsidRPr="008D06E1" w:rsidTr="00FB7AE1">
        <w:trPr>
          <w:tblHeader/>
        </w:trPr>
        <w:tc>
          <w:tcPr>
            <w:tcW w:w="3600" w:type="dxa"/>
          </w:tcPr>
          <w:p w:rsidR="00393C2E" w:rsidRPr="000B3FE6" w:rsidRDefault="00393C2E" w:rsidP="006912F6">
            <w:pPr>
              <w:spacing w:line="350" w:lineRule="exact"/>
              <w:rPr>
                <w:rFonts w:ascii="Arial" w:hAnsi="Arial" w:cs="Arial"/>
                <w:sz w:val="18"/>
                <w:szCs w:val="18"/>
              </w:rPr>
            </w:pPr>
          </w:p>
        </w:tc>
        <w:tc>
          <w:tcPr>
            <w:tcW w:w="1474" w:type="dxa"/>
            <w:vAlign w:val="bottom"/>
          </w:tcPr>
          <w:p w:rsidR="00393C2E" w:rsidRPr="000B3FE6" w:rsidRDefault="00393C2E" w:rsidP="006912F6">
            <w:pPr>
              <w:pBdr>
                <w:bottom w:val="single" w:sz="4" w:space="1" w:color="auto"/>
              </w:pBdr>
              <w:spacing w:line="350" w:lineRule="exact"/>
              <w:jc w:val="center"/>
              <w:rPr>
                <w:rFonts w:ascii="Arial" w:hAnsi="Arial" w:cs="Arial"/>
                <w:sz w:val="18"/>
                <w:szCs w:val="18"/>
              </w:rPr>
            </w:pPr>
            <w:r w:rsidRPr="000B3FE6">
              <w:rPr>
                <w:rFonts w:ascii="Arial" w:hAnsi="Arial" w:cs="Arial"/>
                <w:sz w:val="18"/>
                <w:szCs w:val="18"/>
              </w:rPr>
              <w:t>31 December</w:t>
            </w:r>
            <w:r w:rsidRPr="000B3FE6">
              <w:rPr>
                <w:rFonts w:ascii="Arial" w:hAnsi="Arial" w:cs="Arial"/>
                <w:sz w:val="18"/>
                <w:szCs w:val="18"/>
                <w:cs/>
              </w:rPr>
              <w:t xml:space="preserve"> </w:t>
            </w:r>
            <w:r w:rsidRPr="000B3FE6">
              <w:rPr>
                <w:rFonts w:ascii="Arial" w:hAnsi="Arial" w:cs="Arial"/>
                <w:sz w:val="18"/>
                <w:szCs w:val="18"/>
              </w:rPr>
              <w:t>2019</w:t>
            </w:r>
          </w:p>
        </w:tc>
        <w:tc>
          <w:tcPr>
            <w:tcW w:w="1474" w:type="dxa"/>
            <w:vAlign w:val="bottom"/>
          </w:tcPr>
          <w:p w:rsidR="00393C2E" w:rsidRPr="000B3FE6" w:rsidRDefault="00393C2E" w:rsidP="006912F6">
            <w:pPr>
              <w:pBdr>
                <w:bottom w:val="single" w:sz="4" w:space="1" w:color="auto"/>
              </w:pBdr>
              <w:spacing w:line="350" w:lineRule="exact"/>
              <w:jc w:val="center"/>
              <w:rPr>
                <w:rFonts w:ascii="Arial" w:hAnsi="Arial" w:cs="Arial"/>
                <w:sz w:val="18"/>
                <w:szCs w:val="18"/>
                <w:cs/>
              </w:rPr>
            </w:pPr>
            <w:r w:rsidRPr="000B3FE6">
              <w:rPr>
                <w:rFonts w:ascii="Arial" w:hAnsi="Arial" w:cs="Arial"/>
                <w:sz w:val="18"/>
                <w:szCs w:val="18"/>
              </w:rPr>
              <w:t>Financial reporting standards related to financial instruments</w:t>
            </w:r>
          </w:p>
        </w:tc>
        <w:tc>
          <w:tcPr>
            <w:tcW w:w="1474" w:type="dxa"/>
            <w:vAlign w:val="bottom"/>
          </w:tcPr>
          <w:p w:rsidR="00393C2E" w:rsidRPr="000B3FE6" w:rsidRDefault="00393C2E" w:rsidP="006912F6">
            <w:pPr>
              <w:pBdr>
                <w:bottom w:val="single" w:sz="4" w:space="1" w:color="auto"/>
              </w:pBdr>
              <w:spacing w:line="350" w:lineRule="exact"/>
              <w:jc w:val="center"/>
              <w:rPr>
                <w:rFonts w:ascii="Arial" w:hAnsi="Arial" w:cs="Arial"/>
                <w:sz w:val="18"/>
                <w:szCs w:val="18"/>
                <w:cs/>
              </w:rPr>
            </w:pPr>
            <w:r w:rsidRPr="000B3FE6">
              <w:rPr>
                <w:rFonts w:ascii="Arial" w:hAnsi="Arial" w:cs="Arial"/>
                <w:sz w:val="18"/>
                <w:szCs w:val="18"/>
              </w:rPr>
              <w:t>TFRS 16</w:t>
            </w:r>
          </w:p>
        </w:tc>
        <w:tc>
          <w:tcPr>
            <w:tcW w:w="1482" w:type="dxa"/>
            <w:vAlign w:val="bottom"/>
          </w:tcPr>
          <w:p w:rsidR="00393C2E" w:rsidRPr="000B3FE6" w:rsidRDefault="00393C2E" w:rsidP="006912F6">
            <w:pPr>
              <w:pBdr>
                <w:bottom w:val="single" w:sz="4" w:space="1" w:color="auto"/>
              </w:pBdr>
              <w:spacing w:line="350" w:lineRule="exact"/>
              <w:ind w:right="-74"/>
              <w:jc w:val="center"/>
              <w:rPr>
                <w:rFonts w:ascii="Arial" w:hAnsi="Arial" w:cs="Arial"/>
                <w:sz w:val="18"/>
                <w:szCs w:val="18"/>
              </w:rPr>
            </w:pPr>
            <w:r w:rsidRPr="000B3FE6">
              <w:rPr>
                <w:rFonts w:ascii="Arial" w:hAnsi="Arial" w:cs="Arial"/>
                <w:sz w:val="18"/>
                <w:szCs w:val="18"/>
              </w:rPr>
              <w:t>1 January</w:t>
            </w:r>
            <w:r w:rsidRPr="000B3FE6">
              <w:rPr>
                <w:rFonts w:ascii="Arial" w:hAnsi="Arial" w:cs="Arial"/>
                <w:sz w:val="18"/>
                <w:szCs w:val="18"/>
                <w:cs/>
              </w:rPr>
              <w:t xml:space="preserve"> </w:t>
            </w:r>
            <w:r w:rsidR="006912F6">
              <w:rPr>
                <w:rFonts w:ascii="Arial" w:hAnsi="Arial" w:cs="Arial"/>
                <w:sz w:val="18"/>
                <w:szCs w:val="18"/>
              </w:rPr>
              <w:t xml:space="preserve">      </w:t>
            </w:r>
            <w:r w:rsidRPr="000B3FE6">
              <w:rPr>
                <w:rFonts w:ascii="Arial" w:hAnsi="Arial" w:cs="Arial"/>
                <w:sz w:val="18"/>
                <w:szCs w:val="18"/>
              </w:rPr>
              <w:t>2020</w:t>
            </w:r>
          </w:p>
        </w:tc>
      </w:tr>
      <w:tr w:rsidR="00393C2E" w:rsidRPr="008D06E1" w:rsidTr="00FB7AE1">
        <w:tc>
          <w:tcPr>
            <w:tcW w:w="3600" w:type="dxa"/>
          </w:tcPr>
          <w:p w:rsidR="00393C2E" w:rsidRPr="000B3FE6" w:rsidRDefault="00393C2E" w:rsidP="006912F6">
            <w:pPr>
              <w:spacing w:line="350" w:lineRule="exact"/>
              <w:ind w:left="162" w:hanging="162"/>
              <w:rPr>
                <w:rFonts w:ascii="Arial" w:hAnsi="Arial" w:cs="Arial"/>
                <w:b/>
                <w:bCs/>
                <w:sz w:val="18"/>
                <w:szCs w:val="18"/>
              </w:rPr>
            </w:pPr>
            <w:r w:rsidRPr="000B3FE6">
              <w:rPr>
                <w:rFonts w:ascii="Arial" w:hAnsi="Arial" w:cs="Arial"/>
                <w:b/>
                <w:bCs/>
                <w:sz w:val="18"/>
                <w:szCs w:val="18"/>
              </w:rPr>
              <w:t>Statement of financial position</w:t>
            </w:r>
          </w:p>
        </w:tc>
        <w:tc>
          <w:tcPr>
            <w:tcW w:w="1474" w:type="dxa"/>
          </w:tcPr>
          <w:p w:rsidR="00393C2E" w:rsidRPr="000B3FE6" w:rsidRDefault="00393C2E" w:rsidP="006912F6">
            <w:pPr>
              <w:tabs>
                <w:tab w:val="decimal" w:pos="1087"/>
              </w:tabs>
              <w:spacing w:line="350" w:lineRule="exact"/>
              <w:rPr>
                <w:rFonts w:ascii="Arial" w:hAnsi="Arial" w:cs="Arial"/>
                <w:sz w:val="18"/>
                <w:szCs w:val="18"/>
              </w:rPr>
            </w:pPr>
          </w:p>
        </w:tc>
        <w:tc>
          <w:tcPr>
            <w:tcW w:w="1474" w:type="dxa"/>
          </w:tcPr>
          <w:p w:rsidR="00393C2E" w:rsidRPr="000B3FE6" w:rsidRDefault="00393C2E" w:rsidP="006912F6">
            <w:pPr>
              <w:tabs>
                <w:tab w:val="decimal" w:pos="1087"/>
              </w:tabs>
              <w:spacing w:line="350" w:lineRule="exact"/>
              <w:rPr>
                <w:rFonts w:ascii="Arial" w:hAnsi="Arial" w:cs="Arial"/>
                <w:sz w:val="18"/>
                <w:szCs w:val="18"/>
              </w:rPr>
            </w:pPr>
          </w:p>
        </w:tc>
        <w:tc>
          <w:tcPr>
            <w:tcW w:w="1474" w:type="dxa"/>
          </w:tcPr>
          <w:p w:rsidR="00393C2E" w:rsidRPr="000B3FE6" w:rsidRDefault="00393C2E" w:rsidP="006912F6">
            <w:pPr>
              <w:tabs>
                <w:tab w:val="decimal" w:pos="1087"/>
              </w:tabs>
              <w:spacing w:line="350" w:lineRule="exact"/>
              <w:rPr>
                <w:rFonts w:ascii="Arial" w:hAnsi="Arial" w:cs="Arial"/>
                <w:sz w:val="18"/>
                <w:szCs w:val="18"/>
              </w:rPr>
            </w:pPr>
          </w:p>
        </w:tc>
        <w:tc>
          <w:tcPr>
            <w:tcW w:w="1482" w:type="dxa"/>
          </w:tcPr>
          <w:p w:rsidR="00393C2E" w:rsidRPr="000B3FE6" w:rsidRDefault="00393C2E" w:rsidP="006912F6">
            <w:pPr>
              <w:tabs>
                <w:tab w:val="decimal" w:pos="1087"/>
              </w:tabs>
              <w:spacing w:line="350" w:lineRule="exact"/>
              <w:rPr>
                <w:rFonts w:ascii="Arial" w:hAnsi="Arial" w:cs="Arial"/>
                <w:sz w:val="18"/>
                <w:szCs w:val="18"/>
              </w:rPr>
            </w:pPr>
          </w:p>
        </w:tc>
      </w:tr>
      <w:tr w:rsidR="00393C2E" w:rsidRPr="008D06E1" w:rsidTr="000B3FE6">
        <w:tc>
          <w:tcPr>
            <w:tcW w:w="3600" w:type="dxa"/>
          </w:tcPr>
          <w:p w:rsidR="00393C2E" w:rsidRPr="000B3FE6" w:rsidRDefault="00393C2E" w:rsidP="006912F6">
            <w:pPr>
              <w:spacing w:line="350" w:lineRule="exact"/>
              <w:ind w:left="162" w:hanging="162"/>
              <w:rPr>
                <w:rFonts w:ascii="Arial" w:hAnsi="Arial" w:cs="Arial"/>
                <w:b/>
                <w:bCs/>
                <w:sz w:val="18"/>
                <w:szCs w:val="18"/>
                <w:cs/>
              </w:rPr>
            </w:pPr>
            <w:r w:rsidRPr="000B3FE6">
              <w:rPr>
                <w:rFonts w:ascii="Arial" w:hAnsi="Arial" w:cs="Arial"/>
                <w:b/>
                <w:bCs/>
                <w:sz w:val="18"/>
                <w:szCs w:val="18"/>
              </w:rPr>
              <w:t>Assets</w:t>
            </w:r>
          </w:p>
        </w:tc>
        <w:tc>
          <w:tcPr>
            <w:tcW w:w="1474" w:type="dxa"/>
            <w:vAlign w:val="bottom"/>
          </w:tcPr>
          <w:p w:rsidR="00393C2E" w:rsidRPr="000B3FE6" w:rsidRDefault="00393C2E" w:rsidP="006912F6">
            <w:pPr>
              <w:tabs>
                <w:tab w:val="decimal" w:pos="1087"/>
              </w:tabs>
              <w:spacing w:line="350" w:lineRule="exact"/>
              <w:rPr>
                <w:rFonts w:ascii="Arial" w:hAnsi="Arial" w:cs="Arial"/>
                <w:sz w:val="18"/>
                <w:szCs w:val="18"/>
              </w:rPr>
            </w:pPr>
          </w:p>
        </w:tc>
        <w:tc>
          <w:tcPr>
            <w:tcW w:w="1474" w:type="dxa"/>
            <w:vAlign w:val="bottom"/>
          </w:tcPr>
          <w:p w:rsidR="00393C2E" w:rsidRPr="000B3FE6" w:rsidRDefault="00393C2E" w:rsidP="006912F6">
            <w:pPr>
              <w:spacing w:line="350" w:lineRule="exact"/>
              <w:rPr>
                <w:rFonts w:ascii="Arial" w:hAnsi="Arial" w:cs="Arial"/>
                <w:sz w:val="18"/>
                <w:szCs w:val="18"/>
              </w:rPr>
            </w:pPr>
          </w:p>
        </w:tc>
        <w:tc>
          <w:tcPr>
            <w:tcW w:w="1474" w:type="dxa"/>
            <w:vAlign w:val="bottom"/>
          </w:tcPr>
          <w:p w:rsidR="00393C2E" w:rsidRPr="000B3FE6" w:rsidRDefault="00393C2E" w:rsidP="006912F6">
            <w:pPr>
              <w:spacing w:line="350" w:lineRule="exact"/>
              <w:rPr>
                <w:rFonts w:ascii="Arial" w:hAnsi="Arial" w:cs="Arial"/>
                <w:sz w:val="18"/>
                <w:szCs w:val="18"/>
              </w:rPr>
            </w:pPr>
          </w:p>
        </w:tc>
        <w:tc>
          <w:tcPr>
            <w:tcW w:w="1482" w:type="dxa"/>
            <w:vAlign w:val="bottom"/>
          </w:tcPr>
          <w:p w:rsidR="00393C2E" w:rsidRPr="000B3FE6" w:rsidRDefault="00393C2E" w:rsidP="006912F6">
            <w:pPr>
              <w:spacing w:line="350" w:lineRule="exact"/>
              <w:rPr>
                <w:rFonts w:ascii="Arial" w:hAnsi="Arial" w:cs="Arial"/>
                <w:sz w:val="18"/>
                <w:szCs w:val="18"/>
              </w:rPr>
            </w:pPr>
          </w:p>
        </w:tc>
      </w:tr>
      <w:tr w:rsidR="00393C2E" w:rsidRPr="008D06E1" w:rsidTr="000B3FE6">
        <w:tc>
          <w:tcPr>
            <w:tcW w:w="3600" w:type="dxa"/>
          </w:tcPr>
          <w:p w:rsidR="00393C2E" w:rsidRPr="000B3FE6" w:rsidRDefault="00393C2E" w:rsidP="006912F6">
            <w:pPr>
              <w:spacing w:line="350" w:lineRule="exact"/>
              <w:ind w:left="162" w:hanging="162"/>
              <w:rPr>
                <w:rFonts w:ascii="Arial" w:hAnsi="Arial" w:cs="Arial"/>
                <w:b/>
                <w:bCs/>
                <w:sz w:val="18"/>
                <w:szCs w:val="18"/>
                <w:cs/>
              </w:rPr>
            </w:pPr>
            <w:r w:rsidRPr="000B3FE6">
              <w:rPr>
                <w:rFonts w:ascii="Arial" w:hAnsi="Arial" w:cs="Arial"/>
                <w:b/>
                <w:bCs/>
                <w:sz w:val="18"/>
                <w:szCs w:val="18"/>
              </w:rPr>
              <w:t>Current assets</w:t>
            </w:r>
          </w:p>
        </w:tc>
        <w:tc>
          <w:tcPr>
            <w:tcW w:w="1474" w:type="dxa"/>
            <w:vAlign w:val="bottom"/>
          </w:tcPr>
          <w:p w:rsidR="00393C2E" w:rsidRPr="000B3FE6" w:rsidRDefault="00393C2E" w:rsidP="006912F6">
            <w:pPr>
              <w:tabs>
                <w:tab w:val="decimal" w:pos="1087"/>
              </w:tabs>
              <w:spacing w:line="350" w:lineRule="exact"/>
              <w:rPr>
                <w:rFonts w:ascii="Arial" w:hAnsi="Arial" w:cs="Arial"/>
                <w:sz w:val="18"/>
                <w:szCs w:val="18"/>
              </w:rPr>
            </w:pPr>
          </w:p>
        </w:tc>
        <w:tc>
          <w:tcPr>
            <w:tcW w:w="1474" w:type="dxa"/>
            <w:vAlign w:val="bottom"/>
          </w:tcPr>
          <w:p w:rsidR="00393C2E" w:rsidRPr="000B3FE6" w:rsidRDefault="00393C2E" w:rsidP="006912F6">
            <w:pPr>
              <w:tabs>
                <w:tab w:val="decimal" w:pos="1087"/>
              </w:tabs>
              <w:spacing w:line="350" w:lineRule="exact"/>
              <w:rPr>
                <w:rFonts w:ascii="Arial" w:hAnsi="Arial" w:cs="Arial"/>
                <w:sz w:val="18"/>
                <w:szCs w:val="18"/>
              </w:rPr>
            </w:pPr>
          </w:p>
        </w:tc>
        <w:tc>
          <w:tcPr>
            <w:tcW w:w="1474" w:type="dxa"/>
            <w:vAlign w:val="bottom"/>
          </w:tcPr>
          <w:p w:rsidR="00393C2E" w:rsidRPr="000B3FE6" w:rsidRDefault="00393C2E" w:rsidP="006912F6">
            <w:pPr>
              <w:tabs>
                <w:tab w:val="decimal" w:pos="1087"/>
              </w:tabs>
              <w:spacing w:line="350" w:lineRule="exact"/>
              <w:rPr>
                <w:rFonts w:ascii="Arial" w:hAnsi="Arial" w:cs="Arial"/>
                <w:sz w:val="18"/>
                <w:szCs w:val="18"/>
              </w:rPr>
            </w:pPr>
          </w:p>
        </w:tc>
        <w:tc>
          <w:tcPr>
            <w:tcW w:w="1482" w:type="dxa"/>
            <w:vAlign w:val="bottom"/>
          </w:tcPr>
          <w:p w:rsidR="00393C2E" w:rsidRPr="000B3FE6" w:rsidRDefault="00393C2E" w:rsidP="006912F6">
            <w:pPr>
              <w:tabs>
                <w:tab w:val="decimal" w:pos="1087"/>
              </w:tabs>
              <w:spacing w:line="350" w:lineRule="exact"/>
              <w:rPr>
                <w:rFonts w:ascii="Arial" w:hAnsi="Arial" w:cs="Arial"/>
                <w:sz w:val="18"/>
                <w:szCs w:val="18"/>
              </w:rPr>
            </w:pPr>
          </w:p>
        </w:tc>
      </w:tr>
      <w:tr w:rsidR="00393C2E" w:rsidRPr="008D06E1" w:rsidTr="000B3FE6">
        <w:tc>
          <w:tcPr>
            <w:tcW w:w="3600" w:type="dxa"/>
            <w:shd w:val="clear" w:color="auto" w:fill="auto"/>
          </w:tcPr>
          <w:p w:rsidR="00393C2E" w:rsidRPr="000B3FE6" w:rsidRDefault="00393C2E" w:rsidP="006912F6">
            <w:pPr>
              <w:spacing w:line="350" w:lineRule="exact"/>
              <w:rPr>
                <w:rFonts w:ascii="Arial" w:hAnsi="Arial" w:cs="Arial"/>
                <w:sz w:val="18"/>
                <w:szCs w:val="18"/>
              </w:rPr>
            </w:pPr>
            <w:r w:rsidRPr="000B3FE6">
              <w:rPr>
                <w:rFonts w:ascii="Arial" w:hAnsi="Arial" w:cs="Arial"/>
                <w:sz w:val="18"/>
                <w:szCs w:val="18"/>
              </w:rPr>
              <w:t>Current investments</w:t>
            </w:r>
          </w:p>
        </w:tc>
        <w:tc>
          <w:tcPr>
            <w:tcW w:w="1474" w:type="dxa"/>
            <w:vAlign w:val="bottom"/>
          </w:tcPr>
          <w:p w:rsidR="00393C2E" w:rsidRPr="000B3FE6" w:rsidRDefault="006402FF" w:rsidP="006912F6">
            <w:pPr>
              <w:tabs>
                <w:tab w:val="decimal" w:pos="1087"/>
              </w:tabs>
              <w:spacing w:line="350" w:lineRule="exact"/>
              <w:rPr>
                <w:rFonts w:ascii="Arial" w:hAnsi="Arial" w:cs="Arial"/>
                <w:sz w:val="18"/>
                <w:szCs w:val="18"/>
              </w:rPr>
            </w:pPr>
            <w:r w:rsidRPr="000B3FE6">
              <w:rPr>
                <w:rFonts w:ascii="Arial" w:hAnsi="Arial" w:cs="Arial"/>
                <w:sz w:val="18"/>
                <w:szCs w:val="18"/>
              </w:rPr>
              <w:t>35,165</w:t>
            </w:r>
          </w:p>
        </w:tc>
        <w:tc>
          <w:tcPr>
            <w:tcW w:w="1474" w:type="dxa"/>
            <w:vAlign w:val="bottom"/>
          </w:tcPr>
          <w:p w:rsidR="00393C2E" w:rsidRPr="000B3FE6" w:rsidRDefault="006402FF" w:rsidP="006912F6">
            <w:pPr>
              <w:tabs>
                <w:tab w:val="decimal" w:pos="1087"/>
              </w:tabs>
              <w:spacing w:line="350" w:lineRule="exact"/>
              <w:rPr>
                <w:rFonts w:ascii="Arial" w:hAnsi="Arial" w:cs="Arial"/>
                <w:sz w:val="18"/>
                <w:szCs w:val="18"/>
              </w:rPr>
            </w:pPr>
            <w:r w:rsidRPr="000B3FE6">
              <w:rPr>
                <w:rFonts w:ascii="Arial" w:hAnsi="Arial" w:cs="Arial"/>
                <w:sz w:val="18"/>
                <w:szCs w:val="18"/>
              </w:rPr>
              <w:t>(35,165)</w:t>
            </w:r>
          </w:p>
        </w:tc>
        <w:tc>
          <w:tcPr>
            <w:tcW w:w="1474" w:type="dxa"/>
            <w:vAlign w:val="bottom"/>
          </w:tcPr>
          <w:p w:rsidR="00393C2E" w:rsidRPr="000B3FE6" w:rsidRDefault="006402FF" w:rsidP="006912F6">
            <w:pPr>
              <w:tabs>
                <w:tab w:val="decimal" w:pos="1087"/>
              </w:tabs>
              <w:spacing w:line="350" w:lineRule="exact"/>
              <w:rPr>
                <w:rFonts w:ascii="Arial" w:hAnsi="Arial" w:cs="Arial"/>
                <w:sz w:val="18"/>
                <w:szCs w:val="18"/>
              </w:rPr>
            </w:pPr>
            <w:r w:rsidRPr="000B3FE6">
              <w:rPr>
                <w:rFonts w:ascii="Arial" w:hAnsi="Arial" w:cs="Arial"/>
                <w:sz w:val="18"/>
                <w:szCs w:val="18"/>
              </w:rPr>
              <w:t>-</w:t>
            </w:r>
          </w:p>
        </w:tc>
        <w:tc>
          <w:tcPr>
            <w:tcW w:w="1482" w:type="dxa"/>
            <w:vAlign w:val="bottom"/>
          </w:tcPr>
          <w:p w:rsidR="006402FF" w:rsidRPr="000B3FE6" w:rsidRDefault="006402FF" w:rsidP="006912F6">
            <w:pPr>
              <w:tabs>
                <w:tab w:val="decimal" w:pos="1087"/>
              </w:tabs>
              <w:spacing w:line="350" w:lineRule="exact"/>
              <w:rPr>
                <w:rFonts w:ascii="Arial" w:hAnsi="Arial" w:cs="Arial"/>
                <w:sz w:val="18"/>
                <w:szCs w:val="18"/>
              </w:rPr>
            </w:pPr>
            <w:r w:rsidRPr="000B3FE6">
              <w:rPr>
                <w:rFonts w:ascii="Arial" w:hAnsi="Arial" w:cs="Arial"/>
                <w:sz w:val="18"/>
                <w:szCs w:val="18"/>
              </w:rPr>
              <w:t>-</w:t>
            </w:r>
          </w:p>
        </w:tc>
      </w:tr>
      <w:tr w:rsidR="00393C2E" w:rsidRPr="008D06E1" w:rsidTr="000B3FE6">
        <w:tc>
          <w:tcPr>
            <w:tcW w:w="3600" w:type="dxa"/>
            <w:shd w:val="clear" w:color="auto" w:fill="auto"/>
          </w:tcPr>
          <w:p w:rsidR="00393C2E" w:rsidRPr="000B3FE6" w:rsidRDefault="00393C2E" w:rsidP="006912F6">
            <w:pPr>
              <w:spacing w:line="350" w:lineRule="exact"/>
              <w:rPr>
                <w:rFonts w:ascii="Arial" w:hAnsi="Arial" w:cs="Arial"/>
                <w:sz w:val="18"/>
                <w:szCs w:val="18"/>
              </w:rPr>
            </w:pPr>
            <w:r w:rsidRPr="000B3FE6">
              <w:rPr>
                <w:rFonts w:ascii="Arial" w:hAnsi="Arial" w:cs="Arial"/>
                <w:sz w:val="18"/>
                <w:szCs w:val="18"/>
              </w:rPr>
              <w:t>Other current financial assets</w:t>
            </w:r>
          </w:p>
        </w:tc>
        <w:tc>
          <w:tcPr>
            <w:tcW w:w="1474" w:type="dxa"/>
            <w:vAlign w:val="bottom"/>
          </w:tcPr>
          <w:p w:rsidR="006402FF" w:rsidRPr="000B3FE6" w:rsidRDefault="006402FF" w:rsidP="006912F6">
            <w:pPr>
              <w:tabs>
                <w:tab w:val="decimal" w:pos="1087"/>
              </w:tabs>
              <w:spacing w:line="350" w:lineRule="exact"/>
              <w:rPr>
                <w:rFonts w:ascii="Arial" w:hAnsi="Arial" w:cs="Arial"/>
                <w:sz w:val="18"/>
                <w:szCs w:val="18"/>
              </w:rPr>
            </w:pPr>
            <w:r w:rsidRPr="000B3FE6">
              <w:rPr>
                <w:rFonts w:ascii="Arial" w:hAnsi="Arial" w:cs="Arial"/>
                <w:sz w:val="18"/>
                <w:szCs w:val="18"/>
              </w:rPr>
              <w:t>-</w:t>
            </w:r>
          </w:p>
        </w:tc>
        <w:tc>
          <w:tcPr>
            <w:tcW w:w="1474" w:type="dxa"/>
            <w:vAlign w:val="bottom"/>
          </w:tcPr>
          <w:p w:rsidR="00393C2E" w:rsidRPr="000B3FE6" w:rsidRDefault="006402FF" w:rsidP="006912F6">
            <w:pPr>
              <w:tabs>
                <w:tab w:val="decimal" w:pos="1087"/>
              </w:tabs>
              <w:spacing w:line="350" w:lineRule="exact"/>
              <w:rPr>
                <w:rFonts w:ascii="Arial" w:hAnsi="Arial" w:cs="Arial"/>
                <w:sz w:val="18"/>
                <w:szCs w:val="18"/>
              </w:rPr>
            </w:pPr>
            <w:r w:rsidRPr="000B3FE6">
              <w:rPr>
                <w:rFonts w:ascii="Arial" w:hAnsi="Arial" w:cs="Arial"/>
                <w:sz w:val="18"/>
                <w:szCs w:val="18"/>
              </w:rPr>
              <w:t>35,165</w:t>
            </w:r>
          </w:p>
        </w:tc>
        <w:tc>
          <w:tcPr>
            <w:tcW w:w="1474" w:type="dxa"/>
            <w:vAlign w:val="bottom"/>
          </w:tcPr>
          <w:p w:rsidR="00393C2E" w:rsidRPr="000B3FE6" w:rsidRDefault="006402FF" w:rsidP="006912F6">
            <w:pPr>
              <w:tabs>
                <w:tab w:val="decimal" w:pos="1087"/>
              </w:tabs>
              <w:spacing w:line="350" w:lineRule="exact"/>
              <w:rPr>
                <w:rFonts w:ascii="Arial" w:hAnsi="Arial" w:cs="Arial"/>
                <w:sz w:val="18"/>
                <w:szCs w:val="18"/>
              </w:rPr>
            </w:pPr>
            <w:r w:rsidRPr="000B3FE6">
              <w:rPr>
                <w:rFonts w:ascii="Arial" w:hAnsi="Arial" w:cs="Arial"/>
                <w:sz w:val="18"/>
                <w:szCs w:val="18"/>
              </w:rPr>
              <w:t>-</w:t>
            </w:r>
          </w:p>
        </w:tc>
        <w:tc>
          <w:tcPr>
            <w:tcW w:w="1482" w:type="dxa"/>
            <w:vAlign w:val="bottom"/>
          </w:tcPr>
          <w:p w:rsidR="00393C2E" w:rsidRPr="000B3FE6" w:rsidRDefault="00761B93" w:rsidP="006912F6">
            <w:pPr>
              <w:tabs>
                <w:tab w:val="decimal" w:pos="1087"/>
              </w:tabs>
              <w:spacing w:line="350" w:lineRule="exact"/>
              <w:rPr>
                <w:rFonts w:ascii="Arial" w:hAnsi="Arial" w:cs="Arial"/>
                <w:sz w:val="18"/>
                <w:szCs w:val="18"/>
              </w:rPr>
            </w:pPr>
            <w:r w:rsidRPr="000B3FE6">
              <w:rPr>
                <w:rFonts w:ascii="Arial" w:hAnsi="Arial" w:cs="Arial"/>
                <w:sz w:val="18"/>
                <w:szCs w:val="18"/>
              </w:rPr>
              <w:t>35,165</w:t>
            </w:r>
          </w:p>
        </w:tc>
      </w:tr>
      <w:tr w:rsidR="00393C2E" w:rsidRPr="008D06E1" w:rsidTr="000B3FE6">
        <w:tc>
          <w:tcPr>
            <w:tcW w:w="3600" w:type="dxa"/>
          </w:tcPr>
          <w:p w:rsidR="00393C2E" w:rsidRPr="000B3FE6" w:rsidRDefault="00393C2E" w:rsidP="006912F6">
            <w:pPr>
              <w:spacing w:line="350" w:lineRule="exact"/>
              <w:rPr>
                <w:rFonts w:ascii="Arial" w:hAnsi="Arial" w:cs="Arial"/>
                <w:b/>
                <w:bCs/>
                <w:sz w:val="18"/>
                <w:szCs w:val="18"/>
                <w:cs/>
              </w:rPr>
            </w:pPr>
            <w:r w:rsidRPr="000B3FE6">
              <w:rPr>
                <w:rFonts w:ascii="Arial" w:hAnsi="Arial" w:cs="Arial"/>
                <w:b/>
                <w:bCs/>
                <w:sz w:val="18"/>
                <w:szCs w:val="18"/>
              </w:rPr>
              <w:t>Non-current assets</w:t>
            </w:r>
          </w:p>
        </w:tc>
        <w:tc>
          <w:tcPr>
            <w:tcW w:w="1474" w:type="dxa"/>
            <w:vAlign w:val="bottom"/>
          </w:tcPr>
          <w:p w:rsidR="00393C2E" w:rsidRPr="000B3FE6" w:rsidRDefault="00393C2E" w:rsidP="006912F6">
            <w:pPr>
              <w:tabs>
                <w:tab w:val="decimal" w:pos="1087"/>
              </w:tabs>
              <w:spacing w:line="350" w:lineRule="exact"/>
              <w:rPr>
                <w:rFonts w:ascii="Arial" w:hAnsi="Arial" w:cs="Arial"/>
                <w:sz w:val="18"/>
                <w:szCs w:val="18"/>
              </w:rPr>
            </w:pPr>
          </w:p>
        </w:tc>
        <w:tc>
          <w:tcPr>
            <w:tcW w:w="1474" w:type="dxa"/>
            <w:vAlign w:val="bottom"/>
          </w:tcPr>
          <w:p w:rsidR="00393C2E" w:rsidRPr="000B3FE6" w:rsidRDefault="00393C2E" w:rsidP="006912F6">
            <w:pPr>
              <w:tabs>
                <w:tab w:val="decimal" w:pos="1087"/>
              </w:tabs>
              <w:spacing w:line="350" w:lineRule="exact"/>
              <w:rPr>
                <w:rFonts w:ascii="Arial" w:hAnsi="Arial" w:cs="Arial"/>
                <w:sz w:val="18"/>
                <w:szCs w:val="18"/>
              </w:rPr>
            </w:pPr>
          </w:p>
        </w:tc>
        <w:tc>
          <w:tcPr>
            <w:tcW w:w="1474" w:type="dxa"/>
            <w:vAlign w:val="bottom"/>
          </w:tcPr>
          <w:p w:rsidR="00393C2E" w:rsidRPr="000B3FE6" w:rsidRDefault="00393C2E" w:rsidP="006912F6">
            <w:pPr>
              <w:tabs>
                <w:tab w:val="decimal" w:pos="1087"/>
              </w:tabs>
              <w:spacing w:line="350" w:lineRule="exact"/>
              <w:rPr>
                <w:rFonts w:ascii="Arial" w:hAnsi="Arial" w:cs="Arial"/>
                <w:sz w:val="18"/>
                <w:szCs w:val="18"/>
              </w:rPr>
            </w:pPr>
          </w:p>
        </w:tc>
        <w:tc>
          <w:tcPr>
            <w:tcW w:w="1482" w:type="dxa"/>
            <w:vAlign w:val="bottom"/>
          </w:tcPr>
          <w:p w:rsidR="00393C2E" w:rsidRPr="000B3FE6" w:rsidRDefault="00393C2E" w:rsidP="006912F6">
            <w:pPr>
              <w:tabs>
                <w:tab w:val="decimal" w:pos="1087"/>
              </w:tabs>
              <w:spacing w:line="350" w:lineRule="exact"/>
              <w:rPr>
                <w:rFonts w:ascii="Arial" w:hAnsi="Arial" w:cs="Arial"/>
                <w:sz w:val="18"/>
                <w:szCs w:val="18"/>
              </w:rPr>
            </w:pPr>
          </w:p>
        </w:tc>
      </w:tr>
      <w:tr w:rsidR="00393C2E" w:rsidRPr="008D06E1" w:rsidTr="000B3FE6">
        <w:tc>
          <w:tcPr>
            <w:tcW w:w="3600" w:type="dxa"/>
            <w:shd w:val="clear" w:color="auto" w:fill="auto"/>
          </w:tcPr>
          <w:p w:rsidR="00393C2E" w:rsidRPr="000B3FE6" w:rsidRDefault="000B3FE6" w:rsidP="006912F6">
            <w:pPr>
              <w:spacing w:line="350" w:lineRule="exact"/>
              <w:rPr>
                <w:rFonts w:ascii="Arial" w:hAnsi="Arial" w:cs="Arial"/>
                <w:sz w:val="18"/>
                <w:szCs w:val="18"/>
              </w:rPr>
            </w:pPr>
            <w:r>
              <w:rPr>
                <w:rFonts w:ascii="Arial" w:hAnsi="Arial" w:cs="Arial"/>
                <w:sz w:val="18"/>
                <w:szCs w:val="18"/>
              </w:rPr>
              <w:t>N</w:t>
            </w:r>
            <w:r w:rsidR="00393C2E" w:rsidRPr="000B3FE6">
              <w:rPr>
                <w:rFonts w:ascii="Arial" w:hAnsi="Arial" w:cs="Arial"/>
                <w:sz w:val="18"/>
                <w:szCs w:val="18"/>
              </w:rPr>
              <w:t>on-current financial assets</w:t>
            </w:r>
          </w:p>
        </w:tc>
        <w:tc>
          <w:tcPr>
            <w:tcW w:w="1474" w:type="dxa"/>
            <w:vAlign w:val="bottom"/>
          </w:tcPr>
          <w:p w:rsidR="00393C2E" w:rsidRPr="000B3FE6" w:rsidRDefault="006402FF" w:rsidP="006912F6">
            <w:pPr>
              <w:tabs>
                <w:tab w:val="decimal" w:pos="1087"/>
              </w:tabs>
              <w:spacing w:line="350" w:lineRule="exact"/>
              <w:rPr>
                <w:rFonts w:ascii="Arial" w:hAnsi="Arial" w:cs="Arial"/>
                <w:sz w:val="18"/>
                <w:szCs w:val="18"/>
              </w:rPr>
            </w:pPr>
            <w:r w:rsidRPr="000B3FE6">
              <w:rPr>
                <w:rFonts w:ascii="Arial" w:hAnsi="Arial" w:cs="Arial"/>
                <w:sz w:val="18"/>
                <w:szCs w:val="18"/>
              </w:rPr>
              <w:t>-</w:t>
            </w:r>
          </w:p>
        </w:tc>
        <w:tc>
          <w:tcPr>
            <w:tcW w:w="1474" w:type="dxa"/>
            <w:vAlign w:val="bottom"/>
          </w:tcPr>
          <w:p w:rsidR="00393C2E" w:rsidRPr="000B3FE6" w:rsidRDefault="006402FF" w:rsidP="006912F6">
            <w:pPr>
              <w:tabs>
                <w:tab w:val="decimal" w:pos="1087"/>
              </w:tabs>
              <w:spacing w:line="350" w:lineRule="exact"/>
              <w:rPr>
                <w:rFonts w:ascii="Arial" w:hAnsi="Arial" w:cs="Arial"/>
                <w:sz w:val="18"/>
                <w:szCs w:val="18"/>
              </w:rPr>
            </w:pPr>
            <w:r w:rsidRPr="000B3FE6">
              <w:rPr>
                <w:rFonts w:ascii="Arial" w:hAnsi="Arial" w:cs="Arial"/>
                <w:sz w:val="18"/>
                <w:szCs w:val="18"/>
              </w:rPr>
              <w:t>42,152</w:t>
            </w:r>
          </w:p>
        </w:tc>
        <w:tc>
          <w:tcPr>
            <w:tcW w:w="1474" w:type="dxa"/>
            <w:vAlign w:val="bottom"/>
          </w:tcPr>
          <w:p w:rsidR="00393C2E" w:rsidRPr="000B3FE6" w:rsidRDefault="006402FF" w:rsidP="006912F6">
            <w:pPr>
              <w:tabs>
                <w:tab w:val="decimal" w:pos="1087"/>
              </w:tabs>
              <w:spacing w:line="350" w:lineRule="exact"/>
              <w:rPr>
                <w:rFonts w:ascii="Arial" w:hAnsi="Arial" w:cs="Arial"/>
                <w:sz w:val="18"/>
                <w:szCs w:val="18"/>
              </w:rPr>
            </w:pPr>
            <w:r w:rsidRPr="000B3FE6">
              <w:rPr>
                <w:rFonts w:ascii="Arial" w:hAnsi="Arial" w:cs="Arial"/>
                <w:sz w:val="18"/>
                <w:szCs w:val="18"/>
              </w:rPr>
              <w:t>-</w:t>
            </w:r>
          </w:p>
        </w:tc>
        <w:tc>
          <w:tcPr>
            <w:tcW w:w="1482" w:type="dxa"/>
            <w:vAlign w:val="bottom"/>
          </w:tcPr>
          <w:p w:rsidR="00393C2E" w:rsidRPr="000B3FE6" w:rsidRDefault="006402FF" w:rsidP="006912F6">
            <w:pPr>
              <w:tabs>
                <w:tab w:val="decimal" w:pos="1087"/>
              </w:tabs>
              <w:spacing w:line="350" w:lineRule="exact"/>
              <w:rPr>
                <w:rFonts w:ascii="Arial" w:hAnsi="Arial" w:cs="Arial"/>
                <w:sz w:val="18"/>
                <w:szCs w:val="18"/>
              </w:rPr>
            </w:pPr>
            <w:r w:rsidRPr="000B3FE6">
              <w:rPr>
                <w:rFonts w:ascii="Arial" w:hAnsi="Arial" w:cs="Arial"/>
                <w:sz w:val="18"/>
                <w:szCs w:val="18"/>
              </w:rPr>
              <w:t>42,152</w:t>
            </w:r>
          </w:p>
        </w:tc>
      </w:tr>
      <w:tr w:rsidR="00393C2E" w:rsidRPr="008D06E1" w:rsidTr="000B3FE6">
        <w:tc>
          <w:tcPr>
            <w:tcW w:w="3600" w:type="dxa"/>
            <w:shd w:val="clear" w:color="auto" w:fill="auto"/>
          </w:tcPr>
          <w:p w:rsidR="00393C2E" w:rsidRPr="000B3FE6" w:rsidRDefault="000B3FE6" w:rsidP="006912F6">
            <w:pPr>
              <w:spacing w:line="350" w:lineRule="exact"/>
              <w:rPr>
                <w:rFonts w:ascii="Arial" w:hAnsi="Arial" w:cs="Arial"/>
                <w:sz w:val="18"/>
                <w:szCs w:val="18"/>
              </w:rPr>
            </w:pPr>
            <w:r>
              <w:rPr>
                <w:rFonts w:ascii="Arial" w:hAnsi="Arial" w:cs="Arial"/>
                <w:sz w:val="18"/>
                <w:szCs w:val="18"/>
              </w:rPr>
              <w:t>Investment in available-for-sale securities</w:t>
            </w:r>
          </w:p>
        </w:tc>
        <w:tc>
          <w:tcPr>
            <w:tcW w:w="1474" w:type="dxa"/>
            <w:vAlign w:val="bottom"/>
          </w:tcPr>
          <w:p w:rsidR="00393C2E" w:rsidRPr="000B3FE6" w:rsidRDefault="006402FF" w:rsidP="006912F6">
            <w:pPr>
              <w:tabs>
                <w:tab w:val="decimal" w:pos="1087"/>
              </w:tabs>
              <w:spacing w:line="350" w:lineRule="exact"/>
              <w:rPr>
                <w:rFonts w:ascii="Arial" w:hAnsi="Arial" w:cs="Arial"/>
                <w:sz w:val="18"/>
                <w:szCs w:val="18"/>
              </w:rPr>
            </w:pPr>
            <w:r w:rsidRPr="000B3FE6">
              <w:rPr>
                <w:rFonts w:ascii="Arial" w:hAnsi="Arial" w:cs="Arial"/>
                <w:sz w:val="18"/>
                <w:szCs w:val="18"/>
              </w:rPr>
              <w:t>42,152</w:t>
            </w:r>
          </w:p>
        </w:tc>
        <w:tc>
          <w:tcPr>
            <w:tcW w:w="1474" w:type="dxa"/>
            <w:vAlign w:val="bottom"/>
          </w:tcPr>
          <w:p w:rsidR="00393C2E" w:rsidRPr="000B3FE6" w:rsidRDefault="006402FF" w:rsidP="006912F6">
            <w:pPr>
              <w:tabs>
                <w:tab w:val="decimal" w:pos="1087"/>
              </w:tabs>
              <w:spacing w:line="350" w:lineRule="exact"/>
              <w:rPr>
                <w:rFonts w:ascii="Arial" w:hAnsi="Arial" w:cs="Arial"/>
                <w:sz w:val="18"/>
                <w:szCs w:val="18"/>
              </w:rPr>
            </w:pPr>
            <w:r w:rsidRPr="000B3FE6">
              <w:rPr>
                <w:rFonts w:ascii="Arial" w:hAnsi="Arial" w:cs="Arial"/>
                <w:sz w:val="18"/>
                <w:szCs w:val="18"/>
              </w:rPr>
              <w:t>(42,152)</w:t>
            </w:r>
          </w:p>
        </w:tc>
        <w:tc>
          <w:tcPr>
            <w:tcW w:w="1474" w:type="dxa"/>
            <w:vAlign w:val="bottom"/>
          </w:tcPr>
          <w:p w:rsidR="00393C2E" w:rsidRPr="000B3FE6" w:rsidRDefault="006402FF" w:rsidP="006912F6">
            <w:pPr>
              <w:tabs>
                <w:tab w:val="decimal" w:pos="1087"/>
              </w:tabs>
              <w:spacing w:line="350" w:lineRule="exact"/>
              <w:rPr>
                <w:rFonts w:ascii="Arial" w:hAnsi="Arial" w:cs="Arial"/>
                <w:sz w:val="18"/>
                <w:szCs w:val="18"/>
              </w:rPr>
            </w:pPr>
            <w:r w:rsidRPr="000B3FE6">
              <w:rPr>
                <w:rFonts w:ascii="Arial" w:hAnsi="Arial" w:cs="Arial"/>
                <w:sz w:val="18"/>
                <w:szCs w:val="18"/>
              </w:rPr>
              <w:t>-</w:t>
            </w:r>
          </w:p>
        </w:tc>
        <w:tc>
          <w:tcPr>
            <w:tcW w:w="1482" w:type="dxa"/>
            <w:vAlign w:val="bottom"/>
          </w:tcPr>
          <w:p w:rsidR="00393C2E" w:rsidRPr="000B3FE6" w:rsidRDefault="006402FF" w:rsidP="006912F6">
            <w:pPr>
              <w:tabs>
                <w:tab w:val="decimal" w:pos="1087"/>
              </w:tabs>
              <w:spacing w:line="350" w:lineRule="exact"/>
              <w:rPr>
                <w:rFonts w:ascii="Arial" w:hAnsi="Arial" w:cs="Arial"/>
                <w:sz w:val="18"/>
                <w:szCs w:val="18"/>
              </w:rPr>
            </w:pPr>
            <w:r w:rsidRPr="000B3FE6">
              <w:rPr>
                <w:rFonts w:ascii="Arial" w:hAnsi="Arial" w:cs="Arial"/>
                <w:sz w:val="18"/>
                <w:szCs w:val="18"/>
              </w:rPr>
              <w:t>-</w:t>
            </w:r>
          </w:p>
        </w:tc>
      </w:tr>
      <w:tr w:rsidR="006402FF" w:rsidRPr="008D06E1" w:rsidTr="000B3FE6">
        <w:tc>
          <w:tcPr>
            <w:tcW w:w="3600" w:type="dxa"/>
            <w:shd w:val="clear" w:color="auto" w:fill="auto"/>
          </w:tcPr>
          <w:p w:rsidR="006402FF" w:rsidRPr="000B3FE6" w:rsidRDefault="006402FF" w:rsidP="006912F6">
            <w:pPr>
              <w:spacing w:line="350" w:lineRule="exact"/>
              <w:rPr>
                <w:rFonts w:ascii="Arial" w:hAnsi="Arial" w:cs="Arial"/>
                <w:sz w:val="18"/>
                <w:szCs w:val="18"/>
              </w:rPr>
            </w:pPr>
            <w:r w:rsidRPr="000B3FE6">
              <w:rPr>
                <w:rFonts w:ascii="Arial" w:hAnsi="Arial" w:cs="Arial"/>
                <w:sz w:val="18"/>
                <w:szCs w:val="18"/>
              </w:rPr>
              <w:t>Vehicles for rent and equipment</w:t>
            </w:r>
          </w:p>
        </w:tc>
        <w:tc>
          <w:tcPr>
            <w:tcW w:w="1474" w:type="dxa"/>
            <w:vAlign w:val="bottom"/>
          </w:tcPr>
          <w:p w:rsidR="006402FF" w:rsidRPr="000B3FE6" w:rsidRDefault="006402FF" w:rsidP="006912F6">
            <w:pPr>
              <w:tabs>
                <w:tab w:val="decimal" w:pos="1087"/>
              </w:tabs>
              <w:spacing w:line="350" w:lineRule="exact"/>
              <w:rPr>
                <w:rFonts w:ascii="Arial" w:hAnsi="Arial" w:cs="Arial"/>
                <w:sz w:val="18"/>
                <w:szCs w:val="18"/>
              </w:rPr>
            </w:pPr>
            <w:r w:rsidRPr="000B3FE6">
              <w:rPr>
                <w:rFonts w:ascii="Arial" w:hAnsi="Arial" w:cs="Arial"/>
                <w:sz w:val="18"/>
                <w:szCs w:val="18"/>
              </w:rPr>
              <w:t>1,230,277</w:t>
            </w:r>
          </w:p>
        </w:tc>
        <w:tc>
          <w:tcPr>
            <w:tcW w:w="1474" w:type="dxa"/>
            <w:vAlign w:val="bottom"/>
          </w:tcPr>
          <w:p w:rsidR="006402FF" w:rsidRPr="000B3FE6" w:rsidRDefault="006402FF" w:rsidP="006912F6">
            <w:pPr>
              <w:tabs>
                <w:tab w:val="decimal" w:pos="1087"/>
              </w:tabs>
              <w:spacing w:line="350" w:lineRule="exact"/>
              <w:rPr>
                <w:rFonts w:ascii="Arial" w:hAnsi="Arial" w:cs="Arial"/>
                <w:sz w:val="18"/>
                <w:szCs w:val="18"/>
              </w:rPr>
            </w:pPr>
            <w:r w:rsidRPr="000B3FE6">
              <w:rPr>
                <w:rFonts w:ascii="Arial" w:hAnsi="Arial" w:cs="Arial"/>
                <w:sz w:val="18"/>
                <w:szCs w:val="18"/>
                <w:cs/>
              </w:rPr>
              <w:t>-</w:t>
            </w:r>
          </w:p>
        </w:tc>
        <w:tc>
          <w:tcPr>
            <w:tcW w:w="1474" w:type="dxa"/>
            <w:vAlign w:val="bottom"/>
          </w:tcPr>
          <w:p w:rsidR="006402FF" w:rsidRPr="000B3FE6" w:rsidRDefault="006402FF" w:rsidP="006912F6">
            <w:pPr>
              <w:tabs>
                <w:tab w:val="decimal" w:pos="1087"/>
              </w:tabs>
              <w:spacing w:line="350" w:lineRule="exact"/>
              <w:rPr>
                <w:rFonts w:ascii="Arial" w:hAnsi="Arial" w:cs="Arial"/>
                <w:sz w:val="18"/>
                <w:szCs w:val="18"/>
              </w:rPr>
            </w:pPr>
            <w:r w:rsidRPr="000B3FE6">
              <w:rPr>
                <w:rFonts w:ascii="Arial" w:hAnsi="Arial" w:cs="Arial"/>
                <w:sz w:val="18"/>
                <w:szCs w:val="18"/>
                <w:cs/>
              </w:rPr>
              <w:t>(</w:t>
            </w:r>
            <w:r w:rsidRPr="000B3FE6">
              <w:rPr>
                <w:rFonts w:ascii="Arial" w:hAnsi="Arial" w:cs="Arial"/>
                <w:sz w:val="18"/>
                <w:szCs w:val="18"/>
              </w:rPr>
              <w:t>1,162,403</w:t>
            </w:r>
            <w:r w:rsidRPr="000B3FE6">
              <w:rPr>
                <w:rFonts w:ascii="Arial" w:hAnsi="Arial" w:cs="Arial"/>
                <w:sz w:val="18"/>
                <w:szCs w:val="18"/>
                <w:cs/>
              </w:rPr>
              <w:t>)</w:t>
            </w:r>
          </w:p>
        </w:tc>
        <w:tc>
          <w:tcPr>
            <w:tcW w:w="1482" w:type="dxa"/>
            <w:vAlign w:val="bottom"/>
          </w:tcPr>
          <w:p w:rsidR="006402FF" w:rsidRPr="000B3FE6" w:rsidRDefault="006402FF" w:rsidP="006912F6">
            <w:pPr>
              <w:tabs>
                <w:tab w:val="decimal" w:pos="1087"/>
              </w:tabs>
              <w:spacing w:line="350" w:lineRule="exact"/>
              <w:rPr>
                <w:rFonts w:ascii="Arial" w:hAnsi="Arial" w:cs="Arial"/>
                <w:sz w:val="18"/>
                <w:szCs w:val="18"/>
              </w:rPr>
            </w:pPr>
            <w:r w:rsidRPr="000B3FE6">
              <w:rPr>
                <w:rFonts w:ascii="Arial" w:hAnsi="Arial" w:cs="Arial"/>
                <w:sz w:val="18"/>
                <w:szCs w:val="18"/>
              </w:rPr>
              <w:t>67</w:t>
            </w:r>
            <w:r w:rsidRPr="000B3FE6">
              <w:rPr>
                <w:rFonts w:ascii="Arial" w:hAnsi="Arial" w:cs="Arial"/>
                <w:sz w:val="18"/>
                <w:szCs w:val="18"/>
                <w:cs/>
              </w:rPr>
              <w:t>,</w:t>
            </w:r>
            <w:r w:rsidRPr="000B3FE6">
              <w:rPr>
                <w:rFonts w:ascii="Arial" w:hAnsi="Arial" w:cs="Arial"/>
                <w:sz w:val="18"/>
                <w:szCs w:val="18"/>
              </w:rPr>
              <w:t>874</w:t>
            </w:r>
          </w:p>
        </w:tc>
      </w:tr>
      <w:tr w:rsidR="006402FF" w:rsidRPr="008D06E1" w:rsidTr="000B3FE6">
        <w:tc>
          <w:tcPr>
            <w:tcW w:w="3600" w:type="dxa"/>
            <w:shd w:val="clear" w:color="auto" w:fill="auto"/>
          </w:tcPr>
          <w:p w:rsidR="006402FF" w:rsidRPr="000B3FE6" w:rsidRDefault="006402FF" w:rsidP="006912F6">
            <w:pPr>
              <w:spacing w:line="350" w:lineRule="exact"/>
              <w:rPr>
                <w:rFonts w:ascii="Arial" w:hAnsi="Arial" w:cs="Arial"/>
                <w:spacing w:val="-6"/>
                <w:sz w:val="18"/>
                <w:szCs w:val="18"/>
              </w:rPr>
            </w:pPr>
            <w:r w:rsidRPr="000B3FE6">
              <w:rPr>
                <w:rFonts w:ascii="Arial" w:hAnsi="Arial" w:cs="Arial"/>
                <w:sz w:val="18"/>
                <w:szCs w:val="18"/>
              </w:rPr>
              <w:t>Right-of-use assets</w:t>
            </w:r>
          </w:p>
        </w:tc>
        <w:tc>
          <w:tcPr>
            <w:tcW w:w="1474" w:type="dxa"/>
            <w:vAlign w:val="bottom"/>
          </w:tcPr>
          <w:p w:rsidR="006402FF" w:rsidRPr="000B3FE6" w:rsidRDefault="006402FF" w:rsidP="006912F6">
            <w:pPr>
              <w:tabs>
                <w:tab w:val="decimal" w:pos="1087"/>
              </w:tabs>
              <w:spacing w:line="350" w:lineRule="exact"/>
              <w:rPr>
                <w:rFonts w:ascii="Arial" w:hAnsi="Arial" w:cs="Arial"/>
                <w:sz w:val="18"/>
                <w:szCs w:val="18"/>
              </w:rPr>
            </w:pPr>
            <w:r w:rsidRPr="000B3FE6">
              <w:rPr>
                <w:rFonts w:ascii="Arial" w:hAnsi="Arial" w:cs="Arial"/>
                <w:sz w:val="18"/>
                <w:szCs w:val="18"/>
                <w:cs/>
              </w:rPr>
              <w:t>-</w:t>
            </w:r>
          </w:p>
        </w:tc>
        <w:tc>
          <w:tcPr>
            <w:tcW w:w="1474" w:type="dxa"/>
            <w:vAlign w:val="bottom"/>
          </w:tcPr>
          <w:p w:rsidR="006402FF" w:rsidRPr="000B3FE6" w:rsidRDefault="006402FF" w:rsidP="006912F6">
            <w:pPr>
              <w:tabs>
                <w:tab w:val="decimal" w:pos="1087"/>
              </w:tabs>
              <w:spacing w:line="350" w:lineRule="exact"/>
              <w:rPr>
                <w:rFonts w:ascii="Arial" w:hAnsi="Arial" w:cs="Arial"/>
                <w:sz w:val="18"/>
                <w:szCs w:val="18"/>
              </w:rPr>
            </w:pPr>
            <w:r w:rsidRPr="000B3FE6">
              <w:rPr>
                <w:rFonts w:ascii="Arial" w:hAnsi="Arial" w:cs="Arial"/>
                <w:sz w:val="18"/>
                <w:szCs w:val="18"/>
                <w:cs/>
              </w:rPr>
              <w:t>-</w:t>
            </w:r>
          </w:p>
        </w:tc>
        <w:tc>
          <w:tcPr>
            <w:tcW w:w="1474" w:type="dxa"/>
            <w:vAlign w:val="bottom"/>
          </w:tcPr>
          <w:p w:rsidR="006402FF" w:rsidRPr="000B3FE6" w:rsidRDefault="006402FF" w:rsidP="006912F6">
            <w:pPr>
              <w:tabs>
                <w:tab w:val="decimal" w:pos="1087"/>
              </w:tabs>
              <w:spacing w:line="350" w:lineRule="exact"/>
              <w:rPr>
                <w:rFonts w:ascii="Arial" w:hAnsi="Arial" w:cs="Arial"/>
                <w:sz w:val="18"/>
                <w:szCs w:val="18"/>
              </w:rPr>
            </w:pPr>
            <w:r w:rsidRPr="000B3FE6">
              <w:rPr>
                <w:rFonts w:ascii="Arial" w:hAnsi="Arial" w:cs="Arial"/>
                <w:sz w:val="18"/>
                <w:szCs w:val="18"/>
              </w:rPr>
              <w:t>1,173,329</w:t>
            </w:r>
          </w:p>
        </w:tc>
        <w:tc>
          <w:tcPr>
            <w:tcW w:w="1482" w:type="dxa"/>
            <w:vAlign w:val="bottom"/>
          </w:tcPr>
          <w:p w:rsidR="006402FF" w:rsidRPr="000B3FE6" w:rsidRDefault="006402FF" w:rsidP="006912F6">
            <w:pPr>
              <w:tabs>
                <w:tab w:val="decimal" w:pos="1087"/>
              </w:tabs>
              <w:spacing w:line="350" w:lineRule="exact"/>
              <w:rPr>
                <w:rFonts w:ascii="Arial" w:hAnsi="Arial" w:cs="Arial"/>
                <w:sz w:val="18"/>
                <w:szCs w:val="18"/>
              </w:rPr>
            </w:pPr>
            <w:r w:rsidRPr="000B3FE6">
              <w:rPr>
                <w:rFonts w:ascii="Arial" w:hAnsi="Arial" w:cs="Arial"/>
                <w:sz w:val="18"/>
                <w:szCs w:val="18"/>
              </w:rPr>
              <w:t>1,173,329</w:t>
            </w:r>
          </w:p>
        </w:tc>
      </w:tr>
      <w:tr w:rsidR="006402FF" w:rsidRPr="008D06E1" w:rsidTr="000B3FE6">
        <w:tc>
          <w:tcPr>
            <w:tcW w:w="3600" w:type="dxa"/>
          </w:tcPr>
          <w:p w:rsidR="006402FF" w:rsidRPr="000B3FE6" w:rsidRDefault="006402FF" w:rsidP="006912F6">
            <w:pPr>
              <w:spacing w:line="350" w:lineRule="exact"/>
              <w:rPr>
                <w:rFonts w:ascii="Arial" w:hAnsi="Arial" w:cs="Arial"/>
                <w:sz w:val="18"/>
                <w:szCs w:val="18"/>
              </w:rPr>
            </w:pPr>
          </w:p>
        </w:tc>
        <w:tc>
          <w:tcPr>
            <w:tcW w:w="1474" w:type="dxa"/>
            <w:vAlign w:val="bottom"/>
          </w:tcPr>
          <w:p w:rsidR="006402FF" w:rsidRPr="000B3FE6" w:rsidRDefault="006402FF" w:rsidP="006912F6">
            <w:pPr>
              <w:tabs>
                <w:tab w:val="decimal" w:pos="1087"/>
              </w:tabs>
              <w:spacing w:line="350" w:lineRule="exact"/>
              <w:rPr>
                <w:rFonts w:ascii="Arial" w:hAnsi="Arial" w:cs="Arial"/>
                <w:sz w:val="18"/>
                <w:szCs w:val="18"/>
              </w:rPr>
            </w:pPr>
          </w:p>
        </w:tc>
        <w:tc>
          <w:tcPr>
            <w:tcW w:w="1474" w:type="dxa"/>
            <w:vAlign w:val="bottom"/>
          </w:tcPr>
          <w:p w:rsidR="006402FF" w:rsidRPr="000B3FE6" w:rsidRDefault="006402FF" w:rsidP="006912F6">
            <w:pPr>
              <w:tabs>
                <w:tab w:val="decimal" w:pos="1087"/>
              </w:tabs>
              <w:spacing w:line="350" w:lineRule="exact"/>
              <w:rPr>
                <w:rFonts w:ascii="Arial" w:hAnsi="Arial" w:cs="Arial"/>
                <w:sz w:val="18"/>
                <w:szCs w:val="18"/>
              </w:rPr>
            </w:pPr>
          </w:p>
        </w:tc>
        <w:tc>
          <w:tcPr>
            <w:tcW w:w="1474" w:type="dxa"/>
            <w:vAlign w:val="bottom"/>
          </w:tcPr>
          <w:p w:rsidR="006402FF" w:rsidRPr="000B3FE6" w:rsidRDefault="006402FF" w:rsidP="006912F6">
            <w:pPr>
              <w:tabs>
                <w:tab w:val="decimal" w:pos="1087"/>
              </w:tabs>
              <w:spacing w:line="350" w:lineRule="exact"/>
              <w:rPr>
                <w:rFonts w:ascii="Arial" w:hAnsi="Arial" w:cs="Arial"/>
                <w:sz w:val="18"/>
                <w:szCs w:val="18"/>
              </w:rPr>
            </w:pPr>
          </w:p>
        </w:tc>
        <w:tc>
          <w:tcPr>
            <w:tcW w:w="1482" w:type="dxa"/>
            <w:vAlign w:val="bottom"/>
          </w:tcPr>
          <w:p w:rsidR="006402FF" w:rsidRPr="000B3FE6" w:rsidRDefault="006402FF" w:rsidP="006912F6">
            <w:pPr>
              <w:tabs>
                <w:tab w:val="decimal" w:pos="1087"/>
              </w:tabs>
              <w:spacing w:line="350" w:lineRule="exact"/>
              <w:rPr>
                <w:rFonts w:ascii="Arial" w:hAnsi="Arial" w:cs="Arial"/>
                <w:sz w:val="18"/>
                <w:szCs w:val="18"/>
              </w:rPr>
            </w:pPr>
          </w:p>
        </w:tc>
      </w:tr>
      <w:tr w:rsidR="006402FF" w:rsidRPr="008D06E1" w:rsidTr="000B3FE6">
        <w:tc>
          <w:tcPr>
            <w:tcW w:w="3600" w:type="dxa"/>
          </w:tcPr>
          <w:p w:rsidR="006402FF" w:rsidRPr="000B3FE6" w:rsidRDefault="006402FF" w:rsidP="006912F6">
            <w:pPr>
              <w:spacing w:line="350" w:lineRule="exact"/>
              <w:rPr>
                <w:rFonts w:ascii="Arial" w:hAnsi="Arial" w:cs="Arial"/>
                <w:b/>
                <w:bCs/>
                <w:spacing w:val="-10"/>
                <w:sz w:val="18"/>
                <w:szCs w:val="18"/>
              </w:rPr>
            </w:pPr>
            <w:r w:rsidRPr="000B3FE6">
              <w:rPr>
                <w:rFonts w:ascii="Arial" w:hAnsi="Arial" w:cs="Arial"/>
                <w:b/>
                <w:bCs/>
                <w:spacing w:val="-10"/>
                <w:sz w:val="18"/>
                <w:szCs w:val="18"/>
              </w:rPr>
              <w:t>Liabilities and shareholders’ equity</w:t>
            </w:r>
          </w:p>
        </w:tc>
        <w:tc>
          <w:tcPr>
            <w:tcW w:w="1474" w:type="dxa"/>
            <w:vAlign w:val="bottom"/>
          </w:tcPr>
          <w:p w:rsidR="006402FF" w:rsidRPr="000B3FE6" w:rsidRDefault="006402FF" w:rsidP="006912F6">
            <w:pPr>
              <w:tabs>
                <w:tab w:val="decimal" w:pos="1087"/>
              </w:tabs>
              <w:spacing w:line="350" w:lineRule="exact"/>
              <w:rPr>
                <w:rFonts w:ascii="Arial" w:hAnsi="Arial" w:cs="Arial"/>
                <w:sz w:val="18"/>
                <w:szCs w:val="18"/>
              </w:rPr>
            </w:pPr>
          </w:p>
        </w:tc>
        <w:tc>
          <w:tcPr>
            <w:tcW w:w="1474" w:type="dxa"/>
            <w:vAlign w:val="bottom"/>
          </w:tcPr>
          <w:p w:rsidR="006402FF" w:rsidRPr="000B3FE6" w:rsidRDefault="006402FF" w:rsidP="006912F6">
            <w:pPr>
              <w:tabs>
                <w:tab w:val="decimal" w:pos="1087"/>
              </w:tabs>
              <w:spacing w:line="350" w:lineRule="exact"/>
              <w:rPr>
                <w:rFonts w:ascii="Arial" w:hAnsi="Arial" w:cs="Arial"/>
                <w:sz w:val="18"/>
                <w:szCs w:val="18"/>
              </w:rPr>
            </w:pPr>
          </w:p>
        </w:tc>
        <w:tc>
          <w:tcPr>
            <w:tcW w:w="1474" w:type="dxa"/>
            <w:vAlign w:val="bottom"/>
          </w:tcPr>
          <w:p w:rsidR="006402FF" w:rsidRPr="000B3FE6" w:rsidRDefault="006402FF" w:rsidP="006912F6">
            <w:pPr>
              <w:tabs>
                <w:tab w:val="decimal" w:pos="1087"/>
              </w:tabs>
              <w:spacing w:line="350" w:lineRule="exact"/>
              <w:rPr>
                <w:rFonts w:ascii="Arial" w:hAnsi="Arial" w:cs="Arial"/>
                <w:sz w:val="18"/>
                <w:szCs w:val="18"/>
              </w:rPr>
            </w:pPr>
          </w:p>
        </w:tc>
        <w:tc>
          <w:tcPr>
            <w:tcW w:w="1482" w:type="dxa"/>
            <w:vAlign w:val="bottom"/>
          </w:tcPr>
          <w:p w:rsidR="006402FF" w:rsidRPr="000B3FE6" w:rsidRDefault="006402FF" w:rsidP="006912F6">
            <w:pPr>
              <w:tabs>
                <w:tab w:val="decimal" w:pos="1087"/>
              </w:tabs>
              <w:spacing w:line="350" w:lineRule="exact"/>
              <w:rPr>
                <w:rFonts w:ascii="Arial" w:hAnsi="Arial" w:cs="Arial"/>
                <w:sz w:val="18"/>
                <w:szCs w:val="18"/>
              </w:rPr>
            </w:pPr>
          </w:p>
        </w:tc>
      </w:tr>
      <w:tr w:rsidR="006402FF" w:rsidRPr="008D06E1" w:rsidTr="000B3FE6">
        <w:tc>
          <w:tcPr>
            <w:tcW w:w="3600" w:type="dxa"/>
          </w:tcPr>
          <w:p w:rsidR="006402FF" w:rsidRPr="000B3FE6" w:rsidRDefault="006402FF" w:rsidP="006912F6">
            <w:pPr>
              <w:spacing w:line="350" w:lineRule="exact"/>
              <w:rPr>
                <w:rFonts w:ascii="Arial" w:hAnsi="Arial" w:cs="Arial"/>
                <w:b/>
                <w:bCs/>
                <w:sz w:val="18"/>
                <w:szCs w:val="18"/>
              </w:rPr>
            </w:pPr>
            <w:r w:rsidRPr="000B3FE6">
              <w:rPr>
                <w:rFonts w:ascii="Arial" w:hAnsi="Arial" w:cs="Arial"/>
                <w:b/>
                <w:bCs/>
                <w:sz w:val="18"/>
                <w:szCs w:val="18"/>
              </w:rPr>
              <w:t>Current liabilities</w:t>
            </w:r>
          </w:p>
        </w:tc>
        <w:tc>
          <w:tcPr>
            <w:tcW w:w="1474" w:type="dxa"/>
            <w:vAlign w:val="bottom"/>
          </w:tcPr>
          <w:p w:rsidR="006402FF" w:rsidRPr="000B3FE6" w:rsidRDefault="006402FF" w:rsidP="006912F6">
            <w:pPr>
              <w:tabs>
                <w:tab w:val="decimal" w:pos="1087"/>
              </w:tabs>
              <w:spacing w:line="350" w:lineRule="exact"/>
              <w:rPr>
                <w:rFonts w:ascii="Arial" w:hAnsi="Arial" w:cs="Arial"/>
                <w:sz w:val="18"/>
                <w:szCs w:val="18"/>
              </w:rPr>
            </w:pPr>
          </w:p>
        </w:tc>
        <w:tc>
          <w:tcPr>
            <w:tcW w:w="1474" w:type="dxa"/>
            <w:vAlign w:val="bottom"/>
          </w:tcPr>
          <w:p w:rsidR="006402FF" w:rsidRPr="000B3FE6" w:rsidRDefault="006402FF" w:rsidP="006912F6">
            <w:pPr>
              <w:tabs>
                <w:tab w:val="decimal" w:pos="1087"/>
              </w:tabs>
              <w:spacing w:line="350" w:lineRule="exact"/>
              <w:rPr>
                <w:rFonts w:ascii="Arial" w:hAnsi="Arial" w:cs="Arial"/>
                <w:sz w:val="18"/>
                <w:szCs w:val="18"/>
              </w:rPr>
            </w:pPr>
          </w:p>
        </w:tc>
        <w:tc>
          <w:tcPr>
            <w:tcW w:w="1474" w:type="dxa"/>
            <w:vAlign w:val="bottom"/>
          </w:tcPr>
          <w:p w:rsidR="006402FF" w:rsidRPr="000B3FE6" w:rsidRDefault="006402FF" w:rsidP="006912F6">
            <w:pPr>
              <w:tabs>
                <w:tab w:val="decimal" w:pos="1087"/>
              </w:tabs>
              <w:spacing w:line="350" w:lineRule="exact"/>
              <w:rPr>
                <w:rFonts w:ascii="Arial" w:hAnsi="Arial" w:cs="Arial"/>
                <w:sz w:val="18"/>
                <w:szCs w:val="18"/>
              </w:rPr>
            </w:pPr>
          </w:p>
        </w:tc>
        <w:tc>
          <w:tcPr>
            <w:tcW w:w="1482" w:type="dxa"/>
            <w:vAlign w:val="bottom"/>
          </w:tcPr>
          <w:p w:rsidR="006402FF" w:rsidRPr="000B3FE6" w:rsidRDefault="006402FF" w:rsidP="006912F6">
            <w:pPr>
              <w:tabs>
                <w:tab w:val="decimal" w:pos="1087"/>
              </w:tabs>
              <w:spacing w:line="350" w:lineRule="exact"/>
              <w:rPr>
                <w:rFonts w:ascii="Arial" w:hAnsi="Arial" w:cs="Arial"/>
                <w:sz w:val="18"/>
                <w:szCs w:val="18"/>
              </w:rPr>
            </w:pPr>
          </w:p>
        </w:tc>
      </w:tr>
      <w:tr w:rsidR="00F42EF0" w:rsidRPr="008D06E1" w:rsidTr="000B3FE6">
        <w:tc>
          <w:tcPr>
            <w:tcW w:w="3600" w:type="dxa"/>
            <w:shd w:val="clear" w:color="auto" w:fill="auto"/>
          </w:tcPr>
          <w:p w:rsidR="00F42EF0" w:rsidRPr="000B3FE6" w:rsidRDefault="00F42EF0" w:rsidP="006912F6">
            <w:pPr>
              <w:spacing w:line="350" w:lineRule="exact"/>
              <w:ind w:left="162" w:hanging="162"/>
              <w:rPr>
                <w:rFonts w:ascii="Arial" w:hAnsi="Arial" w:cs="Arial"/>
                <w:sz w:val="18"/>
                <w:szCs w:val="18"/>
                <w:cs/>
              </w:rPr>
            </w:pPr>
            <w:r w:rsidRPr="000B3FE6">
              <w:rPr>
                <w:rFonts w:ascii="Arial" w:hAnsi="Arial" w:cs="Arial"/>
                <w:sz w:val="18"/>
                <w:szCs w:val="18"/>
              </w:rPr>
              <w:t>Current portion of lease liabilities</w:t>
            </w:r>
          </w:p>
        </w:tc>
        <w:tc>
          <w:tcPr>
            <w:tcW w:w="1474" w:type="dxa"/>
            <w:vAlign w:val="bottom"/>
          </w:tcPr>
          <w:p w:rsidR="00F42EF0" w:rsidRPr="000B3FE6" w:rsidRDefault="00F42EF0" w:rsidP="006912F6">
            <w:pPr>
              <w:tabs>
                <w:tab w:val="decimal" w:pos="1087"/>
              </w:tabs>
              <w:spacing w:line="350" w:lineRule="exact"/>
              <w:rPr>
                <w:rFonts w:ascii="Arial" w:hAnsi="Arial" w:cs="Arial"/>
                <w:sz w:val="18"/>
                <w:szCs w:val="18"/>
                <w:cs/>
              </w:rPr>
            </w:pPr>
            <w:r w:rsidRPr="000B3FE6">
              <w:rPr>
                <w:rFonts w:ascii="Arial" w:hAnsi="Arial" w:cs="Arial"/>
                <w:sz w:val="18"/>
                <w:szCs w:val="18"/>
              </w:rPr>
              <w:t>-</w:t>
            </w:r>
          </w:p>
        </w:tc>
        <w:tc>
          <w:tcPr>
            <w:tcW w:w="1474" w:type="dxa"/>
            <w:vAlign w:val="bottom"/>
          </w:tcPr>
          <w:p w:rsidR="00F42EF0" w:rsidRPr="000B3FE6" w:rsidRDefault="00F42EF0" w:rsidP="006912F6">
            <w:pPr>
              <w:tabs>
                <w:tab w:val="decimal" w:pos="1087"/>
              </w:tabs>
              <w:spacing w:line="350" w:lineRule="exact"/>
              <w:rPr>
                <w:rFonts w:ascii="Arial" w:hAnsi="Arial" w:cs="Arial"/>
                <w:sz w:val="18"/>
                <w:szCs w:val="18"/>
              </w:rPr>
            </w:pPr>
            <w:r w:rsidRPr="000B3FE6">
              <w:rPr>
                <w:rFonts w:ascii="Arial" w:hAnsi="Arial" w:cs="Arial"/>
                <w:sz w:val="18"/>
                <w:szCs w:val="18"/>
              </w:rPr>
              <w:t>-</w:t>
            </w:r>
          </w:p>
        </w:tc>
        <w:tc>
          <w:tcPr>
            <w:tcW w:w="1474" w:type="dxa"/>
            <w:vAlign w:val="bottom"/>
          </w:tcPr>
          <w:p w:rsidR="00F42EF0" w:rsidRPr="000B3FE6" w:rsidRDefault="00F42EF0" w:rsidP="006912F6">
            <w:pPr>
              <w:tabs>
                <w:tab w:val="decimal" w:pos="1087"/>
              </w:tabs>
              <w:spacing w:line="350" w:lineRule="exact"/>
              <w:rPr>
                <w:rFonts w:ascii="Arial" w:hAnsi="Arial" w:cs="Arial"/>
                <w:sz w:val="18"/>
                <w:szCs w:val="18"/>
              </w:rPr>
            </w:pPr>
            <w:r w:rsidRPr="000B3FE6">
              <w:rPr>
                <w:rFonts w:ascii="Arial" w:hAnsi="Arial" w:cs="Arial"/>
                <w:sz w:val="18"/>
                <w:szCs w:val="18"/>
              </w:rPr>
              <w:t>402,732</w:t>
            </w:r>
          </w:p>
        </w:tc>
        <w:tc>
          <w:tcPr>
            <w:tcW w:w="1482" w:type="dxa"/>
            <w:vAlign w:val="bottom"/>
          </w:tcPr>
          <w:p w:rsidR="00F42EF0" w:rsidRPr="000B3FE6" w:rsidRDefault="00F42EF0" w:rsidP="006912F6">
            <w:pPr>
              <w:tabs>
                <w:tab w:val="decimal" w:pos="1087"/>
              </w:tabs>
              <w:spacing w:line="350" w:lineRule="exact"/>
              <w:rPr>
                <w:rFonts w:ascii="Arial" w:hAnsi="Arial" w:cs="Arial"/>
                <w:sz w:val="18"/>
                <w:szCs w:val="18"/>
              </w:rPr>
            </w:pPr>
            <w:r w:rsidRPr="000B3FE6">
              <w:rPr>
                <w:rFonts w:ascii="Arial" w:hAnsi="Arial" w:cs="Arial"/>
                <w:sz w:val="18"/>
                <w:szCs w:val="18"/>
              </w:rPr>
              <w:t>402,732</w:t>
            </w:r>
          </w:p>
        </w:tc>
      </w:tr>
      <w:tr w:rsidR="00F42EF0" w:rsidRPr="008D06E1" w:rsidTr="000B3FE6">
        <w:tc>
          <w:tcPr>
            <w:tcW w:w="3600" w:type="dxa"/>
            <w:shd w:val="clear" w:color="auto" w:fill="auto"/>
          </w:tcPr>
          <w:p w:rsidR="00F42EF0" w:rsidRPr="000B3FE6" w:rsidRDefault="00F42EF0" w:rsidP="006912F6">
            <w:pPr>
              <w:spacing w:line="350" w:lineRule="exact"/>
              <w:ind w:left="163" w:hanging="180"/>
              <w:rPr>
                <w:rFonts w:ascii="Arial" w:hAnsi="Arial" w:cs="Arial"/>
                <w:sz w:val="18"/>
                <w:szCs w:val="18"/>
              </w:rPr>
            </w:pPr>
            <w:r w:rsidRPr="000B3FE6">
              <w:rPr>
                <w:rFonts w:ascii="Arial" w:hAnsi="Arial" w:cs="Arial"/>
                <w:sz w:val="18"/>
                <w:szCs w:val="18"/>
              </w:rPr>
              <w:t>Current portion of liabilities under</w:t>
            </w:r>
            <w:r w:rsidR="00B47CE2">
              <w:rPr>
                <w:rFonts w:ascii="Arial" w:hAnsi="Arial" w:cs="Arial"/>
                <w:sz w:val="18"/>
                <w:szCs w:val="18"/>
              </w:rPr>
              <w:t xml:space="preserve">                               </w:t>
            </w:r>
            <w:r w:rsidRPr="000B3FE6">
              <w:rPr>
                <w:rFonts w:ascii="Arial" w:hAnsi="Arial" w:cs="Arial"/>
                <w:sz w:val="18"/>
                <w:szCs w:val="18"/>
              </w:rPr>
              <w:t xml:space="preserve"> hire-purchase agreements</w:t>
            </w:r>
          </w:p>
        </w:tc>
        <w:tc>
          <w:tcPr>
            <w:tcW w:w="1474" w:type="dxa"/>
            <w:vAlign w:val="bottom"/>
          </w:tcPr>
          <w:p w:rsidR="00F42EF0" w:rsidRPr="000B3FE6" w:rsidRDefault="00F42EF0" w:rsidP="006912F6">
            <w:pPr>
              <w:tabs>
                <w:tab w:val="decimal" w:pos="1087"/>
              </w:tabs>
              <w:spacing w:line="350" w:lineRule="exact"/>
              <w:rPr>
                <w:rFonts w:ascii="Arial" w:hAnsi="Arial" w:cs="Arial"/>
                <w:sz w:val="18"/>
                <w:szCs w:val="18"/>
              </w:rPr>
            </w:pPr>
            <w:r w:rsidRPr="000B3FE6">
              <w:rPr>
                <w:rFonts w:ascii="Arial" w:hAnsi="Arial" w:cs="Arial"/>
                <w:sz w:val="18"/>
                <w:szCs w:val="18"/>
              </w:rPr>
              <w:t>374,335</w:t>
            </w:r>
          </w:p>
        </w:tc>
        <w:tc>
          <w:tcPr>
            <w:tcW w:w="1474" w:type="dxa"/>
            <w:vAlign w:val="bottom"/>
          </w:tcPr>
          <w:p w:rsidR="00F42EF0" w:rsidRPr="000B3FE6" w:rsidRDefault="00F42EF0" w:rsidP="006912F6">
            <w:pPr>
              <w:tabs>
                <w:tab w:val="decimal" w:pos="1087"/>
              </w:tabs>
              <w:spacing w:line="350" w:lineRule="exact"/>
              <w:rPr>
                <w:rFonts w:ascii="Arial" w:hAnsi="Arial" w:cs="Arial"/>
                <w:sz w:val="18"/>
                <w:szCs w:val="18"/>
              </w:rPr>
            </w:pPr>
            <w:r w:rsidRPr="000B3FE6">
              <w:rPr>
                <w:rFonts w:ascii="Arial" w:hAnsi="Arial" w:cs="Arial"/>
                <w:sz w:val="18"/>
                <w:szCs w:val="18"/>
                <w:cs/>
              </w:rPr>
              <w:t>-</w:t>
            </w:r>
          </w:p>
        </w:tc>
        <w:tc>
          <w:tcPr>
            <w:tcW w:w="1474" w:type="dxa"/>
            <w:vAlign w:val="bottom"/>
          </w:tcPr>
          <w:p w:rsidR="00F42EF0" w:rsidRPr="000B3FE6" w:rsidRDefault="00F42EF0" w:rsidP="006912F6">
            <w:pPr>
              <w:tabs>
                <w:tab w:val="decimal" w:pos="1087"/>
              </w:tabs>
              <w:spacing w:line="350" w:lineRule="exact"/>
              <w:rPr>
                <w:rFonts w:ascii="Arial" w:hAnsi="Arial" w:cs="Arial"/>
                <w:sz w:val="18"/>
                <w:szCs w:val="18"/>
              </w:rPr>
            </w:pPr>
            <w:r w:rsidRPr="000B3FE6">
              <w:rPr>
                <w:rFonts w:ascii="Arial" w:hAnsi="Arial" w:cs="Arial"/>
                <w:sz w:val="18"/>
                <w:szCs w:val="18"/>
                <w:cs/>
              </w:rPr>
              <w:t>(</w:t>
            </w:r>
            <w:r w:rsidRPr="000B3FE6">
              <w:rPr>
                <w:rFonts w:ascii="Arial" w:hAnsi="Arial" w:cs="Arial"/>
                <w:sz w:val="18"/>
                <w:szCs w:val="18"/>
              </w:rPr>
              <w:t>374,335</w:t>
            </w:r>
            <w:r w:rsidRPr="000B3FE6">
              <w:rPr>
                <w:rFonts w:ascii="Arial" w:hAnsi="Arial" w:cs="Arial"/>
                <w:sz w:val="18"/>
                <w:szCs w:val="18"/>
                <w:cs/>
              </w:rPr>
              <w:t>)</w:t>
            </w:r>
          </w:p>
        </w:tc>
        <w:tc>
          <w:tcPr>
            <w:tcW w:w="1482" w:type="dxa"/>
            <w:vAlign w:val="bottom"/>
          </w:tcPr>
          <w:p w:rsidR="00F42EF0" w:rsidRPr="000B3FE6" w:rsidRDefault="00F42EF0" w:rsidP="006912F6">
            <w:pPr>
              <w:tabs>
                <w:tab w:val="decimal" w:pos="1087"/>
              </w:tabs>
              <w:spacing w:line="350" w:lineRule="exact"/>
              <w:rPr>
                <w:rFonts w:ascii="Arial" w:hAnsi="Arial" w:cs="Arial"/>
                <w:sz w:val="18"/>
                <w:szCs w:val="18"/>
              </w:rPr>
            </w:pPr>
            <w:r w:rsidRPr="000B3FE6">
              <w:rPr>
                <w:rFonts w:ascii="Arial" w:hAnsi="Arial" w:cs="Arial"/>
                <w:sz w:val="18"/>
                <w:szCs w:val="18"/>
                <w:cs/>
              </w:rPr>
              <w:t>-</w:t>
            </w:r>
          </w:p>
        </w:tc>
      </w:tr>
      <w:tr w:rsidR="00F42EF0" w:rsidRPr="008D06E1" w:rsidTr="000B3FE6">
        <w:tc>
          <w:tcPr>
            <w:tcW w:w="3600" w:type="dxa"/>
            <w:shd w:val="clear" w:color="auto" w:fill="auto"/>
          </w:tcPr>
          <w:p w:rsidR="00F42EF0" w:rsidRPr="000B3FE6" w:rsidRDefault="00F42EF0" w:rsidP="006912F6">
            <w:pPr>
              <w:spacing w:line="350" w:lineRule="exact"/>
              <w:ind w:left="162" w:hanging="162"/>
              <w:rPr>
                <w:rFonts w:ascii="Arial" w:hAnsi="Arial" w:cs="Arial"/>
                <w:b/>
                <w:bCs/>
                <w:sz w:val="18"/>
                <w:szCs w:val="18"/>
                <w:cs/>
              </w:rPr>
            </w:pPr>
            <w:r w:rsidRPr="000B3FE6">
              <w:rPr>
                <w:rFonts w:ascii="Arial" w:hAnsi="Arial" w:cs="Arial"/>
                <w:sz w:val="18"/>
                <w:szCs w:val="18"/>
              </w:rPr>
              <w:t xml:space="preserve">Current portion of liabilities under </w:t>
            </w:r>
            <w:r w:rsidR="00B47CE2">
              <w:rPr>
                <w:rFonts w:ascii="Arial" w:hAnsi="Arial" w:cs="Arial"/>
                <w:sz w:val="18"/>
                <w:szCs w:val="18"/>
              </w:rPr>
              <w:t xml:space="preserve">              </w:t>
            </w:r>
            <w:r w:rsidRPr="000B3FE6">
              <w:rPr>
                <w:rFonts w:ascii="Arial" w:hAnsi="Arial" w:cs="Arial"/>
                <w:sz w:val="18"/>
                <w:szCs w:val="18"/>
              </w:rPr>
              <w:t>finance lease agreements</w:t>
            </w:r>
          </w:p>
        </w:tc>
        <w:tc>
          <w:tcPr>
            <w:tcW w:w="1474" w:type="dxa"/>
            <w:vAlign w:val="bottom"/>
          </w:tcPr>
          <w:p w:rsidR="00F42EF0" w:rsidRPr="000B3FE6" w:rsidRDefault="00F42EF0" w:rsidP="006912F6">
            <w:pPr>
              <w:tabs>
                <w:tab w:val="decimal" w:pos="1087"/>
              </w:tabs>
              <w:spacing w:line="350" w:lineRule="exact"/>
              <w:rPr>
                <w:rFonts w:ascii="Arial" w:hAnsi="Arial" w:cs="Arial"/>
                <w:sz w:val="18"/>
                <w:szCs w:val="18"/>
              </w:rPr>
            </w:pPr>
            <w:r w:rsidRPr="000B3FE6">
              <w:rPr>
                <w:rFonts w:ascii="Arial" w:hAnsi="Arial" w:cs="Arial"/>
                <w:sz w:val="18"/>
                <w:szCs w:val="18"/>
              </w:rPr>
              <w:t>25,831</w:t>
            </w:r>
          </w:p>
        </w:tc>
        <w:tc>
          <w:tcPr>
            <w:tcW w:w="1474" w:type="dxa"/>
            <w:vAlign w:val="bottom"/>
          </w:tcPr>
          <w:p w:rsidR="00F42EF0" w:rsidRPr="000B3FE6" w:rsidRDefault="00F42EF0" w:rsidP="006912F6">
            <w:pPr>
              <w:tabs>
                <w:tab w:val="decimal" w:pos="1087"/>
              </w:tabs>
              <w:spacing w:line="350" w:lineRule="exact"/>
              <w:rPr>
                <w:rFonts w:ascii="Arial" w:hAnsi="Arial" w:cs="Arial"/>
                <w:sz w:val="18"/>
                <w:szCs w:val="18"/>
              </w:rPr>
            </w:pPr>
            <w:r w:rsidRPr="000B3FE6">
              <w:rPr>
                <w:rFonts w:ascii="Arial" w:hAnsi="Arial" w:cs="Arial"/>
                <w:sz w:val="18"/>
                <w:szCs w:val="18"/>
                <w:cs/>
              </w:rPr>
              <w:t>-</w:t>
            </w:r>
          </w:p>
        </w:tc>
        <w:tc>
          <w:tcPr>
            <w:tcW w:w="1474" w:type="dxa"/>
            <w:vAlign w:val="bottom"/>
          </w:tcPr>
          <w:p w:rsidR="00F42EF0" w:rsidRPr="000B3FE6" w:rsidRDefault="00F42EF0" w:rsidP="006912F6">
            <w:pPr>
              <w:tabs>
                <w:tab w:val="decimal" w:pos="1087"/>
              </w:tabs>
              <w:spacing w:line="350" w:lineRule="exact"/>
              <w:rPr>
                <w:rFonts w:ascii="Arial" w:hAnsi="Arial" w:cs="Arial"/>
                <w:sz w:val="18"/>
                <w:szCs w:val="18"/>
              </w:rPr>
            </w:pPr>
            <w:r w:rsidRPr="000B3FE6">
              <w:rPr>
                <w:rFonts w:ascii="Arial" w:hAnsi="Arial" w:cs="Arial"/>
                <w:sz w:val="18"/>
                <w:szCs w:val="18"/>
                <w:cs/>
              </w:rPr>
              <w:t>(</w:t>
            </w:r>
            <w:r w:rsidRPr="000B3FE6">
              <w:rPr>
                <w:rFonts w:ascii="Arial" w:hAnsi="Arial" w:cs="Arial"/>
                <w:sz w:val="18"/>
                <w:szCs w:val="18"/>
              </w:rPr>
              <w:t>25,831</w:t>
            </w:r>
            <w:r w:rsidRPr="000B3FE6">
              <w:rPr>
                <w:rFonts w:ascii="Arial" w:hAnsi="Arial" w:cs="Arial"/>
                <w:sz w:val="18"/>
                <w:szCs w:val="18"/>
                <w:cs/>
              </w:rPr>
              <w:t>)</w:t>
            </w:r>
          </w:p>
        </w:tc>
        <w:tc>
          <w:tcPr>
            <w:tcW w:w="1482" w:type="dxa"/>
            <w:vAlign w:val="bottom"/>
          </w:tcPr>
          <w:p w:rsidR="00F42EF0" w:rsidRPr="000B3FE6" w:rsidRDefault="00F42EF0" w:rsidP="006912F6">
            <w:pPr>
              <w:tabs>
                <w:tab w:val="decimal" w:pos="1087"/>
              </w:tabs>
              <w:spacing w:line="350" w:lineRule="exact"/>
              <w:rPr>
                <w:rFonts w:ascii="Arial" w:hAnsi="Arial" w:cs="Arial"/>
                <w:sz w:val="18"/>
                <w:szCs w:val="18"/>
              </w:rPr>
            </w:pPr>
            <w:r w:rsidRPr="000B3FE6">
              <w:rPr>
                <w:rFonts w:ascii="Arial" w:hAnsi="Arial" w:cs="Arial"/>
                <w:sz w:val="18"/>
                <w:szCs w:val="18"/>
                <w:cs/>
              </w:rPr>
              <w:t>-</w:t>
            </w:r>
          </w:p>
        </w:tc>
      </w:tr>
      <w:tr w:rsidR="00F42EF0" w:rsidRPr="008D06E1" w:rsidTr="000B3FE6">
        <w:tc>
          <w:tcPr>
            <w:tcW w:w="3600" w:type="dxa"/>
          </w:tcPr>
          <w:p w:rsidR="00F42EF0" w:rsidRPr="000B3FE6" w:rsidRDefault="00F42EF0" w:rsidP="006912F6">
            <w:pPr>
              <w:spacing w:line="350" w:lineRule="exact"/>
              <w:ind w:left="162" w:hanging="162"/>
              <w:rPr>
                <w:rFonts w:ascii="Arial" w:hAnsi="Arial" w:cs="Arial"/>
                <w:b/>
                <w:bCs/>
                <w:sz w:val="18"/>
                <w:szCs w:val="18"/>
                <w:cs/>
              </w:rPr>
            </w:pPr>
            <w:r w:rsidRPr="000B3FE6">
              <w:rPr>
                <w:rFonts w:ascii="Arial" w:hAnsi="Arial" w:cs="Arial"/>
                <w:b/>
                <w:bCs/>
                <w:sz w:val="18"/>
                <w:szCs w:val="18"/>
              </w:rPr>
              <w:t>Non-current liabilities</w:t>
            </w:r>
          </w:p>
        </w:tc>
        <w:tc>
          <w:tcPr>
            <w:tcW w:w="1474" w:type="dxa"/>
            <w:vAlign w:val="bottom"/>
          </w:tcPr>
          <w:p w:rsidR="00F42EF0" w:rsidRPr="000B3FE6" w:rsidRDefault="00F42EF0" w:rsidP="006912F6">
            <w:pPr>
              <w:tabs>
                <w:tab w:val="decimal" w:pos="1087"/>
              </w:tabs>
              <w:spacing w:line="350" w:lineRule="exact"/>
              <w:rPr>
                <w:rFonts w:ascii="Arial" w:hAnsi="Arial" w:cs="Arial"/>
                <w:sz w:val="18"/>
                <w:szCs w:val="18"/>
              </w:rPr>
            </w:pPr>
          </w:p>
        </w:tc>
        <w:tc>
          <w:tcPr>
            <w:tcW w:w="1474" w:type="dxa"/>
            <w:vAlign w:val="bottom"/>
          </w:tcPr>
          <w:p w:rsidR="00F42EF0" w:rsidRPr="000B3FE6" w:rsidRDefault="00F42EF0" w:rsidP="006912F6">
            <w:pPr>
              <w:tabs>
                <w:tab w:val="decimal" w:pos="1087"/>
              </w:tabs>
              <w:spacing w:line="350" w:lineRule="exact"/>
              <w:rPr>
                <w:rFonts w:ascii="Arial" w:hAnsi="Arial" w:cs="Arial"/>
                <w:sz w:val="18"/>
                <w:szCs w:val="18"/>
              </w:rPr>
            </w:pPr>
          </w:p>
        </w:tc>
        <w:tc>
          <w:tcPr>
            <w:tcW w:w="1474" w:type="dxa"/>
            <w:vAlign w:val="bottom"/>
          </w:tcPr>
          <w:p w:rsidR="00F42EF0" w:rsidRPr="000B3FE6" w:rsidRDefault="00F42EF0" w:rsidP="006912F6">
            <w:pPr>
              <w:tabs>
                <w:tab w:val="decimal" w:pos="1087"/>
              </w:tabs>
              <w:spacing w:line="350" w:lineRule="exact"/>
              <w:rPr>
                <w:rFonts w:ascii="Arial" w:hAnsi="Arial" w:cs="Arial"/>
                <w:sz w:val="18"/>
                <w:szCs w:val="18"/>
              </w:rPr>
            </w:pPr>
          </w:p>
        </w:tc>
        <w:tc>
          <w:tcPr>
            <w:tcW w:w="1482" w:type="dxa"/>
            <w:vAlign w:val="bottom"/>
          </w:tcPr>
          <w:p w:rsidR="00F42EF0" w:rsidRPr="000B3FE6" w:rsidRDefault="00F42EF0" w:rsidP="006912F6">
            <w:pPr>
              <w:tabs>
                <w:tab w:val="decimal" w:pos="1087"/>
              </w:tabs>
              <w:spacing w:line="350" w:lineRule="exact"/>
              <w:rPr>
                <w:rFonts w:ascii="Arial" w:hAnsi="Arial" w:cs="Arial"/>
                <w:sz w:val="18"/>
                <w:szCs w:val="18"/>
              </w:rPr>
            </w:pPr>
          </w:p>
        </w:tc>
      </w:tr>
      <w:tr w:rsidR="00F42EF0" w:rsidRPr="008D06E1" w:rsidTr="000B3FE6">
        <w:tc>
          <w:tcPr>
            <w:tcW w:w="3600" w:type="dxa"/>
            <w:shd w:val="clear" w:color="auto" w:fill="auto"/>
          </w:tcPr>
          <w:p w:rsidR="00F42EF0" w:rsidRPr="006E33CE" w:rsidRDefault="00F42EF0" w:rsidP="006912F6">
            <w:pPr>
              <w:spacing w:line="350" w:lineRule="exact"/>
              <w:ind w:left="162" w:hanging="162"/>
              <w:rPr>
                <w:rFonts w:ascii="Arial" w:hAnsi="Arial" w:cs="Arial"/>
                <w:sz w:val="18"/>
                <w:szCs w:val="18"/>
                <w:cs/>
              </w:rPr>
            </w:pPr>
            <w:r w:rsidRPr="006E33CE">
              <w:rPr>
                <w:rFonts w:ascii="Arial" w:hAnsi="Arial" w:cs="Arial"/>
                <w:sz w:val="18"/>
                <w:szCs w:val="18"/>
              </w:rPr>
              <w:t>Lease liabilities, net of current portion</w:t>
            </w:r>
          </w:p>
        </w:tc>
        <w:tc>
          <w:tcPr>
            <w:tcW w:w="1474" w:type="dxa"/>
            <w:vAlign w:val="bottom"/>
          </w:tcPr>
          <w:p w:rsidR="00F42EF0" w:rsidRPr="000B3FE6" w:rsidRDefault="00F42EF0" w:rsidP="006912F6">
            <w:pPr>
              <w:tabs>
                <w:tab w:val="decimal" w:pos="1087"/>
              </w:tabs>
              <w:spacing w:line="350" w:lineRule="exact"/>
              <w:rPr>
                <w:rFonts w:ascii="Arial" w:hAnsi="Arial" w:cs="Arial"/>
                <w:sz w:val="18"/>
                <w:szCs w:val="18"/>
                <w:cs/>
              </w:rPr>
            </w:pPr>
            <w:r w:rsidRPr="000B3FE6">
              <w:rPr>
                <w:rFonts w:ascii="Arial" w:hAnsi="Arial" w:cs="Arial"/>
                <w:sz w:val="18"/>
                <w:szCs w:val="18"/>
              </w:rPr>
              <w:t>-</w:t>
            </w:r>
          </w:p>
        </w:tc>
        <w:tc>
          <w:tcPr>
            <w:tcW w:w="1474" w:type="dxa"/>
            <w:vAlign w:val="bottom"/>
          </w:tcPr>
          <w:p w:rsidR="00F42EF0" w:rsidRPr="000B3FE6" w:rsidRDefault="00F42EF0" w:rsidP="006912F6">
            <w:pPr>
              <w:tabs>
                <w:tab w:val="decimal" w:pos="1087"/>
              </w:tabs>
              <w:spacing w:line="350" w:lineRule="exact"/>
              <w:rPr>
                <w:rFonts w:ascii="Arial" w:hAnsi="Arial" w:cs="Arial"/>
                <w:sz w:val="18"/>
                <w:szCs w:val="18"/>
              </w:rPr>
            </w:pPr>
            <w:r w:rsidRPr="000B3FE6">
              <w:rPr>
                <w:rFonts w:ascii="Arial" w:hAnsi="Arial" w:cs="Arial"/>
                <w:sz w:val="18"/>
                <w:szCs w:val="18"/>
              </w:rPr>
              <w:t>-</w:t>
            </w:r>
          </w:p>
        </w:tc>
        <w:tc>
          <w:tcPr>
            <w:tcW w:w="1474" w:type="dxa"/>
            <w:vAlign w:val="bottom"/>
          </w:tcPr>
          <w:p w:rsidR="00F42EF0" w:rsidRPr="000B3FE6" w:rsidRDefault="00F42EF0" w:rsidP="006912F6">
            <w:pPr>
              <w:tabs>
                <w:tab w:val="decimal" w:pos="1087"/>
              </w:tabs>
              <w:spacing w:line="350" w:lineRule="exact"/>
              <w:rPr>
                <w:rFonts w:ascii="Arial" w:hAnsi="Arial" w:cs="Arial"/>
                <w:sz w:val="18"/>
                <w:szCs w:val="18"/>
              </w:rPr>
            </w:pPr>
            <w:r w:rsidRPr="000B3FE6">
              <w:rPr>
                <w:rFonts w:ascii="Arial" w:hAnsi="Arial" w:cs="Arial"/>
                <w:sz w:val="18"/>
                <w:szCs w:val="18"/>
              </w:rPr>
              <w:t>594,679</w:t>
            </w:r>
          </w:p>
        </w:tc>
        <w:tc>
          <w:tcPr>
            <w:tcW w:w="1482" w:type="dxa"/>
            <w:vAlign w:val="bottom"/>
          </w:tcPr>
          <w:p w:rsidR="00F42EF0" w:rsidRPr="000B3FE6" w:rsidRDefault="00F42EF0" w:rsidP="006912F6">
            <w:pPr>
              <w:tabs>
                <w:tab w:val="decimal" w:pos="1087"/>
              </w:tabs>
              <w:spacing w:line="350" w:lineRule="exact"/>
              <w:rPr>
                <w:rFonts w:ascii="Arial" w:hAnsi="Arial" w:cs="Arial"/>
                <w:sz w:val="18"/>
                <w:szCs w:val="18"/>
              </w:rPr>
            </w:pPr>
            <w:r w:rsidRPr="000B3FE6">
              <w:rPr>
                <w:rFonts w:ascii="Arial" w:hAnsi="Arial" w:cs="Arial"/>
                <w:sz w:val="18"/>
                <w:szCs w:val="18"/>
              </w:rPr>
              <w:t>594,679</w:t>
            </w:r>
          </w:p>
        </w:tc>
      </w:tr>
      <w:tr w:rsidR="00F42EF0" w:rsidRPr="008D06E1" w:rsidTr="000B3FE6">
        <w:tc>
          <w:tcPr>
            <w:tcW w:w="3600" w:type="dxa"/>
            <w:shd w:val="clear" w:color="auto" w:fill="auto"/>
          </w:tcPr>
          <w:p w:rsidR="00F42EF0" w:rsidRPr="000B3FE6" w:rsidRDefault="00F42EF0" w:rsidP="006912F6">
            <w:pPr>
              <w:spacing w:line="350" w:lineRule="exact"/>
              <w:ind w:left="162" w:hanging="162"/>
              <w:rPr>
                <w:rFonts w:ascii="Arial" w:hAnsi="Arial" w:cs="Arial"/>
                <w:sz w:val="18"/>
                <w:szCs w:val="18"/>
              </w:rPr>
            </w:pPr>
            <w:r w:rsidRPr="000B3FE6">
              <w:rPr>
                <w:rFonts w:ascii="Arial" w:hAnsi="Arial" w:cs="Arial"/>
                <w:sz w:val="18"/>
                <w:szCs w:val="18"/>
              </w:rPr>
              <w:t>Liabilities under hire-purchase agreements, net of current portion</w:t>
            </w:r>
          </w:p>
        </w:tc>
        <w:tc>
          <w:tcPr>
            <w:tcW w:w="1474" w:type="dxa"/>
            <w:vAlign w:val="bottom"/>
          </w:tcPr>
          <w:p w:rsidR="00F42EF0" w:rsidRPr="000B3FE6" w:rsidRDefault="00F42EF0" w:rsidP="006912F6">
            <w:pPr>
              <w:tabs>
                <w:tab w:val="decimal" w:pos="1087"/>
              </w:tabs>
              <w:spacing w:line="350" w:lineRule="exact"/>
              <w:rPr>
                <w:rFonts w:ascii="Arial" w:hAnsi="Arial" w:cs="Arial"/>
                <w:sz w:val="18"/>
                <w:szCs w:val="18"/>
              </w:rPr>
            </w:pPr>
            <w:r w:rsidRPr="000B3FE6">
              <w:rPr>
                <w:rFonts w:ascii="Arial" w:hAnsi="Arial" w:cs="Arial"/>
                <w:sz w:val="18"/>
                <w:szCs w:val="18"/>
              </w:rPr>
              <w:t>542</w:t>
            </w:r>
            <w:r w:rsidRPr="000B3FE6">
              <w:rPr>
                <w:rFonts w:ascii="Arial" w:hAnsi="Arial" w:cs="Arial"/>
                <w:sz w:val="18"/>
                <w:szCs w:val="18"/>
                <w:cs/>
              </w:rPr>
              <w:t>,</w:t>
            </w:r>
            <w:r w:rsidRPr="000B3FE6">
              <w:rPr>
                <w:rFonts w:ascii="Arial" w:hAnsi="Arial" w:cs="Arial"/>
                <w:sz w:val="18"/>
                <w:szCs w:val="18"/>
              </w:rPr>
              <w:t>008</w:t>
            </w:r>
          </w:p>
        </w:tc>
        <w:tc>
          <w:tcPr>
            <w:tcW w:w="1474" w:type="dxa"/>
            <w:vAlign w:val="bottom"/>
          </w:tcPr>
          <w:p w:rsidR="00F42EF0" w:rsidRPr="000B3FE6" w:rsidRDefault="00F42EF0" w:rsidP="006912F6">
            <w:pPr>
              <w:tabs>
                <w:tab w:val="decimal" w:pos="1087"/>
              </w:tabs>
              <w:spacing w:line="350" w:lineRule="exact"/>
              <w:rPr>
                <w:rFonts w:ascii="Arial" w:hAnsi="Arial" w:cs="Arial"/>
                <w:sz w:val="18"/>
                <w:szCs w:val="18"/>
              </w:rPr>
            </w:pPr>
            <w:r w:rsidRPr="000B3FE6">
              <w:rPr>
                <w:rFonts w:ascii="Arial" w:hAnsi="Arial" w:cs="Arial"/>
                <w:sz w:val="18"/>
                <w:szCs w:val="18"/>
              </w:rPr>
              <w:t>-</w:t>
            </w:r>
          </w:p>
        </w:tc>
        <w:tc>
          <w:tcPr>
            <w:tcW w:w="1474" w:type="dxa"/>
            <w:vAlign w:val="bottom"/>
          </w:tcPr>
          <w:p w:rsidR="00F42EF0" w:rsidRPr="000B3FE6" w:rsidRDefault="00F42EF0" w:rsidP="006912F6">
            <w:pPr>
              <w:tabs>
                <w:tab w:val="decimal" w:pos="1087"/>
              </w:tabs>
              <w:spacing w:line="350" w:lineRule="exact"/>
              <w:rPr>
                <w:rFonts w:ascii="Arial" w:hAnsi="Arial" w:cs="Arial"/>
                <w:sz w:val="18"/>
                <w:szCs w:val="18"/>
              </w:rPr>
            </w:pPr>
            <w:r w:rsidRPr="000B3FE6">
              <w:rPr>
                <w:rFonts w:ascii="Arial" w:hAnsi="Arial" w:cs="Arial"/>
                <w:sz w:val="18"/>
                <w:szCs w:val="18"/>
                <w:cs/>
              </w:rPr>
              <w:t>(</w:t>
            </w:r>
            <w:r w:rsidRPr="000B3FE6">
              <w:rPr>
                <w:rFonts w:ascii="Arial" w:hAnsi="Arial" w:cs="Arial"/>
                <w:sz w:val="18"/>
                <w:szCs w:val="18"/>
              </w:rPr>
              <w:t>542,008)</w:t>
            </w:r>
          </w:p>
        </w:tc>
        <w:tc>
          <w:tcPr>
            <w:tcW w:w="1482" w:type="dxa"/>
            <w:vAlign w:val="bottom"/>
          </w:tcPr>
          <w:p w:rsidR="00F42EF0" w:rsidRPr="000B3FE6" w:rsidRDefault="00F42EF0" w:rsidP="006912F6">
            <w:pPr>
              <w:tabs>
                <w:tab w:val="decimal" w:pos="1087"/>
              </w:tabs>
              <w:spacing w:line="350" w:lineRule="exact"/>
              <w:rPr>
                <w:rFonts w:ascii="Arial" w:hAnsi="Arial" w:cs="Arial"/>
                <w:sz w:val="18"/>
                <w:szCs w:val="18"/>
              </w:rPr>
            </w:pPr>
            <w:r w:rsidRPr="000B3FE6">
              <w:rPr>
                <w:rFonts w:ascii="Arial" w:hAnsi="Arial" w:cs="Arial"/>
                <w:sz w:val="18"/>
                <w:szCs w:val="18"/>
              </w:rPr>
              <w:t>-</w:t>
            </w:r>
          </w:p>
        </w:tc>
      </w:tr>
      <w:tr w:rsidR="00F42EF0" w:rsidRPr="008D06E1" w:rsidTr="000B3FE6">
        <w:tc>
          <w:tcPr>
            <w:tcW w:w="3600" w:type="dxa"/>
            <w:shd w:val="clear" w:color="auto" w:fill="auto"/>
          </w:tcPr>
          <w:p w:rsidR="00F42EF0" w:rsidRPr="000B3FE6" w:rsidRDefault="00F42EF0" w:rsidP="006912F6">
            <w:pPr>
              <w:spacing w:line="350" w:lineRule="exact"/>
              <w:ind w:left="162" w:hanging="162"/>
              <w:rPr>
                <w:rFonts w:ascii="Arial" w:hAnsi="Arial" w:cs="Arial"/>
                <w:sz w:val="18"/>
                <w:szCs w:val="18"/>
              </w:rPr>
            </w:pPr>
            <w:r w:rsidRPr="000B3FE6">
              <w:rPr>
                <w:rFonts w:ascii="Arial" w:hAnsi="Arial" w:cs="Arial"/>
                <w:sz w:val="18"/>
                <w:szCs w:val="18"/>
              </w:rPr>
              <w:t>Liabilities under finance lease agreements, net of current portion</w:t>
            </w:r>
          </w:p>
        </w:tc>
        <w:tc>
          <w:tcPr>
            <w:tcW w:w="1474" w:type="dxa"/>
            <w:vAlign w:val="bottom"/>
          </w:tcPr>
          <w:p w:rsidR="00F42EF0" w:rsidRPr="000B3FE6" w:rsidRDefault="00F42EF0" w:rsidP="006912F6">
            <w:pPr>
              <w:tabs>
                <w:tab w:val="decimal" w:pos="1087"/>
              </w:tabs>
              <w:spacing w:line="350" w:lineRule="exact"/>
              <w:rPr>
                <w:rFonts w:ascii="Arial" w:hAnsi="Arial" w:cs="Arial"/>
                <w:sz w:val="18"/>
                <w:szCs w:val="18"/>
              </w:rPr>
            </w:pPr>
            <w:r w:rsidRPr="000B3FE6">
              <w:rPr>
                <w:rFonts w:ascii="Arial" w:hAnsi="Arial" w:cs="Arial"/>
                <w:sz w:val="18"/>
                <w:szCs w:val="18"/>
              </w:rPr>
              <w:t>44</w:t>
            </w:r>
            <w:r w:rsidRPr="000B3FE6">
              <w:rPr>
                <w:rFonts w:ascii="Arial" w:hAnsi="Arial" w:cs="Arial"/>
                <w:sz w:val="18"/>
                <w:szCs w:val="18"/>
                <w:cs/>
              </w:rPr>
              <w:t>,</w:t>
            </w:r>
            <w:r w:rsidRPr="000B3FE6">
              <w:rPr>
                <w:rFonts w:ascii="Arial" w:hAnsi="Arial" w:cs="Arial"/>
                <w:sz w:val="18"/>
                <w:szCs w:val="18"/>
              </w:rPr>
              <w:t>311</w:t>
            </w:r>
          </w:p>
        </w:tc>
        <w:tc>
          <w:tcPr>
            <w:tcW w:w="1474" w:type="dxa"/>
            <w:vAlign w:val="bottom"/>
          </w:tcPr>
          <w:p w:rsidR="00F42EF0" w:rsidRPr="000B3FE6" w:rsidRDefault="00F42EF0" w:rsidP="006912F6">
            <w:pPr>
              <w:tabs>
                <w:tab w:val="decimal" w:pos="1087"/>
              </w:tabs>
              <w:spacing w:line="350" w:lineRule="exact"/>
              <w:rPr>
                <w:rFonts w:ascii="Arial" w:hAnsi="Arial" w:cs="Arial"/>
                <w:sz w:val="18"/>
                <w:szCs w:val="18"/>
              </w:rPr>
            </w:pPr>
            <w:r w:rsidRPr="000B3FE6">
              <w:rPr>
                <w:rFonts w:ascii="Arial" w:hAnsi="Arial" w:cs="Arial"/>
                <w:sz w:val="18"/>
                <w:szCs w:val="18"/>
              </w:rPr>
              <w:t>-</w:t>
            </w:r>
          </w:p>
        </w:tc>
        <w:tc>
          <w:tcPr>
            <w:tcW w:w="1474" w:type="dxa"/>
            <w:vAlign w:val="bottom"/>
          </w:tcPr>
          <w:p w:rsidR="00F42EF0" w:rsidRPr="000B3FE6" w:rsidRDefault="00F42EF0" w:rsidP="006912F6">
            <w:pPr>
              <w:tabs>
                <w:tab w:val="decimal" w:pos="1087"/>
              </w:tabs>
              <w:spacing w:line="350" w:lineRule="exact"/>
              <w:rPr>
                <w:rFonts w:ascii="Arial" w:hAnsi="Arial" w:cs="Arial"/>
                <w:sz w:val="18"/>
                <w:szCs w:val="18"/>
              </w:rPr>
            </w:pPr>
            <w:r w:rsidRPr="000B3FE6">
              <w:rPr>
                <w:rFonts w:ascii="Arial" w:hAnsi="Arial" w:cs="Arial"/>
                <w:sz w:val="18"/>
                <w:szCs w:val="18"/>
              </w:rPr>
              <w:t>(44,311)</w:t>
            </w:r>
          </w:p>
        </w:tc>
        <w:tc>
          <w:tcPr>
            <w:tcW w:w="1482" w:type="dxa"/>
            <w:vAlign w:val="bottom"/>
          </w:tcPr>
          <w:p w:rsidR="00F42EF0" w:rsidRPr="000B3FE6" w:rsidRDefault="00F42EF0" w:rsidP="006912F6">
            <w:pPr>
              <w:tabs>
                <w:tab w:val="decimal" w:pos="1087"/>
              </w:tabs>
              <w:spacing w:line="350" w:lineRule="exact"/>
              <w:rPr>
                <w:rFonts w:ascii="Arial" w:hAnsi="Arial" w:cs="Arial"/>
                <w:sz w:val="18"/>
                <w:szCs w:val="18"/>
              </w:rPr>
            </w:pPr>
            <w:r w:rsidRPr="000B3FE6">
              <w:rPr>
                <w:rFonts w:ascii="Arial" w:hAnsi="Arial" w:cs="Arial"/>
                <w:sz w:val="18"/>
                <w:szCs w:val="18"/>
              </w:rPr>
              <w:t>-</w:t>
            </w:r>
          </w:p>
        </w:tc>
      </w:tr>
      <w:tr w:rsidR="006912F6" w:rsidRPr="008D06E1" w:rsidTr="000B3FE6">
        <w:tc>
          <w:tcPr>
            <w:tcW w:w="3600" w:type="dxa"/>
            <w:shd w:val="clear" w:color="auto" w:fill="auto"/>
          </w:tcPr>
          <w:p w:rsidR="006912F6" w:rsidRPr="000B3FE6" w:rsidRDefault="006912F6" w:rsidP="006912F6">
            <w:pPr>
              <w:spacing w:line="350" w:lineRule="exact"/>
              <w:ind w:left="162" w:hanging="162"/>
              <w:rPr>
                <w:rFonts w:ascii="Arial" w:hAnsi="Arial" w:cs="Arial"/>
                <w:sz w:val="18"/>
                <w:szCs w:val="18"/>
              </w:rPr>
            </w:pPr>
            <w:r w:rsidRPr="000B3FE6">
              <w:rPr>
                <w:rFonts w:ascii="Arial" w:hAnsi="Arial" w:cs="Arial"/>
                <w:sz w:val="18"/>
                <w:szCs w:val="18"/>
              </w:rPr>
              <w:t>Non-current financial liabilities</w:t>
            </w:r>
          </w:p>
        </w:tc>
        <w:tc>
          <w:tcPr>
            <w:tcW w:w="1474" w:type="dxa"/>
            <w:vAlign w:val="bottom"/>
          </w:tcPr>
          <w:p w:rsidR="006912F6" w:rsidRPr="000B3FE6" w:rsidRDefault="006912F6" w:rsidP="006912F6">
            <w:pPr>
              <w:tabs>
                <w:tab w:val="decimal" w:pos="1087"/>
              </w:tabs>
              <w:spacing w:line="350" w:lineRule="exact"/>
              <w:rPr>
                <w:rFonts w:ascii="Arial" w:hAnsi="Arial" w:cs="Arial"/>
                <w:sz w:val="18"/>
                <w:szCs w:val="18"/>
              </w:rPr>
            </w:pPr>
            <w:r w:rsidRPr="000B3FE6">
              <w:rPr>
                <w:rFonts w:ascii="Arial" w:hAnsi="Arial" w:cs="Arial"/>
                <w:sz w:val="18"/>
                <w:szCs w:val="18"/>
              </w:rPr>
              <w:t>-</w:t>
            </w:r>
          </w:p>
        </w:tc>
        <w:tc>
          <w:tcPr>
            <w:tcW w:w="1474" w:type="dxa"/>
            <w:vAlign w:val="bottom"/>
          </w:tcPr>
          <w:p w:rsidR="006912F6" w:rsidRPr="000B3FE6" w:rsidRDefault="006912F6" w:rsidP="006912F6">
            <w:pPr>
              <w:tabs>
                <w:tab w:val="decimal" w:pos="1087"/>
              </w:tabs>
              <w:spacing w:line="350" w:lineRule="exact"/>
              <w:rPr>
                <w:rFonts w:ascii="Arial" w:hAnsi="Arial" w:cs="Arial"/>
                <w:sz w:val="18"/>
                <w:szCs w:val="18"/>
              </w:rPr>
            </w:pPr>
            <w:r w:rsidRPr="000B3FE6">
              <w:rPr>
                <w:rFonts w:ascii="Arial" w:hAnsi="Arial" w:cs="Arial"/>
                <w:sz w:val="18"/>
                <w:szCs w:val="18"/>
              </w:rPr>
              <w:t>32,712</w:t>
            </w:r>
          </w:p>
        </w:tc>
        <w:tc>
          <w:tcPr>
            <w:tcW w:w="1474" w:type="dxa"/>
            <w:vAlign w:val="bottom"/>
          </w:tcPr>
          <w:p w:rsidR="006912F6" w:rsidRPr="000B3FE6" w:rsidRDefault="006912F6" w:rsidP="006912F6">
            <w:pPr>
              <w:tabs>
                <w:tab w:val="decimal" w:pos="1087"/>
              </w:tabs>
              <w:spacing w:line="350" w:lineRule="exact"/>
              <w:rPr>
                <w:rFonts w:ascii="Arial" w:hAnsi="Arial" w:cs="Arial"/>
                <w:sz w:val="18"/>
                <w:szCs w:val="18"/>
              </w:rPr>
            </w:pPr>
            <w:r w:rsidRPr="000B3FE6">
              <w:rPr>
                <w:rFonts w:ascii="Arial" w:hAnsi="Arial" w:cs="Arial"/>
                <w:sz w:val="18"/>
                <w:szCs w:val="18"/>
              </w:rPr>
              <w:t>-</w:t>
            </w:r>
          </w:p>
        </w:tc>
        <w:tc>
          <w:tcPr>
            <w:tcW w:w="1482" w:type="dxa"/>
            <w:vAlign w:val="bottom"/>
          </w:tcPr>
          <w:p w:rsidR="006912F6" w:rsidRPr="000B3FE6" w:rsidRDefault="006912F6" w:rsidP="006912F6">
            <w:pPr>
              <w:tabs>
                <w:tab w:val="decimal" w:pos="1087"/>
              </w:tabs>
              <w:spacing w:line="350" w:lineRule="exact"/>
              <w:rPr>
                <w:rFonts w:ascii="Arial" w:hAnsi="Arial" w:cs="Arial"/>
                <w:sz w:val="18"/>
                <w:szCs w:val="18"/>
              </w:rPr>
            </w:pPr>
            <w:r w:rsidRPr="000B3FE6">
              <w:rPr>
                <w:rFonts w:ascii="Arial" w:hAnsi="Arial" w:cs="Arial"/>
                <w:sz w:val="18"/>
                <w:szCs w:val="18"/>
              </w:rPr>
              <w:t>32,712</w:t>
            </w:r>
          </w:p>
        </w:tc>
      </w:tr>
      <w:tr w:rsidR="00F42EF0" w:rsidRPr="008D06E1" w:rsidTr="000B3FE6">
        <w:tc>
          <w:tcPr>
            <w:tcW w:w="3600" w:type="dxa"/>
          </w:tcPr>
          <w:p w:rsidR="00F42EF0" w:rsidRPr="000B3FE6" w:rsidRDefault="00F42EF0" w:rsidP="006912F6">
            <w:pPr>
              <w:spacing w:line="350" w:lineRule="exact"/>
              <w:ind w:left="162" w:hanging="162"/>
              <w:rPr>
                <w:rFonts w:ascii="Arial" w:hAnsi="Arial" w:cs="Arial"/>
                <w:sz w:val="18"/>
                <w:szCs w:val="18"/>
                <w:cs/>
              </w:rPr>
            </w:pPr>
            <w:r w:rsidRPr="000B3FE6">
              <w:rPr>
                <w:rFonts w:ascii="Arial" w:hAnsi="Arial" w:cs="Arial"/>
                <w:sz w:val="18"/>
                <w:szCs w:val="18"/>
              </w:rPr>
              <w:t>Other</w:t>
            </w:r>
            <w:r w:rsidR="008D29C8" w:rsidRPr="000B3FE6">
              <w:rPr>
                <w:rFonts w:ascii="Arial" w:hAnsi="Arial" w:cs="Arial"/>
                <w:sz w:val="18"/>
                <w:szCs w:val="18"/>
              </w:rPr>
              <w:t xml:space="preserve"> non-current liabilities</w:t>
            </w:r>
          </w:p>
        </w:tc>
        <w:tc>
          <w:tcPr>
            <w:tcW w:w="1474" w:type="dxa"/>
            <w:vAlign w:val="bottom"/>
          </w:tcPr>
          <w:p w:rsidR="008D29C8" w:rsidRPr="000B3FE6" w:rsidRDefault="008D29C8" w:rsidP="006912F6">
            <w:pPr>
              <w:tabs>
                <w:tab w:val="decimal" w:pos="1087"/>
              </w:tabs>
              <w:spacing w:line="350" w:lineRule="exact"/>
              <w:rPr>
                <w:rFonts w:ascii="Arial" w:hAnsi="Arial" w:cs="Arial"/>
                <w:sz w:val="18"/>
                <w:szCs w:val="18"/>
              </w:rPr>
            </w:pPr>
            <w:r w:rsidRPr="000B3FE6">
              <w:rPr>
                <w:rFonts w:ascii="Arial" w:hAnsi="Arial" w:cs="Arial"/>
                <w:sz w:val="18"/>
                <w:szCs w:val="18"/>
              </w:rPr>
              <w:t>35,024</w:t>
            </w:r>
          </w:p>
        </w:tc>
        <w:tc>
          <w:tcPr>
            <w:tcW w:w="1474" w:type="dxa"/>
            <w:vAlign w:val="bottom"/>
          </w:tcPr>
          <w:p w:rsidR="008D29C8" w:rsidRPr="000B3FE6" w:rsidRDefault="006912F6" w:rsidP="006912F6">
            <w:pPr>
              <w:tabs>
                <w:tab w:val="decimal" w:pos="1087"/>
              </w:tabs>
              <w:spacing w:line="350" w:lineRule="exact"/>
              <w:rPr>
                <w:rFonts w:ascii="Arial" w:hAnsi="Arial" w:cs="Arial"/>
                <w:sz w:val="18"/>
                <w:szCs w:val="18"/>
              </w:rPr>
            </w:pPr>
            <w:r w:rsidRPr="000B3FE6">
              <w:rPr>
                <w:rFonts w:ascii="Arial" w:hAnsi="Arial" w:cs="Arial"/>
                <w:sz w:val="18"/>
                <w:szCs w:val="18"/>
              </w:rPr>
              <w:t xml:space="preserve"> </w:t>
            </w:r>
            <w:r w:rsidR="008D29C8" w:rsidRPr="000B3FE6">
              <w:rPr>
                <w:rFonts w:ascii="Arial" w:hAnsi="Arial" w:cs="Arial"/>
                <w:sz w:val="18"/>
                <w:szCs w:val="18"/>
              </w:rPr>
              <w:t>(32,712)</w:t>
            </w:r>
          </w:p>
        </w:tc>
        <w:tc>
          <w:tcPr>
            <w:tcW w:w="1474" w:type="dxa"/>
            <w:vAlign w:val="bottom"/>
          </w:tcPr>
          <w:p w:rsidR="008D29C8" w:rsidRPr="000B3FE6" w:rsidRDefault="008D29C8" w:rsidP="006912F6">
            <w:pPr>
              <w:tabs>
                <w:tab w:val="decimal" w:pos="1087"/>
              </w:tabs>
              <w:spacing w:line="350" w:lineRule="exact"/>
              <w:rPr>
                <w:rFonts w:ascii="Arial" w:hAnsi="Arial" w:cs="Arial"/>
                <w:sz w:val="18"/>
                <w:szCs w:val="18"/>
              </w:rPr>
            </w:pPr>
            <w:r w:rsidRPr="000B3FE6">
              <w:rPr>
                <w:rFonts w:ascii="Arial" w:hAnsi="Arial" w:cs="Arial"/>
                <w:sz w:val="18"/>
                <w:szCs w:val="18"/>
              </w:rPr>
              <w:t>-</w:t>
            </w:r>
          </w:p>
        </w:tc>
        <w:tc>
          <w:tcPr>
            <w:tcW w:w="1482" w:type="dxa"/>
            <w:vAlign w:val="bottom"/>
          </w:tcPr>
          <w:p w:rsidR="008D29C8" w:rsidRPr="000B3FE6" w:rsidRDefault="008D29C8" w:rsidP="006912F6">
            <w:pPr>
              <w:tabs>
                <w:tab w:val="decimal" w:pos="1087"/>
              </w:tabs>
              <w:spacing w:line="350" w:lineRule="exact"/>
              <w:rPr>
                <w:rFonts w:ascii="Arial" w:hAnsi="Arial" w:cs="Arial"/>
                <w:sz w:val="18"/>
                <w:szCs w:val="18"/>
              </w:rPr>
            </w:pPr>
            <w:r w:rsidRPr="000B3FE6">
              <w:rPr>
                <w:rFonts w:ascii="Arial" w:hAnsi="Arial" w:cs="Arial"/>
                <w:sz w:val="18"/>
                <w:szCs w:val="18"/>
              </w:rPr>
              <w:t>2,312</w:t>
            </w:r>
          </w:p>
        </w:tc>
      </w:tr>
      <w:tr w:rsidR="00F42EF0" w:rsidRPr="008D06E1" w:rsidTr="000B3FE6">
        <w:tc>
          <w:tcPr>
            <w:tcW w:w="3600" w:type="dxa"/>
          </w:tcPr>
          <w:p w:rsidR="00F42EF0" w:rsidRPr="000B3FE6" w:rsidRDefault="00F42EF0" w:rsidP="006912F6">
            <w:pPr>
              <w:spacing w:line="350" w:lineRule="exact"/>
              <w:ind w:left="162" w:hanging="162"/>
              <w:rPr>
                <w:rFonts w:ascii="Arial" w:hAnsi="Arial" w:cs="Arial"/>
                <w:b/>
                <w:bCs/>
                <w:sz w:val="18"/>
                <w:szCs w:val="18"/>
              </w:rPr>
            </w:pPr>
            <w:r w:rsidRPr="000B3FE6">
              <w:rPr>
                <w:rFonts w:ascii="Arial" w:hAnsi="Arial" w:cs="Arial"/>
                <w:b/>
                <w:bCs/>
                <w:sz w:val="18"/>
                <w:szCs w:val="18"/>
              </w:rPr>
              <w:t>Shareholders' equity</w:t>
            </w:r>
          </w:p>
        </w:tc>
        <w:tc>
          <w:tcPr>
            <w:tcW w:w="1474" w:type="dxa"/>
            <w:vAlign w:val="bottom"/>
          </w:tcPr>
          <w:p w:rsidR="00F42EF0" w:rsidRPr="000B3FE6" w:rsidRDefault="00F42EF0" w:rsidP="006912F6">
            <w:pPr>
              <w:tabs>
                <w:tab w:val="decimal" w:pos="1087"/>
              </w:tabs>
              <w:spacing w:line="350" w:lineRule="exact"/>
              <w:rPr>
                <w:rFonts w:ascii="Arial" w:hAnsi="Arial" w:cs="Arial"/>
                <w:sz w:val="18"/>
                <w:szCs w:val="18"/>
              </w:rPr>
            </w:pPr>
          </w:p>
        </w:tc>
        <w:tc>
          <w:tcPr>
            <w:tcW w:w="1474" w:type="dxa"/>
            <w:vAlign w:val="bottom"/>
          </w:tcPr>
          <w:p w:rsidR="00F42EF0" w:rsidRPr="000B3FE6" w:rsidRDefault="00F42EF0" w:rsidP="006912F6">
            <w:pPr>
              <w:tabs>
                <w:tab w:val="decimal" w:pos="1087"/>
              </w:tabs>
              <w:spacing w:line="350" w:lineRule="exact"/>
              <w:rPr>
                <w:rFonts w:ascii="Arial" w:hAnsi="Arial" w:cs="Arial"/>
                <w:sz w:val="18"/>
                <w:szCs w:val="18"/>
              </w:rPr>
            </w:pPr>
          </w:p>
        </w:tc>
        <w:tc>
          <w:tcPr>
            <w:tcW w:w="1474" w:type="dxa"/>
            <w:vAlign w:val="bottom"/>
          </w:tcPr>
          <w:p w:rsidR="00F42EF0" w:rsidRPr="000B3FE6" w:rsidRDefault="00F42EF0" w:rsidP="006912F6">
            <w:pPr>
              <w:tabs>
                <w:tab w:val="decimal" w:pos="1087"/>
              </w:tabs>
              <w:spacing w:line="350" w:lineRule="exact"/>
              <w:rPr>
                <w:rFonts w:ascii="Arial" w:hAnsi="Arial" w:cs="Arial"/>
                <w:sz w:val="18"/>
                <w:szCs w:val="18"/>
              </w:rPr>
            </w:pPr>
          </w:p>
        </w:tc>
        <w:tc>
          <w:tcPr>
            <w:tcW w:w="1482" w:type="dxa"/>
            <w:vAlign w:val="bottom"/>
          </w:tcPr>
          <w:p w:rsidR="00F42EF0" w:rsidRPr="000B3FE6" w:rsidRDefault="00F42EF0" w:rsidP="006912F6">
            <w:pPr>
              <w:tabs>
                <w:tab w:val="decimal" w:pos="1087"/>
              </w:tabs>
              <w:spacing w:line="350" w:lineRule="exact"/>
              <w:rPr>
                <w:rFonts w:ascii="Arial" w:hAnsi="Arial" w:cs="Arial"/>
                <w:sz w:val="18"/>
                <w:szCs w:val="18"/>
              </w:rPr>
            </w:pPr>
          </w:p>
        </w:tc>
      </w:tr>
      <w:tr w:rsidR="006912F6" w:rsidRPr="008D06E1" w:rsidTr="000B3FE6">
        <w:tc>
          <w:tcPr>
            <w:tcW w:w="3600" w:type="dxa"/>
          </w:tcPr>
          <w:p w:rsidR="006912F6" w:rsidRPr="000B3FE6" w:rsidRDefault="006912F6" w:rsidP="006912F6">
            <w:pPr>
              <w:spacing w:line="350" w:lineRule="exact"/>
              <w:rPr>
                <w:rFonts w:ascii="Arial" w:hAnsi="Arial" w:cs="Arial"/>
                <w:b/>
                <w:bCs/>
                <w:sz w:val="18"/>
                <w:szCs w:val="18"/>
              </w:rPr>
            </w:pPr>
            <w:r w:rsidRPr="000B3FE6">
              <w:rPr>
                <w:rFonts w:ascii="Arial" w:hAnsi="Arial" w:cs="Arial"/>
                <w:spacing w:val="-6"/>
                <w:sz w:val="18"/>
                <w:szCs w:val="18"/>
              </w:rPr>
              <w:t>Deficit</w:t>
            </w:r>
          </w:p>
        </w:tc>
        <w:tc>
          <w:tcPr>
            <w:tcW w:w="1474" w:type="dxa"/>
            <w:vAlign w:val="bottom"/>
          </w:tcPr>
          <w:p w:rsidR="006912F6" w:rsidRPr="000B3FE6" w:rsidRDefault="006912F6" w:rsidP="006912F6">
            <w:pPr>
              <w:tabs>
                <w:tab w:val="decimal" w:pos="1087"/>
              </w:tabs>
              <w:spacing w:line="350" w:lineRule="exact"/>
              <w:rPr>
                <w:rFonts w:ascii="Arial" w:hAnsi="Arial" w:cs="Arial"/>
                <w:sz w:val="18"/>
                <w:szCs w:val="18"/>
              </w:rPr>
            </w:pPr>
            <w:r w:rsidRPr="000B3FE6">
              <w:rPr>
                <w:rFonts w:ascii="Arial" w:hAnsi="Arial" w:cs="Arial"/>
                <w:sz w:val="18"/>
                <w:szCs w:val="18"/>
              </w:rPr>
              <w:t>(268,141)</w:t>
            </w:r>
          </w:p>
        </w:tc>
        <w:tc>
          <w:tcPr>
            <w:tcW w:w="1474" w:type="dxa"/>
            <w:vAlign w:val="bottom"/>
          </w:tcPr>
          <w:p w:rsidR="006912F6" w:rsidRPr="000B3FE6" w:rsidRDefault="006912F6" w:rsidP="006912F6">
            <w:pPr>
              <w:tabs>
                <w:tab w:val="decimal" w:pos="1087"/>
              </w:tabs>
              <w:spacing w:line="350" w:lineRule="exact"/>
              <w:rPr>
                <w:rFonts w:ascii="Arial" w:hAnsi="Arial" w:cs="Arial"/>
                <w:sz w:val="18"/>
                <w:szCs w:val="18"/>
              </w:rPr>
            </w:pPr>
            <w:r w:rsidRPr="000B3FE6">
              <w:rPr>
                <w:rFonts w:ascii="Arial" w:hAnsi="Arial" w:cs="Arial"/>
                <w:sz w:val="18"/>
                <w:szCs w:val="18"/>
              </w:rPr>
              <w:t>6,591</w:t>
            </w:r>
          </w:p>
        </w:tc>
        <w:tc>
          <w:tcPr>
            <w:tcW w:w="1474" w:type="dxa"/>
            <w:vAlign w:val="bottom"/>
          </w:tcPr>
          <w:p w:rsidR="006912F6" w:rsidRPr="000B3FE6" w:rsidRDefault="006912F6" w:rsidP="006912F6">
            <w:pPr>
              <w:tabs>
                <w:tab w:val="decimal" w:pos="1087"/>
              </w:tabs>
              <w:spacing w:line="350" w:lineRule="exact"/>
              <w:rPr>
                <w:rFonts w:ascii="Arial" w:hAnsi="Arial" w:cs="Arial"/>
                <w:sz w:val="18"/>
                <w:szCs w:val="18"/>
              </w:rPr>
            </w:pPr>
            <w:r w:rsidRPr="000B3FE6">
              <w:rPr>
                <w:rFonts w:ascii="Arial" w:hAnsi="Arial" w:cs="Arial"/>
                <w:sz w:val="18"/>
                <w:szCs w:val="18"/>
              </w:rPr>
              <w:t>-</w:t>
            </w:r>
          </w:p>
        </w:tc>
        <w:tc>
          <w:tcPr>
            <w:tcW w:w="1482" w:type="dxa"/>
            <w:vAlign w:val="bottom"/>
          </w:tcPr>
          <w:p w:rsidR="006912F6" w:rsidRPr="000B3FE6" w:rsidRDefault="006912F6" w:rsidP="006912F6">
            <w:pPr>
              <w:tabs>
                <w:tab w:val="decimal" w:pos="1087"/>
              </w:tabs>
              <w:spacing w:line="350" w:lineRule="exact"/>
              <w:rPr>
                <w:rFonts w:ascii="Arial" w:hAnsi="Arial" w:cs="Arial"/>
                <w:sz w:val="18"/>
                <w:szCs w:val="18"/>
              </w:rPr>
            </w:pPr>
            <w:r w:rsidRPr="000B3FE6">
              <w:rPr>
                <w:rFonts w:ascii="Arial" w:hAnsi="Arial" w:cs="Arial"/>
                <w:sz w:val="18"/>
                <w:szCs w:val="18"/>
              </w:rPr>
              <w:t>(261,550)</w:t>
            </w:r>
          </w:p>
        </w:tc>
      </w:tr>
      <w:tr w:rsidR="006912F6" w:rsidRPr="008D06E1" w:rsidTr="000B3FE6">
        <w:tc>
          <w:tcPr>
            <w:tcW w:w="3600" w:type="dxa"/>
          </w:tcPr>
          <w:p w:rsidR="006912F6" w:rsidRPr="000B3FE6" w:rsidRDefault="006912F6" w:rsidP="006912F6">
            <w:pPr>
              <w:spacing w:line="350" w:lineRule="exact"/>
              <w:ind w:left="160" w:hanging="180"/>
              <w:rPr>
                <w:rFonts w:ascii="Arial" w:hAnsi="Arial" w:cs="Arial"/>
                <w:spacing w:val="-6"/>
                <w:sz w:val="18"/>
                <w:szCs w:val="18"/>
              </w:rPr>
            </w:pPr>
            <w:r w:rsidRPr="000B3FE6">
              <w:rPr>
                <w:rFonts w:ascii="Arial" w:hAnsi="Arial" w:cs="Arial"/>
                <w:spacing w:val="-6"/>
                <w:sz w:val="18"/>
                <w:szCs w:val="18"/>
              </w:rPr>
              <w:t>Other components of shareholders’ equity</w:t>
            </w:r>
            <w:r>
              <w:rPr>
                <w:rFonts w:ascii="Arial" w:hAnsi="Arial" w:cs="Arial"/>
                <w:spacing w:val="-6"/>
                <w:sz w:val="18"/>
                <w:szCs w:val="18"/>
              </w:rPr>
              <w:t xml:space="preserve"> - surplus on changes in value of available-for-sale securities</w:t>
            </w:r>
          </w:p>
        </w:tc>
        <w:tc>
          <w:tcPr>
            <w:tcW w:w="1474" w:type="dxa"/>
            <w:vAlign w:val="bottom"/>
          </w:tcPr>
          <w:p w:rsidR="006912F6" w:rsidRPr="000B3FE6" w:rsidRDefault="006912F6" w:rsidP="006912F6">
            <w:pPr>
              <w:tabs>
                <w:tab w:val="decimal" w:pos="1087"/>
              </w:tabs>
              <w:spacing w:line="350" w:lineRule="exact"/>
              <w:rPr>
                <w:rFonts w:ascii="Arial" w:hAnsi="Arial" w:cs="Arial"/>
                <w:sz w:val="18"/>
                <w:szCs w:val="18"/>
              </w:rPr>
            </w:pPr>
            <w:r w:rsidRPr="000B3FE6">
              <w:rPr>
                <w:rFonts w:ascii="Arial" w:hAnsi="Arial" w:cs="Arial"/>
                <w:sz w:val="18"/>
                <w:szCs w:val="18"/>
              </w:rPr>
              <w:t>6,591</w:t>
            </w:r>
          </w:p>
        </w:tc>
        <w:tc>
          <w:tcPr>
            <w:tcW w:w="1474" w:type="dxa"/>
            <w:shd w:val="clear" w:color="auto" w:fill="auto"/>
            <w:vAlign w:val="bottom"/>
          </w:tcPr>
          <w:p w:rsidR="006912F6" w:rsidRPr="000B3FE6" w:rsidRDefault="006912F6" w:rsidP="006912F6">
            <w:pPr>
              <w:tabs>
                <w:tab w:val="decimal" w:pos="1087"/>
              </w:tabs>
              <w:spacing w:line="350" w:lineRule="exact"/>
              <w:rPr>
                <w:rFonts w:ascii="Arial" w:hAnsi="Arial" w:cs="Arial"/>
                <w:sz w:val="18"/>
                <w:szCs w:val="18"/>
              </w:rPr>
            </w:pPr>
            <w:r w:rsidRPr="000B3FE6">
              <w:rPr>
                <w:rFonts w:ascii="Arial" w:hAnsi="Arial" w:cs="Arial"/>
                <w:sz w:val="18"/>
                <w:szCs w:val="18"/>
              </w:rPr>
              <w:t>(6,591)</w:t>
            </w:r>
          </w:p>
        </w:tc>
        <w:tc>
          <w:tcPr>
            <w:tcW w:w="1474" w:type="dxa"/>
            <w:shd w:val="clear" w:color="auto" w:fill="auto"/>
            <w:vAlign w:val="bottom"/>
          </w:tcPr>
          <w:p w:rsidR="006912F6" w:rsidRPr="000B3FE6" w:rsidRDefault="006912F6" w:rsidP="006912F6">
            <w:pPr>
              <w:tabs>
                <w:tab w:val="decimal" w:pos="1087"/>
              </w:tabs>
              <w:spacing w:line="350" w:lineRule="exact"/>
              <w:rPr>
                <w:rFonts w:ascii="Arial" w:hAnsi="Arial" w:cs="Arial"/>
                <w:sz w:val="18"/>
                <w:szCs w:val="18"/>
              </w:rPr>
            </w:pPr>
            <w:r>
              <w:rPr>
                <w:rFonts w:ascii="Arial" w:hAnsi="Arial" w:cs="Arial"/>
                <w:sz w:val="18"/>
                <w:szCs w:val="18"/>
              </w:rPr>
              <w:t>-</w:t>
            </w:r>
          </w:p>
        </w:tc>
        <w:tc>
          <w:tcPr>
            <w:tcW w:w="1482" w:type="dxa"/>
            <w:vAlign w:val="bottom"/>
          </w:tcPr>
          <w:p w:rsidR="006912F6" w:rsidRPr="000B3FE6" w:rsidRDefault="006912F6" w:rsidP="006912F6">
            <w:pPr>
              <w:tabs>
                <w:tab w:val="decimal" w:pos="1087"/>
              </w:tabs>
              <w:spacing w:line="350" w:lineRule="exact"/>
              <w:rPr>
                <w:rFonts w:ascii="Arial" w:hAnsi="Arial" w:cs="Arial"/>
                <w:sz w:val="18"/>
                <w:szCs w:val="18"/>
              </w:rPr>
            </w:pPr>
            <w:r>
              <w:rPr>
                <w:rFonts w:ascii="Arial" w:hAnsi="Arial" w:cs="Arial"/>
                <w:sz w:val="18"/>
                <w:szCs w:val="18"/>
              </w:rPr>
              <w:t>-</w:t>
            </w:r>
          </w:p>
        </w:tc>
      </w:tr>
    </w:tbl>
    <w:p w:rsidR="0064050E" w:rsidRPr="000B3FE6" w:rsidRDefault="0064050E" w:rsidP="006912F6">
      <w:pPr>
        <w:spacing w:before="120" w:after="120" w:line="380" w:lineRule="exact"/>
        <w:ind w:left="605" w:hanging="605"/>
        <w:jc w:val="thaiDistribute"/>
        <w:rPr>
          <w:rFonts w:ascii="Arial" w:hAnsi="Arial" w:cs="Arial"/>
          <w:b/>
          <w:bCs/>
          <w:sz w:val="22"/>
          <w:szCs w:val="22"/>
          <w:cs/>
        </w:rPr>
      </w:pPr>
      <w:r w:rsidRPr="000B3FE6">
        <w:rPr>
          <w:rFonts w:ascii="Arial" w:hAnsi="Arial" w:cs="Arial"/>
          <w:b/>
          <w:bCs/>
          <w:sz w:val="22"/>
          <w:szCs w:val="22"/>
        </w:rPr>
        <w:lastRenderedPageBreak/>
        <w:t>2.1</w:t>
      </w:r>
      <w:r w:rsidRPr="000B3FE6">
        <w:rPr>
          <w:rFonts w:ascii="Arial" w:hAnsi="Arial" w:cs="Arial"/>
          <w:b/>
          <w:bCs/>
          <w:sz w:val="22"/>
          <w:szCs w:val="22"/>
        </w:rPr>
        <w:tab/>
        <w:t>Financial instruments</w:t>
      </w:r>
    </w:p>
    <w:p w:rsidR="0064050E" w:rsidRPr="000B3FE6" w:rsidRDefault="006912F6" w:rsidP="006912F6">
      <w:pPr>
        <w:spacing w:before="120" w:after="120" w:line="380" w:lineRule="exact"/>
        <w:ind w:left="605" w:hanging="605"/>
        <w:jc w:val="thaiDistribute"/>
        <w:rPr>
          <w:rFonts w:ascii="Arial" w:hAnsi="Arial" w:cs="Arial"/>
          <w:sz w:val="22"/>
          <w:szCs w:val="22"/>
        </w:rPr>
      </w:pPr>
      <w:r>
        <w:rPr>
          <w:rFonts w:ascii="Arial" w:hAnsi="Arial" w:cs="Arial"/>
          <w:sz w:val="22"/>
          <w:szCs w:val="22"/>
        </w:rPr>
        <w:tab/>
      </w:r>
      <w:r w:rsidR="0064050E" w:rsidRPr="000B3FE6">
        <w:rPr>
          <w:rFonts w:ascii="Arial" w:hAnsi="Arial" w:cs="Arial"/>
          <w:sz w:val="22"/>
          <w:szCs w:val="22"/>
        </w:rPr>
        <w:t xml:space="preserve">Details of the impact on retained earnings as at 1 January 2020 due to the adoption of </w:t>
      </w:r>
      <w:r w:rsidR="0064050E" w:rsidRPr="000B3FE6">
        <w:rPr>
          <w:rFonts w:ascii="Arial" w:hAnsi="Arial" w:cs="Browallia New"/>
          <w:sz w:val="22"/>
          <w:szCs w:val="22"/>
        </w:rPr>
        <w:t>f</w:t>
      </w:r>
      <w:r w:rsidR="0064050E" w:rsidRPr="000B3FE6">
        <w:rPr>
          <w:rFonts w:ascii="Arial" w:hAnsi="Arial" w:cs="Arial"/>
          <w:sz w:val="22"/>
          <w:szCs w:val="22"/>
        </w:rPr>
        <w:t>inancial reporting standards related to financial instruments are presented as follows:</w:t>
      </w:r>
    </w:p>
    <w:tbl>
      <w:tblPr>
        <w:tblStyle w:val="TableGrid4"/>
        <w:tblW w:w="891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90"/>
        <w:gridCol w:w="2520"/>
      </w:tblGrid>
      <w:tr w:rsidR="006912F6" w:rsidRPr="006912F6" w:rsidTr="00761B93">
        <w:tc>
          <w:tcPr>
            <w:tcW w:w="8910" w:type="dxa"/>
            <w:gridSpan w:val="2"/>
          </w:tcPr>
          <w:p w:rsidR="006912F6" w:rsidRPr="006912F6" w:rsidRDefault="006912F6" w:rsidP="006912F6">
            <w:pPr>
              <w:spacing w:line="380" w:lineRule="exact"/>
              <w:jc w:val="right"/>
              <w:rPr>
                <w:rFonts w:ascii="Arial" w:hAnsi="Arial" w:cs="Arial"/>
                <w:sz w:val="20"/>
                <w:szCs w:val="20"/>
              </w:rPr>
            </w:pPr>
            <w:r w:rsidRPr="006912F6">
              <w:rPr>
                <w:rFonts w:ascii="Arial" w:hAnsi="Arial" w:cs="Arial"/>
                <w:sz w:val="20"/>
                <w:szCs w:val="20"/>
              </w:rPr>
              <w:t>(Unit: Thousand Baht)</w:t>
            </w:r>
          </w:p>
        </w:tc>
      </w:tr>
      <w:tr w:rsidR="006912F6" w:rsidRPr="006912F6" w:rsidTr="00761B93">
        <w:tc>
          <w:tcPr>
            <w:tcW w:w="6390" w:type="dxa"/>
          </w:tcPr>
          <w:p w:rsidR="006912F6" w:rsidRPr="006912F6" w:rsidRDefault="006912F6" w:rsidP="006912F6">
            <w:pPr>
              <w:spacing w:line="380" w:lineRule="exact"/>
              <w:ind w:left="162" w:hanging="162"/>
              <w:rPr>
                <w:rFonts w:ascii="Arial" w:hAnsi="Arial" w:cs="Arial"/>
                <w:sz w:val="20"/>
                <w:szCs w:val="20"/>
              </w:rPr>
            </w:pPr>
          </w:p>
        </w:tc>
        <w:tc>
          <w:tcPr>
            <w:tcW w:w="2520" w:type="dxa"/>
          </w:tcPr>
          <w:p w:rsidR="006912F6" w:rsidRDefault="006912F6" w:rsidP="006912F6">
            <w:pPr>
              <w:pBdr>
                <w:bottom w:val="single" w:sz="4" w:space="1" w:color="auto"/>
              </w:pBdr>
              <w:spacing w:line="380" w:lineRule="exact"/>
              <w:ind w:hanging="20"/>
              <w:jc w:val="center"/>
              <w:rPr>
                <w:rFonts w:ascii="Arial" w:hAnsi="Arial" w:cs="Arial"/>
                <w:sz w:val="20"/>
                <w:szCs w:val="20"/>
              </w:rPr>
            </w:pPr>
            <w:r w:rsidRPr="006912F6">
              <w:rPr>
                <w:rFonts w:ascii="Arial" w:hAnsi="Arial" w:cs="Arial"/>
                <w:sz w:val="20"/>
                <w:szCs w:val="20"/>
              </w:rPr>
              <w:t xml:space="preserve">Consolidated </w:t>
            </w:r>
          </w:p>
          <w:p w:rsidR="006912F6" w:rsidRPr="006912F6" w:rsidRDefault="006912F6" w:rsidP="006912F6">
            <w:pPr>
              <w:pBdr>
                <w:bottom w:val="single" w:sz="4" w:space="1" w:color="auto"/>
              </w:pBdr>
              <w:spacing w:line="380" w:lineRule="exact"/>
              <w:ind w:hanging="20"/>
              <w:jc w:val="center"/>
              <w:rPr>
                <w:rFonts w:ascii="Arial" w:hAnsi="Arial" w:cs="Arial"/>
                <w:sz w:val="20"/>
                <w:szCs w:val="20"/>
                <w:cs/>
              </w:rPr>
            </w:pPr>
            <w:r w:rsidRPr="006912F6">
              <w:rPr>
                <w:rFonts w:ascii="Arial" w:hAnsi="Arial" w:cs="Arial"/>
                <w:sz w:val="20"/>
                <w:szCs w:val="20"/>
              </w:rPr>
              <w:t>financial statements</w:t>
            </w:r>
          </w:p>
        </w:tc>
      </w:tr>
      <w:tr w:rsidR="006912F6" w:rsidRPr="006912F6" w:rsidTr="00761B93">
        <w:tc>
          <w:tcPr>
            <w:tcW w:w="6390" w:type="dxa"/>
          </w:tcPr>
          <w:p w:rsidR="006912F6" w:rsidRDefault="006912F6" w:rsidP="006912F6">
            <w:pPr>
              <w:spacing w:line="380" w:lineRule="exact"/>
              <w:ind w:left="162" w:hanging="162"/>
              <w:rPr>
                <w:rFonts w:ascii="Arial" w:hAnsi="Arial" w:cs="Arial"/>
                <w:sz w:val="20"/>
                <w:szCs w:val="20"/>
              </w:rPr>
            </w:pPr>
            <w:r w:rsidRPr="006912F6">
              <w:rPr>
                <w:rFonts w:ascii="Arial" w:hAnsi="Arial" w:cs="Arial"/>
                <w:sz w:val="20"/>
                <w:szCs w:val="20"/>
              </w:rPr>
              <w:t xml:space="preserve">Classification of available-for-sale investments as financial assets </w:t>
            </w:r>
          </w:p>
          <w:p w:rsidR="006912F6" w:rsidRPr="006912F6" w:rsidRDefault="006912F6" w:rsidP="006912F6">
            <w:pPr>
              <w:spacing w:line="380" w:lineRule="exact"/>
              <w:ind w:left="162" w:hanging="162"/>
              <w:rPr>
                <w:rFonts w:ascii="Arial" w:hAnsi="Arial" w:cs="Arial"/>
                <w:sz w:val="20"/>
                <w:szCs w:val="20"/>
                <w:highlight w:val="cyan"/>
              </w:rPr>
            </w:pPr>
            <w:r>
              <w:rPr>
                <w:rFonts w:ascii="Arial" w:hAnsi="Arial" w:cs="Arial"/>
                <w:sz w:val="20"/>
                <w:szCs w:val="20"/>
              </w:rPr>
              <w:t xml:space="preserve">   </w:t>
            </w:r>
            <w:r w:rsidRPr="006912F6">
              <w:rPr>
                <w:rFonts w:ascii="Arial" w:hAnsi="Arial" w:cs="Arial"/>
                <w:sz w:val="20"/>
                <w:szCs w:val="20"/>
              </w:rPr>
              <w:t>at fair value through profit or loss</w:t>
            </w:r>
          </w:p>
        </w:tc>
        <w:tc>
          <w:tcPr>
            <w:tcW w:w="2520" w:type="dxa"/>
            <w:vAlign w:val="bottom"/>
          </w:tcPr>
          <w:p w:rsidR="006912F6" w:rsidRPr="006912F6" w:rsidRDefault="006912F6" w:rsidP="006912F6">
            <w:pPr>
              <w:pBdr>
                <w:bottom w:val="double" w:sz="4" w:space="1" w:color="auto"/>
              </w:pBdr>
              <w:tabs>
                <w:tab w:val="decimal" w:pos="1929"/>
              </w:tabs>
              <w:spacing w:line="380" w:lineRule="exact"/>
              <w:rPr>
                <w:rFonts w:ascii="Arial" w:hAnsi="Arial" w:cs="Arial"/>
                <w:sz w:val="20"/>
                <w:szCs w:val="20"/>
              </w:rPr>
            </w:pPr>
            <w:r w:rsidRPr="006912F6">
              <w:rPr>
                <w:rFonts w:ascii="Arial" w:hAnsi="Arial" w:cs="Arial"/>
                <w:sz w:val="20"/>
                <w:szCs w:val="20"/>
              </w:rPr>
              <w:t>6,591</w:t>
            </w:r>
          </w:p>
        </w:tc>
      </w:tr>
    </w:tbl>
    <w:p w:rsidR="00DF78B7" w:rsidRPr="007A349C" w:rsidRDefault="00DF78B7" w:rsidP="006912F6">
      <w:pPr>
        <w:spacing w:before="240" w:after="120" w:line="380" w:lineRule="exact"/>
        <w:ind w:left="605"/>
        <w:jc w:val="thaiDistribute"/>
        <w:rPr>
          <w:rFonts w:ascii="Arial" w:hAnsi="Arial" w:cstheme="minorBidi"/>
          <w:sz w:val="20"/>
          <w:szCs w:val="20"/>
        </w:rPr>
      </w:pPr>
      <w:r w:rsidRPr="006912F6">
        <w:rPr>
          <w:rFonts w:ascii="Arial" w:hAnsi="Arial" w:cs="Arial"/>
          <w:spacing w:val="-2"/>
          <w:sz w:val="22"/>
          <w:szCs w:val="22"/>
        </w:rPr>
        <w:t>The classifications, measurement basis and carrying values of financial assets in accordance with TFRS 9 as at 1 January 2020, and with the carrying amounts under the former basis, are as follows</w:t>
      </w:r>
      <w:r w:rsidRPr="00F163AE">
        <w:rPr>
          <w:rFonts w:ascii="Arial" w:hAnsi="Arial" w:cs="Arial"/>
          <w:sz w:val="22"/>
          <w:szCs w:val="22"/>
        </w:rPr>
        <w:t>:</w:t>
      </w:r>
    </w:p>
    <w:tbl>
      <w:tblPr>
        <w:tblStyle w:val="TableGrid2"/>
        <w:tblW w:w="9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0"/>
        <w:gridCol w:w="1552"/>
        <w:gridCol w:w="1553"/>
        <w:gridCol w:w="1552"/>
        <w:gridCol w:w="1553"/>
      </w:tblGrid>
      <w:tr w:rsidR="00DF78B7" w:rsidRPr="00E850E8" w:rsidTr="003D0303">
        <w:trPr>
          <w:tblHeader/>
        </w:trPr>
        <w:tc>
          <w:tcPr>
            <w:tcW w:w="9900" w:type="dxa"/>
            <w:gridSpan w:val="5"/>
          </w:tcPr>
          <w:p w:rsidR="00DF78B7" w:rsidRPr="00E850E8" w:rsidRDefault="00DF78B7" w:rsidP="006912F6">
            <w:pPr>
              <w:spacing w:line="380" w:lineRule="exact"/>
              <w:jc w:val="right"/>
              <w:rPr>
                <w:rFonts w:ascii="Arial" w:hAnsi="Arial" w:cs="Arial"/>
                <w:sz w:val="18"/>
                <w:szCs w:val="18"/>
              </w:rPr>
            </w:pPr>
            <w:r w:rsidRPr="00E850E8">
              <w:rPr>
                <w:rFonts w:ascii="Arial" w:hAnsi="Arial" w:cs="Arial"/>
                <w:sz w:val="18"/>
                <w:szCs w:val="18"/>
              </w:rPr>
              <w:t xml:space="preserve"> (Unit: Thousand Baht)</w:t>
            </w:r>
          </w:p>
        </w:tc>
      </w:tr>
      <w:tr w:rsidR="00DF78B7" w:rsidRPr="00E850E8" w:rsidTr="003D0303">
        <w:trPr>
          <w:tblHeader/>
        </w:trPr>
        <w:tc>
          <w:tcPr>
            <w:tcW w:w="3690" w:type="dxa"/>
          </w:tcPr>
          <w:p w:rsidR="00DF78B7" w:rsidRPr="00E850E8" w:rsidRDefault="00DF78B7" w:rsidP="006912F6">
            <w:pPr>
              <w:spacing w:line="380" w:lineRule="exact"/>
              <w:rPr>
                <w:rFonts w:ascii="Arial" w:hAnsi="Arial" w:cs="Arial"/>
                <w:sz w:val="18"/>
                <w:szCs w:val="18"/>
              </w:rPr>
            </w:pPr>
          </w:p>
        </w:tc>
        <w:tc>
          <w:tcPr>
            <w:tcW w:w="6210" w:type="dxa"/>
            <w:gridSpan w:val="4"/>
            <w:vAlign w:val="bottom"/>
          </w:tcPr>
          <w:p w:rsidR="00DF78B7" w:rsidRPr="00E850E8" w:rsidRDefault="00DF78B7" w:rsidP="006912F6">
            <w:pPr>
              <w:pBdr>
                <w:bottom w:val="single" w:sz="4" w:space="1" w:color="auto"/>
              </w:pBdr>
              <w:spacing w:line="380" w:lineRule="exact"/>
              <w:ind w:left="-14"/>
              <w:jc w:val="center"/>
              <w:rPr>
                <w:rFonts w:ascii="Arial" w:hAnsi="Arial" w:cs="Arial"/>
                <w:sz w:val="18"/>
                <w:szCs w:val="18"/>
                <w:cs/>
              </w:rPr>
            </w:pPr>
            <w:r w:rsidRPr="00E850E8">
              <w:rPr>
                <w:rFonts w:ascii="Arial" w:hAnsi="Arial" w:cs="Arial"/>
                <w:sz w:val="18"/>
                <w:szCs w:val="18"/>
              </w:rPr>
              <w:t>Consolidated financial statements</w:t>
            </w:r>
          </w:p>
        </w:tc>
      </w:tr>
      <w:tr w:rsidR="006912F6" w:rsidRPr="00E850E8" w:rsidTr="006912F6">
        <w:trPr>
          <w:trHeight w:val="621"/>
          <w:tblHeader/>
        </w:trPr>
        <w:tc>
          <w:tcPr>
            <w:tcW w:w="3690" w:type="dxa"/>
          </w:tcPr>
          <w:p w:rsidR="006912F6" w:rsidRPr="00E850E8" w:rsidRDefault="006912F6" w:rsidP="006912F6">
            <w:pPr>
              <w:spacing w:line="380" w:lineRule="exact"/>
              <w:rPr>
                <w:rFonts w:ascii="Arial" w:hAnsi="Arial" w:cs="Arial"/>
                <w:sz w:val="18"/>
                <w:szCs w:val="18"/>
              </w:rPr>
            </w:pPr>
          </w:p>
        </w:tc>
        <w:tc>
          <w:tcPr>
            <w:tcW w:w="1552" w:type="dxa"/>
            <w:vAlign w:val="bottom"/>
          </w:tcPr>
          <w:p w:rsidR="006912F6" w:rsidRPr="00E850E8" w:rsidRDefault="006912F6" w:rsidP="006912F6">
            <w:pPr>
              <w:pBdr>
                <w:bottom w:val="single" w:sz="4" w:space="1" w:color="auto"/>
              </w:pBdr>
              <w:spacing w:line="380" w:lineRule="exact"/>
              <w:ind w:left="-14" w:right="-21"/>
              <w:jc w:val="center"/>
              <w:rPr>
                <w:rFonts w:ascii="Arial" w:hAnsi="Arial" w:cs="Arial"/>
                <w:sz w:val="18"/>
                <w:szCs w:val="18"/>
              </w:rPr>
            </w:pPr>
            <w:r w:rsidRPr="00E850E8">
              <w:rPr>
                <w:rFonts w:ascii="Arial" w:hAnsi="Arial" w:cs="Arial"/>
                <w:spacing w:val="-6"/>
                <w:sz w:val="18"/>
                <w:szCs w:val="18"/>
              </w:rPr>
              <w:t>Carrying amounts under the former basis</w:t>
            </w:r>
          </w:p>
        </w:tc>
        <w:tc>
          <w:tcPr>
            <w:tcW w:w="4658" w:type="dxa"/>
            <w:gridSpan w:val="3"/>
            <w:vAlign w:val="bottom"/>
          </w:tcPr>
          <w:p w:rsidR="006912F6" w:rsidRPr="00E850E8" w:rsidRDefault="006912F6" w:rsidP="006912F6">
            <w:pPr>
              <w:pBdr>
                <w:bottom w:val="single" w:sz="4" w:space="1" w:color="auto"/>
              </w:pBdr>
              <w:spacing w:line="380" w:lineRule="exact"/>
              <w:ind w:right="-74"/>
              <w:jc w:val="center"/>
              <w:rPr>
                <w:rFonts w:ascii="Arial" w:hAnsi="Arial" w:cs="Arial"/>
                <w:sz w:val="18"/>
                <w:szCs w:val="18"/>
                <w:cs/>
              </w:rPr>
            </w:pPr>
            <w:r w:rsidRPr="00E850E8">
              <w:rPr>
                <w:rFonts w:ascii="Arial" w:hAnsi="Arial" w:cs="Arial"/>
                <w:sz w:val="18"/>
                <w:szCs w:val="18"/>
              </w:rPr>
              <w:t>Classification and measurement in accordance with TFRS</w:t>
            </w:r>
            <w:r w:rsidRPr="00E850E8">
              <w:rPr>
                <w:rFonts w:ascii="Arial" w:hAnsi="Arial" w:cs="Arial"/>
                <w:sz w:val="18"/>
                <w:szCs w:val="18"/>
                <w:cs/>
              </w:rPr>
              <w:t xml:space="preserve"> </w:t>
            </w:r>
            <w:r w:rsidRPr="00E850E8">
              <w:rPr>
                <w:rFonts w:ascii="Arial" w:hAnsi="Arial" w:cs="Arial"/>
                <w:sz w:val="18"/>
                <w:szCs w:val="18"/>
              </w:rPr>
              <w:t>9</w:t>
            </w:r>
          </w:p>
        </w:tc>
      </w:tr>
      <w:tr w:rsidR="006912F6" w:rsidRPr="00E850E8" w:rsidTr="006912F6">
        <w:trPr>
          <w:tblHeader/>
        </w:trPr>
        <w:tc>
          <w:tcPr>
            <w:tcW w:w="3690" w:type="dxa"/>
          </w:tcPr>
          <w:p w:rsidR="006912F6" w:rsidRPr="00E850E8" w:rsidRDefault="006912F6" w:rsidP="006912F6">
            <w:pPr>
              <w:spacing w:line="380" w:lineRule="exact"/>
              <w:rPr>
                <w:rFonts w:ascii="Arial" w:hAnsi="Arial" w:cs="Arial"/>
                <w:sz w:val="18"/>
                <w:szCs w:val="18"/>
              </w:rPr>
            </w:pPr>
          </w:p>
        </w:tc>
        <w:tc>
          <w:tcPr>
            <w:tcW w:w="1552" w:type="dxa"/>
            <w:vAlign w:val="bottom"/>
          </w:tcPr>
          <w:p w:rsidR="006912F6" w:rsidRPr="00E850E8" w:rsidRDefault="006912F6" w:rsidP="006912F6">
            <w:pPr>
              <w:spacing w:line="380" w:lineRule="exact"/>
              <w:ind w:left="-14" w:right="-74"/>
              <w:jc w:val="center"/>
              <w:rPr>
                <w:rFonts w:ascii="Arial" w:hAnsi="Arial" w:cs="Arial"/>
                <w:sz w:val="18"/>
                <w:szCs w:val="18"/>
              </w:rPr>
            </w:pPr>
          </w:p>
        </w:tc>
        <w:tc>
          <w:tcPr>
            <w:tcW w:w="1553" w:type="dxa"/>
            <w:vAlign w:val="bottom"/>
          </w:tcPr>
          <w:p w:rsidR="006912F6" w:rsidRPr="00E850E8" w:rsidRDefault="006912F6" w:rsidP="006912F6">
            <w:pPr>
              <w:pBdr>
                <w:bottom w:val="single" w:sz="4" w:space="1" w:color="auto"/>
              </w:pBdr>
              <w:spacing w:line="380" w:lineRule="exact"/>
              <w:ind w:left="-14"/>
              <w:jc w:val="center"/>
              <w:rPr>
                <w:rFonts w:ascii="Arial" w:hAnsi="Arial" w:cs="Arial"/>
                <w:sz w:val="18"/>
                <w:szCs w:val="18"/>
                <w:cs/>
              </w:rPr>
            </w:pPr>
            <w:r w:rsidRPr="00E850E8">
              <w:rPr>
                <w:rFonts w:ascii="Arial" w:hAnsi="Arial" w:cs="Arial"/>
                <w:sz w:val="18"/>
                <w:szCs w:val="18"/>
              </w:rPr>
              <w:t>Fair value through profit or loss</w:t>
            </w:r>
          </w:p>
        </w:tc>
        <w:tc>
          <w:tcPr>
            <w:tcW w:w="1552" w:type="dxa"/>
            <w:vAlign w:val="bottom"/>
          </w:tcPr>
          <w:p w:rsidR="006912F6" w:rsidRPr="00E850E8" w:rsidRDefault="006912F6" w:rsidP="006912F6">
            <w:pPr>
              <w:pBdr>
                <w:bottom w:val="single" w:sz="4" w:space="1" w:color="auto"/>
              </w:pBdr>
              <w:spacing w:line="380" w:lineRule="exact"/>
              <w:ind w:left="-14"/>
              <w:jc w:val="center"/>
              <w:rPr>
                <w:rFonts w:ascii="Arial" w:hAnsi="Arial" w:cs="Arial"/>
                <w:sz w:val="18"/>
                <w:szCs w:val="18"/>
                <w:cs/>
              </w:rPr>
            </w:pPr>
            <w:proofErr w:type="spellStart"/>
            <w:r w:rsidRPr="00E850E8">
              <w:rPr>
                <w:rFonts w:ascii="Arial" w:hAnsi="Arial" w:cs="Arial"/>
                <w:sz w:val="18"/>
                <w:szCs w:val="18"/>
              </w:rPr>
              <w:t>Amortised</w:t>
            </w:r>
            <w:proofErr w:type="spellEnd"/>
            <w:r w:rsidRPr="00E850E8">
              <w:rPr>
                <w:rFonts w:ascii="Arial" w:hAnsi="Arial" w:cs="Arial"/>
                <w:sz w:val="18"/>
                <w:szCs w:val="18"/>
              </w:rPr>
              <w:t xml:space="preserve"> cost</w:t>
            </w:r>
          </w:p>
        </w:tc>
        <w:tc>
          <w:tcPr>
            <w:tcW w:w="1553" w:type="dxa"/>
            <w:vAlign w:val="bottom"/>
          </w:tcPr>
          <w:p w:rsidR="006912F6" w:rsidRPr="00E850E8" w:rsidRDefault="006912F6" w:rsidP="006912F6">
            <w:pPr>
              <w:pBdr>
                <w:bottom w:val="single" w:sz="4" w:space="1" w:color="auto"/>
              </w:pBdr>
              <w:spacing w:line="380" w:lineRule="exact"/>
              <w:ind w:left="-14" w:right="-74"/>
              <w:jc w:val="center"/>
              <w:rPr>
                <w:rFonts w:ascii="Arial" w:hAnsi="Arial" w:cs="Arial"/>
                <w:sz w:val="18"/>
                <w:szCs w:val="18"/>
              </w:rPr>
            </w:pPr>
            <w:r w:rsidRPr="00E850E8">
              <w:rPr>
                <w:rFonts w:ascii="Arial" w:hAnsi="Arial" w:cs="Arial"/>
                <w:sz w:val="18"/>
                <w:szCs w:val="18"/>
              </w:rPr>
              <w:t>Total</w:t>
            </w:r>
          </w:p>
        </w:tc>
      </w:tr>
      <w:tr w:rsidR="006912F6" w:rsidRPr="00E850E8" w:rsidTr="006912F6">
        <w:tc>
          <w:tcPr>
            <w:tcW w:w="3690" w:type="dxa"/>
          </w:tcPr>
          <w:p w:rsidR="006912F6" w:rsidRPr="00E850E8" w:rsidRDefault="006912F6" w:rsidP="006912F6">
            <w:pPr>
              <w:spacing w:line="380" w:lineRule="exact"/>
              <w:rPr>
                <w:rFonts w:ascii="Arial" w:hAnsi="Arial" w:cs="Arial"/>
                <w:b/>
                <w:bCs/>
                <w:sz w:val="18"/>
                <w:szCs w:val="18"/>
                <w:cs/>
              </w:rPr>
            </w:pPr>
            <w:r w:rsidRPr="00E850E8">
              <w:rPr>
                <w:rFonts w:ascii="Arial" w:hAnsi="Arial" w:cs="Arial"/>
                <w:b/>
                <w:bCs/>
                <w:sz w:val="18"/>
                <w:szCs w:val="18"/>
              </w:rPr>
              <w:t>Financial assets as at 1 January 2020</w:t>
            </w:r>
          </w:p>
        </w:tc>
        <w:tc>
          <w:tcPr>
            <w:tcW w:w="1552" w:type="dxa"/>
          </w:tcPr>
          <w:p w:rsidR="006912F6" w:rsidRPr="00E850E8" w:rsidRDefault="006912F6" w:rsidP="006912F6">
            <w:pPr>
              <w:tabs>
                <w:tab w:val="decimal" w:pos="1146"/>
              </w:tabs>
              <w:spacing w:line="380" w:lineRule="exact"/>
              <w:ind w:left="-14"/>
              <w:rPr>
                <w:rFonts w:ascii="Arial" w:hAnsi="Arial" w:cs="Arial"/>
                <w:sz w:val="18"/>
                <w:szCs w:val="18"/>
              </w:rPr>
            </w:pPr>
          </w:p>
        </w:tc>
        <w:tc>
          <w:tcPr>
            <w:tcW w:w="1553" w:type="dxa"/>
          </w:tcPr>
          <w:p w:rsidR="006912F6" w:rsidRPr="00E850E8" w:rsidRDefault="006912F6" w:rsidP="006912F6">
            <w:pPr>
              <w:tabs>
                <w:tab w:val="decimal" w:pos="1146"/>
              </w:tabs>
              <w:spacing w:line="380" w:lineRule="exact"/>
              <w:ind w:left="-14"/>
              <w:rPr>
                <w:rFonts w:ascii="Arial" w:hAnsi="Arial" w:cs="Arial"/>
                <w:sz w:val="18"/>
                <w:szCs w:val="18"/>
                <w:cs/>
              </w:rPr>
            </w:pPr>
          </w:p>
        </w:tc>
        <w:tc>
          <w:tcPr>
            <w:tcW w:w="1552" w:type="dxa"/>
          </w:tcPr>
          <w:p w:rsidR="006912F6" w:rsidRPr="00E850E8" w:rsidRDefault="006912F6" w:rsidP="006912F6">
            <w:pPr>
              <w:tabs>
                <w:tab w:val="decimal" w:pos="1146"/>
              </w:tabs>
              <w:spacing w:line="380" w:lineRule="exact"/>
              <w:ind w:left="-14"/>
              <w:rPr>
                <w:rFonts w:ascii="Arial" w:hAnsi="Arial" w:cs="Arial"/>
                <w:sz w:val="18"/>
                <w:szCs w:val="18"/>
              </w:rPr>
            </w:pPr>
          </w:p>
        </w:tc>
        <w:tc>
          <w:tcPr>
            <w:tcW w:w="1553" w:type="dxa"/>
          </w:tcPr>
          <w:p w:rsidR="006912F6" w:rsidRPr="00E850E8" w:rsidRDefault="006912F6" w:rsidP="006912F6">
            <w:pPr>
              <w:tabs>
                <w:tab w:val="decimal" w:pos="1146"/>
              </w:tabs>
              <w:spacing w:line="380" w:lineRule="exact"/>
              <w:ind w:left="-14"/>
              <w:rPr>
                <w:rFonts w:ascii="Arial" w:hAnsi="Arial" w:cs="Arial"/>
                <w:sz w:val="18"/>
                <w:szCs w:val="18"/>
              </w:rPr>
            </w:pPr>
          </w:p>
        </w:tc>
      </w:tr>
      <w:tr w:rsidR="006912F6" w:rsidRPr="00E850E8" w:rsidTr="006912F6">
        <w:tc>
          <w:tcPr>
            <w:tcW w:w="3690" w:type="dxa"/>
          </w:tcPr>
          <w:p w:rsidR="006912F6" w:rsidRPr="00E850E8" w:rsidRDefault="006912F6" w:rsidP="006912F6">
            <w:pPr>
              <w:spacing w:line="380" w:lineRule="exact"/>
              <w:ind w:left="162" w:hanging="162"/>
              <w:rPr>
                <w:rFonts w:ascii="Arial" w:hAnsi="Arial" w:cs="Arial"/>
                <w:sz w:val="18"/>
                <w:szCs w:val="18"/>
                <w:cs/>
              </w:rPr>
            </w:pPr>
            <w:r w:rsidRPr="00E850E8">
              <w:rPr>
                <w:rFonts w:ascii="Arial" w:hAnsi="Arial" w:cs="Arial"/>
                <w:sz w:val="18"/>
                <w:szCs w:val="18"/>
              </w:rPr>
              <w:t>Cash and cash equivalents</w:t>
            </w:r>
          </w:p>
        </w:tc>
        <w:tc>
          <w:tcPr>
            <w:tcW w:w="1552" w:type="dxa"/>
            <w:vAlign w:val="bottom"/>
          </w:tcPr>
          <w:p w:rsidR="006912F6" w:rsidRPr="00E850E8" w:rsidRDefault="006912F6" w:rsidP="006912F6">
            <w:pPr>
              <w:tabs>
                <w:tab w:val="decimal" w:pos="1146"/>
              </w:tabs>
              <w:spacing w:line="380" w:lineRule="exact"/>
              <w:ind w:left="-14"/>
              <w:rPr>
                <w:rFonts w:ascii="Arial" w:hAnsi="Arial" w:cs="Arial"/>
                <w:sz w:val="18"/>
                <w:szCs w:val="18"/>
              </w:rPr>
            </w:pPr>
            <w:r w:rsidRPr="00E850E8">
              <w:rPr>
                <w:rFonts w:ascii="Arial" w:hAnsi="Arial" w:cs="Arial"/>
                <w:sz w:val="18"/>
                <w:szCs w:val="18"/>
              </w:rPr>
              <w:t>10,324</w:t>
            </w:r>
          </w:p>
        </w:tc>
        <w:tc>
          <w:tcPr>
            <w:tcW w:w="1553" w:type="dxa"/>
            <w:vAlign w:val="bottom"/>
          </w:tcPr>
          <w:p w:rsidR="006912F6" w:rsidRPr="00E850E8" w:rsidRDefault="006912F6" w:rsidP="006912F6">
            <w:pPr>
              <w:tabs>
                <w:tab w:val="decimal" w:pos="1146"/>
              </w:tabs>
              <w:spacing w:line="380" w:lineRule="exact"/>
              <w:ind w:left="-14"/>
              <w:rPr>
                <w:rFonts w:ascii="Arial" w:hAnsi="Arial" w:cs="Arial"/>
                <w:sz w:val="18"/>
                <w:szCs w:val="18"/>
              </w:rPr>
            </w:pPr>
            <w:r w:rsidRPr="00E850E8">
              <w:rPr>
                <w:rFonts w:ascii="Arial" w:hAnsi="Arial" w:cs="Arial"/>
                <w:sz w:val="18"/>
                <w:szCs w:val="18"/>
              </w:rPr>
              <w:t>-</w:t>
            </w:r>
          </w:p>
        </w:tc>
        <w:tc>
          <w:tcPr>
            <w:tcW w:w="1552" w:type="dxa"/>
            <w:vAlign w:val="bottom"/>
          </w:tcPr>
          <w:p w:rsidR="006912F6" w:rsidRPr="00E850E8" w:rsidRDefault="006912F6" w:rsidP="006912F6">
            <w:pPr>
              <w:tabs>
                <w:tab w:val="decimal" w:pos="1146"/>
              </w:tabs>
              <w:spacing w:line="380" w:lineRule="exact"/>
              <w:ind w:left="-14"/>
              <w:rPr>
                <w:rFonts w:ascii="Arial" w:hAnsi="Arial" w:cs="Arial"/>
                <w:sz w:val="18"/>
                <w:szCs w:val="18"/>
              </w:rPr>
            </w:pPr>
            <w:r w:rsidRPr="00E850E8">
              <w:rPr>
                <w:rFonts w:ascii="Arial" w:hAnsi="Arial" w:cs="Arial"/>
                <w:sz w:val="18"/>
                <w:szCs w:val="18"/>
              </w:rPr>
              <w:t>10,324</w:t>
            </w:r>
          </w:p>
        </w:tc>
        <w:tc>
          <w:tcPr>
            <w:tcW w:w="1553" w:type="dxa"/>
            <w:vAlign w:val="bottom"/>
          </w:tcPr>
          <w:p w:rsidR="006912F6" w:rsidRPr="00E850E8" w:rsidRDefault="006912F6" w:rsidP="006912F6">
            <w:pPr>
              <w:tabs>
                <w:tab w:val="decimal" w:pos="1146"/>
              </w:tabs>
              <w:spacing w:line="380" w:lineRule="exact"/>
              <w:ind w:left="-14"/>
              <w:rPr>
                <w:rFonts w:ascii="Arial" w:hAnsi="Arial" w:cs="Arial"/>
                <w:sz w:val="18"/>
                <w:szCs w:val="18"/>
              </w:rPr>
            </w:pPr>
            <w:r w:rsidRPr="00E850E8">
              <w:rPr>
                <w:rFonts w:ascii="Arial" w:hAnsi="Arial" w:cs="Arial"/>
                <w:sz w:val="18"/>
                <w:szCs w:val="18"/>
              </w:rPr>
              <w:t>10,324</w:t>
            </w:r>
          </w:p>
        </w:tc>
      </w:tr>
      <w:tr w:rsidR="006912F6" w:rsidRPr="00E850E8" w:rsidTr="006912F6">
        <w:tc>
          <w:tcPr>
            <w:tcW w:w="3690" w:type="dxa"/>
          </w:tcPr>
          <w:p w:rsidR="006912F6" w:rsidRPr="00E850E8" w:rsidRDefault="00B47CE2" w:rsidP="006912F6">
            <w:pPr>
              <w:spacing w:line="380" w:lineRule="exact"/>
              <w:ind w:left="162" w:hanging="162"/>
              <w:rPr>
                <w:rFonts w:ascii="Arial" w:hAnsi="Arial" w:cs="Arial"/>
                <w:sz w:val="18"/>
                <w:szCs w:val="18"/>
                <w:cs/>
              </w:rPr>
            </w:pPr>
            <w:r>
              <w:rPr>
                <w:rFonts w:ascii="Arial" w:hAnsi="Arial" w:cs="Arial"/>
                <w:sz w:val="18"/>
                <w:szCs w:val="18"/>
              </w:rPr>
              <w:t>Other current financial assets</w:t>
            </w:r>
          </w:p>
        </w:tc>
        <w:tc>
          <w:tcPr>
            <w:tcW w:w="1552" w:type="dxa"/>
            <w:vAlign w:val="bottom"/>
          </w:tcPr>
          <w:p w:rsidR="006912F6" w:rsidRPr="00E850E8" w:rsidRDefault="006912F6" w:rsidP="006912F6">
            <w:pPr>
              <w:tabs>
                <w:tab w:val="decimal" w:pos="1146"/>
              </w:tabs>
              <w:spacing w:line="380" w:lineRule="exact"/>
              <w:ind w:left="-14"/>
              <w:rPr>
                <w:rFonts w:ascii="Arial" w:hAnsi="Arial" w:cs="Arial"/>
                <w:sz w:val="18"/>
                <w:szCs w:val="18"/>
              </w:rPr>
            </w:pPr>
            <w:r w:rsidRPr="00E850E8">
              <w:rPr>
                <w:rFonts w:ascii="Arial" w:hAnsi="Arial" w:cs="Arial"/>
                <w:sz w:val="18"/>
                <w:szCs w:val="18"/>
              </w:rPr>
              <w:t>35,165</w:t>
            </w:r>
          </w:p>
        </w:tc>
        <w:tc>
          <w:tcPr>
            <w:tcW w:w="1553" w:type="dxa"/>
            <w:vAlign w:val="bottom"/>
          </w:tcPr>
          <w:p w:rsidR="006912F6" w:rsidRPr="00E850E8" w:rsidRDefault="006912F6" w:rsidP="006912F6">
            <w:pPr>
              <w:tabs>
                <w:tab w:val="decimal" w:pos="1146"/>
              </w:tabs>
              <w:spacing w:line="380" w:lineRule="exact"/>
              <w:ind w:left="-14"/>
              <w:rPr>
                <w:rFonts w:ascii="Arial" w:hAnsi="Arial" w:cs="Arial"/>
                <w:sz w:val="18"/>
                <w:szCs w:val="18"/>
              </w:rPr>
            </w:pPr>
            <w:r w:rsidRPr="00E850E8">
              <w:rPr>
                <w:rFonts w:ascii="Arial" w:hAnsi="Arial" w:cs="Arial"/>
                <w:sz w:val="18"/>
                <w:szCs w:val="18"/>
              </w:rPr>
              <w:t>32,665</w:t>
            </w:r>
          </w:p>
        </w:tc>
        <w:tc>
          <w:tcPr>
            <w:tcW w:w="1552" w:type="dxa"/>
            <w:vAlign w:val="bottom"/>
          </w:tcPr>
          <w:p w:rsidR="006912F6" w:rsidRPr="00E850E8" w:rsidRDefault="006912F6" w:rsidP="006912F6">
            <w:pPr>
              <w:tabs>
                <w:tab w:val="decimal" w:pos="1146"/>
              </w:tabs>
              <w:spacing w:line="380" w:lineRule="exact"/>
              <w:ind w:left="-14"/>
              <w:rPr>
                <w:rFonts w:ascii="Arial" w:hAnsi="Arial" w:cs="Arial"/>
                <w:sz w:val="18"/>
                <w:szCs w:val="18"/>
              </w:rPr>
            </w:pPr>
            <w:r w:rsidRPr="00E850E8">
              <w:rPr>
                <w:rFonts w:ascii="Arial" w:hAnsi="Arial" w:cs="Arial"/>
                <w:sz w:val="18"/>
                <w:szCs w:val="18"/>
              </w:rPr>
              <w:t>2,500</w:t>
            </w:r>
          </w:p>
        </w:tc>
        <w:tc>
          <w:tcPr>
            <w:tcW w:w="1553" w:type="dxa"/>
            <w:vAlign w:val="bottom"/>
          </w:tcPr>
          <w:p w:rsidR="006912F6" w:rsidRPr="00E850E8" w:rsidRDefault="006912F6" w:rsidP="006912F6">
            <w:pPr>
              <w:tabs>
                <w:tab w:val="decimal" w:pos="1146"/>
              </w:tabs>
              <w:spacing w:line="380" w:lineRule="exact"/>
              <w:ind w:left="-14"/>
              <w:rPr>
                <w:rFonts w:ascii="Arial" w:hAnsi="Arial" w:cs="Arial"/>
                <w:sz w:val="18"/>
                <w:szCs w:val="18"/>
              </w:rPr>
            </w:pPr>
            <w:r w:rsidRPr="00E850E8">
              <w:rPr>
                <w:rFonts w:ascii="Arial" w:hAnsi="Arial" w:cs="Arial"/>
                <w:sz w:val="18"/>
                <w:szCs w:val="18"/>
              </w:rPr>
              <w:t>35,165</w:t>
            </w:r>
          </w:p>
        </w:tc>
      </w:tr>
      <w:tr w:rsidR="006912F6" w:rsidRPr="00E850E8" w:rsidTr="006912F6">
        <w:trPr>
          <w:trHeight w:val="74"/>
        </w:trPr>
        <w:tc>
          <w:tcPr>
            <w:tcW w:w="3690" w:type="dxa"/>
            <w:shd w:val="clear" w:color="auto" w:fill="auto"/>
          </w:tcPr>
          <w:p w:rsidR="006912F6" w:rsidRPr="00E850E8" w:rsidRDefault="006912F6" w:rsidP="006912F6">
            <w:pPr>
              <w:spacing w:line="380" w:lineRule="exact"/>
              <w:rPr>
                <w:rFonts w:ascii="Arial" w:hAnsi="Arial" w:cs="Arial"/>
                <w:sz w:val="18"/>
                <w:szCs w:val="18"/>
              </w:rPr>
            </w:pPr>
            <w:r w:rsidRPr="00E850E8">
              <w:rPr>
                <w:rFonts w:ascii="Arial" w:hAnsi="Arial" w:cs="Arial"/>
                <w:sz w:val="18"/>
                <w:szCs w:val="18"/>
              </w:rPr>
              <w:t>Trade and other receivables</w:t>
            </w:r>
          </w:p>
        </w:tc>
        <w:tc>
          <w:tcPr>
            <w:tcW w:w="1552" w:type="dxa"/>
            <w:vAlign w:val="bottom"/>
          </w:tcPr>
          <w:p w:rsidR="006912F6" w:rsidRPr="00E850E8" w:rsidRDefault="006912F6" w:rsidP="006912F6">
            <w:pPr>
              <w:tabs>
                <w:tab w:val="decimal" w:pos="1146"/>
              </w:tabs>
              <w:spacing w:line="380" w:lineRule="exact"/>
              <w:ind w:left="-14"/>
              <w:rPr>
                <w:rFonts w:ascii="Arial" w:hAnsi="Arial" w:cs="Arial"/>
                <w:sz w:val="18"/>
                <w:szCs w:val="18"/>
              </w:rPr>
            </w:pPr>
            <w:r w:rsidRPr="00E850E8">
              <w:rPr>
                <w:rFonts w:ascii="Arial" w:hAnsi="Arial" w:cs="Arial"/>
                <w:sz w:val="18"/>
                <w:szCs w:val="18"/>
              </w:rPr>
              <w:t>36,913</w:t>
            </w:r>
          </w:p>
        </w:tc>
        <w:tc>
          <w:tcPr>
            <w:tcW w:w="1553" w:type="dxa"/>
            <w:vAlign w:val="bottom"/>
          </w:tcPr>
          <w:p w:rsidR="006912F6" w:rsidRPr="00E850E8" w:rsidRDefault="006912F6" w:rsidP="006912F6">
            <w:pPr>
              <w:tabs>
                <w:tab w:val="decimal" w:pos="1146"/>
              </w:tabs>
              <w:spacing w:line="380" w:lineRule="exact"/>
              <w:ind w:left="-14"/>
              <w:rPr>
                <w:rFonts w:ascii="Arial" w:hAnsi="Arial" w:cs="Arial"/>
                <w:sz w:val="18"/>
                <w:szCs w:val="18"/>
                <w:cs/>
              </w:rPr>
            </w:pPr>
            <w:r w:rsidRPr="00E850E8">
              <w:rPr>
                <w:rFonts w:ascii="Arial" w:hAnsi="Arial" w:cs="Arial"/>
                <w:sz w:val="18"/>
                <w:szCs w:val="18"/>
              </w:rPr>
              <w:t>-</w:t>
            </w:r>
          </w:p>
        </w:tc>
        <w:tc>
          <w:tcPr>
            <w:tcW w:w="1552" w:type="dxa"/>
            <w:vAlign w:val="bottom"/>
          </w:tcPr>
          <w:p w:rsidR="006912F6" w:rsidRPr="00E850E8" w:rsidRDefault="006912F6" w:rsidP="006912F6">
            <w:pPr>
              <w:tabs>
                <w:tab w:val="decimal" w:pos="1146"/>
              </w:tabs>
              <w:spacing w:line="380" w:lineRule="exact"/>
              <w:ind w:left="-14"/>
              <w:rPr>
                <w:rFonts w:ascii="Arial" w:hAnsi="Arial" w:cs="Arial"/>
                <w:sz w:val="18"/>
                <w:szCs w:val="18"/>
              </w:rPr>
            </w:pPr>
            <w:r w:rsidRPr="00E850E8">
              <w:rPr>
                <w:rFonts w:ascii="Arial" w:hAnsi="Arial" w:cs="Arial"/>
                <w:sz w:val="18"/>
                <w:szCs w:val="18"/>
              </w:rPr>
              <w:t>36,913</w:t>
            </w:r>
          </w:p>
        </w:tc>
        <w:tc>
          <w:tcPr>
            <w:tcW w:w="1553" w:type="dxa"/>
            <w:vAlign w:val="bottom"/>
          </w:tcPr>
          <w:p w:rsidR="006912F6" w:rsidRPr="00E850E8" w:rsidRDefault="006912F6" w:rsidP="006912F6">
            <w:pPr>
              <w:tabs>
                <w:tab w:val="decimal" w:pos="1146"/>
              </w:tabs>
              <w:spacing w:line="380" w:lineRule="exact"/>
              <w:ind w:left="-14"/>
              <w:rPr>
                <w:rFonts w:ascii="Arial" w:hAnsi="Arial" w:cs="Arial"/>
                <w:sz w:val="18"/>
                <w:szCs w:val="18"/>
              </w:rPr>
            </w:pPr>
            <w:r w:rsidRPr="00E850E8">
              <w:rPr>
                <w:rFonts w:ascii="Arial" w:hAnsi="Arial" w:cs="Arial"/>
                <w:sz w:val="18"/>
                <w:szCs w:val="18"/>
              </w:rPr>
              <w:t>36,913</w:t>
            </w:r>
          </w:p>
        </w:tc>
      </w:tr>
      <w:tr w:rsidR="006912F6" w:rsidRPr="00E850E8" w:rsidTr="006912F6">
        <w:tc>
          <w:tcPr>
            <w:tcW w:w="3690" w:type="dxa"/>
            <w:shd w:val="clear" w:color="auto" w:fill="auto"/>
          </w:tcPr>
          <w:p w:rsidR="006912F6" w:rsidRPr="00E850E8" w:rsidRDefault="006912F6" w:rsidP="006912F6">
            <w:pPr>
              <w:spacing w:line="380" w:lineRule="exact"/>
              <w:ind w:left="162" w:hanging="162"/>
              <w:rPr>
                <w:rFonts w:ascii="Arial" w:hAnsi="Arial" w:cs="Arial"/>
                <w:sz w:val="18"/>
                <w:szCs w:val="18"/>
                <w:cs/>
              </w:rPr>
            </w:pPr>
            <w:r w:rsidRPr="00E850E8">
              <w:rPr>
                <w:rFonts w:ascii="Arial" w:hAnsi="Arial" w:cs="Arial"/>
                <w:sz w:val="18"/>
                <w:szCs w:val="18"/>
              </w:rPr>
              <w:t>Other current assets</w:t>
            </w:r>
          </w:p>
        </w:tc>
        <w:tc>
          <w:tcPr>
            <w:tcW w:w="1552" w:type="dxa"/>
            <w:vAlign w:val="bottom"/>
          </w:tcPr>
          <w:p w:rsidR="006912F6" w:rsidRPr="00E850E8" w:rsidRDefault="006912F6" w:rsidP="006912F6">
            <w:pPr>
              <w:tabs>
                <w:tab w:val="decimal" w:pos="1146"/>
              </w:tabs>
              <w:spacing w:line="380" w:lineRule="exact"/>
              <w:ind w:left="-14"/>
              <w:rPr>
                <w:rFonts w:ascii="Arial" w:hAnsi="Arial" w:cs="Arial"/>
                <w:sz w:val="18"/>
                <w:szCs w:val="18"/>
              </w:rPr>
            </w:pPr>
            <w:r w:rsidRPr="00E850E8">
              <w:rPr>
                <w:rFonts w:ascii="Arial" w:hAnsi="Arial" w:cs="Arial"/>
                <w:sz w:val="18"/>
                <w:szCs w:val="18"/>
              </w:rPr>
              <w:t>7</w:t>
            </w:r>
          </w:p>
        </w:tc>
        <w:tc>
          <w:tcPr>
            <w:tcW w:w="1553" w:type="dxa"/>
            <w:vAlign w:val="bottom"/>
          </w:tcPr>
          <w:p w:rsidR="006912F6" w:rsidRPr="00E850E8" w:rsidRDefault="006912F6" w:rsidP="006912F6">
            <w:pPr>
              <w:tabs>
                <w:tab w:val="decimal" w:pos="1146"/>
              </w:tabs>
              <w:spacing w:line="380" w:lineRule="exact"/>
              <w:ind w:left="-14"/>
              <w:rPr>
                <w:rFonts w:ascii="Arial" w:hAnsi="Arial" w:cs="Arial"/>
                <w:sz w:val="18"/>
                <w:szCs w:val="18"/>
              </w:rPr>
            </w:pPr>
            <w:r w:rsidRPr="00E850E8">
              <w:rPr>
                <w:rFonts w:ascii="Arial" w:hAnsi="Arial" w:cs="Arial"/>
                <w:sz w:val="18"/>
                <w:szCs w:val="18"/>
              </w:rPr>
              <w:t>-</w:t>
            </w:r>
          </w:p>
        </w:tc>
        <w:tc>
          <w:tcPr>
            <w:tcW w:w="1552" w:type="dxa"/>
            <w:vAlign w:val="bottom"/>
          </w:tcPr>
          <w:p w:rsidR="006912F6" w:rsidRPr="00E850E8" w:rsidRDefault="006912F6" w:rsidP="006912F6">
            <w:pPr>
              <w:tabs>
                <w:tab w:val="decimal" w:pos="1146"/>
              </w:tabs>
              <w:spacing w:line="380" w:lineRule="exact"/>
              <w:ind w:left="-14"/>
              <w:rPr>
                <w:rFonts w:ascii="Arial" w:hAnsi="Arial" w:cs="Arial"/>
                <w:sz w:val="18"/>
                <w:szCs w:val="18"/>
                <w:cs/>
              </w:rPr>
            </w:pPr>
            <w:r w:rsidRPr="00E850E8">
              <w:rPr>
                <w:rFonts w:ascii="Arial" w:hAnsi="Arial" w:cs="Arial"/>
                <w:sz w:val="18"/>
                <w:szCs w:val="18"/>
              </w:rPr>
              <w:t>7</w:t>
            </w:r>
          </w:p>
        </w:tc>
        <w:tc>
          <w:tcPr>
            <w:tcW w:w="1553" w:type="dxa"/>
            <w:vAlign w:val="bottom"/>
          </w:tcPr>
          <w:p w:rsidR="006912F6" w:rsidRPr="00E850E8" w:rsidRDefault="006912F6" w:rsidP="006912F6">
            <w:pPr>
              <w:tabs>
                <w:tab w:val="decimal" w:pos="1146"/>
              </w:tabs>
              <w:spacing w:line="380" w:lineRule="exact"/>
              <w:ind w:left="-14"/>
              <w:rPr>
                <w:rFonts w:ascii="Arial" w:hAnsi="Arial" w:cs="Arial"/>
                <w:sz w:val="18"/>
                <w:szCs w:val="18"/>
              </w:rPr>
            </w:pPr>
            <w:r w:rsidRPr="00E850E8">
              <w:rPr>
                <w:rFonts w:ascii="Arial" w:hAnsi="Arial" w:cs="Arial"/>
                <w:sz w:val="18"/>
                <w:szCs w:val="18"/>
              </w:rPr>
              <w:t>7</w:t>
            </w:r>
          </w:p>
        </w:tc>
      </w:tr>
      <w:tr w:rsidR="006912F6" w:rsidRPr="00E850E8" w:rsidTr="006912F6">
        <w:trPr>
          <w:trHeight w:val="135"/>
        </w:trPr>
        <w:tc>
          <w:tcPr>
            <w:tcW w:w="3690" w:type="dxa"/>
            <w:shd w:val="clear" w:color="auto" w:fill="auto"/>
          </w:tcPr>
          <w:p w:rsidR="006912F6" w:rsidRPr="00E850E8" w:rsidRDefault="006912F6" w:rsidP="006912F6">
            <w:pPr>
              <w:spacing w:line="380" w:lineRule="exact"/>
              <w:rPr>
                <w:rFonts w:ascii="Arial" w:hAnsi="Arial" w:cs="Arial"/>
                <w:sz w:val="18"/>
                <w:szCs w:val="18"/>
              </w:rPr>
            </w:pPr>
            <w:r w:rsidRPr="00E850E8">
              <w:rPr>
                <w:rFonts w:ascii="Arial" w:hAnsi="Arial" w:cs="Arial"/>
                <w:sz w:val="18"/>
                <w:szCs w:val="18"/>
              </w:rPr>
              <w:t>Restricted bank deposits</w:t>
            </w:r>
          </w:p>
        </w:tc>
        <w:tc>
          <w:tcPr>
            <w:tcW w:w="1552" w:type="dxa"/>
            <w:vAlign w:val="bottom"/>
          </w:tcPr>
          <w:p w:rsidR="006912F6" w:rsidRPr="00E850E8" w:rsidRDefault="006912F6" w:rsidP="006912F6">
            <w:pPr>
              <w:tabs>
                <w:tab w:val="decimal" w:pos="1146"/>
              </w:tabs>
              <w:spacing w:line="380" w:lineRule="exact"/>
              <w:ind w:left="-14"/>
              <w:rPr>
                <w:rFonts w:ascii="Arial" w:hAnsi="Arial" w:cs="Arial"/>
                <w:sz w:val="18"/>
                <w:szCs w:val="18"/>
              </w:rPr>
            </w:pPr>
            <w:r w:rsidRPr="00E850E8">
              <w:rPr>
                <w:rFonts w:ascii="Arial" w:hAnsi="Arial" w:cs="Arial"/>
                <w:sz w:val="18"/>
                <w:szCs w:val="18"/>
              </w:rPr>
              <w:t>10,689</w:t>
            </w:r>
          </w:p>
        </w:tc>
        <w:tc>
          <w:tcPr>
            <w:tcW w:w="1553" w:type="dxa"/>
            <w:vAlign w:val="bottom"/>
          </w:tcPr>
          <w:p w:rsidR="006912F6" w:rsidRPr="00E850E8" w:rsidRDefault="006912F6" w:rsidP="006912F6">
            <w:pPr>
              <w:tabs>
                <w:tab w:val="decimal" w:pos="1146"/>
              </w:tabs>
              <w:spacing w:line="380" w:lineRule="exact"/>
              <w:ind w:left="-14"/>
              <w:rPr>
                <w:rFonts w:ascii="Arial" w:hAnsi="Arial" w:cs="Arial"/>
                <w:sz w:val="18"/>
                <w:szCs w:val="18"/>
              </w:rPr>
            </w:pPr>
            <w:r w:rsidRPr="00E850E8">
              <w:rPr>
                <w:rFonts w:ascii="Arial" w:hAnsi="Arial" w:cs="Arial"/>
                <w:sz w:val="18"/>
                <w:szCs w:val="18"/>
              </w:rPr>
              <w:t>-</w:t>
            </w:r>
          </w:p>
        </w:tc>
        <w:tc>
          <w:tcPr>
            <w:tcW w:w="1552" w:type="dxa"/>
            <w:vAlign w:val="bottom"/>
          </w:tcPr>
          <w:p w:rsidR="006912F6" w:rsidRPr="00E850E8" w:rsidRDefault="006912F6" w:rsidP="006912F6">
            <w:pPr>
              <w:tabs>
                <w:tab w:val="decimal" w:pos="1146"/>
              </w:tabs>
              <w:spacing w:line="380" w:lineRule="exact"/>
              <w:ind w:left="-14"/>
              <w:rPr>
                <w:rFonts w:ascii="Arial" w:hAnsi="Arial" w:cs="Arial"/>
                <w:sz w:val="18"/>
                <w:szCs w:val="18"/>
              </w:rPr>
            </w:pPr>
            <w:r w:rsidRPr="00E850E8">
              <w:rPr>
                <w:rFonts w:ascii="Arial" w:hAnsi="Arial" w:cs="Arial"/>
                <w:sz w:val="18"/>
                <w:szCs w:val="18"/>
              </w:rPr>
              <w:t>10,689</w:t>
            </w:r>
          </w:p>
        </w:tc>
        <w:tc>
          <w:tcPr>
            <w:tcW w:w="1553" w:type="dxa"/>
            <w:vAlign w:val="bottom"/>
          </w:tcPr>
          <w:p w:rsidR="006912F6" w:rsidRPr="00E850E8" w:rsidRDefault="006912F6" w:rsidP="006912F6">
            <w:pPr>
              <w:tabs>
                <w:tab w:val="decimal" w:pos="1146"/>
              </w:tabs>
              <w:spacing w:line="380" w:lineRule="exact"/>
              <w:ind w:left="-14"/>
              <w:rPr>
                <w:rFonts w:ascii="Arial" w:hAnsi="Arial" w:cs="Arial"/>
                <w:sz w:val="18"/>
                <w:szCs w:val="18"/>
              </w:rPr>
            </w:pPr>
            <w:r w:rsidRPr="00E850E8">
              <w:rPr>
                <w:rFonts w:ascii="Arial" w:hAnsi="Arial" w:cs="Arial"/>
                <w:sz w:val="18"/>
                <w:szCs w:val="18"/>
              </w:rPr>
              <w:t>10,689</w:t>
            </w:r>
          </w:p>
        </w:tc>
      </w:tr>
      <w:tr w:rsidR="006912F6" w:rsidRPr="00E850E8" w:rsidTr="006912F6">
        <w:tc>
          <w:tcPr>
            <w:tcW w:w="3690" w:type="dxa"/>
            <w:shd w:val="clear" w:color="auto" w:fill="auto"/>
          </w:tcPr>
          <w:p w:rsidR="006912F6" w:rsidRPr="00E850E8" w:rsidRDefault="00B47CE2" w:rsidP="006912F6">
            <w:pPr>
              <w:spacing w:line="380" w:lineRule="exact"/>
              <w:ind w:left="162" w:hanging="162"/>
              <w:rPr>
                <w:rFonts w:ascii="Arial" w:hAnsi="Arial" w:cs="Arial"/>
                <w:sz w:val="18"/>
                <w:szCs w:val="18"/>
                <w:cs/>
              </w:rPr>
            </w:pPr>
            <w:r>
              <w:rPr>
                <w:rFonts w:ascii="Arial" w:hAnsi="Arial" w:cs="Arial"/>
                <w:sz w:val="18"/>
                <w:szCs w:val="18"/>
              </w:rPr>
              <w:t>Non-current financial assets</w:t>
            </w:r>
          </w:p>
        </w:tc>
        <w:tc>
          <w:tcPr>
            <w:tcW w:w="1552" w:type="dxa"/>
            <w:vAlign w:val="bottom"/>
          </w:tcPr>
          <w:p w:rsidR="006912F6" w:rsidRPr="00E850E8" w:rsidRDefault="006912F6" w:rsidP="006912F6">
            <w:pPr>
              <w:tabs>
                <w:tab w:val="decimal" w:pos="1146"/>
              </w:tabs>
              <w:spacing w:line="380" w:lineRule="exact"/>
              <w:ind w:left="-14"/>
              <w:rPr>
                <w:rFonts w:ascii="Arial" w:hAnsi="Arial" w:cs="Arial"/>
                <w:sz w:val="18"/>
                <w:szCs w:val="18"/>
              </w:rPr>
            </w:pPr>
            <w:r w:rsidRPr="00E850E8">
              <w:rPr>
                <w:rFonts w:ascii="Arial" w:hAnsi="Arial" w:cs="Arial"/>
                <w:sz w:val="18"/>
                <w:szCs w:val="18"/>
              </w:rPr>
              <w:t>42,152</w:t>
            </w:r>
          </w:p>
        </w:tc>
        <w:tc>
          <w:tcPr>
            <w:tcW w:w="1553" w:type="dxa"/>
            <w:vAlign w:val="bottom"/>
          </w:tcPr>
          <w:p w:rsidR="006912F6" w:rsidRPr="00E850E8" w:rsidRDefault="006912F6" w:rsidP="006912F6">
            <w:pPr>
              <w:tabs>
                <w:tab w:val="decimal" w:pos="1146"/>
              </w:tabs>
              <w:spacing w:line="380" w:lineRule="exact"/>
              <w:ind w:left="-14"/>
              <w:rPr>
                <w:rFonts w:ascii="Arial" w:hAnsi="Arial" w:cs="Arial"/>
                <w:sz w:val="18"/>
                <w:szCs w:val="18"/>
              </w:rPr>
            </w:pPr>
            <w:r w:rsidRPr="00E850E8">
              <w:rPr>
                <w:rFonts w:ascii="Arial" w:hAnsi="Arial" w:cs="Arial"/>
                <w:sz w:val="18"/>
                <w:szCs w:val="18"/>
              </w:rPr>
              <w:t>42,152</w:t>
            </w:r>
          </w:p>
        </w:tc>
        <w:tc>
          <w:tcPr>
            <w:tcW w:w="1552" w:type="dxa"/>
            <w:vAlign w:val="bottom"/>
          </w:tcPr>
          <w:p w:rsidR="006912F6" w:rsidRPr="00E850E8" w:rsidRDefault="006912F6" w:rsidP="006912F6">
            <w:pPr>
              <w:tabs>
                <w:tab w:val="decimal" w:pos="1146"/>
              </w:tabs>
              <w:spacing w:line="380" w:lineRule="exact"/>
              <w:ind w:left="-14"/>
              <w:rPr>
                <w:rFonts w:ascii="Arial" w:hAnsi="Arial" w:cs="Arial"/>
                <w:sz w:val="18"/>
                <w:szCs w:val="18"/>
              </w:rPr>
            </w:pPr>
            <w:r w:rsidRPr="00E850E8">
              <w:rPr>
                <w:rFonts w:ascii="Arial" w:hAnsi="Arial" w:cs="Arial"/>
                <w:sz w:val="18"/>
                <w:szCs w:val="18"/>
              </w:rPr>
              <w:t>-</w:t>
            </w:r>
          </w:p>
        </w:tc>
        <w:tc>
          <w:tcPr>
            <w:tcW w:w="1553" w:type="dxa"/>
            <w:vAlign w:val="bottom"/>
          </w:tcPr>
          <w:p w:rsidR="006912F6" w:rsidRPr="00E850E8" w:rsidRDefault="006912F6" w:rsidP="006912F6">
            <w:pPr>
              <w:tabs>
                <w:tab w:val="decimal" w:pos="1146"/>
              </w:tabs>
              <w:spacing w:line="380" w:lineRule="exact"/>
              <w:ind w:left="-14"/>
              <w:rPr>
                <w:rFonts w:ascii="Arial" w:hAnsi="Arial" w:cs="Arial"/>
                <w:sz w:val="18"/>
                <w:szCs w:val="18"/>
              </w:rPr>
            </w:pPr>
            <w:r w:rsidRPr="00E850E8">
              <w:rPr>
                <w:rFonts w:ascii="Arial" w:hAnsi="Arial" w:cs="Arial"/>
                <w:sz w:val="18"/>
                <w:szCs w:val="18"/>
              </w:rPr>
              <w:t>42,152</w:t>
            </w:r>
          </w:p>
        </w:tc>
      </w:tr>
      <w:tr w:rsidR="006912F6" w:rsidRPr="00E850E8" w:rsidTr="006912F6">
        <w:tc>
          <w:tcPr>
            <w:tcW w:w="3690" w:type="dxa"/>
            <w:shd w:val="clear" w:color="auto" w:fill="auto"/>
          </w:tcPr>
          <w:p w:rsidR="006912F6" w:rsidRPr="00E850E8" w:rsidRDefault="006912F6" w:rsidP="006912F6">
            <w:pPr>
              <w:spacing w:line="380" w:lineRule="exact"/>
              <w:ind w:left="162" w:hanging="162"/>
              <w:rPr>
                <w:rFonts w:ascii="Arial" w:hAnsi="Arial" w:cs="Arial"/>
                <w:sz w:val="18"/>
                <w:szCs w:val="18"/>
              </w:rPr>
            </w:pPr>
            <w:r w:rsidRPr="00E850E8">
              <w:rPr>
                <w:rFonts w:ascii="Arial" w:hAnsi="Arial" w:cs="Arial"/>
                <w:sz w:val="18"/>
                <w:szCs w:val="18"/>
              </w:rPr>
              <w:t>Other non-current assets</w:t>
            </w:r>
          </w:p>
        </w:tc>
        <w:tc>
          <w:tcPr>
            <w:tcW w:w="1552" w:type="dxa"/>
            <w:vAlign w:val="bottom"/>
          </w:tcPr>
          <w:p w:rsidR="006912F6" w:rsidRPr="00E850E8" w:rsidRDefault="006912F6" w:rsidP="006912F6">
            <w:pPr>
              <w:tabs>
                <w:tab w:val="decimal" w:pos="1146"/>
              </w:tabs>
              <w:spacing w:line="380" w:lineRule="exact"/>
              <w:ind w:left="-14"/>
              <w:rPr>
                <w:rFonts w:ascii="Arial" w:hAnsi="Arial" w:cs="Arial"/>
                <w:sz w:val="18"/>
                <w:szCs w:val="18"/>
              </w:rPr>
            </w:pPr>
            <w:r w:rsidRPr="00E850E8">
              <w:rPr>
                <w:rFonts w:ascii="Arial" w:hAnsi="Arial" w:cs="Arial"/>
                <w:sz w:val="18"/>
                <w:szCs w:val="18"/>
              </w:rPr>
              <w:t>1,</w:t>
            </w:r>
            <w:r w:rsidR="00761B93" w:rsidRPr="00E850E8">
              <w:rPr>
                <w:rFonts w:ascii="Arial" w:hAnsi="Arial" w:cs="Arial"/>
                <w:sz w:val="18"/>
                <w:szCs w:val="18"/>
              </w:rPr>
              <w:t>585</w:t>
            </w:r>
          </w:p>
        </w:tc>
        <w:tc>
          <w:tcPr>
            <w:tcW w:w="1553" w:type="dxa"/>
            <w:vAlign w:val="bottom"/>
          </w:tcPr>
          <w:p w:rsidR="006912F6" w:rsidRPr="00E850E8" w:rsidRDefault="006912F6" w:rsidP="006912F6">
            <w:pPr>
              <w:tabs>
                <w:tab w:val="decimal" w:pos="1146"/>
              </w:tabs>
              <w:spacing w:line="380" w:lineRule="exact"/>
              <w:ind w:left="-14"/>
              <w:rPr>
                <w:rFonts w:ascii="Arial" w:hAnsi="Arial" w:cs="Arial"/>
                <w:sz w:val="18"/>
                <w:szCs w:val="18"/>
              </w:rPr>
            </w:pPr>
            <w:r w:rsidRPr="00E850E8">
              <w:rPr>
                <w:rFonts w:ascii="Arial" w:hAnsi="Arial" w:cs="Arial"/>
                <w:sz w:val="18"/>
                <w:szCs w:val="18"/>
              </w:rPr>
              <w:t>-</w:t>
            </w:r>
          </w:p>
        </w:tc>
        <w:tc>
          <w:tcPr>
            <w:tcW w:w="1552" w:type="dxa"/>
            <w:vAlign w:val="bottom"/>
          </w:tcPr>
          <w:p w:rsidR="006912F6" w:rsidRPr="00E850E8" w:rsidRDefault="006912F6" w:rsidP="006912F6">
            <w:pPr>
              <w:tabs>
                <w:tab w:val="decimal" w:pos="1146"/>
              </w:tabs>
              <w:spacing w:line="380" w:lineRule="exact"/>
              <w:ind w:left="-14"/>
              <w:rPr>
                <w:rFonts w:ascii="Arial" w:hAnsi="Arial" w:cs="Arial"/>
                <w:sz w:val="18"/>
                <w:szCs w:val="18"/>
              </w:rPr>
            </w:pPr>
            <w:r w:rsidRPr="00E850E8">
              <w:rPr>
                <w:rFonts w:ascii="Arial" w:hAnsi="Arial" w:cs="Arial"/>
                <w:sz w:val="18"/>
                <w:szCs w:val="18"/>
              </w:rPr>
              <w:t>1,</w:t>
            </w:r>
            <w:r w:rsidR="00761B93" w:rsidRPr="00E850E8">
              <w:rPr>
                <w:rFonts w:ascii="Arial" w:hAnsi="Arial" w:cs="Arial"/>
                <w:sz w:val="18"/>
                <w:szCs w:val="18"/>
              </w:rPr>
              <w:t>585</w:t>
            </w:r>
          </w:p>
        </w:tc>
        <w:tc>
          <w:tcPr>
            <w:tcW w:w="1553" w:type="dxa"/>
            <w:vAlign w:val="bottom"/>
          </w:tcPr>
          <w:p w:rsidR="006912F6" w:rsidRPr="00E850E8" w:rsidRDefault="006912F6" w:rsidP="006912F6">
            <w:pPr>
              <w:tabs>
                <w:tab w:val="decimal" w:pos="1146"/>
              </w:tabs>
              <w:spacing w:line="380" w:lineRule="exact"/>
              <w:ind w:left="-14"/>
              <w:rPr>
                <w:rFonts w:ascii="Arial" w:hAnsi="Arial" w:cs="Arial"/>
                <w:sz w:val="18"/>
                <w:szCs w:val="18"/>
              </w:rPr>
            </w:pPr>
            <w:r w:rsidRPr="00E850E8">
              <w:rPr>
                <w:rFonts w:ascii="Arial" w:hAnsi="Arial" w:cs="Arial"/>
                <w:sz w:val="18"/>
                <w:szCs w:val="18"/>
              </w:rPr>
              <w:t>1,</w:t>
            </w:r>
            <w:r w:rsidR="00761B93" w:rsidRPr="00E850E8">
              <w:rPr>
                <w:rFonts w:ascii="Arial" w:hAnsi="Arial" w:cs="Arial"/>
                <w:sz w:val="18"/>
                <w:szCs w:val="18"/>
              </w:rPr>
              <w:t>585</w:t>
            </w:r>
          </w:p>
        </w:tc>
      </w:tr>
      <w:tr w:rsidR="006912F6" w:rsidRPr="00E850E8" w:rsidTr="006912F6">
        <w:tc>
          <w:tcPr>
            <w:tcW w:w="3690" w:type="dxa"/>
            <w:shd w:val="clear" w:color="auto" w:fill="auto"/>
          </w:tcPr>
          <w:p w:rsidR="006912F6" w:rsidRPr="00E850E8" w:rsidRDefault="006912F6" w:rsidP="006912F6">
            <w:pPr>
              <w:spacing w:line="380" w:lineRule="exact"/>
              <w:ind w:left="162" w:hanging="162"/>
              <w:rPr>
                <w:rFonts w:ascii="Arial" w:hAnsi="Arial" w:cs="Arial"/>
                <w:sz w:val="18"/>
                <w:szCs w:val="18"/>
              </w:rPr>
            </w:pPr>
            <w:r w:rsidRPr="00E850E8">
              <w:rPr>
                <w:rFonts w:ascii="Arial" w:hAnsi="Arial" w:cs="Arial"/>
                <w:b/>
                <w:bCs/>
                <w:sz w:val="18"/>
                <w:szCs w:val="18"/>
              </w:rPr>
              <w:t>Total financial assets</w:t>
            </w:r>
          </w:p>
        </w:tc>
        <w:tc>
          <w:tcPr>
            <w:tcW w:w="1552" w:type="dxa"/>
            <w:vAlign w:val="bottom"/>
          </w:tcPr>
          <w:p w:rsidR="006912F6" w:rsidRPr="00E850E8" w:rsidRDefault="00761B93" w:rsidP="006912F6">
            <w:pPr>
              <w:pBdr>
                <w:top w:val="single" w:sz="4" w:space="1" w:color="auto"/>
                <w:bottom w:val="double" w:sz="4" w:space="1" w:color="auto"/>
              </w:pBdr>
              <w:tabs>
                <w:tab w:val="decimal" w:pos="1146"/>
              </w:tabs>
              <w:spacing w:line="380" w:lineRule="exact"/>
              <w:ind w:left="-14"/>
              <w:rPr>
                <w:rFonts w:ascii="Arial" w:hAnsi="Arial" w:cs="Arial"/>
                <w:sz w:val="18"/>
                <w:szCs w:val="18"/>
              </w:rPr>
            </w:pPr>
            <w:r w:rsidRPr="00E850E8">
              <w:rPr>
                <w:rFonts w:ascii="Arial" w:hAnsi="Arial" w:cs="Arial"/>
                <w:sz w:val="18"/>
                <w:szCs w:val="18"/>
              </w:rPr>
              <w:t>136</w:t>
            </w:r>
            <w:r w:rsidR="006912F6" w:rsidRPr="00E850E8">
              <w:rPr>
                <w:rFonts w:ascii="Arial" w:hAnsi="Arial" w:cs="Arial"/>
                <w:sz w:val="18"/>
                <w:szCs w:val="18"/>
              </w:rPr>
              <w:t>,</w:t>
            </w:r>
            <w:r w:rsidRPr="00E850E8">
              <w:rPr>
                <w:rFonts w:ascii="Arial" w:hAnsi="Arial" w:cs="Arial"/>
                <w:sz w:val="18"/>
                <w:szCs w:val="18"/>
              </w:rPr>
              <w:t>835</w:t>
            </w:r>
          </w:p>
        </w:tc>
        <w:tc>
          <w:tcPr>
            <w:tcW w:w="1553" w:type="dxa"/>
            <w:vAlign w:val="bottom"/>
          </w:tcPr>
          <w:p w:rsidR="006912F6" w:rsidRPr="00E850E8" w:rsidRDefault="006912F6" w:rsidP="006912F6">
            <w:pPr>
              <w:pBdr>
                <w:top w:val="single" w:sz="4" w:space="1" w:color="auto"/>
                <w:bottom w:val="double" w:sz="4" w:space="1" w:color="auto"/>
              </w:pBdr>
              <w:tabs>
                <w:tab w:val="decimal" w:pos="1146"/>
              </w:tabs>
              <w:spacing w:line="380" w:lineRule="exact"/>
              <w:ind w:left="-14"/>
              <w:rPr>
                <w:rFonts w:ascii="Arial" w:hAnsi="Arial" w:cs="Arial"/>
                <w:sz w:val="18"/>
                <w:szCs w:val="18"/>
              </w:rPr>
            </w:pPr>
            <w:r w:rsidRPr="00E850E8">
              <w:rPr>
                <w:rFonts w:ascii="Arial" w:hAnsi="Arial" w:cs="Arial"/>
                <w:sz w:val="18"/>
                <w:szCs w:val="18"/>
              </w:rPr>
              <w:t>74,817</w:t>
            </w:r>
          </w:p>
        </w:tc>
        <w:tc>
          <w:tcPr>
            <w:tcW w:w="1552" w:type="dxa"/>
            <w:vAlign w:val="bottom"/>
          </w:tcPr>
          <w:p w:rsidR="006912F6" w:rsidRPr="00E850E8" w:rsidRDefault="00761B93" w:rsidP="006912F6">
            <w:pPr>
              <w:pBdr>
                <w:top w:val="single" w:sz="4" w:space="1" w:color="auto"/>
                <w:bottom w:val="double" w:sz="4" w:space="1" w:color="auto"/>
              </w:pBdr>
              <w:tabs>
                <w:tab w:val="decimal" w:pos="1146"/>
              </w:tabs>
              <w:spacing w:line="380" w:lineRule="exact"/>
              <w:ind w:left="-14"/>
              <w:rPr>
                <w:rFonts w:ascii="Arial" w:hAnsi="Arial" w:cs="Arial"/>
                <w:sz w:val="18"/>
                <w:szCs w:val="18"/>
              </w:rPr>
            </w:pPr>
            <w:r w:rsidRPr="00E850E8">
              <w:rPr>
                <w:rFonts w:ascii="Arial" w:hAnsi="Arial" w:cs="Arial"/>
                <w:sz w:val="18"/>
                <w:szCs w:val="18"/>
              </w:rPr>
              <w:t>62</w:t>
            </w:r>
            <w:r w:rsidR="006912F6" w:rsidRPr="00E850E8">
              <w:rPr>
                <w:rFonts w:ascii="Arial" w:hAnsi="Arial" w:cs="Arial"/>
                <w:sz w:val="18"/>
                <w:szCs w:val="18"/>
              </w:rPr>
              <w:t>,</w:t>
            </w:r>
            <w:r w:rsidRPr="00E850E8">
              <w:rPr>
                <w:rFonts w:ascii="Arial" w:hAnsi="Arial" w:cs="Arial"/>
                <w:sz w:val="18"/>
                <w:szCs w:val="18"/>
              </w:rPr>
              <w:t>018</w:t>
            </w:r>
          </w:p>
        </w:tc>
        <w:tc>
          <w:tcPr>
            <w:tcW w:w="1553" w:type="dxa"/>
            <w:vAlign w:val="bottom"/>
          </w:tcPr>
          <w:p w:rsidR="006912F6" w:rsidRPr="00E850E8" w:rsidRDefault="00761B93" w:rsidP="006912F6">
            <w:pPr>
              <w:pBdr>
                <w:top w:val="single" w:sz="4" w:space="1" w:color="auto"/>
                <w:bottom w:val="double" w:sz="4" w:space="1" w:color="auto"/>
              </w:pBdr>
              <w:tabs>
                <w:tab w:val="decimal" w:pos="1146"/>
              </w:tabs>
              <w:spacing w:line="380" w:lineRule="exact"/>
              <w:ind w:left="-14"/>
              <w:rPr>
                <w:rFonts w:ascii="Arial" w:hAnsi="Arial" w:cs="Arial"/>
                <w:sz w:val="18"/>
                <w:szCs w:val="18"/>
              </w:rPr>
            </w:pPr>
            <w:r w:rsidRPr="00E850E8">
              <w:rPr>
                <w:rFonts w:ascii="Arial" w:hAnsi="Arial" w:cs="Arial"/>
                <w:sz w:val="18"/>
                <w:szCs w:val="18"/>
              </w:rPr>
              <w:t>136</w:t>
            </w:r>
            <w:r w:rsidR="006912F6" w:rsidRPr="00E850E8">
              <w:rPr>
                <w:rFonts w:ascii="Arial" w:hAnsi="Arial" w:cs="Arial"/>
                <w:sz w:val="18"/>
                <w:szCs w:val="18"/>
              </w:rPr>
              <w:t>,</w:t>
            </w:r>
            <w:r w:rsidRPr="00E850E8">
              <w:rPr>
                <w:rFonts w:ascii="Arial" w:hAnsi="Arial" w:cs="Arial"/>
                <w:sz w:val="18"/>
                <w:szCs w:val="18"/>
              </w:rPr>
              <w:t>835</w:t>
            </w:r>
          </w:p>
        </w:tc>
      </w:tr>
    </w:tbl>
    <w:p w:rsidR="00857A4F" w:rsidRDefault="00857A4F">
      <w:r>
        <w:br w:type="page"/>
      </w:r>
    </w:p>
    <w:tbl>
      <w:tblPr>
        <w:tblStyle w:val="TableGrid2"/>
        <w:tblW w:w="963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0"/>
        <w:gridCol w:w="1890"/>
        <w:gridCol w:w="2160"/>
        <w:gridCol w:w="2160"/>
      </w:tblGrid>
      <w:tr w:rsidR="00DF78B7" w:rsidRPr="00857A4F" w:rsidTr="00857A4F">
        <w:trPr>
          <w:tblHeader/>
        </w:trPr>
        <w:tc>
          <w:tcPr>
            <w:tcW w:w="9630" w:type="dxa"/>
            <w:gridSpan w:val="4"/>
          </w:tcPr>
          <w:p w:rsidR="00DF78B7" w:rsidRPr="00857A4F" w:rsidRDefault="0002330B" w:rsidP="00857A4F">
            <w:pPr>
              <w:spacing w:line="380" w:lineRule="exact"/>
              <w:jc w:val="right"/>
              <w:rPr>
                <w:rFonts w:ascii="Angsana New" w:hAnsi="Angsana New"/>
                <w:sz w:val="18"/>
                <w:szCs w:val="18"/>
              </w:rPr>
            </w:pPr>
            <w:r w:rsidRPr="00857A4F">
              <w:rPr>
                <w:rFonts w:ascii="Arial" w:hAnsi="Arial" w:cs="Arial"/>
                <w:sz w:val="18"/>
                <w:szCs w:val="18"/>
              </w:rPr>
              <w:lastRenderedPageBreak/>
              <w:t>(Unit: Thousand Baht)</w:t>
            </w:r>
          </w:p>
        </w:tc>
      </w:tr>
      <w:tr w:rsidR="00DF78B7" w:rsidRPr="00857A4F" w:rsidTr="00857A4F">
        <w:trPr>
          <w:tblHeader/>
        </w:trPr>
        <w:tc>
          <w:tcPr>
            <w:tcW w:w="3420" w:type="dxa"/>
          </w:tcPr>
          <w:p w:rsidR="00DF78B7" w:rsidRPr="00857A4F" w:rsidRDefault="00DF78B7" w:rsidP="00857A4F">
            <w:pPr>
              <w:spacing w:line="380" w:lineRule="exact"/>
              <w:rPr>
                <w:rFonts w:ascii="Angsana New" w:hAnsi="Angsana New"/>
                <w:sz w:val="18"/>
                <w:szCs w:val="18"/>
              </w:rPr>
            </w:pPr>
          </w:p>
        </w:tc>
        <w:tc>
          <w:tcPr>
            <w:tcW w:w="6210" w:type="dxa"/>
            <w:gridSpan w:val="3"/>
            <w:vAlign w:val="bottom"/>
          </w:tcPr>
          <w:p w:rsidR="00DF78B7" w:rsidRPr="00857A4F" w:rsidRDefault="0002330B" w:rsidP="00AD6E87">
            <w:pPr>
              <w:pBdr>
                <w:bottom w:val="single" w:sz="4" w:space="1" w:color="auto"/>
              </w:pBdr>
              <w:spacing w:line="380" w:lineRule="exact"/>
              <w:ind w:left="-29" w:right="-29"/>
              <w:jc w:val="center"/>
              <w:rPr>
                <w:rFonts w:ascii="Angsana New" w:hAnsi="Angsana New"/>
                <w:sz w:val="18"/>
                <w:szCs w:val="18"/>
                <w:cs/>
              </w:rPr>
            </w:pPr>
            <w:r w:rsidRPr="00857A4F">
              <w:rPr>
                <w:rFonts w:ascii="Arial" w:hAnsi="Arial" w:cs="Arial"/>
                <w:sz w:val="18"/>
                <w:szCs w:val="18"/>
              </w:rPr>
              <w:t>Separate financial statements</w:t>
            </w:r>
          </w:p>
        </w:tc>
      </w:tr>
      <w:tr w:rsidR="00DF78B7" w:rsidRPr="00857A4F" w:rsidTr="00857A4F">
        <w:trPr>
          <w:tblHeader/>
        </w:trPr>
        <w:tc>
          <w:tcPr>
            <w:tcW w:w="3420" w:type="dxa"/>
          </w:tcPr>
          <w:p w:rsidR="00DF78B7" w:rsidRPr="00857A4F" w:rsidRDefault="00DF78B7" w:rsidP="00857A4F">
            <w:pPr>
              <w:spacing w:line="380" w:lineRule="exact"/>
              <w:rPr>
                <w:rFonts w:ascii="Angsana New" w:hAnsi="Angsana New"/>
                <w:sz w:val="18"/>
                <w:szCs w:val="18"/>
              </w:rPr>
            </w:pPr>
          </w:p>
        </w:tc>
        <w:tc>
          <w:tcPr>
            <w:tcW w:w="1890" w:type="dxa"/>
            <w:vAlign w:val="bottom"/>
          </w:tcPr>
          <w:p w:rsidR="00DF78B7" w:rsidRPr="00857A4F" w:rsidRDefault="0002330B" w:rsidP="00AD6E87">
            <w:pPr>
              <w:pBdr>
                <w:bottom w:val="single" w:sz="4" w:space="1" w:color="auto"/>
              </w:pBdr>
              <w:spacing w:line="380" w:lineRule="exact"/>
              <w:ind w:left="-29" w:right="-29"/>
              <w:jc w:val="center"/>
              <w:rPr>
                <w:rFonts w:ascii="Angsana New" w:hAnsi="Angsana New"/>
                <w:sz w:val="18"/>
                <w:szCs w:val="18"/>
              </w:rPr>
            </w:pPr>
            <w:r w:rsidRPr="00857A4F">
              <w:rPr>
                <w:rFonts w:ascii="Arial" w:hAnsi="Arial" w:cs="Arial"/>
                <w:spacing w:val="-6"/>
                <w:sz w:val="18"/>
                <w:szCs w:val="18"/>
              </w:rPr>
              <w:t>Carrying amounts under the former basis</w:t>
            </w:r>
          </w:p>
        </w:tc>
        <w:tc>
          <w:tcPr>
            <w:tcW w:w="4320" w:type="dxa"/>
            <w:gridSpan w:val="2"/>
            <w:vAlign w:val="bottom"/>
          </w:tcPr>
          <w:p w:rsidR="007D6223" w:rsidRPr="00857A4F" w:rsidRDefault="007D6223" w:rsidP="00AD6E87">
            <w:pPr>
              <w:pBdr>
                <w:bottom w:val="single" w:sz="4" w:space="1" w:color="auto"/>
              </w:pBdr>
              <w:spacing w:line="380" w:lineRule="exact"/>
              <w:ind w:left="-29" w:right="-29"/>
              <w:jc w:val="center"/>
              <w:rPr>
                <w:rFonts w:ascii="Angsana New" w:hAnsi="Angsana New"/>
                <w:sz w:val="18"/>
                <w:szCs w:val="18"/>
              </w:rPr>
            </w:pPr>
            <w:r w:rsidRPr="00857A4F">
              <w:rPr>
                <w:rFonts w:ascii="Arial" w:hAnsi="Arial" w:cs="Arial"/>
                <w:sz w:val="18"/>
                <w:szCs w:val="18"/>
              </w:rPr>
              <w:t>Classification and measurement in accordance with TFRS</w:t>
            </w:r>
            <w:r w:rsidRPr="00857A4F">
              <w:rPr>
                <w:rFonts w:ascii="Angsana New" w:hAnsi="Angsana New" w:hint="cs"/>
                <w:sz w:val="18"/>
                <w:szCs w:val="18"/>
                <w:cs/>
              </w:rPr>
              <w:t xml:space="preserve"> </w:t>
            </w:r>
            <w:r w:rsidRPr="00857A4F">
              <w:rPr>
                <w:rFonts w:ascii="Arial" w:hAnsi="Arial" w:cs="Arial"/>
                <w:sz w:val="18"/>
                <w:szCs w:val="18"/>
              </w:rPr>
              <w:t>9</w:t>
            </w:r>
          </w:p>
        </w:tc>
      </w:tr>
      <w:tr w:rsidR="00DF78B7" w:rsidRPr="00857A4F" w:rsidTr="00857A4F">
        <w:trPr>
          <w:tblHeader/>
        </w:trPr>
        <w:tc>
          <w:tcPr>
            <w:tcW w:w="3420" w:type="dxa"/>
          </w:tcPr>
          <w:p w:rsidR="00DF78B7" w:rsidRPr="00857A4F" w:rsidRDefault="00DF78B7" w:rsidP="00857A4F">
            <w:pPr>
              <w:spacing w:line="380" w:lineRule="exact"/>
              <w:rPr>
                <w:rFonts w:ascii="Angsana New" w:hAnsi="Angsana New"/>
                <w:sz w:val="18"/>
                <w:szCs w:val="18"/>
              </w:rPr>
            </w:pPr>
          </w:p>
        </w:tc>
        <w:tc>
          <w:tcPr>
            <w:tcW w:w="1890" w:type="dxa"/>
            <w:vAlign w:val="bottom"/>
          </w:tcPr>
          <w:p w:rsidR="00DF78B7" w:rsidRPr="00857A4F" w:rsidRDefault="00DF78B7" w:rsidP="00AD6E87">
            <w:pPr>
              <w:spacing w:line="380" w:lineRule="exact"/>
              <w:ind w:left="-29" w:right="-29"/>
              <w:jc w:val="center"/>
              <w:rPr>
                <w:rFonts w:ascii="Angsana New" w:hAnsi="Angsana New"/>
                <w:sz w:val="18"/>
                <w:szCs w:val="18"/>
              </w:rPr>
            </w:pPr>
          </w:p>
        </w:tc>
        <w:tc>
          <w:tcPr>
            <w:tcW w:w="2160" w:type="dxa"/>
            <w:vAlign w:val="bottom"/>
          </w:tcPr>
          <w:p w:rsidR="00DF78B7" w:rsidRPr="00857A4F" w:rsidRDefault="007D6223" w:rsidP="00AD6E87">
            <w:pPr>
              <w:pBdr>
                <w:bottom w:val="single" w:sz="4" w:space="1" w:color="auto"/>
              </w:pBdr>
              <w:spacing w:line="380" w:lineRule="exact"/>
              <w:ind w:left="-29" w:right="-29"/>
              <w:jc w:val="center"/>
              <w:rPr>
                <w:rFonts w:ascii="Angsana New" w:hAnsi="Angsana New"/>
                <w:sz w:val="18"/>
                <w:szCs w:val="18"/>
                <w:cs/>
              </w:rPr>
            </w:pPr>
            <w:proofErr w:type="spellStart"/>
            <w:r w:rsidRPr="00857A4F">
              <w:rPr>
                <w:rFonts w:ascii="Arial" w:hAnsi="Arial" w:cs="Arial"/>
                <w:sz w:val="18"/>
                <w:szCs w:val="18"/>
              </w:rPr>
              <w:t>Amortised</w:t>
            </w:r>
            <w:proofErr w:type="spellEnd"/>
            <w:r w:rsidRPr="00857A4F">
              <w:rPr>
                <w:rFonts w:ascii="Arial" w:hAnsi="Arial" w:cs="Arial"/>
                <w:sz w:val="18"/>
                <w:szCs w:val="18"/>
              </w:rPr>
              <w:t xml:space="preserve"> cost</w:t>
            </w:r>
          </w:p>
        </w:tc>
        <w:tc>
          <w:tcPr>
            <w:tcW w:w="2160" w:type="dxa"/>
            <w:vAlign w:val="bottom"/>
          </w:tcPr>
          <w:p w:rsidR="00DF78B7" w:rsidRPr="00857A4F" w:rsidRDefault="007D6223" w:rsidP="00AD6E87">
            <w:pPr>
              <w:pBdr>
                <w:bottom w:val="single" w:sz="4" w:space="1" w:color="auto"/>
              </w:pBdr>
              <w:spacing w:line="380" w:lineRule="exact"/>
              <w:ind w:left="-29" w:right="-29"/>
              <w:jc w:val="center"/>
              <w:rPr>
                <w:rFonts w:ascii="Angsana New" w:hAnsi="Angsana New"/>
                <w:sz w:val="18"/>
                <w:szCs w:val="18"/>
              </w:rPr>
            </w:pPr>
            <w:r w:rsidRPr="00857A4F">
              <w:rPr>
                <w:rFonts w:ascii="Arial" w:hAnsi="Arial" w:cs="Arial"/>
                <w:sz w:val="18"/>
                <w:szCs w:val="18"/>
              </w:rPr>
              <w:t>Total</w:t>
            </w:r>
          </w:p>
        </w:tc>
      </w:tr>
      <w:tr w:rsidR="00DF78B7" w:rsidRPr="00857A4F" w:rsidTr="00857A4F">
        <w:tc>
          <w:tcPr>
            <w:tcW w:w="3420" w:type="dxa"/>
          </w:tcPr>
          <w:p w:rsidR="00DF78B7" w:rsidRPr="00857A4F" w:rsidRDefault="007D6223" w:rsidP="00857A4F">
            <w:pPr>
              <w:spacing w:line="380" w:lineRule="exact"/>
              <w:ind w:left="162" w:hanging="162"/>
              <w:rPr>
                <w:rFonts w:ascii="Angsana New" w:hAnsi="Angsana New"/>
                <w:b/>
                <w:bCs/>
                <w:sz w:val="18"/>
                <w:szCs w:val="18"/>
              </w:rPr>
            </w:pPr>
            <w:r w:rsidRPr="00857A4F">
              <w:rPr>
                <w:rFonts w:ascii="Arial" w:hAnsi="Arial" w:cs="Arial"/>
                <w:b/>
                <w:bCs/>
                <w:sz w:val="18"/>
                <w:szCs w:val="18"/>
              </w:rPr>
              <w:t>Financial assets as at 1 January 2020</w:t>
            </w:r>
          </w:p>
        </w:tc>
        <w:tc>
          <w:tcPr>
            <w:tcW w:w="1890" w:type="dxa"/>
          </w:tcPr>
          <w:p w:rsidR="00DF78B7" w:rsidRPr="00857A4F" w:rsidRDefault="00DF78B7" w:rsidP="00AD6E87">
            <w:pPr>
              <w:spacing w:line="380" w:lineRule="exact"/>
              <w:ind w:left="-29" w:right="-29"/>
              <w:jc w:val="center"/>
              <w:rPr>
                <w:rFonts w:ascii="Angsana New" w:hAnsi="Angsana New"/>
                <w:sz w:val="18"/>
                <w:szCs w:val="18"/>
              </w:rPr>
            </w:pPr>
          </w:p>
        </w:tc>
        <w:tc>
          <w:tcPr>
            <w:tcW w:w="2160" w:type="dxa"/>
          </w:tcPr>
          <w:p w:rsidR="00DF78B7" w:rsidRPr="00857A4F" w:rsidRDefault="00DF78B7" w:rsidP="00AD6E87">
            <w:pPr>
              <w:spacing w:line="380" w:lineRule="exact"/>
              <w:ind w:left="-29" w:right="-29"/>
              <w:jc w:val="center"/>
              <w:rPr>
                <w:rFonts w:ascii="Angsana New" w:hAnsi="Angsana New"/>
                <w:sz w:val="18"/>
                <w:szCs w:val="18"/>
              </w:rPr>
            </w:pPr>
          </w:p>
        </w:tc>
        <w:tc>
          <w:tcPr>
            <w:tcW w:w="2160" w:type="dxa"/>
          </w:tcPr>
          <w:p w:rsidR="00DF78B7" w:rsidRPr="00857A4F" w:rsidRDefault="00DF78B7" w:rsidP="00AD6E87">
            <w:pPr>
              <w:tabs>
                <w:tab w:val="decimal" w:pos="885"/>
              </w:tabs>
              <w:spacing w:line="380" w:lineRule="exact"/>
              <w:ind w:left="-29" w:right="-29"/>
              <w:jc w:val="center"/>
              <w:rPr>
                <w:rFonts w:ascii="Arial" w:hAnsi="Arial" w:cs="Arial"/>
                <w:sz w:val="18"/>
                <w:szCs w:val="18"/>
              </w:rPr>
            </w:pPr>
          </w:p>
        </w:tc>
      </w:tr>
      <w:tr w:rsidR="00DF78B7" w:rsidRPr="00857A4F" w:rsidTr="00857A4F">
        <w:tc>
          <w:tcPr>
            <w:tcW w:w="3420" w:type="dxa"/>
          </w:tcPr>
          <w:p w:rsidR="00DF78B7" w:rsidRPr="00857A4F" w:rsidRDefault="007D6223" w:rsidP="00857A4F">
            <w:pPr>
              <w:spacing w:line="380" w:lineRule="exact"/>
              <w:ind w:left="162" w:hanging="162"/>
              <w:rPr>
                <w:rFonts w:ascii="Angsana New" w:hAnsi="Angsana New"/>
                <w:sz w:val="18"/>
                <w:szCs w:val="18"/>
                <w:cs/>
              </w:rPr>
            </w:pPr>
            <w:r w:rsidRPr="00857A4F">
              <w:rPr>
                <w:rFonts w:ascii="Arial" w:hAnsi="Arial" w:cs="Arial"/>
                <w:sz w:val="18"/>
                <w:szCs w:val="18"/>
              </w:rPr>
              <w:t>Cash and cash equivalents</w:t>
            </w:r>
          </w:p>
        </w:tc>
        <w:tc>
          <w:tcPr>
            <w:tcW w:w="1890" w:type="dxa"/>
          </w:tcPr>
          <w:p w:rsidR="00DF78B7" w:rsidRPr="00857A4F" w:rsidRDefault="00DF78B7" w:rsidP="00AD6E87">
            <w:pPr>
              <w:pBdr>
                <w:bottom w:val="single" w:sz="4" w:space="1" w:color="auto"/>
              </w:pBdr>
              <w:tabs>
                <w:tab w:val="decimal" w:pos="885"/>
              </w:tabs>
              <w:spacing w:line="380" w:lineRule="exact"/>
              <w:ind w:left="-29" w:right="-29"/>
              <w:jc w:val="center"/>
              <w:rPr>
                <w:rFonts w:ascii="Arial" w:hAnsi="Arial" w:cs="Arial"/>
                <w:sz w:val="18"/>
                <w:szCs w:val="18"/>
              </w:rPr>
            </w:pPr>
            <w:r w:rsidRPr="00857A4F">
              <w:rPr>
                <w:rFonts w:ascii="Arial" w:hAnsi="Arial" w:cs="Arial"/>
                <w:sz w:val="18"/>
                <w:szCs w:val="18"/>
              </w:rPr>
              <w:t>511</w:t>
            </w:r>
          </w:p>
        </w:tc>
        <w:tc>
          <w:tcPr>
            <w:tcW w:w="2160" w:type="dxa"/>
          </w:tcPr>
          <w:p w:rsidR="00DF78B7" w:rsidRPr="00857A4F" w:rsidRDefault="00DF78B7" w:rsidP="00AD6E87">
            <w:pPr>
              <w:pBdr>
                <w:bottom w:val="single" w:sz="4" w:space="1" w:color="auto"/>
              </w:pBdr>
              <w:tabs>
                <w:tab w:val="decimal" w:pos="885"/>
              </w:tabs>
              <w:spacing w:line="380" w:lineRule="exact"/>
              <w:ind w:left="-29" w:right="-29"/>
              <w:jc w:val="center"/>
              <w:rPr>
                <w:rFonts w:ascii="Arial" w:hAnsi="Arial" w:cs="Arial"/>
                <w:sz w:val="18"/>
                <w:szCs w:val="18"/>
              </w:rPr>
            </w:pPr>
            <w:r w:rsidRPr="00857A4F">
              <w:rPr>
                <w:rFonts w:ascii="Arial" w:hAnsi="Arial" w:cs="Arial"/>
                <w:sz w:val="18"/>
                <w:szCs w:val="18"/>
              </w:rPr>
              <w:t>511</w:t>
            </w:r>
          </w:p>
        </w:tc>
        <w:tc>
          <w:tcPr>
            <w:tcW w:w="2160" w:type="dxa"/>
          </w:tcPr>
          <w:p w:rsidR="00DF78B7" w:rsidRPr="00857A4F" w:rsidRDefault="00DF78B7" w:rsidP="00AD6E87">
            <w:pPr>
              <w:pBdr>
                <w:bottom w:val="single" w:sz="4" w:space="1" w:color="auto"/>
              </w:pBdr>
              <w:tabs>
                <w:tab w:val="decimal" w:pos="885"/>
              </w:tabs>
              <w:spacing w:line="380" w:lineRule="exact"/>
              <w:ind w:left="-29" w:right="-29"/>
              <w:jc w:val="center"/>
              <w:rPr>
                <w:rFonts w:ascii="Arial" w:hAnsi="Arial" w:cs="Arial"/>
                <w:sz w:val="18"/>
                <w:szCs w:val="18"/>
              </w:rPr>
            </w:pPr>
            <w:r w:rsidRPr="00857A4F">
              <w:rPr>
                <w:rFonts w:ascii="Arial" w:hAnsi="Arial" w:cs="Arial"/>
                <w:sz w:val="18"/>
                <w:szCs w:val="18"/>
              </w:rPr>
              <w:t>511</w:t>
            </w:r>
          </w:p>
        </w:tc>
      </w:tr>
      <w:tr w:rsidR="00DF78B7" w:rsidRPr="00857A4F" w:rsidTr="00857A4F">
        <w:tc>
          <w:tcPr>
            <w:tcW w:w="3420" w:type="dxa"/>
            <w:shd w:val="clear" w:color="auto" w:fill="auto"/>
          </w:tcPr>
          <w:p w:rsidR="00DF78B7" w:rsidRPr="00857A4F" w:rsidRDefault="007D6223" w:rsidP="00857A4F">
            <w:pPr>
              <w:spacing w:line="380" w:lineRule="exact"/>
              <w:rPr>
                <w:b/>
                <w:bCs/>
                <w:sz w:val="18"/>
                <w:szCs w:val="18"/>
              </w:rPr>
            </w:pPr>
            <w:r w:rsidRPr="00857A4F">
              <w:rPr>
                <w:rFonts w:ascii="Arial" w:hAnsi="Arial" w:cs="Arial"/>
                <w:b/>
                <w:bCs/>
                <w:sz w:val="18"/>
                <w:szCs w:val="18"/>
              </w:rPr>
              <w:t>Total financial assets</w:t>
            </w:r>
          </w:p>
        </w:tc>
        <w:tc>
          <w:tcPr>
            <w:tcW w:w="1890" w:type="dxa"/>
          </w:tcPr>
          <w:p w:rsidR="00DF78B7" w:rsidRPr="00857A4F" w:rsidRDefault="00857A4F" w:rsidP="00AD6E87">
            <w:pPr>
              <w:pBdr>
                <w:bottom w:val="double" w:sz="4" w:space="1" w:color="auto"/>
              </w:pBdr>
              <w:tabs>
                <w:tab w:val="decimal" w:pos="885"/>
              </w:tabs>
              <w:spacing w:line="380" w:lineRule="exact"/>
              <w:ind w:left="-29" w:right="-29"/>
              <w:jc w:val="center"/>
              <w:rPr>
                <w:rFonts w:ascii="Arial" w:hAnsi="Arial" w:cs="Arial"/>
                <w:sz w:val="18"/>
                <w:szCs w:val="18"/>
              </w:rPr>
            </w:pPr>
            <w:r>
              <w:rPr>
                <w:rFonts w:ascii="Arial" w:hAnsi="Arial" w:cs="Arial"/>
                <w:sz w:val="18"/>
                <w:szCs w:val="18"/>
              </w:rPr>
              <w:t>511</w:t>
            </w:r>
          </w:p>
        </w:tc>
        <w:tc>
          <w:tcPr>
            <w:tcW w:w="2160" w:type="dxa"/>
          </w:tcPr>
          <w:p w:rsidR="00DF78B7" w:rsidRPr="00857A4F" w:rsidRDefault="00857A4F" w:rsidP="00AD6E87">
            <w:pPr>
              <w:pBdr>
                <w:bottom w:val="double" w:sz="4" w:space="1" w:color="auto"/>
              </w:pBdr>
              <w:tabs>
                <w:tab w:val="decimal" w:pos="885"/>
              </w:tabs>
              <w:spacing w:line="380" w:lineRule="exact"/>
              <w:ind w:left="-29" w:right="-29"/>
              <w:jc w:val="center"/>
              <w:rPr>
                <w:rFonts w:ascii="Arial" w:hAnsi="Arial" w:cs="Arial"/>
                <w:sz w:val="18"/>
                <w:szCs w:val="18"/>
              </w:rPr>
            </w:pPr>
            <w:r>
              <w:rPr>
                <w:rFonts w:ascii="Arial" w:hAnsi="Arial" w:cs="Arial"/>
                <w:sz w:val="18"/>
                <w:szCs w:val="18"/>
              </w:rPr>
              <w:t>511</w:t>
            </w:r>
          </w:p>
        </w:tc>
        <w:tc>
          <w:tcPr>
            <w:tcW w:w="2160" w:type="dxa"/>
          </w:tcPr>
          <w:p w:rsidR="00DF78B7" w:rsidRPr="00857A4F" w:rsidRDefault="00857A4F" w:rsidP="00AD6E87">
            <w:pPr>
              <w:pBdr>
                <w:bottom w:val="double" w:sz="4" w:space="1" w:color="auto"/>
              </w:pBdr>
              <w:tabs>
                <w:tab w:val="decimal" w:pos="885"/>
              </w:tabs>
              <w:spacing w:line="380" w:lineRule="exact"/>
              <w:ind w:left="-29" w:right="-29"/>
              <w:jc w:val="center"/>
              <w:rPr>
                <w:rFonts w:ascii="Arial" w:hAnsi="Arial" w:cs="Arial"/>
                <w:sz w:val="18"/>
                <w:szCs w:val="18"/>
              </w:rPr>
            </w:pPr>
            <w:r>
              <w:rPr>
                <w:rFonts w:ascii="Arial" w:hAnsi="Arial" w:cs="Arial"/>
                <w:sz w:val="18"/>
                <w:szCs w:val="18"/>
              </w:rPr>
              <w:t>511</w:t>
            </w:r>
          </w:p>
        </w:tc>
      </w:tr>
    </w:tbl>
    <w:p w:rsidR="00857A4F" w:rsidRPr="00857A4F" w:rsidRDefault="00857A4F" w:rsidP="00857A4F">
      <w:pPr>
        <w:spacing w:before="240" w:after="120" w:line="380" w:lineRule="exact"/>
        <w:ind w:left="605" w:hanging="605"/>
        <w:jc w:val="thaiDistribute"/>
        <w:rPr>
          <w:rFonts w:ascii="Arial" w:hAnsi="Arial" w:cs="Arial"/>
          <w:sz w:val="22"/>
          <w:szCs w:val="20"/>
        </w:rPr>
      </w:pPr>
      <w:r w:rsidRPr="00857A4F">
        <w:rPr>
          <w:rFonts w:ascii="Arial" w:hAnsi="Arial" w:cs="Arial"/>
          <w:sz w:val="22"/>
          <w:szCs w:val="20"/>
        </w:rPr>
        <w:tab/>
        <w:t>As at 1 January 2020, the Group has not designated any financial liabilities at fair value through profit or loss.</w:t>
      </w:r>
    </w:p>
    <w:p w:rsidR="0064050E" w:rsidRPr="00857A4F" w:rsidRDefault="0064050E" w:rsidP="00857A4F">
      <w:pPr>
        <w:spacing w:before="120" w:after="120" w:line="380" w:lineRule="exact"/>
        <w:ind w:left="605" w:hanging="605"/>
        <w:jc w:val="thaiDistribute"/>
        <w:rPr>
          <w:rFonts w:ascii="Arial" w:hAnsi="Arial" w:cs="Arial"/>
          <w:b/>
          <w:bCs/>
          <w:sz w:val="22"/>
          <w:szCs w:val="20"/>
          <w:cs/>
        </w:rPr>
      </w:pPr>
      <w:r w:rsidRPr="00857A4F">
        <w:rPr>
          <w:rFonts w:ascii="Arial" w:hAnsi="Arial" w:cs="Arial"/>
          <w:b/>
          <w:bCs/>
          <w:sz w:val="22"/>
          <w:szCs w:val="20"/>
        </w:rPr>
        <w:t>2.2</w:t>
      </w:r>
      <w:r w:rsidRPr="00857A4F">
        <w:rPr>
          <w:rFonts w:ascii="Arial" w:hAnsi="Arial" w:cs="Arial"/>
          <w:b/>
          <w:bCs/>
          <w:sz w:val="22"/>
          <w:szCs w:val="20"/>
        </w:rPr>
        <w:tab/>
        <w:t>Leases</w:t>
      </w:r>
    </w:p>
    <w:p w:rsidR="0064050E" w:rsidRPr="00857A4F" w:rsidRDefault="0064050E" w:rsidP="00857A4F">
      <w:pPr>
        <w:spacing w:before="120" w:after="120" w:line="380" w:lineRule="exact"/>
        <w:ind w:left="605" w:hanging="605"/>
        <w:jc w:val="thaiDistribute"/>
        <w:rPr>
          <w:rFonts w:ascii="Arial" w:hAnsi="Arial"/>
          <w:sz w:val="22"/>
          <w:szCs w:val="22"/>
          <w:cs/>
        </w:rPr>
      </w:pPr>
      <w:r w:rsidRPr="00857A4F">
        <w:rPr>
          <w:rFonts w:ascii="Arial" w:hAnsi="Arial" w:cs="Arial"/>
          <w:sz w:val="22"/>
          <w:szCs w:val="20"/>
          <w:cs/>
        </w:rPr>
        <w:tab/>
      </w:r>
      <w:bookmarkStart w:id="1" w:name="_Hlk36815210"/>
      <w:r w:rsidRPr="00857A4F">
        <w:rPr>
          <w:rFonts w:ascii="Arial" w:hAnsi="Arial" w:cs="Arial"/>
          <w:sz w:val="22"/>
          <w:szCs w:val="20"/>
        </w:rPr>
        <w:t xml:space="preserve">Upon initial application of TFRS 16 the Group </w:t>
      </w:r>
      <w:proofErr w:type="spellStart"/>
      <w:r w:rsidRPr="00857A4F">
        <w:rPr>
          <w:rFonts w:ascii="Arial" w:hAnsi="Arial" w:cs="Arial"/>
          <w:sz w:val="22"/>
          <w:szCs w:val="20"/>
        </w:rPr>
        <w:t>recognised</w:t>
      </w:r>
      <w:proofErr w:type="spellEnd"/>
      <w:r w:rsidRPr="00857A4F">
        <w:rPr>
          <w:rFonts w:ascii="Arial" w:hAnsi="Arial" w:cs="Arial"/>
          <w:sz w:val="22"/>
          <w:szCs w:val="20"/>
        </w:rPr>
        <w:t xml:space="preserve"> lease liabilities previously classified as operating leases at the present value of the remaining lease payments, discounted using the Group’s incremental borrowing rate at 1 January 2020. For leases previously classified as finance leases, the Group </w:t>
      </w:r>
      <w:proofErr w:type="spellStart"/>
      <w:r w:rsidRPr="00857A4F">
        <w:rPr>
          <w:rFonts w:ascii="Arial" w:hAnsi="Arial" w:cs="Arial"/>
          <w:sz w:val="22"/>
          <w:szCs w:val="20"/>
        </w:rPr>
        <w:t>recognised</w:t>
      </w:r>
      <w:proofErr w:type="spellEnd"/>
      <w:r w:rsidRPr="00857A4F">
        <w:rPr>
          <w:rFonts w:ascii="Arial" w:hAnsi="Arial" w:cs="Arial"/>
          <w:sz w:val="22"/>
          <w:szCs w:val="20"/>
        </w:rPr>
        <w:t xml:space="preserve"> the carrying amount of the right-of-use assets and lease liabilities based on the carrying amounts of the lease assets and lease liabilities immediately before the date of initial application of TFRS 16.</w:t>
      </w:r>
    </w:p>
    <w:tbl>
      <w:tblPr>
        <w:tblStyle w:val="TableGrid6"/>
        <w:tblW w:w="919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40"/>
        <w:gridCol w:w="2358"/>
      </w:tblGrid>
      <w:tr w:rsidR="0086035F" w:rsidRPr="00963087" w:rsidTr="0086035F">
        <w:tc>
          <w:tcPr>
            <w:tcW w:w="9198" w:type="dxa"/>
            <w:gridSpan w:val="2"/>
          </w:tcPr>
          <w:bookmarkEnd w:id="1"/>
          <w:p w:rsidR="0086035F" w:rsidRPr="00963087" w:rsidRDefault="0086035F" w:rsidP="00FB7AE1">
            <w:pPr>
              <w:spacing w:line="380" w:lineRule="exact"/>
              <w:jc w:val="right"/>
              <w:rPr>
                <w:rFonts w:ascii="Arial" w:hAnsi="Arial" w:cs="Arial"/>
                <w:sz w:val="22"/>
                <w:szCs w:val="22"/>
              </w:rPr>
            </w:pPr>
            <w:r w:rsidRPr="00963087">
              <w:rPr>
                <w:rFonts w:ascii="Arial" w:hAnsi="Arial" w:cs="Arial"/>
                <w:sz w:val="22"/>
                <w:szCs w:val="22"/>
              </w:rPr>
              <w:t>(Unit: Thousand Baht)</w:t>
            </w:r>
          </w:p>
        </w:tc>
      </w:tr>
      <w:tr w:rsidR="0086035F" w:rsidRPr="00963087" w:rsidTr="00963087">
        <w:tc>
          <w:tcPr>
            <w:tcW w:w="6840" w:type="dxa"/>
          </w:tcPr>
          <w:p w:rsidR="0086035F" w:rsidRPr="00963087" w:rsidRDefault="0086035F" w:rsidP="00FB7AE1">
            <w:pPr>
              <w:spacing w:line="380" w:lineRule="exact"/>
              <w:ind w:left="162" w:hanging="162"/>
              <w:rPr>
                <w:rFonts w:ascii="Arial" w:hAnsi="Arial" w:cs="Arial"/>
                <w:sz w:val="22"/>
                <w:szCs w:val="22"/>
              </w:rPr>
            </w:pPr>
          </w:p>
        </w:tc>
        <w:tc>
          <w:tcPr>
            <w:tcW w:w="2358" w:type="dxa"/>
          </w:tcPr>
          <w:p w:rsidR="00963087" w:rsidRPr="00963087" w:rsidRDefault="0086035F" w:rsidP="00523E8D">
            <w:pPr>
              <w:pBdr>
                <w:bottom w:val="single" w:sz="4" w:space="1" w:color="auto"/>
              </w:pBdr>
              <w:spacing w:line="380" w:lineRule="exact"/>
              <w:ind w:left="162" w:hanging="162"/>
              <w:jc w:val="center"/>
              <w:rPr>
                <w:rFonts w:ascii="Arial" w:hAnsi="Arial" w:cs="Arial"/>
                <w:sz w:val="22"/>
                <w:szCs w:val="22"/>
              </w:rPr>
            </w:pPr>
            <w:r w:rsidRPr="00963087">
              <w:rPr>
                <w:rFonts w:ascii="Arial" w:hAnsi="Arial" w:cs="Arial"/>
                <w:sz w:val="22"/>
                <w:szCs w:val="22"/>
              </w:rPr>
              <w:t xml:space="preserve">Consolidated </w:t>
            </w:r>
          </w:p>
          <w:p w:rsidR="0086035F" w:rsidRPr="00963087" w:rsidRDefault="0086035F" w:rsidP="00523E8D">
            <w:pPr>
              <w:pBdr>
                <w:bottom w:val="single" w:sz="4" w:space="1" w:color="auto"/>
              </w:pBdr>
              <w:spacing w:line="380" w:lineRule="exact"/>
              <w:ind w:left="162" w:hanging="162"/>
              <w:jc w:val="center"/>
              <w:rPr>
                <w:rFonts w:ascii="Arial" w:hAnsi="Arial" w:cs="Arial"/>
                <w:sz w:val="22"/>
                <w:szCs w:val="22"/>
                <w:cs/>
              </w:rPr>
            </w:pPr>
            <w:r w:rsidRPr="00963087">
              <w:rPr>
                <w:rFonts w:ascii="Arial" w:hAnsi="Arial" w:cs="Arial"/>
                <w:sz w:val="22"/>
                <w:szCs w:val="22"/>
              </w:rPr>
              <w:t>financial statements</w:t>
            </w:r>
          </w:p>
        </w:tc>
      </w:tr>
      <w:tr w:rsidR="0086035F" w:rsidRPr="00963087" w:rsidTr="00963087">
        <w:tc>
          <w:tcPr>
            <w:tcW w:w="6840" w:type="dxa"/>
          </w:tcPr>
          <w:p w:rsidR="0086035F" w:rsidRPr="00963087" w:rsidRDefault="0086035F" w:rsidP="0086035F">
            <w:pPr>
              <w:spacing w:line="380" w:lineRule="exact"/>
              <w:ind w:left="77" w:hanging="4"/>
              <w:rPr>
                <w:rFonts w:ascii="Arial" w:hAnsi="Arial" w:cs="Arial"/>
                <w:sz w:val="22"/>
                <w:szCs w:val="22"/>
              </w:rPr>
            </w:pPr>
            <w:r w:rsidRPr="00963087">
              <w:rPr>
                <w:rFonts w:ascii="Arial" w:hAnsi="Arial" w:cs="Arial"/>
                <w:sz w:val="22"/>
                <w:szCs w:val="22"/>
              </w:rPr>
              <w:t>Operating lease commitments as at 31 December 2019</w:t>
            </w:r>
          </w:p>
        </w:tc>
        <w:tc>
          <w:tcPr>
            <w:tcW w:w="2358" w:type="dxa"/>
            <w:vAlign w:val="bottom"/>
          </w:tcPr>
          <w:p w:rsidR="00367D68" w:rsidRPr="00963087" w:rsidRDefault="00367D68" w:rsidP="00963087">
            <w:pPr>
              <w:tabs>
                <w:tab w:val="decimal" w:pos="1779"/>
              </w:tabs>
              <w:spacing w:line="380" w:lineRule="exact"/>
              <w:rPr>
                <w:rFonts w:ascii="Arial" w:hAnsi="Arial" w:cs="Arial"/>
                <w:sz w:val="22"/>
                <w:szCs w:val="22"/>
              </w:rPr>
            </w:pPr>
            <w:r>
              <w:rPr>
                <w:rFonts w:ascii="Arial" w:hAnsi="Arial" w:cs="Arial"/>
                <w:sz w:val="22"/>
                <w:szCs w:val="22"/>
              </w:rPr>
              <w:t>10,556</w:t>
            </w:r>
          </w:p>
        </w:tc>
      </w:tr>
      <w:tr w:rsidR="0086035F" w:rsidRPr="00963087" w:rsidTr="00963087">
        <w:tc>
          <w:tcPr>
            <w:tcW w:w="6840" w:type="dxa"/>
          </w:tcPr>
          <w:p w:rsidR="0086035F" w:rsidRPr="00963087" w:rsidRDefault="0086035F" w:rsidP="0086035F">
            <w:pPr>
              <w:spacing w:line="380" w:lineRule="exact"/>
              <w:ind w:left="77" w:hanging="4"/>
              <w:rPr>
                <w:rFonts w:ascii="Arial" w:hAnsi="Arial" w:cstheme="minorBidi"/>
                <w:sz w:val="22"/>
                <w:szCs w:val="22"/>
              </w:rPr>
            </w:pPr>
            <w:r w:rsidRPr="00963087">
              <w:rPr>
                <w:rFonts w:ascii="Arial" w:hAnsi="Arial" w:cs="Arial"/>
                <w:sz w:val="22"/>
                <w:szCs w:val="22"/>
              </w:rPr>
              <w:t>Less:</w:t>
            </w:r>
            <w:r w:rsidRPr="00963087">
              <w:rPr>
                <w:rFonts w:ascii="Arial" w:hAnsi="Arial" w:cs="Arial"/>
                <w:sz w:val="22"/>
                <w:szCs w:val="22"/>
                <w:cs/>
              </w:rPr>
              <w:t xml:space="preserve"> </w:t>
            </w:r>
            <w:r w:rsidRPr="00963087">
              <w:rPr>
                <w:rFonts w:ascii="Arial" w:hAnsi="Arial" w:cs="Arial"/>
                <w:sz w:val="22"/>
                <w:szCs w:val="22"/>
              </w:rPr>
              <w:t>Short-term leases and leases of low-value assets</w:t>
            </w:r>
          </w:p>
        </w:tc>
        <w:tc>
          <w:tcPr>
            <w:tcW w:w="2358" w:type="dxa"/>
            <w:vAlign w:val="bottom"/>
          </w:tcPr>
          <w:p w:rsidR="0086035F" w:rsidRPr="00963087" w:rsidRDefault="0086035F" w:rsidP="00963087">
            <w:pPr>
              <w:tabs>
                <w:tab w:val="decimal" w:pos="1779"/>
              </w:tabs>
              <w:spacing w:line="380" w:lineRule="exact"/>
              <w:rPr>
                <w:rFonts w:ascii="Arial" w:hAnsi="Arial" w:cs="Arial"/>
                <w:sz w:val="22"/>
                <w:szCs w:val="22"/>
              </w:rPr>
            </w:pPr>
            <w:r w:rsidRPr="00963087">
              <w:rPr>
                <w:rFonts w:ascii="Arial" w:hAnsi="Arial" w:cs="Arial"/>
                <w:sz w:val="22"/>
                <w:szCs w:val="22"/>
              </w:rPr>
              <w:t>(3,525)</w:t>
            </w:r>
          </w:p>
        </w:tc>
      </w:tr>
      <w:tr w:rsidR="0086035F" w:rsidRPr="00963087" w:rsidTr="00963087">
        <w:tc>
          <w:tcPr>
            <w:tcW w:w="6840" w:type="dxa"/>
          </w:tcPr>
          <w:p w:rsidR="0086035F" w:rsidRPr="00963087" w:rsidRDefault="0086035F" w:rsidP="0086035F">
            <w:pPr>
              <w:spacing w:line="380" w:lineRule="exact"/>
              <w:ind w:left="77" w:hanging="4"/>
              <w:rPr>
                <w:rFonts w:ascii="Arial" w:hAnsi="Arial" w:cstheme="minorBidi"/>
                <w:sz w:val="22"/>
                <w:szCs w:val="22"/>
              </w:rPr>
            </w:pPr>
            <w:r w:rsidRPr="00963087">
              <w:rPr>
                <w:rFonts w:ascii="Arial" w:hAnsi="Arial" w:cs="Arial"/>
                <w:sz w:val="22"/>
                <w:szCs w:val="22"/>
              </w:rPr>
              <w:t>Add:</w:t>
            </w:r>
            <w:r w:rsidRPr="00963087">
              <w:rPr>
                <w:rFonts w:ascii="Arial" w:hAnsi="Arial" w:cs="Arial"/>
                <w:sz w:val="22"/>
                <w:szCs w:val="22"/>
                <w:cs/>
              </w:rPr>
              <w:t xml:space="preserve"> </w:t>
            </w:r>
            <w:r w:rsidRPr="00963087">
              <w:rPr>
                <w:rFonts w:ascii="Arial" w:hAnsi="Arial" w:cs="Arial"/>
                <w:sz w:val="22"/>
                <w:szCs w:val="22"/>
              </w:rPr>
              <w:t>Option to extend lease term</w:t>
            </w:r>
          </w:p>
        </w:tc>
        <w:tc>
          <w:tcPr>
            <w:tcW w:w="2358" w:type="dxa"/>
            <w:vAlign w:val="bottom"/>
          </w:tcPr>
          <w:p w:rsidR="0086035F" w:rsidRPr="00963087" w:rsidRDefault="0086035F" w:rsidP="00963087">
            <w:pPr>
              <w:tabs>
                <w:tab w:val="decimal" w:pos="1779"/>
              </w:tabs>
              <w:spacing w:line="380" w:lineRule="exact"/>
              <w:rPr>
                <w:rFonts w:ascii="Arial" w:hAnsi="Arial" w:cs="Arial"/>
                <w:sz w:val="22"/>
                <w:szCs w:val="22"/>
              </w:rPr>
            </w:pPr>
            <w:r w:rsidRPr="00963087">
              <w:rPr>
                <w:rFonts w:ascii="Arial" w:hAnsi="Arial" w:cs="Arial"/>
                <w:sz w:val="22"/>
                <w:szCs w:val="22"/>
              </w:rPr>
              <w:t>7,560</w:t>
            </w:r>
          </w:p>
        </w:tc>
      </w:tr>
      <w:tr w:rsidR="0086035F" w:rsidRPr="00963087" w:rsidTr="00963087">
        <w:tc>
          <w:tcPr>
            <w:tcW w:w="6840" w:type="dxa"/>
          </w:tcPr>
          <w:p w:rsidR="0086035F" w:rsidRPr="00963087" w:rsidRDefault="0086035F" w:rsidP="0086035F">
            <w:pPr>
              <w:spacing w:line="380" w:lineRule="exact"/>
              <w:ind w:left="77" w:hanging="4"/>
              <w:rPr>
                <w:rFonts w:ascii="Arial" w:hAnsi="Arial" w:cstheme="minorBidi"/>
                <w:sz w:val="22"/>
                <w:szCs w:val="22"/>
              </w:rPr>
            </w:pPr>
            <w:r w:rsidRPr="00963087">
              <w:rPr>
                <w:rFonts w:ascii="Arial" w:hAnsi="Arial" w:cs="Arial"/>
                <w:sz w:val="22"/>
                <w:szCs w:val="22"/>
              </w:rPr>
              <w:t>Less:</w:t>
            </w:r>
            <w:r w:rsidRPr="00963087">
              <w:rPr>
                <w:rFonts w:ascii="Arial" w:hAnsi="Arial" w:cs="Arial"/>
                <w:sz w:val="22"/>
                <w:szCs w:val="22"/>
                <w:cs/>
              </w:rPr>
              <w:t xml:space="preserve"> </w:t>
            </w:r>
            <w:r w:rsidRPr="00963087">
              <w:rPr>
                <w:rFonts w:ascii="Arial" w:hAnsi="Arial" w:cs="Arial"/>
                <w:sz w:val="22"/>
                <w:szCs w:val="22"/>
              </w:rPr>
              <w:t>Contracts reassessed as service agreements</w:t>
            </w:r>
          </w:p>
        </w:tc>
        <w:tc>
          <w:tcPr>
            <w:tcW w:w="2358" w:type="dxa"/>
            <w:vAlign w:val="bottom"/>
          </w:tcPr>
          <w:p w:rsidR="0086035F" w:rsidRPr="00963087" w:rsidRDefault="0086035F" w:rsidP="00963087">
            <w:pPr>
              <w:tabs>
                <w:tab w:val="decimal" w:pos="1779"/>
              </w:tabs>
              <w:spacing w:line="380" w:lineRule="exact"/>
              <w:rPr>
                <w:rFonts w:ascii="Arial" w:hAnsi="Arial" w:cs="Arial"/>
                <w:sz w:val="22"/>
                <w:szCs w:val="22"/>
              </w:rPr>
            </w:pPr>
            <w:r w:rsidRPr="00963087">
              <w:rPr>
                <w:rFonts w:ascii="Arial" w:hAnsi="Arial" w:cs="Arial"/>
                <w:sz w:val="22"/>
                <w:szCs w:val="22"/>
              </w:rPr>
              <w:t>(</w:t>
            </w:r>
            <w:r w:rsidR="00367D68">
              <w:rPr>
                <w:rFonts w:ascii="Arial" w:hAnsi="Arial" w:cs="Arial"/>
                <w:sz w:val="22"/>
                <w:szCs w:val="22"/>
              </w:rPr>
              <w:t>2,994</w:t>
            </w:r>
            <w:r w:rsidRPr="00963087">
              <w:rPr>
                <w:rFonts w:ascii="Arial" w:hAnsi="Arial" w:cs="Arial"/>
                <w:sz w:val="22"/>
                <w:szCs w:val="22"/>
              </w:rPr>
              <w:t>)</w:t>
            </w:r>
          </w:p>
        </w:tc>
      </w:tr>
      <w:tr w:rsidR="0086035F" w:rsidRPr="00963087" w:rsidTr="00963087">
        <w:tc>
          <w:tcPr>
            <w:tcW w:w="6840" w:type="dxa"/>
          </w:tcPr>
          <w:p w:rsidR="0086035F" w:rsidRPr="00963087" w:rsidRDefault="0086035F" w:rsidP="0086035F">
            <w:pPr>
              <w:spacing w:line="380" w:lineRule="exact"/>
              <w:ind w:left="77" w:hanging="4"/>
              <w:rPr>
                <w:rFonts w:ascii="Arial" w:hAnsi="Arial" w:cstheme="minorBidi"/>
                <w:sz w:val="22"/>
                <w:szCs w:val="22"/>
                <w:cs/>
              </w:rPr>
            </w:pPr>
            <w:r w:rsidRPr="00963087">
              <w:rPr>
                <w:rFonts w:ascii="Arial" w:hAnsi="Arial" w:cs="Arial"/>
                <w:sz w:val="22"/>
                <w:szCs w:val="22"/>
              </w:rPr>
              <w:t>Less:</w:t>
            </w:r>
            <w:r w:rsidRPr="00963087">
              <w:rPr>
                <w:rFonts w:ascii="Arial" w:hAnsi="Arial" w:cs="Arial"/>
                <w:sz w:val="22"/>
                <w:szCs w:val="22"/>
                <w:cs/>
              </w:rPr>
              <w:t xml:space="preserve"> </w:t>
            </w:r>
            <w:r w:rsidRPr="00963087">
              <w:rPr>
                <w:rFonts w:ascii="Arial" w:hAnsi="Arial" w:cs="Arial"/>
                <w:sz w:val="22"/>
                <w:szCs w:val="22"/>
              </w:rPr>
              <w:t>Deferred interest expenses</w:t>
            </w:r>
          </w:p>
        </w:tc>
        <w:tc>
          <w:tcPr>
            <w:tcW w:w="2358" w:type="dxa"/>
            <w:vAlign w:val="bottom"/>
          </w:tcPr>
          <w:p w:rsidR="0086035F" w:rsidRPr="00963087" w:rsidRDefault="0086035F" w:rsidP="00963087">
            <w:pPr>
              <w:pBdr>
                <w:bottom w:val="single" w:sz="4" w:space="1" w:color="auto"/>
              </w:pBdr>
              <w:tabs>
                <w:tab w:val="decimal" w:pos="1779"/>
              </w:tabs>
              <w:spacing w:line="380" w:lineRule="exact"/>
              <w:rPr>
                <w:rFonts w:ascii="Arial" w:hAnsi="Arial" w:cs="Arial"/>
                <w:sz w:val="22"/>
                <w:szCs w:val="22"/>
              </w:rPr>
            </w:pPr>
            <w:r w:rsidRPr="00963087">
              <w:rPr>
                <w:rFonts w:ascii="Arial" w:hAnsi="Arial" w:cs="Arial"/>
                <w:sz w:val="22"/>
                <w:szCs w:val="22"/>
              </w:rPr>
              <w:t>(671)</w:t>
            </w:r>
          </w:p>
        </w:tc>
      </w:tr>
      <w:tr w:rsidR="0086035F" w:rsidRPr="00963087" w:rsidTr="00963087">
        <w:tc>
          <w:tcPr>
            <w:tcW w:w="6840" w:type="dxa"/>
          </w:tcPr>
          <w:p w:rsidR="0086035F" w:rsidRPr="00963087" w:rsidRDefault="0086035F" w:rsidP="0086035F">
            <w:pPr>
              <w:spacing w:line="380" w:lineRule="exact"/>
              <w:ind w:left="77" w:hanging="4"/>
              <w:rPr>
                <w:rFonts w:ascii="Arial" w:hAnsi="Arial" w:cs="Arial"/>
                <w:sz w:val="22"/>
                <w:szCs w:val="22"/>
              </w:rPr>
            </w:pPr>
            <w:r w:rsidRPr="00963087">
              <w:rPr>
                <w:rFonts w:ascii="Arial" w:hAnsi="Arial" w:cs="Arial"/>
                <w:sz w:val="22"/>
                <w:szCs w:val="22"/>
              </w:rPr>
              <w:t>Increase in lease liabilities</w:t>
            </w:r>
            <w:r w:rsidRPr="00963087">
              <w:rPr>
                <w:rFonts w:ascii="Arial" w:hAnsi="Arial" w:cs="Arial"/>
                <w:color w:val="000000"/>
                <w:spacing w:val="-4"/>
                <w:sz w:val="22"/>
                <w:szCs w:val="22"/>
              </w:rPr>
              <w:t xml:space="preserve"> due to TFRS </w:t>
            </w:r>
            <w:r w:rsidRPr="00963087">
              <w:rPr>
                <w:rFonts w:ascii="Arial" w:hAnsi="Arial" w:cs="Arial"/>
                <w:color w:val="000000"/>
                <w:spacing w:val="-4"/>
                <w:sz w:val="22"/>
                <w:szCs w:val="22"/>
                <w:cs/>
              </w:rPr>
              <w:t>16</w:t>
            </w:r>
            <w:r w:rsidRPr="00963087">
              <w:rPr>
                <w:rFonts w:ascii="Arial" w:hAnsi="Arial" w:cs="Arial"/>
                <w:color w:val="000000"/>
                <w:spacing w:val="-4"/>
                <w:sz w:val="22"/>
                <w:szCs w:val="22"/>
              </w:rPr>
              <w:t xml:space="preserve"> adoption</w:t>
            </w:r>
          </w:p>
        </w:tc>
        <w:tc>
          <w:tcPr>
            <w:tcW w:w="2358" w:type="dxa"/>
            <w:vAlign w:val="bottom"/>
          </w:tcPr>
          <w:p w:rsidR="0086035F" w:rsidRPr="00963087" w:rsidRDefault="0086035F" w:rsidP="00963087">
            <w:pPr>
              <w:tabs>
                <w:tab w:val="decimal" w:pos="1779"/>
              </w:tabs>
              <w:spacing w:line="380" w:lineRule="exact"/>
              <w:rPr>
                <w:rFonts w:ascii="Arial" w:hAnsi="Arial" w:cs="Arial"/>
                <w:sz w:val="22"/>
                <w:szCs w:val="22"/>
              </w:rPr>
            </w:pPr>
            <w:r w:rsidRPr="00963087">
              <w:rPr>
                <w:rFonts w:ascii="Arial" w:hAnsi="Arial" w:cs="Arial"/>
                <w:sz w:val="22"/>
                <w:szCs w:val="22"/>
              </w:rPr>
              <w:t>10,926</w:t>
            </w:r>
          </w:p>
        </w:tc>
      </w:tr>
      <w:tr w:rsidR="0086035F" w:rsidRPr="00963087" w:rsidTr="00963087">
        <w:tc>
          <w:tcPr>
            <w:tcW w:w="6840" w:type="dxa"/>
          </w:tcPr>
          <w:p w:rsidR="00963087" w:rsidRPr="00963087" w:rsidRDefault="0086035F" w:rsidP="0086035F">
            <w:pPr>
              <w:spacing w:line="380" w:lineRule="exact"/>
              <w:ind w:left="77" w:hanging="4"/>
              <w:rPr>
                <w:rFonts w:ascii="Arial" w:hAnsi="Arial" w:cs="Arial"/>
                <w:sz w:val="22"/>
                <w:szCs w:val="22"/>
              </w:rPr>
            </w:pPr>
            <w:r w:rsidRPr="00963087">
              <w:rPr>
                <w:rFonts w:ascii="Arial" w:hAnsi="Arial" w:cs="Arial"/>
                <w:sz w:val="22"/>
                <w:szCs w:val="22"/>
              </w:rPr>
              <w:t>Liabilities under hire-purchase and finance lease agreements</w:t>
            </w:r>
            <w:r w:rsidRPr="00963087">
              <w:rPr>
                <w:rFonts w:ascii="Arial" w:hAnsi="Arial" w:cs="Arial"/>
                <w:sz w:val="22"/>
                <w:szCs w:val="22"/>
                <w:cs/>
              </w:rPr>
              <w:t xml:space="preserve"> </w:t>
            </w:r>
            <w:r w:rsidRPr="00963087">
              <w:rPr>
                <w:rFonts w:ascii="Arial" w:hAnsi="Arial" w:cs="Arial"/>
                <w:sz w:val="22"/>
                <w:szCs w:val="22"/>
              </w:rPr>
              <w:t xml:space="preserve">as </w:t>
            </w:r>
          </w:p>
          <w:p w:rsidR="0086035F" w:rsidRPr="00963087" w:rsidRDefault="00963087" w:rsidP="0086035F">
            <w:pPr>
              <w:spacing w:line="380" w:lineRule="exact"/>
              <w:ind w:left="77" w:hanging="4"/>
              <w:rPr>
                <w:rFonts w:ascii="Arial" w:hAnsi="Arial" w:cs="Arial"/>
                <w:sz w:val="22"/>
                <w:szCs w:val="22"/>
              </w:rPr>
            </w:pPr>
            <w:r w:rsidRPr="00963087">
              <w:rPr>
                <w:rFonts w:ascii="Arial" w:hAnsi="Arial" w:cs="Arial"/>
                <w:sz w:val="22"/>
                <w:szCs w:val="22"/>
              </w:rPr>
              <w:t xml:space="preserve">   </w:t>
            </w:r>
            <w:r w:rsidR="0086035F" w:rsidRPr="00963087">
              <w:rPr>
                <w:rFonts w:ascii="Arial" w:hAnsi="Arial" w:cs="Arial"/>
                <w:sz w:val="22"/>
                <w:szCs w:val="22"/>
              </w:rPr>
              <w:t>at 31 December 2019</w:t>
            </w:r>
          </w:p>
        </w:tc>
        <w:tc>
          <w:tcPr>
            <w:tcW w:w="2358" w:type="dxa"/>
            <w:vAlign w:val="bottom"/>
          </w:tcPr>
          <w:p w:rsidR="0086035F" w:rsidRPr="00963087" w:rsidRDefault="0086035F" w:rsidP="00963087">
            <w:pPr>
              <w:pBdr>
                <w:bottom w:val="single" w:sz="4" w:space="1" w:color="auto"/>
              </w:pBdr>
              <w:tabs>
                <w:tab w:val="decimal" w:pos="1779"/>
              </w:tabs>
              <w:spacing w:line="380" w:lineRule="exact"/>
              <w:rPr>
                <w:rFonts w:ascii="Arial" w:hAnsi="Arial" w:cs="Arial"/>
                <w:sz w:val="22"/>
                <w:szCs w:val="22"/>
              </w:rPr>
            </w:pPr>
            <w:r w:rsidRPr="00963087">
              <w:rPr>
                <w:rFonts w:ascii="Arial" w:hAnsi="Arial" w:cs="Arial"/>
                <w:sz w:val="22"/>
                <w:szCs w:val="22"/>
              </w:rPr>
              <w:t>986,485</w:t>
            </w:r>
          </w:p>
        </w:tc>
      </w:tr>
      <w:tr w:rsidR="0086035F" w:rsidRPr="00963087" w:rsidTr="00963087">
        <w:tc>
          <w:tcPr>
            <w:tcW w:w="6840" w:type="dxa"/>
          </w:tcPr>
          <w:p w:rsidR="0086035F" w:rsidRPr="00963087" w:rsidRDefault="0086035F" w:rsidP="0086035F">
            <w:pPr>
              <w:spacing w:line="380" w:lineRule="exact"/>
              <w:ind w:left="77" w:hanging="4"/>
              <w:rPr>
                <w:rFonts w:ascii="Arial" w:hAnsi="Arial" w:cs="Arial"/>
                <w:sz w:val="22"/>
                <w:szCs w:val="22"/>
                <w:cs/>
              </w:rPr>
            </w:pPr>
            <w:r w:rsidRPr="00963087">
              <w:rPr>
                <w:rFonts w:ascii="Arial" w:hAnsi="Arial" w:cs="Arial"/>
                <w:sz w:val="22"/>
                <w:szCs w:val="22"/>
              </w:rPr>
              <w:t>Lease liabilities</w:t>
            </w:r>
            <w:r w:rsidRPr="00963087">
              <w:rPr>
                <w:rFonts w:ascii="Arial" w:hAnsi="Arial" w:cs="Arial"/>
                <w:sz w:val="22"/>
                <w:szCs w:val="22"/>
                <w:cs/>
              </w:rPr>
              <w:t xml:space="preserve"> </w:t>
            </w:r>
            <w:r w:rsidRPr="00963087">
              <w:rPr>
                <w:rFonts w:ascii="Arial" w:hAnsi="Arial" w:cs="Arial"/>
                <w:sz w:val="22"/>
                <w:szCs w:val="22"/>
              </w:rPr>
              <w:t>as at 1 January 2020</w:t>
            </w:r>
          </w:p>
        </w:tc>
        <w:tc>
          <w:tcPr>
            <w:tcW w:w="2358" w:type="dxa"/>
            <w:vAlign w:val="bottom"/>
          </w:tcPr>
          <w:p w:rsidR="0086035F" w:rsidRPr="00963087" w:rsidRDefault="0086035F" w:rsidP="00963087">
            <w:pPr>
              <w:pBdr>
                <w:bottom w:val="double" w:sz="4" w:space="1" w:color="auto"/>
              </w:pBdr>
              <w:tabs>
                <w:tab w:val="decimal" w:pos="1779"/>
              </w:tabs>
              <w:spacing w:line="380" w:lineRule="exact"/>
              <w:rPr>
                <w:rFonts w:ascii="Arial" w:hAnsi="Arial" w:cs="Arial"/>
                <w:sz w:val="22"/>
                <w:szCs w:val="22"/>
              </w:rPr>
            </w:pPr>
            <w:r w:rsidRPr="00963087">
              <w:rPr>
                <w:rFonts w:ascii="Arial" w:hAnsi="Arial" w:cs="Arial"/>
                <w:sz w:val="22"/>
                <w:szCs w:val="22"/>
              </w:rPr>
              <w:t>997,411</w:t>
            </w:r>
          </w:p>
        </w:tc>
      </w:tr>
      <w:tr w:rsidR="0086035F" w:rsidRPr="00963087" w:rsidTr="00963087">
        <w:tc>
          <w:tcPr>
            <w:tcW w:w="6840" w:type="dxa"/>
          </w:tcPr>
          <w:p w:rsidR="0086035F" w:rsidRPr="00963087" w:rsidRDefault="0086035F" w:rsidP="0086035F">
            <w:pPr>
              <w:spacing w:line="380" w:lineRule="exact"/>
              <w:ind w:left="77" w:hanging="4"/>
              <w:rPr>
                <w:rFonts w:ascii="Arial" w:hAnsi="Arial" w:cs="Arial"/>
                <w:sz w:val="22"/>
                <w:szCs w:val="22"/>
              </w:rPr>
            </w:pPr>
          </w:p>
        </w:tc>
        <w:tc>
          <w:tcPr>
            <w:tcW w:w="2358" w:type="dxa"/>
            <w:vAlign w:val="bottom"/>
          </w:tcPr>
          <w:p w:rsidR="0086035F" w:rsidRPr="00963087" w:rsidRDefault="0086035F" w:rsidP="00963087">
            <w:pPr>
              <w:tabs>
                <w:tab w:val="decimal" w:pos="1779"/>
              </w:tabs>
              <w:spacing w:line="380" w:lineRule="exact"/>
              <w:rPr>
                <w:rFonts w:ascii="Arial" w:hAnsi="Arial" w:cs="Arial"/>
                <w:sz w:val="22"/>
                <w:szCs w:val="22"/>
              </w:rPr>
            </w:pPr>
          </w:p>
        </w:tc>
      </w:tr>
      <w:tr w:rsidR="0086035F" w:rsidRPr="00963087" w:rsidTr="00963087">
        <w:tc>
          <w:tcPr>
            <w:tcW w:w="6840" w:type="dxa"/>
          </w:tcPr>
          <w:p w:rsidR="0086035F" w:rsidRPr="00963087" w:rsidRDefault="0086035F" w:rsidP="0086035F">
            <w:pPr>
              <w:spacing w:line="380" w:lineRule="exact"/>
              <w:ind w:left="77" w:hanging="4"/>
              <w:rPr>
                <w:rFonts w:ascii="Arial" w:hAnsi="Arial" w:cs="Arial"/>
                <w:sz w:val="22"/>
                <w:szCs w:val="22"/>
                <w:cs/>
              </w:rPr>
            </w:pPr>
            <w:r w:rsidRPr="00963087">
              <w:rPr>
                <w:rFonts w:ascii="Arial" w:hAnsi="Arial" w:cs="Arial"/>
                <w:sz w:val="22"/>
                <w:szCs w:val="22"/>
              </w:rPr>
              <w:t>Comprise of:</w:t>
            </w:r>
          </w:p>
        </w:tc>
        <w:tc>
          <w:tcPr>
            <w:tcW w:w="2358" w:type="dxa"/>
            <w:vAlign w:val="bottom"/>
          </w:tcPr>
          <w:p w:rsidR="0086035F" w:rsidRPr="00963087" w:rsidRDefault="0086035F" w:rsidP="00963087">
            <w:pPr>
              <w:tabs>
                <w:tab w:val="decimal" w:pos="1779"/>
              </w:tabs>
              <w:spacing w:line="380" w:lineRule="exact"/>
              <w:rPr>
                <w:rFonts w:ascii="Arial" w:hAnsi="Arial" w:cs="Arial"/>
                <w:sz w:val="22"/>
                <w:szCs w:val="22"/>
              </w:rPr>
            </w:pPr>
          </w:p>
        </w:tc>
      </w:tr>
      <w:tr w:rsidR="0086035F" w:rsidRPr="00963087" w:rsidTr="00963087">
        <w:tc>
          <w:tcPr>
            <w:tcW w:w="6840" w:type="dxa"/>
          </w:tcPr>
          <w:p w:rsidR="0086035F" w:rsidRPr="00963087" w:rsidRDefault="0086035F" w:rsidP="0086035F">
            <w:pPr>
              <w:spacing w:line="380" w:lineRule="exact"/>
              <w:ind w:left="253"/>
              <w:rPr>
                <w:rFonts w:ascii="Arial" w:hAnsi="Arial" w:cs="Arial"/>
                <w:sz w:val="22"/>
                <w:szCs w:val="22"/>
              </w:rPr>
            </w:pPr>
            <w:r w:rsidRPr="00963087">
              <w:rPr>
                <w:rFonts w:ascii="Arial" w:hAnsi="Arial" w:cs="Arial"/>
                <w:sz w:val="22"/>
                <w:szCs w:val="22"/>
              </w:rPr>
              <w:t>Current lease liabilities</w:t>
            </w:r>
          </w:p>
        </w:tc>
        <w:tc>
          <w:tcPr>
            <w:tcW w:w="2358" w:type="dxa"/>
            <w:vAlign w:val="bottom"/>
          </w:tcPr>
          <w:p w:rsidR="0086035F" w:rsidRPr="00963087" w:rsidRDefault="0086035F" w:rsidP="00963087">
            <w:pPr>
              <w:tabs>
                <w:tab w:val="decimal" w:pos="1779"/>
              </w:tabs>
              <w:spacing w:line="380" w:lineRule="exact"/>
              <w:rPr>
                <w:rFonts w:ascii="Arial" w:hAnsi="Arial" w:cs="Arial"/>
                <w:sz w:val="22"/>
                <w:szCs w:val="22"/>
              </w:rPr>
            </w:pPr>
            <w:r w:rsidRPr="00963087">
              <w:rPr>
                <w:rFonts w:ascii="Arial" w:hAnsi="Arial" w:cs="Arial"/>
                <w:sz w:val="22"/>
                <w:szCs w:val="22"/>
              </w:rPr>
              <w:t>402,732</w:t>
            </w:r>
          </w:p>
        </w:tc>
      </w:tr>
      <w:tr w:rsidR="0086035F" w:rsidRPr="00963087" w:rsidTr="00963087">
        <w:tc>
          <w:tcPr>
            <w:tcW w:w="6840" w:type="dxa"/>
          </w:tcPr>
          <w:p w:rsidR="0086035F" w:rsidRPr="00963087" w:rsidRDefault="0086035F" w:rsidP="0086035F">
            <w:pPr>
              <w:spacing w:line="380" w:lineRule="exact"/>
              <w:ind w:left="253"/>
              <w:rPr>
                <w:rFonts w:ascii="Arial" w:hAnsi="Arial" w:cs="Arial"/>
                <w:sz w:val="22"/>
                <w:szCs w:val="22"/>
              </w:rPr>
            </w:pPr>
            <w:r w:rsidRPr="00963087">
              <w:rPr>
                <w:rFonts w:ascii="Arial" w:hAnsi="Arial" w:cs="Arial"/>
                <w:sz w:val="22"/>
                <w:szCs w:val="22"/>
              </w:rPr>
              <w:t>Non-current lease liabilities</w:t>
            </w:r>
          </w:p>
        </w:tc>
        <w:tc>
          <w:tcPr>
            <w:tcW w:w="2358" w:type="dxa"/>
            <w:vAlign w:val="bottom"/>
          </w:tcPr>
          <w:p w:rsidR="0086035F" w:rsidRPr="00963087" w:rsidRDefault="0086035F" w:rsidP="00963087">
            <w:pPr>
              <w:pBdr>
                <w:bottom w:val="single" w:sz="4" w:space="1" w:color="auto"/>
              </w:pBdr>
              <w:tabs>
                <w:tab w:val="decimal" w:pos="1779"/>
              </w:tabs>
              <w:spacing w:line="380" w:lineRule="exact"/>
              <w:rPr>
                <w:rFonts w:ascii="Arial" w:hAnsi="Arial" w:cs="Arial"/>
                <w:sz w:val="22"/>
                <w:szCs w:val="22"/>
              </w:rPr>
            </w:pPr>
            <w:r w:rsidRPr="00963087">
              <w:rPr>
                <w:rFonts w:ascii="Arial" w:hAnsi="Arial" w:cs="Arial"/>
                <w:sz w:val="22"/>
                <w:szCs w:val="22"/>
              </w:rPr>
              <w:t>594,679</w:t>
            </w:r>
            <w:r w:rsidR="00963087" w:rsidRPr="00963087">
              <w:rPr>
                <w:rFonts w:ascii="Arial" w:hAnsi="Arial" w:cs="Arial"/>
                <w:sz w:val="22"/>
                <w:szCs w:val="22"/>
              </w:rPr>
              <w:t xml:space="preserve"> </w:t>
            </w:r>
          </w:p>
        </w:tc>
      </w:tr>
      <w:tr w:rsidR="00963087" w:rsidRPr="00963087" w:rsidTr="00963087">
        <w:tc>
          <w:tcPr>
            <w:tcW w:w="6840" w:type="dxa"/>
          </w:tcPr>
          <w:p w:rsidR="00963087" w:rsidRPr="00963087" w:rsidRDefault="00963087" w:rsidP="0086035F">
            <w:pPr>
              <w:spacing w:line="380" w:lineRule="exact"/>
              <w:ind w:left="253"/>
              <w:rPr>
                <w:rFonts w:ascii="Arial" w:hAnsi="Arial" w:cs="Arial"/>
                <w:sz w:val="22"/>
                <w:szCs w:val="22"/>
              </w:rPr>
            </w:pPr>
          </w:p>
        </w:tc>
        <w:tc>
          <w:tcPr>
            <w:tcW w:w="2358" w:type="dxa"/>
            <w:vAlign w:val="bottom"/>
          </w:tcPr>
          <w:p w:rsidR="00963087" w:rsidRPr="00963087" w:rsidRDefault="00963087" w:rsidP="00963087">
            <w:pPr>
              <w:pBdr>
                <w:bottom w:val="double" w:sz="4" w:space="1" w:color="auto"/>
              </w:pBdr>
              <w:tabs>
                <w:tab w:val="decimal" w:pos="1779"/>
              </w:tabs>
              <w:spacing w:line="380" w:lineRule="exact"/>
              <w:rPr>
                <w:rFonts w:ascii="Arial" w:hAnsi="Arial" w:cs="Arial"/>
                <w:sz w:val="22"/>
                <w:szCs w:val="22"/>
              </w:rPr>
            </w:pPr>
            <w:r w:rsidRPr="00963087">
              <w:rPr>
                <w:rFonts w:ascii="Arial" w:hAnsi="Arial" w:cs="Arial"/>
                <w:sz w:val="22"/>
                <w:szCs w:val="22"/>
              </w:rPr>
              <w:t>997,411</w:t>
            </w:r>
          </w:p>
        </w:tc>
      </w:tr>
    </w:tbl>
    <w:p w:rsidR="00963087" w:rsidRDefault="00963087">
      <w:pPr>
        <w:overflowPunct/>
        <w:autoSpaceDE/>
        <w:autoSpaceDN/>
        <w:adjustRightInd/>
        <w:textAlignment w:val="auto"/>
        <w:rPr>
          <w:rFonts w:ascii="Arial" w:hAnsi="Arial" w:cs="Arial"/>
          <w:sz w:val="22"/>
          <w:szCs w:val="20"/>
        </w:rPr>
      </w:pPr>
      <w:r>
        <w:rPr>
          <w:rFonts w:ascii="Arial" w:hAnsi="Arial" w:cs="Arial"/>
          <w:sz w:val="22"/>
          <w:szCs w:val="20"/>
        </w:rPr>
        <w:br w:type="page"/>
      </w:r>
    </w:p>
    <w:p w:rsidR="00963087" w:rsidRPr="00963087" w:rsidRDefault="00963087" w:rsidP="00963087">
      <w:pPr>
        <w:tabs>
          <w:tab w:val="left" w:pos="1440"/>
        </w:tabs>
        <w:spacing w:before="120" w:after="120" w:line="380" w:lineRule="exact"/>
        <w:ind w:left="605" w:hanging="605"/>
        <w:jc w:val="both"/>
        <w:outlineLvl w:val="0"/>
        <w:rPr>
          <w:rFonts w:ascii="Arial" w:hAnsi="Arial" w:cs="Arial"/>
          <w:sz w:val="22"/>
          <w:szCs w:val="22"/>
        </w:rPr>
      </w:pPr>
      <w:r>
        <w:rPr>
          <w:rFonts w:ascii="Arial" w:hAnsi="Arial" w:cs="Arial"/>
          <w:sz w:val="22"/>
          <w:szCs w:val="20"/>
        </w:rPr>
        <w:lastRenderedPageBreak/>
        <w:tab/>
      </w:r>
      <w:r w:rsidR="005E590F" w:rsidRPr="00963087">
        <w:rPr>
          <w:rFonts w:ascii="Arial" w:hAnsi="Arial" w:cs="Arial"/>
          <w:sz w:val="22"/>
          <w:szCs w:val="20"/>
        </w:rPr>
        <w:t>The adjustments of right-of-use assets due to TFRS 16</w:t>
      </w:r>
      <w:r w:rsidR="005E590F" w:rsidRPr="00963087">
        <w:rPr>
          <w:rFonts w:ascii="Arial" w:hAnsi="Arial" w:cs="Arial" w:hint="cs"/>
          <w:sz w:val="22"/>
          <w:szCs w:val="20"/>
          <w:cs/>
        </w:rPr>
        <w:t xml:space="preserve"> </w:t>
      </w:r>
      <w:r w:rsidR="005E590F" w:rsidRPr="00963087">
        <w:rPr>
          <w:rFonts w:ascii="Arial" w:hAnsi="Arial" w:cs="Arial"/>
          <w:sz w:val="22"/>
          <w:szCs w:val="20"/>
        </w:rPr>
        <w:t>adoption as at 1 January</w:t>
      </w:r>
      <w:r w:rsidR="009E15B4" w:rsidRPr="00963087">
        <w:rPr>
          <w:rFonts w:ascii="Arial" w:hAnsi="Arial" w:cs="Arial"/>
          <w:sz w:val="22"/>
          <w:szCs w:val="20"/>
        </w:rPr>
        <w:t xml:space="preserve"> </w:t>
      </w:r>
      <w:r w:rsidRPr="00963087">
        <w:rPr>
          <w:rFonts w:ascii="Arial" w:hAnsi="Arial" w:cs="Arial"/>
          <w:sz w:val="22"/>
          <w:szCs w:val="22"/>
        </w:rPr>
        <w:t xml:space="preserve">2020 are </w:t>
      </w:r>
      <w:proofErr w:type="spellStart"/>
      <w:r w:rsidRPr="00963087">
        <w:rPr>
          <w:rFonts w:ascii="Arial" w:hAnsi="Arial" w:cs="Arial"/>
          <w:sz w:val="22"/>
          <w:szCs w:val="22"/>
        </w:rPr>
        <w:t>summarised</w:t>
      </w:r>
      <w:proofErr w:type="spellEnd"/>
      <w:r w:rsidRPr="00963087">
        <w:rPr>
          <w:rFonts w:ascii="Arial" w:hAnsi="Arial" w:cs="Arial"/>
          <w:sz w:val="22"/>
          <w:szCs w:val="22"/>
        </w:rPr>
        <w:t xml:space="preserve"> below:</w:t>
      </w:r>
    </w:p>
    <w:tbl>
      <w:tblPr>
        <w:tblW w:w="8910" w:type="dxa"/>
        <w:tblInd w:w="450" w:type="dxa"/>
        <w:tblLook w:val="04A0" w:firstRow="1" w:lastRow="0" w:firstColumn="1" w:lastColumn="0" w:noHBand="0" w:noVBand="1"/>
      </w:tblPr>
      <w:tblGrid>
        <w:gridCol w:w="6120"/>
        <w:gridCol w:w="2790"/>
      </w:tblGrid>
      <w:tr w:rsidR="00963087" w:rsidRPr="00963087" w:rsidTr="00963087">
        <w:tc>
          <w:tcPr>
            <w:tcW w:w="8910" w:type="dxa"/>
            <w:gridSpan w:val="2"/>
          </w:tcPr>
          <w:p w:rsidR="00963087" w:rsidRPr="00963087" w:rsidRDefault="00963087" w:rsidP="00963087">
            <w:pPr>
              <w:tabs>
                <w:tab w:val="left" w:pos="600"/>
                <w:tab w:val="left" w:pos="900"/>
                <w:tab w:val="right" w:pos="7280"/>
                <w:tab w:val="right" w:pos="8540"/>
              </w:tabs>
              <w:spacing w:line="380" w:lineRule="exact"/>
              <w:ind w:right="-43"/>
              <w:jc w:val="right"/>
              <w:rPr>
                <w:rFonts w:ascii="Arial" w:hAnsi="Arial" w:cs="Arial"/>
                <w:sz w:val="22"/>
                <w:szCs w:val="22"/>
                <w:cs/>
              </w:rPr>
            </w:pPr>
            <w:r w:rsidRPr="00963087">
              <w:rPr>
                <w:rFonts w:ascii="Arial" w:hAnsi="Arial" w:cs="Arial"/>
                <w:sz w:val="22"/>
                <w:szCs w:val="22"/>
                <w:cs/>
              </w:rPr>
              <w:t>(</w:t>
            </w:r>
            <w:r w:rsidRPr="00963087">
              <w:rPr>
                <w:rFonts w:ascii="Arial" w:hAnsi="Arial" w:cs="Arial"/>
                <w:sz w:val="22"/>
                <w:szCs w:val="22"/>
              </w:rPr>
              <w:t>Unit: Thousand Baht)</w:t>
            </w:r>
          </w:p>
        </w:tc>
      </w:tr>
      <w:tr w:rsidR="001F22D1" w:rsidRPr="00963087" w:rsidTr="00963087">
        <w:tc>
          <w:tcPr>
            <w:tcW w:w="6120" w:type="dxa"/>
          </w:tcPr>
          <w:p w:rsidR="001F22D1" w:rsidRPr="00963087" w:rsidRDefault="001F22D1" w:rsidP="00963087">
            <w:pPr>
              <w:tabs>
                <w:tab w:val="left" w:pos="600"/>
                <w:tab w:val="left" w:pos="900"/>
                <w:tab w:val="right" w:pos="7280"/>
                <w:tab w:val="right" w:pos="8540"/>
              </w:tabs>
              <w:spacing w:line="380" w:lineRule="exact"/>
              <w:ind w:right="-43"/>
              <w:jc w:val="center"/>
              <w:rPr>
                <w:rFonts w:ascii="Arial" w:hAnsi="Arial" w:cs="Arial"/>
                <w:sz w:val="22"/>
                <w:szCs w:val="22"/>
              </w:rPr>
            </w:pPr>
          </w:p>
        </w:tc>
        <w:tc>
          <w:tcPr>
            <w:tcW w:w="2790" w:type="dxa"/>
          </w:tcPr>
          <w:p w:rsidR="00963087" w:rsidRDefault="001F22D1" w:rsidP="00963087">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963087">
              <w:rPr>
                <w:rFonts w:ascii="Arial" w:hAnsi="Arial" w:cs="Arial"/>
                <w:sz w:val="22"/>
                <w:szCs w:val="22"/>
              </w:rPr>
              <w:t xml:space="preserve">Consolidated </w:t>
            </w:r>
          </w:p>
          <w:p w:rsidR="001F22D1" w:rsidRPr="00963087" w:rsidRDefault="001F22D1" w:rsidP="00963087">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963087">
              <w:rPr>
                <w:rFonts w:ascii="Arial" w:hAnsi="Arial" w:cs="Arial"/>
                <w:sz w:val="22"/>
                <w:szCs w:val="22"/>
              </w:rPr>
              <w:t>financial statements</w:t>
            </w:r>
          </w:p>
        </w:tc>
      </w:tr>
      <w:tr w:rsidR="001F22D1" w:rsidRPr="00963087" w:rsidTr="00963087">
        <w:tc>
          <w:tcPr>
            <w:tcW w:w="6120" w:type="dxa"/>
          </w:tcPr>
          <w:p w:rsidR="001F22D1" w:rsidRPr="00963087" w:rsidRDefault="001F22D1" w:rsidP="00963087">
            <w:pPr>
              <w:tabs>
                <w:tab w:val="decimal" w:pos="972"/>
              </w:tabs>
              <w:spacing w:line="380" w:lineRule="exact"/>
              <w:ind w:left="43" w:right="-43"/>
              <w:rPr>
                <w:rFonts w:ascii="Arial" w:hAnsi="Arial" w:cs="Browallia New"/>
                <w:sz w:val="22"/>
                <w:szCs w:val="22"/>
              </w:rPr>
            </w:pPr>
            <w:r w:rsidRPr="00963087">
              <w:rPr>
                <w:rFonts w:ascii="Arial" w:hAnsi="Arial" w:cs="Arial"/>
                <w:sz w:val="22"/>
                <w:szCs w:val="22"/>
              </w:rPr>
              <w:t>Buildings</w:t>
            </w:r>
            <w:r w:rsidR="009E15B4" w:rsidRPr="00963087">
              <w:rPr>
                <w:rFonts w:ascii="Arial" w:hAnsi="Arial" w:cs="Arial"/>
                <w:sz w:val="22"/>
                <w:szCs w:val="22"/>
              </w:rPr>
              <w:t xml:space="preserve"> and </w:t>
            </w:r>
            <w:r w:rsidR="00F750FD" w:rsidRPr="00963087">
              <w:rPr>
                <w:rFonts w:ascii="Arial" w:hAnsi="Arial" w:cs="Arial"/>
                <w:sz w:val="22"/>
                <w:szCs w:val="22"/>
              </w:rPr>
              <w:t>building improvement</w:t>
            </w:r>
          </w:p>
        </w:tc>
        <w:tc>
          <w:tcPr>
            <w:tcW w:w="2790" w:type="dxa"/>
          </w:tcPr>
          <w:p w:rsidR="001F22D1" w:rsidRPr="00963087" w:rsidRDefault="009E15B4" w:rsidP="00963087">
            <w:pPr>
              <w:tabs>
                <w:tab w:val="decimal" w:pos="2046"/>
              </w:tabs>
              <w:spacing w:line="380" w:lineRule="exact"/>
              <w:ind w:right="-43"/>
              <w:rPr>
                <w:rFonts w:ascii="Arial" w:hAnsi="Arial" w:cs="Arial"/>
                <w:sz w:val="22"/>
                <w:szCs w:val="22"/>
              </w:rPr>
            </w:pPr>
            <w:r w:rsidRPr="00963087">
              <w:rPr>
                <w:rFonts w:ascii="Arial" w:hAnsi="Arial" w:cs="Arial"/>
                <w:sz w:val="22"/>
                <w:szCs w:val="22"/>
              </w:rPr>
              <w:t>10,531</w:t>
            </w:r>
          </w:p>
        </w:tc>
      </w:tr>
      <w:tr w:rsidR="001F22D1" w:rsidRPr="00963087" w:rsidTr="00963087">
        <w:tc>
          <w:tcPr>
            <w:tcW w:w="6120" w:type="dxa"/>
          </w:tcPr>
          <w:p w:rsidR="001F22D1" w:rsidRPr="00963087" w:rsidRDefault="001F22D1" w:rsidP="00963087">
            <w:pPr>
              <w:tabs>
                <w:tab w:val="decimal" w:pos="972"/>
              </w:tabs>
              <w:spacing w:line="380" w:lineRule="exact"/>
              <w:ind w:left="43" w:right="-43"/>
              <w:rPr>
                <w:rFonts w:ascii="Arial" w:hAnsi="Arial" w:cs="Arial"/>
                <w:sz w:val="22"/>
                <w:szCs w:val="22"/>
              </w:rPr>
            </w:pPr>
            <w:r w:rsidRPr="00963087">
              <w:rPr>
                <w:rFonts w:ascii="Arial" w:hAnsi="Arial" w:cs="Arial"/>
                <w:sz w:val="22"/>
                <w:szCs w:val="22"/>
              </w:rPr>
              <w:t>Office equipment</w:t>
            </w:r>
          </w:p>
        </w:tc>
        <w:tc>
          <w:tcPr>
            <w:tcW w:w="2790" w:type="dxa"/>
          </w:tcPr>
          <w:p w:rsidR="001F22D1" w:rsidRPr="00963087" w:rsidRDefault="00F750FD" w:rsidP="00963087">
            <w:pPr>
              <w:tabs>
                <w:tab w:val="decimal" w:pos="2046"/>
              </w:tabs>
              <w:spacing w:line="380" w:lineRule="exact"/>
              <w:ind w:right="-43"/>
              <w:rPr>
                <w:rFonts w:ascii="Arial" w:hAnsi="Arial" w:cs="Arial"/>
                <w:sz w:val="22"/>
                <w:szCs w:val="22"/>
              </w:rPr>
            </w:pPr>
            <w:r w:rsidRPr="00963087">
              <w:rPr>
                <w:rFonts w:ascii="Arial" w:hAnsi="Arial" w:cs="Arial"/>
                <w:sz w:val="22"/>
                <w:szCs w:val="22"/>
              </w:rPr>
              <w:t>395</w:t>
            </w:r>
          </w:p>
        </w:tc>
      </w:tr>
      <w:tr w:rsidR="001F22D1" w:rsidRPr="00963087" w:rsidTr="00963087">
        <w:trPr>
          <w:trHeight w:val="95"/>
        </w:trPr>
        <w:tc>
          <w:tcPr>
            <w:tcW w:w="6120" w:type="dxa"/>
          </w:tcPr>
          <w:p w:rsidR="001F22D1" w:rsidRPr="00963087" w:rsidRDefault="001F22D1" w:rsidP="00963087">
            <w:pPr>
              <w:tabs>
                <w:tab w:val="decimal" w:pos="698"/>
              </w:tabs>
              <w:spacing w:line="380" w:lineRule="exact"/>
              <w:ind w:left="43" w:right="-43"/>
              <w:rPr>
                <w:rFonts w:ascii="Arial" w:hAnsi="Arial" w:cs="Arial"/>
                <w:sz w:val="22"/>
                <w:szCs w:val="22"/>
              </w:rPr>
            </w:pPr>
            <w:r w:rsidRPr="00963087">
              <w:rPr>
                <w:rFonts w:ascii="Arial" w:hAnsi="Arial" w:cs="Arial"/>
                <w:sz w:val="22"/>
                <w:szCs w:val="22"/>
              </w:rPr>
              <w:t>Vehicles for rent</w:t>
            </w:r>
          </w:p>
        </w:tc>
        <w:tc>
          <w:tcPr>
            <w:tcW w:w="2790" w:type="dxa"/>
          </w:tcPr>
          <w:p w:rsidR="001F22D1" w:rsidRPr="00963087" w:rsidRDefault="00F750FD" w:rsidP="00963087">
            <w:pPr>
              <w:pBdr>
                <w:bottom w:val="single" w:sz="4" w:space="1" w:color="auto"/>
              </w:pBdr>
              <w:tabs>
                <w:tab w:val="decimal" w:pos="2046"/>
              </w:tabs>
              <w:spacing w:line="380" w:lineRule="exact"/>
              <w:ind w:right="-43"/>
              <w:rPr>
                <w:rFonts w:ascii="Arial" w:hAnsi="Arial" w:cs="Arial"/>
                <w:sz w:val="22"/>
                <w:szCs w:val="22"/>
              </w:rPr>
            </w:pPr>
            <w:r w:rsidRPr="00963087">
              <w:rPr>
                <w:rFonts w:ascii="Arial" w:hAnsi="Arial" w:cs="Arial"/>
                <w:sz w:val="22"/>
                <w:szCs w:val="22"/>
              </w:rPr>
              <w:t>1,162,403</w:t>
            </w:r>
            <w:r w:rsidR="001F22D1" w:rsidRPr="00963087">
              <w:rPr>
                <w:rFonts w:ascii="Arial" w:hAnsi="Arial" w:cs="Arial"/>
                <w:sz w:val="22"/>
                <w:szCs w:val="22"/>
              </w:rPr>
              <w:t xml:space="preserve"> </w:t>
            </w:r>
          </w:p>
        </w:tc>
      </w:tr>
      <w:tr w:rsidR="001F22D1" w:rsidRPr="00963087" w:rsidTr="00963087">
        <w:tc>
          <w:tcPr>
            <w:tcW w:w="6120" w:type="dxa"/>
          </w:tcPr>
          <w:p w:rsidR="001F22D1" w:rsidRPr="00963087" w:rsidRDefault="001F22D1" w:rsidP="00963087">
            <w:pPr>
              <w:tabs>
                <w:tab w:val="decimal" w:pos="972"/>
              </w:tabs>
              <w:spacing w:line="380" w:lineRule="exact"/>
              <w:ind w:left="43" w:right="-43"/>
              <w:rPr>
                <w:rFonts w:ascii="Arial" w:hAnsi="Arial" w:cs="Arial"/>
                <w:sz w:val="22"/>
                <w:szCs w:val="22"/>
              </w:rPr>
            </w:pPr>
            <w:r w:rsidRPr="00963087">
              <w:rPr>
                <w:rFonts w:ascii="Arial" w:hAnsi="Arial" w:cs="Arial"/>
                <w:b/>
                <w:bCs/>
                <w:sz w:val="22"/>
                <w:szCs w:val="22"/>
              </w:rPr>
              <w:t>Total right-of-use assets</w:t>
            </w:r>
          </w:p>
        </w:tc>
        <w:tc>
          <w:tcPr>
            <w:tcW w:w="2790" w:type="dxa"/>
          </w:tcPr>
          <w:p w:rsidR="001F22D1" w:rsidRPr="00963087" w:rsidRDefault="00F750FD" w:rsidP="00963087">
            <w:pPr>
              <w:pBdr>
                <w:bottom w:val="double" w:sz="4" w:space="1" w:color="auto"/>
              </w:pBdr>
              <w:tabs>
                <w:tab w:val="decimal" w:pos="2046"/>
              </w:tabs>
              <w:spacing w:line="380" w:lineRule="exact"/>
              <w:ind w:right="-43"/>
              <w:rPr>
                <w:rFonts w:ascii="Arial" w:hAnsi="Arial" w:cs="Arial"/>
                <w:sz w:val="22"/>
                <w:szCs w:val="22"/>
              </w:rPr>
            </w:pPr>
            <w:r w:rsidRPr="00963087">
              <w:rPr>
                <w:rFonts w:ascii="Arial" w:hAnsi="Arial" w:cs="Arial"/>
                <w:sz w:val="22"/>
                <w:szCs w:val="22"/>
              </w:rPr>
              <w:t>1,173,329</w:t>
            </w:r>
          </w:p>
        </w:tc>
      </w:tr>
    </w:tbl>
    <w:p w:rsidR="00107A30" w:rsidRPr="001E1D11" w:rsidRDefault="005E590F" w:rsidP="00963087">
      <w:pPr>
        <w:tabs>
          <w:tab w:val="left" w:pos="1440"/>
        </w:tabs>
        <w:spacing w:before="240" w:after="120" w:line="380" w:lineRule="exact"/>
        <w:ind w:left="605" w:hanging="605"/>
        <w:jc w:val="both"/>
        <w:outlineLvl w:val="0"/>
        <w:rPr>
          <w:rFonts w:ascii="Arial" w:hAnsi="Arial" w:cs="Arial"/>
          <w:b/>
          <w:bCs/>
          <w:sz w:val="22"/>
          <w:szCs w:val="22"/>
          <w:cs/>
        </w:rPr>
      </w:pPr>
      <w:r>
        <w:rPr>
          <w:rFonts w:ascii="Arial" w:hAnsi="Arial" w:cs="Arial"/>
          <w:b/>
          <w:bCs/>
          <w:sz w:val="22"/>
          <w:szCs w:val="22"/>
        </w:rPr>
        <w:t>3</w:t>
      </w:r>
      <w:r w:rsidR="00107A30" w:rsidRPr="001E1D11">
        <w:rPr>
          <w:rFonts w:ascii="Arial" w:hAnsi="Arial" w:cs="Arial"/>
          <w:b/>
          <w:bCs/>
          <w:sz w:val="22"/>
          <w:szCs w:val="22"/>
          <w:cs/>
        </w:rPr>
        <w:t>.</w:t>
      </w:r>
      <w:r w:rsidR="00107A30" w:rsidRPr="001E1D11">
        <w:rPr>
          <w:rFonts w:ascii="Arial" w:hAnsi="Arial" w:cs="Arial"/>
          <w:sz w:val="22"/>
          <w:szCs w:val="22"/>
          <w:cs/>
        </w:rPr>
        <w:tab/>
      </w:r>
      <w:proofErr w:type="spellStart"/>
      <w:r w:rsidR="00107A30" w:rsidRPr="001E1D11">
        <w:rPr>
          <w:rFonts w:ascii="Arial" w:hAnsi="Arial" w:cs="Arial"/>
          <w:b/>
          <w:bCs/>
          <w:sz w:val="22"/>
          <w:szCs w:val="22"/>
          <w:cs/>
        </w:rPr>
        <w:t>Debt</w:t>
      </w:r>
      <w:proofErr w:type="spellEnd"/>
      <w:r w:rsidR="00107A30" w:rsidRPr="001E1D11">
        <w:rPr>
          <w:rFonts w:ascii="Arial" w:hAnsi="Arial" w:cs="Arial"/>
          <w:b/>
          <w:bCs/>
          <w:sz w:val="22"/>
          <w:szCs w:val="22"/>
          <w:cs/>
        </w:rPr>
        <w:t xml:space="preserve"> </w:t>
      </w:r>
      <w:proofErr w:type="spellStart"/>
      <w:r w:rsidR="00107A30" w:rsidRPr="001E1D11">
        <w:rPr>
          <w:rFonts w:ascii="Arial" w:hAnsi="Arial" w:cs="Arial"/>
          <w:b/>
          <w:bCs/>
          <w:sz w:val="22"/>
          <w:szCs w:val="22"/>
          <w:cs/>
        </w:rPr>
        <w:t>restructuring</w:t>
      </w:r>
      <w:proofErr w:type="spellEnd"/>
      <w:r w:rsidR="00107A30" w:rsidRPr="001E1D11">
        <w:rPr>
          <w:rFonts w:ascii="Arial" w:hAnsi="Arial" w:cs="Arial"/>
          <w:b/>
          <w:bCs/>
          <w:sz w:val="22"/>
          <w:szCs w:val="22"/>
          <w:cs/>
        </w:rPr>
        <w:t>/</w:t>
      </w:r>
      <w:proofErr w:type="spellStart"/>
      <w:r w:rsidR="00107A30" w:rsidRPr="001E1D11">
        <w:rPr>
          <w:rFonts w:ascii="Arial" w:hAnsi="Arial" w:cs="Arial"/>
          <w:b/>
          <w:bCs/>
          <w:sz w:val="22"/>
          <w:szCs w:val="22"/>
          <w:cs/>
        </w:rPr>
        <w:t>rehabilitation</w:t>
      </w:r>
      <w:proofErr w:type="spellEnd"/>
      <w:r w:rsidR="00107A30" w:rsidRPr="001E1D11">
        <w:rPr>
          <w:rFonts w:ascii="Arial" w:hAnsi="Arial" w:cs="Arial"/>
          <w:b/>
          <w:bCs/>
          <w:sz w:val="22"/>
          <w:szCs w:val="22"/>
          <w:cs/>
        </w:rPr>
        <w:t xml:space="preserve"> </w:t>
      </w:r>
      <w:proofErr w:type="spellStart"/>
      <w:r w:rsidR="00107A30" w:rsidRPr="001E1D11">
        <w:rPr>
          <w:rFonts w:ascii="Arial" w:hAnsi="Arial" w:cs="Arial"/>
          <w:b/>
          <w:bCs/>
          <w:sz w:val="22"/>
          <w:szCs w:val="22"/>
          <w:cs/>
        </w:rPr>
        <w:t>plan</w:t>
      </w:r>
      <w:proofErr w:type="spellEnd"/>
    </w:p>
    <w:p w:rsidR="00DD7960" w:rsidRPr="00445D65" w:rsidRDefault="00107A30" w:rsidP="00963087">
      <w:pPr>
        <w:tabs>
          <w:tab w:val="left" w:pos="1440"/>
        </w:tabs>
        <w:spacing w:before="120" w:after="120" w:line="380" w:lineRule="exact"/>
        <w:ind w:left="605" w:hanging="605"/>
        <w:jc w:val="both"/>
        <w:outlineLvl w:val="0"/>
        <w:rPr>
          <w:rFonts w:ascii="Arial" w:hAnsi="Arial" w:cs="Arial"/>
          <w:sz w:val="22"/>
          <w:szCs w:val="22"/>
        </w:rPr>
      </w:pPr>
      <w:r w:rsidRPr="001E1D11">
        <w:rPr>
          <w:rFonts w:ascii="Arial" w:hAnsi="Arial" w:cs="Arial"/>
          <w:sz w:val="22"/>
          <w:szCs w:val="22"/>
        </w:rPr>
        <w:tab/>
      </w:r>
      <w:r w:rsidRPr="00454D80">
        <w:rPr>
          <w:rFonts w:ascii="Arial" w:hAnsi="Arial" w:cs="Arial"/>
          <w:spacing w:val="-2"/>
          <w:sz w:val="22"/>
          <w:szCs w:val="22"/>
        </w:rPr>
        <w:t>From 2002,</w:t>
      </w:r>
      <w:r w:rsidRPr="00454D80">
        <w:rPr>
          <w:rFonts w:ascii="Arial" w:hAnsi="Arial" w:cs="Arial"/>
          <w:spacing w:val="-2"/>
          <w:sz w:val="22"/>
          <w:szCs w:val="22"/>
          <w:cs/>
        </w:rPr>
        <w:t xml:space="preserve"> </w:t>
      </w:r>
      <w:r w:rsidRPr="00454D80">
        <w:rPr>
          <w:rFonts w:ascii="Arial" w:hAnsi="Arial" w:cs="Arial"/>
          <w:spacing w:val="-2"/>
          <w:sz w:val="22"/>
          <w:szCs w:val="22"/>
        </w:rPr>
        <w:t>the Company operated its business under a business rehabilitation plan approved</w:t>
      </w:r>
      <w:r w:rsidRPr="001E1D11">
        <w:rPr>
          <w:rFonts w:ascii="Arial" w:hAnsi="Arial" w:cs="Arial"/>
          <w:sz w:val="22"/>
          <w:szCs w:val="22"/>
        </w:rPr>
        <w:t xml:space="preserve"> by the Supreme Court. In 2005 the rehabilitation plan administrator filed petitions with the Central Bankruptcy Court seeking to amend the rehabilitation plan in respect of business and financial restructuring and the Central Bankruptcy Court approved amended plans on </w:t>
      </w:r>
      <w:r w:rsidR="00422293" w:rsidRPr="001E1D11">
        <w:rPr>
          <w:rFonts w:ascii="Arial" w:hAnsi="Arial" w:cs="Arial"/>
          <w:sz w:val="22"/>
          <w:szCs w:val="22"/>
        </w:rPr>
        <w:t xml:space="preserve">                                              </w:t>
      </w:r>
      <w:r w:rsidRPr="001E1D11">
        <w:rPr>
          <w:rFonts w:ascii="Arial" w:hAnsi="Arial" w:cs="Arial"/>
          <w:sz w:val="22"/>
          <w:szCs w:val="22"/>
        </w:rPr>
        <w:t>13 October 2005 and 15 December 2005.</w:t>
      </w:r>
      <w:r w:rsidRPr="001E1D11">
        <w:rPr>
          <w:rFonts w:ascii="Arial" w:hAnsi="Arial" w:cs="Arial"/>
          <w:sz w:val="22"/>
          <w:szCs w:val="22"/>
          <w:cs/>
        </w:rPr>
        <w:t xml:space="preserve"> </w:t>
      </w:r>
      <w:r w:rsidRPr="001E1D11">
        <w:rPr>
          <w:rFonts w:ascii="Arial" w:hAnsi="Arial" w:cs="Arial"/>
          <w:sz w:val="22"/>
          <w:szCs w:val="22"/>
        </w:rPr>
        <w:t>The salient aspects of these amendments are as follows.</w:t>
      </w:r>
    </w:p>
    <w:p w:rsidR="00107A30" w:rsidRPr="001E1D11" w:rsidRDefault="005E590F" w:rsidP="00963087">
      <w:pPr>
        <w:tabs>
          <w:tab w:val="left" w:pos="1440"/>
        </w:tabs>
        <w:spacing w:before="120" w:after="120" w:line="380" w:lineRule="exact"/>
        <w:ind w:left="605" w:hanging="605"/>
        <w:jc w:val="both"/>
        <w:outlineLvl w:val="0"/>
        <w:rPr>
          <w:rFonts w:ascii="Arial" w:hAnsi="Arial" w:cs="Arial"/>
          <w:b/>
          <w:bCs/>
          <w:sz w:val="22"/>
          <w:szCs w:val="22"/>
        </w:rPr>
      </w:pPr>
      <w:r>
        <w:rPr>
          <w:rFonts w:ascii="Arial" w:hAnsi="Arial" w:cs="Arial"/>
          <w:b/>
          <w:bCs/>
          <w:sz w:val="22"/>
          <w:szCs w:val="22"/>
        </w:rPr>
        <w:t>3</w:t>
      </w:r>
      <w:r w:rsidR="00107A30" w:rsidRPr="001E1D11">
        <w:rPr>
          <w:rFonts w:ascii="Arial" w:hAnsi="Arial" w:cs="Arial"/>
          <w:b/>
          <w:bCs/>
          <w:sz w:val="22"/>
          <w:szCs w:val="22"/>
        </w:rPr>
        <w:t>.1</w:t>
      </w:r>
      <w:r w:rsidR="00107A30" w:rsidRPr="001E1D11">
        <w:rPr>
          <w:rFonts w:ascii="Arial" w:hAnsi="Arial" w:cs="Arial"/>
          <w:b/>
          <w:bCs/>
          <w:sz w:val="22"/>
          <w:szCs w:val="22"/>
          <w:cs/>
        </w:rPr>
        <w:tab/>
      </w:r>
      <w:r w:rsidR="00107A30" w:rsidRPr="001E1D11">
        <w:rPr>
          <w:rFonts w:ascii="Arial" w:hAnsi="Arial" w:cs="Arial"/>
          <w:b/>
          <w:bCs/>
          <w:sz w:val="22"/>
          <w:szCs w:val="22"/>
        </w:rPr>
        <w:t>Business restructuring</w:t>
      </w:r>
    </w:p>
    <w:p w:rsidR="00A4407E" w:rsidRPr="001E1D11" w:rsidRDefault="00107A30" w:rsidP="00963087">
      <w:pPr>
        <w:tabs>
          <w:tab w:val="left" w:pos="1440"/>
        </w:tabs>
        <w:spacing w:before="120" w:after="120" w:line="380" w:lineRule="exact"/>
        <w:ind w:left="605" w:hanging="605"/>
        <w:jc w:val="both"/>
        <w:outlineLvl w:val="0"/>
        <w:rPr>
          <w:rFonts w:ascii="Arial" w:hAnsi="Arial" w:cs="Arial"/>
          <w:sz w:val="22"/>
          <w:szCs w:val="22"/>
        </w:rPr>
      </w:pPr>
      <w:r w:rsidRPr="001E1D11">
        <w:rPr>
          <w:rFonts w:ascii="Arial" w:hAnsi="Arial" w:cs="Arial"/>
          <w:sz w:val="22"/>
          <w:szCs w:val="22"/>
        </w:rPr>
        <w:tab/>
      </w:r>
      <w:r w:rsidR="00A4407E" w:rsidRPr="001E1D11">
        <w:rPr>
          <w:rFonts w:ascii="Arial" w:hAnsi="Arial" w:cs="Arial"/>
          <w:sz w:val="22"/>
          <w:szCs w:val="22"/>
        </w:rPr>
        <w:t>The Company was to transfer the following non-core business assets to a newly established company, Premier Fission Capital Company Limited.</w:t>
      </w:r>
    </w:p>
    <w:p w:rsidR="00A4407E" w:rsidRPr="001E1D11" w:rsidRDefault="00A4407E" w:rsidP="00963087">
      <w:pPr>
        <w:tabs>
          <w:tab w:val="left" w:pos="1440"/>
        </w:tabs>
        <w:spacing w:before="120" w:after="120" w:line="380" w:lineRule="exact"/>
        <w:ind w:left="1152" w:hanging="547"/>
        <w:jc w:val="both"/>
        <w:outlineLvl w:val="0"/>
        <w:rPr>
          <w:rFonts w:ascii="Arial" w:hAnsi="Arial" w:cs="Arial"/>
          <w:sz w:val="22"/>
          <w:szCs w:val="22"/>
        </w:rPr>
      </w:pPr>
      <w:r w:rsidRPr="001E1D11">
        <w:rPr>
          <w:rFonts w:ascii="Arial" w:hAnsi="Arial" w:cs="Arial"/>
          <w:sz w:val="22"/>
          <w:szCs w:val="22"/>
        </w:rPr>
        <w:t>-</w:t>
      </w:r>
      <w:r w:rsidRPr="001E1D11">
        <w:rPr>
          <w:rFonts w:ascii="Arial" w:hAnsi="Arial" w:cs="Arial"/>
          <w:sz w:val="22"/>
          <w:szCs w:val="22"/>
        </w:rPr>
        <w:tab/>
        <w:t xml:space="preserve">All investments in subsidiaries except the investments in 4 subsidiaries operating in financial business, which consist of Premier Capital (2000) Company Limited, Premier </w:t>
      </w:r>
      <w:r w:rsidRPr="00454D80">
        <w:rPr>
          <w:rFonts w:ascii="Arial" w:hAnsi="Arial" w:cs="Arial"/>
          <w:spacing w:val="-2"/>
          <w:sz w:val="22"/>
          <w:szCs w:val="22"/>
        </w:rPr>
        <w:t>Inter Leasing Company Limited, Premier Brokerage Company Limited and Premier LM</w:t>
      </w:r>
      <w:r w:rsidRPr="001E1D11">
        <w:rPr>
          <w:rFonts w:ascii="Arial" w:hAnsi="Arial" w:cs="Arial"/>
          <w:sz w:val="22"/>
          <w:szCs w:val="22"/>
        </w:rPr>
        <w:t>S Company Limited.</w:t>
      </w:r>
    </w:p>
    <w:p w:rsidR="00A4407E" w:rsidRPr="001E1D11" w:rsidRDefault="00A4407E" w:rsidP="00963087">
      <w:pPr>
        <w:tabs>
          <w:tab w:val="left" w:pos="1440"/>
        </w:tabs>
        <w:spacing w:before="120" w:after="120" w:line="380" w:lineRule="exact"/>
        <w:ind w:left="1152" w:hanging="547"/>
        <w:jc w:val="both"/>
        <w:outlineLvl w:val="0"/>
        <w:rPr>
          <w:rFonts w:ascii="Arial" w:hAnsi="Arial" w:cs="Arial"/>
          <w:sz w:val="22"/>
          <w:szCs w:val="22"/>
        </w:rPr>
      </w:pPr>
      <w:r w:rsidRPr="001E1D11">
        <w:rPr>
          <w:rFonts w:ascii="Arial" w:hAnsi="Arial" w:cs="Arial"/>
          <w:sz w:val="22"/>
          <w:szCs w:val="22"/>
        </w:rPr>
        <w:t>-</w:t>
      </w:r>
      <w:r w:rsidRPr="001E1D11">
        <w:rPr>
          <w:rFonts w:ascii="Arial" w:hAnsi="Arial" w:cs="Arial"/>
          <w:sz w:val="22"/>
          <w:szCs w:val="22"/>
        </w:rPr>
        <w:tab/>
        <w:t xml:space="preserve">All investments in associated companies, long-term investments and short-term investments. </w:t>
      </w:r>
    </w:p>
    <w:p w:rsidR="00A4407E" w:rsidRPr="001E1D11" w:rsidRDefault="00A4407E" w:rsidP="00963087">
      <w:pPr>
        <w:tabs>
          <w:tab w:val="left" w:pos="1440"/>
        </w:tabs>
        <w:spacing w:before="120" w:after="120" w:line="380" w:lineRule="exact"/>
        <w:ind w:left="1152" w:hanging="547"/>
        <w:jc w:val="both"/>
        <w:outlineLvl w:val="0"/>
        <w:rPr>
          <w:rFonts w:ascii="Arial" w:hAnsi="Arial" w:cs="Arial"/>
          <w:sz w:val="22"/>
          <w:szCs w:val="22"/>
        </w:rPr>
      </w:pPr>
      <w:r w:rsidRPr="001E1D11">
        <w:rPr>
          <w:rFonts w:ascii="Arial" w:hAnsi="Arial" w:cs="Arial"/>
          <w:sz w:val="22"/>
          <w:szCs w:val="22"/>
        </w:rPr>
        <w:t>-</w:t>
      </w:r>
      <w:r w:rsidRPr="001E1D11">
        <w:rPr>
          <w:rFonts w:ascii="Arial" w:hAnsi="Arial" w:cs="Arial"/>
          <w:sz w:val="22"/>
          <w:szCs w:val="22"/>
        </w:rPr>
        <w:tab/>
        <w:t>All movable properties except those described above which are nonessential to the Company’s business.</w:t>
      </w:r>
    </w:p>
    <w:p w:rsidR="00D511CC" w:rsidRPr="001E1D11" w:rsidRDefault="00107A30" w:rsidP="00963087">
      <w:pPr>
        <w:tabs>
          <w:tab w:val="left" w:pos="1440"/>
        </w:tabs>
        <w:spacing w:before="120" w:after="120" w:line="380" w:lineRule="exact"/>
        <w:ind w:left="605" w:hanging="605"/>
        <w:jc w:val="both"/>
        <w:outlineLvl w:val="0"/>
        <w:rPr>
          <w:rFonts w:ascii="Arial" w:hAnsi="Arial" w:cs="Arial"/>
          <w:sz w:val="22"/>
          <w:szCs w:val="22"/>
        </w:rPr>
      </w:pPr>
      <w:r w:rsidRPr="001E1D11">
        <w:rPr>
          <w:rFonts w:ascii="Arial" w:hAnsi="Arial" w:cs="Arial"/>
          <w:sz w:val="22"/>
          <w:szCs w:val="22"/>
        </w:rPr>
        <w:tab/>
      </w:r>
      <w:r w:rsidR="00D511CC" w:rsidRPr="001E1D11">
        <w:rPr>
          <w:rFonts w:ascii="Arial" w:hAnsi="Arial" w:cs="Arial"/>
          <w:sz w:val="22"/>
          <w:szCs w:val="22"/>
        </w:rPr>
        <w:t xml:space="preserve">The plan designated a transfer price for the above assets equal to their net book value under the </w:t>
      </w:r>
      <w:r w:rsidR="00D511CC" w:rsidRPr="00454D80">
        <w:rPr>
          <w:rFonts w:ascii="Arial" w:hAnsi="Arial" w:cs="Arial"/>
          <w:spacing w:val="-4"/>
          <w:sz w:val="22"/>
          <w:szCs w:val="22"/>
        </w:rPr>
        <w:t xml:space="preserve">equity method per the financial statements as at </w:t>
      </w:r>
      <w:r w:rsidR="004F39E2" w:rsidRPr="00454D80">
        <w:rPr>
          <w:rFonts w:ascii="Arial" w:hAnsi="Arial" w:cs="Arial"/>
          <w:spacing w:val="-4"/>
          <w:sz w:val="22"/>
          <w:szCs w:val="22"/>
        </w:rPr>
        <w:t xml:space="preserve">30 </w:t>
      </w:r>
      <w:r w:rsidR="00963087">
        <w:rPr>
          <w:rFonts w:ascii="Arial" w:hAnsi="Arial" w:cs="Arial"/>
          <w:spacing w:val="-4"/>
          <w:sz w:val="22"/>
          <w:szCs w:val="22"/>
        </w:rPr>
        <w:t>June</w:t>
      </w:r>
      <w:r w:rsidR="00D511CC" w:rsidRPr="00454D80">
        <w:rPr>
          <w:rFonts w:ascii="Arial" w:hAnsi="Arial" w:cs="Arial"/>
          <w:spacing w:val="-4"/>
          <w:sz w:val="22"/>
          <w:szCs w:val="22"/>
        </w:rPr>
        <w:t xml:space="preserve"> 2005 reviewed by the auditor. Payment for the </w:t>
      </w:r>
      <w:r w:rsidR="00D511CC" w:rsidRPr="00963087">
        <w:rPr>
          <w:rFonts w:ascii="Arial" w:hAnsi="Arial" w:cs="Arial"/>
          <w:sz w:val="22"/>
          <w:szCs w:val="22"/>
        </w:rPr>
        <w:t>assets</w:t>
      </w:r>
      <w:r w:rsidR="00D511CC" w:rsidRPr="00454D80">
        <w:rPr>
          <w:rFonts w:ascii="Arial" w:hAnsi="Arial" w:cs="Arial"/>
          <w:spacing w:val="-4"/>
          <w:sz w:val="22"/>
          <w:szCs w:val="22"/>
        </w:rPr>
        <w:t xml:space="preserve"> transferred is to be completed within 10 years, commencing from the</w:t>
      </w:r>
      <w:r w:rsidR="00454D80">
        <w:rPr>
          <w:rFonts w:ascii="Arial" w:hAnsi="Arial" w:cs="Arial"/>
          <w:spacing w:val="-4"/>
          <w:sz w:val="22"/>
          <w:szCs w:val="22"/>
        </w:rPr>
        <w:t xml:space="preserve">            </w:t>
      </w:r>
      <w:r w:rsidR="00454D80">
        <w:rPr>
          <w:rFonts w:ascii="Arial" w:hAnsi="Arial" w:cstheme="minorBidi" w:hint="cs"/>
          <w:spacing w:val="-4"/>
          <w:sz w:val="22"/>
          <w:szCs w:val="22"/>
          <w:cs/>
        </w:rPr>
        <w:t xml:space="preserve"> </w:t>
      </w:r>
      <w:r w:rsidR="00D511CC" w:rsidRPr="00454D80">
        <w:rPr>
          <w:rFonts w:ascii="Arial" w:hAnsi="Arial" w:cs="Arial"/>
          <w:spacing w:val="-4"/>
          <w:sz w:val="22"/>
          <w:szCs w:val="22"/>
        </w:rPr>
        <w:t xml:space="preserve"> date on which the Court granted final approval for the plan amendment, with a grace period </w:t>
      </w:r>
      <w:r w:rsidR="00454D80">
        <w:rPr>
          <w:rFonts w:ascii="Arial" w:hAnsi="Arial" w:cs="Arial"/>
          <w:spacing w:val="-4"/>
          <w:sz w:val="22"/>
          <w:szCs w:val="22"/>
        </w:rPr>
        <w:t xml:space="preserve">                          </w:t>
      </w:r>
      <w:r w:rsidR="00D511CC" w:rsidRPr="00454D80">
        <w:rPr>
          <w:rFonts w:ascii="Arial" w:hAnsi="Arial" w:cs="Arial"/>
          <w:spacing w:val="-4"/>
          <w:sz w:val="22"/>
          <w:szCs w:val="22"/>
        </w:rPr>
        <w:t>of one year, Baht 10 million per annum to be paid in the 2nd and 3rd years, and the remainder</w:t>
      </w:r>
      <w:r w:rsidR="00454D80">
        <w:rPr>
          <w:rFonts w:ascii="Arial" w:hAnsi="Arial" w:cs="Arial"/>
          <w:spacing w:val="-4"/>
          <w:sz w:val="22"/>
          <w:szCs w:val="22"/>
        </w:rPr>
        <w:t xml:space="preserve">                         </w:t>
      </w:r>
      <w:r w:rsidR="00D511CC" w:rsidRPr="001E1D11">
        <w:rPr>
          <w:rFonts w:ascii="Arial" w:hAnsi="Arial" w:cs="Arial"/>
          <w:sz w:val="22"/>
          <w:szCs w:val="22"/>
        </w:rPr>
        <w:t xml:space="preserve"> to be paid in equal annual amounts from the 4th to the 10th years. </w:t>
      </w:r>
    </w:p>
    <w:p w:rsidR="00D511CC" w:rsidRPr="001E1D11" w:rsidRDefault="00D511CC" w:rsidP="00963087">
      <w:pPr>
        <w:tabs>
          <w:tab w:val="left" w:pos="1440"/>
        </w:tabs>
        <w:spacing w:before="120" w:after="120" w:line="360" w:lineRule="exact"/>
        <w:ind w:left="605" w:hanging="605"/>
        <w:jc w:val="both"/>
        <w:outlineLvl w:val="0"/>
        <w:rPr>
          <w:rFonts w:ascii="Arial" w:hAnsi="Arial" w:cs="Arial"/>
          <w:sz w:val="22"/>
          <w:szCs w:val="22"/>
        </w:rPr>
      </w:pPr>
      <w:r w:rsidRPr="001E1D11">
        <w:rPr>
          <w:rFonts w:ascii="Arial" w:hAnsi="Arial" w:cs="Arial"/>
          <w:sz w:val="22"/>
          <w:szCs w:val="22"/>
        </w:rPr>
        <w:lastRenderedPageBreak/>
        <w:tab/>
        <w:t xml:space="preserve">In the event that Premier Fission Capital Company Limited defaults on payment, the Company shall be deemed in default under the rehabilitation plan. </w:t>
      </w:r>
    </w:p>
    <w:p w:rsidR="00D511CC" w:rsidRPr="001E1D11" w:rsidRDefault="00D511CC" w:rsidP="00963087">
      <w:pPr>
        <w:tabs>
          <w:tab w:val="left" w:pos="1440"/>
        </w:tabs>
        <w:spacing w:before="120" w:after="120" w:line="360" w:lineRule="exact"/>
        <w:ind w:left="605" w:hanging="605"/>
        <w:jc w:val="both"/>
        <w:outlineLvl w:val="0"/>
        <w:rPr>
          <w:rFonts w:ascii="Arial" w:hAnsi="Arial" w:cs="Arial"/>
          <w:sz w:val="22"/>
          <w:szCs w:val="22"/>
        </w:rPr>
      </w:pPr>
      <w:r w:rsidRPr="001E1D11">
        <w:rPr>
          <w:rFonts w:ascii="Arial" w:hAnsi="Arial" w:cs="Arial"/>
          <w:sz w:val="22"/>
          <w:szCs w:val="22"/>
        </w:rPr>
        <w:tab/>
        <w:t xml:space="preserve">The Company transferred these assets to Premier Fission Capital Company Limited on </w:t>
      </w:r>
      <w:r w:rsidR="00136BF1" w:rsidRPr="001E1D11">
        <w:rPr>
          <w:rFonts w:ascii="Arial" w:hAnsi="Arial" w:cs="Arial"/>
          <w:sz w:val="22"/>
          <w:szCs w:val="22"/>
        </w:rPr>
        <w:t xml:space="preserve">               </w:t>
      </w:r>
      <w:r w:rsidRPr="001E1D11">
        <w:rPr>
          <w:rFonts w:ascii="Arial" w:hAnsi="Arial" w:cs="Arial"/>
          <w:sz w:val="22"/>
          <w:szCs w:val="22"/>
        </w:rPr>
        <w:t xml:space="preserve">     31 October 2005.</w:t>
      </w:r>
    </w:p>
    <w:p w:rsidR="00107A30" w:rsidRPr="001E1D11" w:rsidRDefault="005E590F" w:rsidP="00963087">
      <w:pPr>
        <w:tabs>
          <w:tab w:val="left" w:pos="1440"/>
        </w:tabs>
        <w:spacing w:before="120" w:after="120" w:line="360" w:lineRule="exact"/>
        <w:ind w:left="605" w:hanging="605"/>
        <w:jc w:val="both"/>
        <w:outlineLvl w:val="0"/>
        <w:rPr>
          <w:rFonts w:ascii="Arial" w:hAnsi="Arial" w:cs="Arial"/>
          <w:b/>
          <w:bCs/>
          <w:sz w:val="22"/>
          <w:szCs w:val="22"/>
        </w:rPr>
      </w:pPr>
      <w:r>
        <w:rPr>
          <w:rFonts w:ascii="Arial" w:hAnsi="Arial" w:cs="Arial"/>
          <w:b/>
          <w:bCs/>
          <w:sz w:val="22"/>
          <w:szCs w:val="22"/>
        </w:rPr>
        <w:t>3</w:t>
      </w:r>
      <w:r w:rsidR="00107A30" w:rsidRPr="001E1D11">
        <w:rPr>
          <w:rFonts w:ascii="Arial" w:hAnsi="Arial" w:cs="Arial"/>
          <w:b/>
          <w:bCs/>
          <w:sz w:val="22"/>
          <w:szCs w:val="22"/>
        </w:rPr>
        <w:t>.2</w:t>
      </w:r>
      <w:r w:rsidR="00107A30" w:rsidRPr="001E1D11">
        <w:rPr>
          <w:rFonts w:ascii="Arial" w:hAnsi="Arial" w:cs="Arial"/>
          <w:b/>
          <w:bCs/>
          <w:sz w:val="22"/>
          <w:szCs w:val="22"/>
          <w:cs/>
        </w:rPr>
        <w:tab/>
      </w:r>
      <w:r w:rsidR="00107A30" w:rsidRPr="001E1D11">
        <w:rPr>
          <w:rFonts w:ascii="Arial" w:hAnsi="Arial" w:cs="Arial"/>
          <w:b/>
          <w:bCs/>
          <w:sz w:val="22"/>
          <w:szCs w:val="22"/>
        </w:rPr>
        <w:t>Financial restructuring</w:t>
      </w:r>
    </w:p>
    <w:p w:rsidR="00107A30" w:rsidRPr="001E1D11" w:rsidRDefault="00AC4198" w:rsidP="00963087">
      <w:pPr>
        <w:tabs>
          <w:tab w:val="left" w:pos="1440"/>
        </w:tabs>
        <w:spacing w:before="120" w:after="120" w:line="360" w:lineRule="exact"/>
        <w:ind w:left="1152" w:hanging="547"/>
        <w:jc w:val="both"/>
        <w:outlineLvl w:val="0"/>
        <w:rPr>
          <w:rFonts w:ascii="Arial" w:hAnsi="Arial" w:cs="Arial"/>
          <w:b/>
          <w:bCs/>
          <w:sz w:val="22"/>
          <w:szCs w:val="22"/>
        </w:rPr>
      </w:pPr>
      <w:r w:rsidRPr="001E1D11">
        <w:rPr>
          <w:rFonts w:ascii="Arial" w:hAnsi="Arial" w:cs="Arial"/>
          <w:b/>
          <w:bCs/>
          <w:sz w:val="22"/>
          <w:szCs w:val="22"/>
        </w:rPr>
        <w:t>a)</w:t>
      </w:r>
      <w:r w:rsidR="00107A30" w:rsidRPr="001E1D11">
        <w:rPr>
          <w:rFonts w:ascii="Arial" w:hAnsi="Arial" w:cs="Arial"/>
          <w:b/>
          <w:bCs/>
          <w:sz w:val="22"/>
          <w:szCs w:val="22"/>
        </w:rPr>
        <w:tab/>
        <w:t>Debt repayment</w:t>
      </w:r>
    </w:p>
    <w:p w:rsidR="00107A30" w:rsidRPr="001E1D11" w:rsidRDefault="00107A30" w:rsidP="00963087">
      <w:pPr>
        <w:spacing w:before="120" w:after="120" w:line="360" w:lineRule="exact"/>
        <w:ind w:left="1152"/>
        <w:jc w:val="both"/>
        <w:outlineLvl w:val="0"/>
        <w:rPr>
          <w:rFonts w:ascii="Arial" w:hAnsi="Arial" w:cs="Arial"/>
          <w:sz w:val="22"/>
          <w:szCs w:val="22"/>
        </w:rPr>
      </w:pPr>
      <w:r w:rsidRPr="001E1D11">
        <w:rPr>
          <w:rFonts w:ascii="Arial" w:hAnsi="Arial" w:cs="Arial"/>
          <w:sz w:val="22"/>
          <w:szCs w:val="22"/>
        </w:rPr>
        <w:t>Under the plan, the Company retained indebtedness totaling Baht 636,207,750 following the conversion of debt to equity discussed below. This retained indebtedness comprised amounting to Baht 486,207,750 which was equal to 80 percent of the appraised values of the land and land and structures placed as collateral with creditors, together with the amount that the plan administrator projected that the Company has the ability to pay, amounting to Baht 150 million.</w:t>
      </w:r>
    </w:p>
    <w:p w:rsidR="00107A30" w:rsidRPr="001E1D11" w:rsidRDefault="00107A30" w:rsidP="00963087">
      <w:pPr>
        <w:spacing w:before="120" w:after="120" w:line="360" w:lineRule="exact"/>
        <w:ind w:left="1152"/>
        <w:jc w:val="both"/>
        <w:outlineLvl w:val="0"/>
        <w:rPr>
          <w:rFonts w:ascii="Arial" w:hAnsi="Arial" w:cs="Arial"/>
          <w:sz w:val="22"/>
          <w:szCs w:val="22"/>
        </w:rPr>
      </w:pPr>
      <w:r w:rsidRPr="001E1D11">
        <w:rPr>
          <w:rFonts w:ascii="Arial" w:hAnsi="Arial" w:cs="Arial"/>
          <w:sz w:val="22"/>
          <w:szCs w:val="22"/>
        </w:rPr>
        <w:t xml:space="preserve">The Company was to sell the above land and buildings to interested parties within </w:t>
      </w:r>
      <w:r w:rsidR="00C82EAE" w:rsidRPr="001E1D11">
        <w:rPr>
          <w:rFonts w:ascii="Arial" w:hAnsi="Arial" w:cs="Arial"/>
          <w:sz w:val="22"/>
          <w:szCs w:val="22"/>
        </w:rPr>
        <w:t xml:space="preserve">                                                       </w:t>
      </w:r>
      <w:r w:rsidRPr="001E1D11">
        <w:rPr>
          <w:rFonts w:ascii="Arial" w:hAnsi="Arial" w:cs="Arial"/>
          <w:sz w:val="22"/>
          <w:szCs w:val="22"/>
        </w:rPr>
        <w:t xml:space="preserve">6 months of the date on which the Court approved the amended plan, in order to settle indebtedness to the preferred creditors, or to transfer the land and buildings in settlement of debt. </w:t>
      </w:r>
    </w:p>
    <w:p w:rsidR="00DD7960" w:rsidRPr="001E1D11" w:rsidRDefault="00107A30" w:rsidP="00963087">
      <w:pPr>
        <w:spacing w:before="120" w:after="120" w:line="360" w:lineRule="exact"/>
        <w:ind w:left="1152"/>
        <w:jc w:val="both"/>
        <w:outlineLvl w:val="0"/>
        <w:rPr>
          <w:rFonts w:ascii="Arial" w:hAnsi="Arial" w:cs="Arial"/>
          <w:sz w:val="22"/>
          <w:szCs w:val="22"/>
        </w:rPr>
      </w:pPr>
      <w:r w:rsidRPr="001E1D11">
        <w:rPr>
          <w:rFonts w:ascii="Arial" w:hAnsi="Arial" w:cs="Arial"/>
          <w:sz w:val="22"/>
          <w:szCs w:val="22"/>
        </w:rPr>
        <w:t>In 2006 and 2007, the Company transferred assets to financial institution creditors to settle debt.</w:t>
      </w:r>
    </w:p>
    <w:p w:rsidR="00107A30" w:rsidRPr="001E1D11" w:rsidRDefault="00107A30" w:rsidP="00963087">
      <w:pPr>
        <w:tabs>
          <w:tab w:val="left" w:pos="1440"/>
        </w:tabs>
        <w:spacing w:before="120" w:after="120" w:line="360" w:lineRule="exact"/>
        <w:ind w:left="1152" w:hanging="547"/>
        <w:jc w:val="both"/>
        <w:outlineLvl w:val="0"/>
        <w:rPr>
          <w:rFonts w:ascii="Arial" w:hAnsi="Arial" w:cs="Arial"/>
          <w:b/>
          <w:bCs/>
          <w:sz w:val="22"/>
          <w:szCs w:val="22"/>
        </w:rPr>
      </w:pPr>
      <w:r w:rsidRPr="001E1D11">
        <w:rPr>
          <w:rFonts w:ascii="Arial" w:hAnsi="Arial" w:cs="Arial"/>
          <w:b/>
          <w:bCs/>
          <w:sz w:val="22"/>
          <w:szCs w:val="22"/>
        </w:rPr>
        <w:t>b)</w:t>
      </w:r>
      <w:r w:rsidRPr="001E1D11">
        <w:rPr>
          <w:rFonts w:ascii="Arial" w:hAnsi="Arial" w:cs="Arial"/>
          <w:b/>
          <w:bCs/>
          <w:sz w:val="22"/>
          <w:szCs w:val="22"/>
        </w:rPr>
        <w:tab/>
        <w:t>Conversion of debt to equity</w:t>
      </w:r>
    </w:p>
    <w:p w:rsidR="00107A30" w:rsidRPr="001E1D11" w:rsidRDefault="00107A30" w:rsidP="00963087">
      <w:pPr>
        <w:spacing w:before="120" w:after="120" w:line="360" w:lineRule="exact"/>
        <w:ind w:left="1152"/>
        <w:jc w:val="both"/>
        <w:outlineLvl w:val="0"/>
        <w:rPr>
          <w:rFonts w:ascii="Arial" w:hAnsi="Arial" w:cs="Arial"/>
          <w:sz w:val="22"/>
          <w:szCs w:val="22"/>
        </w:rPr>
      </w:pPr>
      <w:r w:rsidRPr="001E1D11">
        <w:rPr>
          <w:rFonts w:ascii="Arial" w:hAnsi="Arial" w:cs="Arial"/>
          <w:sz w:val="22"/>
          <w:szCs w:val="22"/>
        </w:rPr>
        <w:t xml:space="preserve">The plan stipulated that the Company was to increase its registered share capital of Baht 4,121,527,090 through the issue of 412,152,709 ordinary shares with par value of Baht 10 each, to allocate to creditors in settlement of indebtedness of the Company in excess of that retained. </w:t>
      </w:r>
    </w:p>
    <w:p w:rsidR="00107A30" w:rsidRPr="001E1D11" w:rsidRDefault="00107A30" w:rsidP="00963087">
      <w:pPr>
        <w:spacing w:before="120" w:after="120" w:line="360" w:lineRule="exact"/>
        <w:ind w:left="1152"/>
        <w:jc w:val="both"/>
        <w:outlineLvl w:val="0"/>
        <w:rPr>
          <w:rFonts w:ascii="Arial" w:hAnsi="Arial" w:cs="Arial"/>
          <w:sz w:val="22"/>
          <w:szCs w:val="22"/>
        </w:rPr>
      </w:pPr>
      <w:r w:rsidRPr="001E1D11">
        <w:rPr>
          <w:rFonts w:ascii="Arial" w:hAnsi="Arial" w:cs="Arial"/>
          <w:sz w:val="22"/>
          <w:szCs w:val="22"/>
        </w:rPr>
        <w:t>The Company registered the increase in its registered share capital from Baht 4,000,000,000 to Baht 8,121,527,090 on 20 December 2005.</w:t>
      </w:r>
    </w:p>
    <w:p w:rsidR="00107A30" w:rsidRPr="001E1D11" w:rsidRDefault="00107A30" w:rsidP="00963087">
      <w:pPr>
        <w:spacing w:before="120" w:after="120" w:line="360" w:lineRule="exact"/>
        <w:ind w:left="1152"/>
        <w:jc w:val="both"/>
        <w:outlineLvl w:val="0"/>
        <w:rPr>
          <w:rFonts w:ascii="Arial" w:hAnsi="Arial" w:cs="Arial"/>
          <w:sz w:val="22"/>
          <w:szCs w:val="22"/>
        </w:rPr>
      </w:pPr>
      <w:r w:rsidRPr="001E1D11">
        <w:rPr>
          <w:rFonts w:ascii="Arial" w:hAnsi="Arial" w:cs="Arial"/>
          <w:sz w:val="22"/>
          <w:szCs w:val="22"/>
        </w:rPr>
        <w:t>The Company converted debt of Baht 1,069,936,022 to equity through the issue of 412,152,709 ordinary shares with par value at Baht 10 each. This conversion incurred discount on share capital amounting to Baht 3,051,591,068. The Company registered the increase in its paid-up share capital from Baht 3,878,472,910 to Baht 8,000,000,000 on 28 December 2005.</w:t>
      </w:r>
    </w:p>
    <w:p w:rsidR="00386E66" w:rsidRDefault="00107A30" w:rsidP="00386E66">
      <w:pPr>
        <w:spacing w:before="120" w:after="120" w:line="360" w:lineRule="exact"/>
        <w:ind w:left="1152"/>
        <w:jc w:val="both"/>
        <w:outlineLvl w:val="0"/>
        <w:rPr>
          <w:rFonts w:ascii="Arial" w:hAnsi="Arial" w:cs="Arial"/>
          <w:sz w:val="22"/>
          <w:szCs w:val="22"/>
        </w:rPr>
      </w:pPr>
      <w:r w:rsidRPr="001E1D11">
        <w:rPr>
          <w:rFonts w:ascii="Arial" w:hAnsi="Arial" w:cs="Arial"/>
          <w:sz w:val="22"/>
          <w:szCs w:val="22"/>
        </w:rPr>
        <w:t>For debts arising as a result of the Company’s provision of guarantees of the debt of other companies, but which are not yet due for payment, the debt was to be converted to equity, with the plan administrator to hold the shares on behalf of the creditors until the debts come due per the conditions. Shares issued for guarantees under which the creditors are yet to made claims, which the plan administrator holds on behalf of these creditors, are presented as a deduction in shareholders’ equity.</w:t>
      </w:r>
      <w:r w:rsidR="00386E66">
        <w:rPr>
          <w:rFonts w:ascii="Arial" w:hAnsi="Arial" w:cs="Arial"/>
          <w:sz w:val="22"/>
          <w:szCs w:val="22"/>
        </w:rPr>
        <w:br w:type="page"/>
      </w:r>
    </w:p>
    <w:p w:rsidR="008109C5" w:rsidRPr="001E1D11" w:rsidRDefault="00107A30" w:rsidP="00963087">
      <w:pPr>
        <w:spacing w:before="120" w:after="120" w:line="360" w:lineRule="exact"/>
        <w:ind w:left="1152"/>
        <w:jc w:val="both"/>
        <w:outlineLvl w:val="0"/>
        <w:rPr>
          <w:rFonts w:ascii="Arial" w:hAnsi="Arial" w:cs="Arial"/>
          <w:sz w:val="22"/>
          <w:szCs w:val="22"/>
        </w:rPr>
      </w:pPr>
      <w:r w:rsidRPr="001E1D11">
        <w:rPr>
          <w:rFonts w:ascii="Arial" w:hAnsi="Arial" w:cs="Arial"/>
          <w:sz w:val="22"/>
          <w:szCs w:val="22"/>
        </w:rPr>
        <w:lastRenderedPageBreak/>
        <w:t>The Company will record expenses under its guarantee obligations when the official receiver has identified them as creditors entitled to payment and creditors lodge claims with the Company. If any shares are still held by the plan administrator after the expiration of the guarantee commitments, the Company will then arrange for the cancellation of such shares by mean of a reduction in its registered share capital.</w:t>
      </w:r>
    </w:p>
    <w:p w:rsidR="00107A30" w:rsidRPr="001E1D11" w:rsidRDefault="005E590F" w:rsidP="00963087">
      <w:pPr>
        <w:tabs>
          <w:tab w:val="left" w:pos="1440"/>
        </w:tabs>
        <w:spacing w:before="120" w:after="120" w:line="360" w:lineRule="exact"/>
        <w:ind w:left="605" w:hanging="605"/>
        <w:jc w:val="both"/>
        <w:outlineLvl w:val="0"/>
        <w:rPr>
          <w:rFonts w:ascii="Arial" w:hAnsi="Arial" w:cs="Arial"/>
          <w:b/>
          <w:bCs/>
          <w:sz w:val="22"/>
          <w:szCs w:val="22"/>
        </w:rPr>
      </w:pPr>
      <w:r>
        <w:rPr>
          <w:rFonts w:ascii="Arial" w:hAnsi="Arial" w:cs="Arial"/>
          <w:b/>
          <w:bCs/>
          <w:sz w:val="22"/>
          <w:szCs w:val="22"/>
        </w:rPr>
        <w:t>3</w:t>
      </w:r>
      <w:r w:rsidR="00107A30" w:rsidRPr="001E1D11">
        <w:rPr>
          <w:rFonts w:ascii="Arial" w:hAnsi="Arial" w:cs="Arial"/>
          <w:b/>
          <w:bCs/>
          <w:sz w:val="22"/>
          <w:szCs w:val="22"/>
        </w:rPr>
        <w:t>.3</w:t>
      </w:r>
      <w:r w:rsidR="00107A30" w:rsidRPr="001E1D11">
        <w:rPr>
          <w:rFonts w:ascii="Arial" w:hAnsi="Arial" w:cs="Arial"/>
          <w:b/>
          <w:bCs/>
          <w:sz w:val="22"/>
          <w:szCs w:val="22"/>
        </w:rPr>
        <w:tab/>
        <w:t>Extension of debt payment term</w:t>
      </w:r>
    </w:p>
    <w:p w:rsidR="00107A30" w:rsidRPr="001E1D11" w:rsidRDefault="00107A30" w:rsidP="00963087">
      <w:pPr>
        <w:tabs>
          <w:tab w:val="left" w:pos="1440"/>
        </w:tabs>
        <w:spacing w:before="120" w:after="120" w:line="360" w:lineRule="exact"/>
        <w:ind w:left="605" w:hanging="605"/>
        <w:jc w:val="both"/>
        <w:outlineLvl w:val="0"/>
        <w:rPr>
          <w:rFonts w:ascii="Arial" w:hAnsi="Arial" w:cs="Arial"/>
          <w:sz w:val="22"/>
          <w:szCs w:val="22"/>
        </w:rPr>
      </w:pPr>
      <w:r w:rsidRPr="001E1D11">
        <w:rPr>
          <w:rFonts w:ascii="Arial" w:hAnsi="Arial" w:cs="Arial"/>
          <w:sz w:val="22"/>
          <w:szCs w:val="22"/>
          <w:cs/>
        </w:rPr>
        <w:tab/>
      </w:r>
      <w:r w:rsidRPr="001E1D11">
        <w:rPr>
          <w:rFonts w:ascii="Arial" w:hAnsi="Arial" w:cs="Arial"/>
          <w:sz w:val="22"/>
          <w:szCs w:val="22"/>
        </w:rPr>
        <w:t xml:space="preserve">Under the petition to amend the plan, debt payments were rescheduled such that payment previously to be completed within 2012 </w:t>
      </w:r>
      <w:r w:rsidR="00547B2F" w:rsidRPr="001E1D11">
        <w:rPr>
          <w:rFonts w:ascii="Arial" w:hAnsi="Arial" w:cs="Arial"/>
          <w:sz w:val="22"/>
          <w:szCs w:val="22"/>
        </w:rPr>
        <w:t xml:space="preserve">was </w:t>
      </w:r>
      <w:r w:rsidRPr="001E1D11">
        <w:rPr>
          <w:rFonts w:ascii="Arial" w:hAnsi="Arial" w:cs="Arial"/>
          <w:sz w:val="22"/>
          <w:szCs w:val="22"/>
        </w:rPr>
        <w:t>to be completed within 2015. The adjustments to the payment schedule were made in line with cash flow projections and the Company’s ability to make debt payment.</w:t>
      </w:r>
    </w:p>
    <w:p w:rsidR="00DD7960" w:rsidRPr="001E1D11" w:rsidRDefault="00107A30" w:rsidP="00963087">
      <w:pPr>
        <w:tabs>
          <w:tab w:val="left" w:pos="1440"/>
        </w:tabs>
        <w:spacing w:before="120" w:after="120" w:line="360" w:lineRule="exact"/>
        <w:ind w:left="605" w:hanging="605"/>
        <w:jc w:val="both"/>
        <w:outlineLvl w:val="0"/>
        <w:rPr>
          <w:rFonts w:ascii="Arial" w:hAnsi="Arial" w:cs="Arial"/>
          <w:sz w:val="22"/>
          <w:szCs w:val="22"/>
        </w:rPr>
      </w:pPr>
      <w:r w:rsidRPr="001E1D11">
        <w:rPr>
          <w:rFonts w:ascii="Arial" w:hAnsi="Arial" w:cs="Arial"/>
          <w:sz w:val="22"/>
          <w:szCs w:val="22"/>
        </w:rPr>
        <w:tab/>
        <w:t>On 2 August 2007 the plan administrator petitioned the Central Bankruptcy Court to terminate the Company’s rehabilitation,</w:t>
      </w:r>
      <w:r w:rsidRPr="001E1D11">
        <w:rPr>
          <w:rFonts w:ascii="Arial" w:hAnsi="Arial" w:cs="Arial"/>
          <w:sz w:val="22"/>
          <w:szCs w:val="22"/>
          <w:cs/>
        </w:rPr>
        <w:t xml:space="preserve"> </w:t>
      </w:r>
      <w:r w:rsidRPr="001E1D11">
        <w:rPr>
          <w:rFonts w:ascii="Arial" w:hAnsi="Arial" w:cs="Arial"/>
          <w:sz w:val="22"/>
          <w:szCs w:val="22"/>
        </w:rPr>
        <w:t xml:space="preserve">since the rehabilitation plan had covered its term of 5 years. However, the plan administrator took into account that the transfer of land and buildings in settlement of debt to two creditors was still in progress, and that if matters were processed under the period of the rehabilitation plan, it would be beneficial to the Company. </w:t>
      </w:r>
      <w:r w:rsidR="00454D80">
        <w:rPr>
          <w:rFonts w:ascii="Arial" w:hAnsi="Arial" w:cs="Arial"/>
          <w:sz w:val="22"/>
          <w:szCs w:val="22"/>
        </w:rPr>
        <w:t xml:space="preserve">                                  </w:t>
      </w:r>
      <w:r w:rsidRPr="001E1D11">
        <w:rPr>
          <w:rFonts w:ascii="Arial" w:hAnsi="Arial" w:cs="Arial"/>
          <w:sz w:val="22"/>
          <w:szCs w:val="22"/>
        </w:rPr>
        <w:t>On</w:t>
      </w:r>
      <w:r w:rsidR="00BE193D" w:rsidRPr="001E1D11">
        <w:rPr>
          <w:rFonts w:ascii="Arial" w:hAnsi="Arial" w:cs="Arial"/>
          <w:sz w:val="22"/>
          <w:szCs w:val="22"/>
        </w:rPr>
        <w:t xml:space="preserve"> </w:t>
      </w:r>
      <w:r w:rsidRPr="001E1D11">
        <w:rPr>
          <w:rFonts w:ascii="Arial" w:hAnsi="Arial" w:cs="Arial"/>
          <w:sz w:val="22"/>
          <w:szCs w:val="22"/>
        </w:rPr>
        <w:t>14 August 2007 the plan administrator therefore petitioned the Court to extend the term of the rehabilitation plan by 6 months, in order to enable completion of the transfer of assets in settlement</w:t>
      </w:r>
      <w:r w:rsidRPr="001E1D11">
        <w:rPr>
          <w:rFonts w:ascii="Arial" w:hAnsi="Arial" w:cs="Arial"/>
          <w:sz w:val="22"/>
          <w:szCs w:val="22"/>
          <w:cs/>
        </w:rPr>
        <w:t xml:space="preserve"> </w:t>
      </w:r>
      <w:r w:rsidRPr="001E1D11">
        <w:rPr>
          <w:rFonts w:ascii="Arial" w:hAnsi="Arial" w:cs="Arial"/>
          <w:sz w:val="22"/>
          <w:szCs w:val="22"/>
        </w:rPr>
        <w:t>of debt (as at 31 December 2007 the Company had already transferred assets to settle debt). On 8 October 2007 the Central Bankruptcy Court granted the order to extend the term of the plan until 2 February 2008.</w:t>
      </w:r>
    </w:p>
    <w:p w:rsidR="00107A30" w:rsidRPr="001E1D11" w:rsidRDefault="00585277" w:rsidP="00963087">
      <w:pPr>
        <w:tabs>
          <w:tab w:val="left" w:pos="1440"/>
        </w:tabs>
        <w:spacing w:before="120" w:after="120" w:line="360" w:lineRule="exact"/>
        <w:ind w:left="605" w:hanging="605"/>
        <w:jc w:val="both"/>
        <w:outlineLvl w:val="0"/>
        <w:rPr>
          <w:rFonts w:ascii="Arial" w:hAnsi="Arial" w:cs="Arial"/>
          <w:sz w:val="22"/>
          <w:szCs w:val="22"/>
        </w:rPr>
      </w:pPr>
      <w:r w:rsidRPr="001E1D11">
        <w:rPr>
          <w:rFonts w:ascii="Arial" w:hAnsi="Arial" w:cs="Arial"/>
          <w:sz w:val="22"/>
          <w:szCs w:val="22"/>
        </w:rPr>
        <w:tab/>
      </w:r>
      <w:r w:rsidR="00107A30" w:rsidRPr="001E1D11">
        <w:rPr>
          <w:rFonts w:ascii="Arial" w:hAnsi="Arial" w:cs="Arial"/>
          <w:sz w:val="22"/>
          <w:szCs w:val="22"/>
        </w:rPr>
        <w:t>The rehabilitation plan administrator submitted a proposal to amend the rehabilitation plan in November 2007 and on 21 December 2007 the Creditors’ Meeting passed a resolution to accept the proposal to amend the rehabilitation plan. The significant content of the proposed amendment is as follows:</w:t>
      </w:r>
    </w:p>
    <w:p w:rsidR="00107A30" w:rsidRPr="001E1D11" w:rsidRDefault="00107A30" w:rsidP="00963087">
      <w:pPr>
        <w:tabs>
          <w:tab w:val="left" w:pos="1440"/>
        </w:tabs>
        <w:spacing w:before="120" w:after="120" w:line="360" w:lineRule="exact"/>
        <w:ind w:left="1152" w:hanging="547"/>
        <w:jc w:val="both"/>
        <w:outlineLvl w:val="0"/>
        <w:rPr>
          <w:rFonts w:ascii="Arial" w:hAnsi="Arial" w:cs="Arial"/>
          <w:sz w:val="22"/>
          <w:szCs w:val="22"/>
        </w:rPr>
      </w:pPr>
      <w:r w:rsidRPr="001E1D11">
        <w:rPr>
          <w:rFonts w:ascii="Arial" w:hAnsi="Arial" w:cs="Arial"/>
          <w:sz w:val="22"/>
          <w:szCs w:val="22"/>
        </w:rPr>
        <w:t>a)</w:t>
      </w:r>
      <w:r w:rsidRPr="001E1D11">
        <w:rPr>
          <w:rFonts w:ascii="Arial" w:hAnsi="Arial" w:cs="Arial"/>
          <w:sz w:val="22"/>
          <w:szCs w:val="22"/>
        </w:rPr>
        <w:tab/>
        <w:t xml:space="preserve">The Company was to decrease its paid-up capital from Baht 8,121,527,090 to Baht 812,152,709 by reducing the par value of the shares from Baht 10 to Baht 1 per share.  All of the decrease in paid-up capital was to be used to offset the retained loss of the Company. </w:t>
      </w:r>
    </w:p>
    <w:p w:rsidR="00107A30" w:rsidRPr="001E1D11" w:rsidRDefault="00107A30" w:rsidP="00963087">
      <w:pPr>
        <w:tabs>
          <w:tab w:val="left" w:pos="1440"/>
        </w:tabs>
        <w:spacing w:before="120" w:after="120" w:line="360" w:lineRule="exact"/>
        <w:ind w:left="1152" w:hanging="547"/>
        <w:jc w:val="both"/>
        <w:outlineLvl w:val="0"/>
        <w:rPr>
          <w:rFonts w:ascii="Arial" w:hAnsi="Arial" w:cs="Arial"/>
          <w:sz w:val="22"/>
          <w:szCs w:val="22"/>
        </w:rPr>
      </w:pPr>
      <w:r w:rsidRPr="001E1D11">
        <w:rPr>
          <w:rFonts w:ascii="Arial" w:hAnsi="Arial" w:cs="Arial"/>
          <w:sz w:val="22"/>
          <w:szCs w:val="22"/>
        </w:rPr>
        <w:t>b)</w:t>
      </w:r>
      <w:r w:rsidRPr="001E1D11">
        <w:rPr>
          <w:rFonts w:ascii="Arial" w:hAnsi="Arial" w:cs="Arial"/>
          <w:sz w:val="22"/>
          <w:szCs w:val="22"/>
        </w:rPr>
        <w:tab/>
        <w:t>Thereafter, the Company is to increase its paid-up capital by Baht 800 million through the issue of 800 million ordinary shares of Baht 1 per share. The additional paid-up capital is to be used in the Company's business. The new ordinary shares are to be allocated as follows:</w:t>
      </w:r>
    </w:p>
    <w:p w:rsidR="00107A30" w:rsidRPr="001E1D11" w:rsidRDefault="00107A30" w:rsidP="00963087">
      <w:pPr>
        <w:pStyle w:val="BodyTextIndent2"/>
        <w:spacing w:before="120" w:line="360" w:lineRule="exact"/>
        <w:ind w:left="1584" w:hanging="446"/>
        <w:jc w:val="both"/>
        <w:rPr>
          <w:rFonts w:ascii="Arial" w:hAnsi="Arial" w:cs="Arial"/>
          <w:sz w:val="22"/>
          <w:szCs w:val="22"/>
        </w:rPr>
      </w:pPr>
      <w:r w:rsidRPr="001E1D11">
        <w:rPr>
          <w:rFonts w:ascii="Arial" w:hAnsi="Arial" w:cs="Arial"/>
          <w:sz w:val="22"/>
          <w:szCs w:val="22"/>
        </w:rPr>
        <w:t>1)</w:t>
      </w:r>
      <w:r w:rsidRPr="001E1D11">
        <w:rPr>
          <w:rFonts w:ascii="Arial" w:hAnsi="Arial" w:cs="Arial"/>
          <w:sz w:val="22"/>
          <w:szCs w:val="22"/>
        </w:rPr>
        <w:tab/>
        <w:t>400 million shares are to be offered via a rights issue to the existing shareholders, pro-rated to their shareholding, with shareholders entitled to purchase 1 new share of Baht 1 per share for every 2 existing shares. Fractions of shares left over are to be offered to investors or individuals as the plan administrator or the board deem appropriate.</w:t>
      </w:r>
    </w:p>
    <w:p w:rsidR="00107A30" w:rsidRPr="001E1D11" w:rsidRDefault="00107A30" w:rsidP="00963087">
      <w:pPr>
        <w:pStyle w:val="BodyTextIndent2"/>
        <w:spacing w:before="120"/>
        <w:ind w:left="1584" w:hanging="446"/>
        <w:jc w:val="both"/>
        <w:rPr>
          <w:rFonts w:ascii="Arial" w:hAnsi="Arial" w:cs="Arial"/>
          <w:sz w:val="22"/>
          <w:szCs w:val="22"/>
        </w:rPr>
      </w:pPr>
      <w:r w:rsidRPr="001E1D11">
        <w:rPr>
          <w:rFonts w:ascii="Arial" w:hAnsi="Arial" w:cs="Arial"/>
          <w:sz w:val="22"/>
          <w:szCs w:val="22"/>
        </w:rPr>
        <w:lastRenderedPageBreak/>
        <w:t>2)</w:t>
      </w:r>
      <w:r w:rsidRPr="001E1D11">
        <w:rPr>
          <w:rFonts w:ascii="Arial" w:hAnsi="Arial" w:cs="Arial"/>
          <w:sz w:val="22"/>
          <w:szCs w:val="22"/>
        </w:rPr>
        <w:tab/>
        <w:t>400 million shares are to be offered to investors or individuals as the plan administrator or the board deem appropriate, at a price of at least Baht 1</w:t>
      </w:r>
      <w:r w:rsidR="003C7FBB" w:rsidRPr="001E1D11">
        <w:rPr>
          <w:rFonts w:ascii="Arial" w:hAnsi="Arial" w:cs="Arial"/>
          <w:sz w:val="22"/>
          <w:szCs w:val="22"/>
        </w:rPr>
        <w:t xml:space="preserve"> </w:t>
      </w:r>
      <w:r w:rsidRPr="001E1D11">
        <w:rPr>
          <w:rFonts w:ascii="Arial" w:hAnsi="Arial" w:cs="Arial"/>
          <w:sz w:val="22"/>
          <w:szCs w:val="22"/>
        </w:rPr>
        <w:t>per share.</w:t>
      </w:r>
    </w:p>
    <w:p w:rsidR="00DD7960" w:rsidRPr="001E1D11" w:rsidRDefault="00107A30" w:rsidP="00963087">
      <w:pPr>
        <w:tabs>
          <w:tab w:val="left" w:pos="1440"/>
        </w:tabs>
        <w:spacing w:before="120" w:after="120" w:line="380" w:lineRule="exact"/>
        <w:ind w:left="1152" w:hanging="547"/>
        <w:jc w:val="both"/>
        <w:outlineLvl w:val="0"/>
        <w:rPr>
          <w:rFonts w:ascii="Arial" w:hAnsi="Arial" w:cs="Arial"/>
          <w:sz w:val="22"/>
          <w:szCs w:val="22"/>
        </w:rPr>
      </w:pPr>
      <w:r w:rsidRPr="001E1D11">
        <w:rPr>
          <w:rFonts w:ascii="Arial" w:hAnsi="Arial" w:cs="Arial"/>
          <w:sz w:val="22"/>
          <w:szCs w:val="22"/>
        </w:rPr>
        <w:t>c)</w:t>
      </w:r>
      <w:r w:rsidRPr="001E1D11">
        <w:rPr>
          <w:rFonts w:ascii="Arial" w:hAnsi="Arial" w:cs="Arial"/>
          <w:sz w:val="22"/>
          <w:szCs w:val="22"/>
        </w:rPr>
        <w:tab/>
        <w:t xml:space="preserve">The implementation period for the rehabilitation plan of the Company was extended to </w:t>
      </w:r>
      <w:r w:rsidR="004F39E2" w:rsidRPr="001E1D11">
        <w:rPr>
          <w:rFonts w:ascii="Arial" w:hAnsi="Arial" w:cs="Arial"/>
          <w:sz w:val="22"/>
          <w:szCs w:val="22"/>
        </w:rPr>
        <w:t xml:space="preserve">30 </w:t>
      </w:r>
      <w:r w:rsidR="00454D80">
        <w:rPr>
          <w:rFonts w:ascii="Arial" w:hAnsi="Arial" w:cs="Arial"/>
          <w:sz w:val="22"/>
          <w:szCs w:val="22"/>
        </w:rPr>
        <w:t>June</w:t>
      </w:r>
      <w:r w:rsidR="002858E5" w:rsidRPr="001E1D11">
        <w:rPr>
          <w:rFonts w:ascii="Arial" w:hAnsi="Arial" w:cs="Arial"/>
          <w:sz w:val="22"/>
          <w:szCs w:val="22"/>
        </w:rPr>
        <w:t xml:space="preserve"> </w:t>
      </w:r>
      <w:r w:rsidRPr="001E1D11">
        <w:rPr>
          <w:rFonts w:ascii="Arial" w:hAnsi="Arial" w:cs="Arial"/>
          <w:sz w:val="22"/>
          <w:szCs w:val="22"/>
        </w:rPr>
        <w:t xml:space="preserve">2008. </w:t>
      </w:r>
    </w:p>
    <w:p w:rsidR="00107A30" w:rsidRPr="001E1D11" w:rsidRDefault="00107A30" w:rsidP="00963087">
      <w:pPr>
        <w:pStyle w:val="BodyTextIndent2"/>
        <w:spacing w:before="120"/>
        <w:ind w:left="605"/>
        <w:jc w:val="both"/>
        <w:rPr>
          <w:rFonts w:ascii="Arial" w:hAnsi="Arial" w:cs="Arial"/>
          <w:sz w:val="22"/>
          <w:szCs w:val="22"/>
        </w:rPr>
      </w:pPr>
      <w:r w:rsidRPr="001E1D11">
        <w:rPr>
          <w:rFonts w:ascii="Arial" w:hAnsi="Arial" w:cs="Arial"/>
          <w:sz w:val="22"/>
          <w:szCs w:val="22"/>
        </w:rPr>
        <w:t>On 18 February 2008, the Central Bankruptcy Court granted the order approving such proposal.</w:t>
      </w:r>
    </w:p>
    <w:p w:rsidR="00107A30" w:rsidRPr="001E1D11" w:rsidRDefault="00107A30" w:rsidP="00963087">
      <w:pPr>
        <w:tabs>
          <w:tab w:val="left" w:pos="1440"/>
        </w:tabs>
        <w:spacing w:before="120" w:after="120" w:line="380" w:lineRule="exact"/>
        <w:ind w:left="605" w:hanging="547"/>
        <w:jc w:val="both"/>
        <w:outlineLvl w:val="0"/>
        <w:rPr>
          <w:rFonts w:ascii="Arial" w:hAnsi="Arial" w:cs="Arial"/>
          <w:sz w:val="22"/>
          <w:szCs w:val="22"/>
        </w:rPr>
      </w:pPr>
      <w:r w:rsidRPr="001E1D11">
        <w:rPr>
          <w:rFonts w:ascii="Arial" w:hAnsi="Arial" w:cs="Arial"/>
          <w:sz w:val="22"/>
          <w:szCs w:val="22"/>
        </w:rPr>
        <w:tab/>
        <w:t>On 9 April 2008, the Company registered a reduction in its registered share capital from Baht 8,121,527,090 to Baht 812,152,709, by reducing the par value of the shares from Baht 10 to Baht 1, with the Ministry of Commerce. On 10 April 2008, the Company registered an increase in its registered share capital of Baht 800,000,000 (800 million shares at par value of Baht 1), to Baht 1,612,152,709, with the Ministry of Commerce. The reduction in paid-up capital was recorded in accordance with the Public Limited Companies Act B.E. 2535 and the Federation of Accounting Professions Notification No. 8/2550 “Recording Offsets of Deficits by Public Limited Companies”.</w:t>
      </w:r>
    </w:p>
    <w:p w:rsidR="00DD7960" w:rsidRPr="001E1D11" w:rsidRDefault="00107A30" w:rsidP="00963087">
      <w:pPr>
        <w:tabs>
          <w:tab w:val="left" w:pos="1440"/>
        </w:tabs>
        <w:spacing w:before="120" w:after="120" w:line="380" w:lineRule="exact"/>
        <w:ind w:left="605" w:hanging="547"/>
        <w:jc w:val="both"/>
        <w:outlineLvl w:val="0"/>
        <w:rPr>
          <w:rFonts w:ascii="Arial" w:hAnsi="Arial" w:cs="Arial"/>
          <w:sz w:val="22"/>
          <w:szCs w:val="22"/>
        </w:rPr>
      </w:pPr>
      <w:r w:rsidRPr="001E1D11">
        <w:rPr>
          <w:rFonts w:ascii="Arial" w:hAnsi="Arial" w:cs="Arial"/>
          <w:sz w:val="22"/>
          <w:szCs w:val="22"/>
        </w:rPr>
        <w:tab/>
        <w:t xml:space="preserve">On 20 </w:t>
      </w:r>
      <w:r w:rsidR="002D2FC9" w:rsidRPr="001E1D11">
        <w:rPr>
          <w:rFonts w:ascii="Arial" w:hAnsi="Arial" w:cs="Arial"/>
          <w:sz w:val="22"/>
          <w:szCs w:val="22"/>
        </w:rPr>
        <w:t>June</w:t>
      </w:r>
      <w:r w:rsidRPr="001E1D11">
        <w:rPr>
          <w:rFonts w:ascii="Arial" w:hAnsi="Arial" w:cs="Arial"/>
          <w:sz w:val="22"/>
          <w:szCs w:val="22"/>
        </w:rPr>
        <w:t xml:space="preserve"> 2008, the rehabilitation plan administrator filed a petition with the Central Bankruptcy Court reporting on the completion of the rehabilitation plan and requesting a court order to exit the rehabilitation plan. The Central Bankruptcy Court sche</w:t>
      </w:r>
      <w:r w:rsidR="00665F35" w:rsidRPr="001E1D11">
        <w:rPr>
          <w:rFonts w:ascii="Arial" w:hAnsi="Arial" w:cs="Arial"/>
          <w:sz w:val="22"/>
          <w:szCs w:val="22"/>
        </w:rPr>
        <w:t xml:space="preserve">duled </w:t>
      </w:r>
      <w:r w:rsidRPr="001E1D11">
        <w:rPr>
          <w:rFonts w:ascii="Arial" w:hAnsi="Arial" w:cs="Arial"/>
          <w:sz w:val="22"/>
          <w:szCs w:val="22"/>
        </w:rPr>
        <w:t>a heari</w:t>
      </w:r>
      <w:r w:rsidR="00767B95" w:rsidRPr="001E1D11">
        <w:rPr>
          <w:rFonts w:ascii="Arial" w:hAnsi="Arial" w:cs="Arial"/>
          <w:sz w:val="22"/>
          <w:szCs w:val="22"/>
        </w:rPr>
        <w:t>ng of the Company’s petition on</w:t>
      </w:r>
      <w:r w:rsidRPr="001E1D11">
        <w:rPr>
          <w:rFonts w:ascii="Arial" w:hAnsi="Arial" w:cs="Arial"/>
          <w:sz w:val="22"/>
          <w:szCs w:val="22"/>
        </w:rPr>
        <w:t xml:space="preserve"> 31 July 2008.</w:t>
      </w:r>
    </w:p>
    <w:p w:rsidR="00107A30" w:rsidRPr="001E1D11" w:rsidRDefault="00585277" w:rsidP="00963087">
      <w:pPr>
        <w:tabs>
          <w:tab w:val="left" w:pos="1440"/>
        </w:tabs>
        <w:spacing w:before="120" w:after="120" w:line="380" w:lineRule="exact"/>
        <w:ind w:left="605" w:hanging="547"/>
        <w:jc w:val="both"/>
        <w:outlineLvl w:val="0"/>
        <w:rPr>
          <w:rFonts w:ascii="Arial" w:hAnsi="Arial" w:cs="Arial"/>
          <w:sz w:val="22"/>
          <w:szCs w:val="22"/>
        </w:rPr>
      </w:pPr>
      <w:r w:rsidRPr="001E1D11">
        <w:rPr>
          <w:rFonts w:ascii="Arial" w:hAnsi="Arial" w:cs="Arial"/>
          <w:sz w:val="22"/>
          <w:szCs w:val="22"/>
        </w:rPr>
        <w:tab/>
      </w:r>
      <w:r w:rsidR="00107A30" w:rsidRPr="001E1D11">
        <w:rPr>
          <w:rFonts w:ascii="Arial" w:hAnsi="Arial" w:cs="Arial"/>
          <w:sz w:val="22"/>
          <w:szCs w:val="22"/>
        </w:rPr>
        <w:t xml:space="preserve">On 31 July 2008, the Central Bankruptcy Court ordered postponement of the hearing of the Company’s petition requesting a court order to exit the rehabilitation plan until the Supreme Court has handed down its decision on the appeals of two creditors. Such appeals, which were accepted by the Supreme Court on 30 July 2008, were filed to contest the Central Bankruptcy Court’s order dated 18 February 2008 approving the Company’s petition to amend the rehabilitation plan. Thereafter, the plan administrator resubmitted the petition with the Court to extend the term of the rehabilitation plan and on 6 August 2008 the Court ordered an extension of the term of the plan until 20 </w:t>
      </w:r>
      <w:r w:rsidR="002D2FC9" w:rsidRPr="001E1D11">
        <w:rPr>
          <w:rFonts w:ascii="Arial" w:hAnsi="Arial" w:cs="Arial"/>
          <w:sz w:val="22"/>
          <w:szCs w:val="22"/>
        </w:rPr>
        <w:t>June</w:t>
      </w:r>
      <w:r w:rsidR="00107A30" w:rsidRPr="001E1D11">
        <w:rPr>
          <w:rFonts w:ascii="Arial" w:hAnsi="Arial" w:cs="Arial"/>
          <w:sz w:val="22"/>
          <w:szCs w:val="22"/>
        </w:rPr>
        <w:t xml:space="preserve"> 2009.</w:t>
      </w:r>
    </w:p>
    <w:p w:rsidR="00107A30" w:rsidRPr="001E1D11" w:rsidRDefault="00107A30" w:rsidP="00963087">
      <w:pPr>
        <w:tabs>
          <w:tab w:val="left" w:pos="1440"/>
        </w:tabs>
        <w:spacing w:before="120" w:after="120" w:line="380" w:lineRule="exact"/>
        <w:ind w:left="605" w:hanging="547"/>
        <w:jc w:val="both"/>
        <w:outlineLvl w:val="0"/>
        <w:rPr>
          <w:rFonts w:ascii="Arial" w:hAnsi="Arial" w:cs="Arial"/>
          <w:sz w:val="22"/>
          <w:szCs w:val="22"/>
        </w:rPr>
      </w:pPr>
      <w:r w:rsidRPr="001E1D11">
        <w:rPr>
          <w:rFonts w:ascii="Arial" w:hAnsi="Arial" w:cs="Arial"/>
          <w:sz w:val="22"/>
          <w:szCs w:val="22"/>
        </w:rPr>
        <w:tab/>
        <w:t>On 9 December 2008 the rehabilitation plan administrator submitted a proposal to amend the rehabilitation plan with respect to the offering price of the additional share capital, as follows:</w:t>
      </w:r>
    </w:p>
    <w:p w:rsidR="00107A30" w:rsidRPr="001E1D11" w:rsidRDefault="00107A30" w:rsidP="00963087">
      <w:pPr>
        <w:spacing w:before="120" w:after="120" w:line="380" w:lineRule="exact"/>
        <w:ind w:left="1152" w:hanging="547"/>
        <w:jc w:val="both"/>
        <w:outlineLvl w:val="0"/>
        <w:rPr>
          <w:rFonts w:ascii="Arial" w:hAnsi="Arial" w:cs="Arial"/>
          <w:sz w:val="22"/>
          <w:szCs w:val="22"/>
        </w:rPr>
      </w:pPr>
      <w:r w:rsidRPr="001E1D11">
        <w:rPr>
          <w:rFonts w:ascii="Arial" w:hAnsi="Arial" w:cs="Arial"/>
          <w:sz w:val="22"/>
          <w:szCs w:val="22"/>
        </w:rPr>
        <w:t>1)</w:t>
      </w:r>
      <w:r w:rsidRPr="001E1D11">
        <w:rPr>
          <w:rFonts w:ascii="Arial" w:hAnsi="Arial" w:cs="Arial"/>
          <w:sz w:val="22"/>
          <w:szCs w:val="22"/>
        </w:rPr>
        <w:tab/>
        <w:t xml:space="preserve">400 million shares are to be offered via a rights issue to the existing shareholders, </w:t>
      </w:r>
      <w:r w:rsidR="00AC4198" w:rsidRPr="001E1D11">
        <w:rPr>
          <w:rFonts w:ascii="Arial" w:hAnsi="Arial" w:cs="Arial"/>
          <w:sz w:val="22"/>
          <w:szCs w:val="22"/>
        </w:rPr>
        <w:t xml:space="preserve">     </w:t>
      </w:r>
      <w:r w:rsidRPr="001E1D11">
        <w:rPr>
          <w:rFonts w:ascii="Arial" w:hAnsi="Arial" w:cs="Arial"/>
          <w:sz w:val="22"/>
          <w:szCs w:val="22"/>
        </w:rPr>
        <w:t>pro-rated to their shareholding, with shareholders entitled to purchase 1 new share for every 2 existing shares, at the average closing price of the Company’s shares on the Stock Exchange of Thailand over the 30 days before the date on which the creditors approve the plan. Fractions of shares left over are to be offered to investors or individuals as the plan administrator or the board deem appropriate.</w:t>
      </w:r>
    </w:p>
    <w:p w:rsidR="008109C5" w:rsidRPr="001E1D11" w:rsidRDefault="00107A30" w:rsidP="00963087">
      <w:pPr>
        <w:spacing w:before="120" w:after="120" w:line="380" w:lineRule="exact"/>
        <w:ind w:left="1152" w:hanging="547"/>
        <w:jc w:val="both"/>
        <w:outlineLvl w:val="0"/>
        <w:rPr>
          <w:rFonts w:ascii="Arial" w:hAnsi="Arial" w:cs="Arial"/>
          <w:sz w:val="22"/>
          <w:szCs w:val="22"/>
        </w:rPr>
      </w:pPr>
      <w:r w:rsidRPr="001E1D11">
        <w:rPr>
          <w:rFonts w:ascii="Arial" w:hAnsi="Arial" w:cs="Arial"/>
          <w:sz w:val="22"/>
          <w:szCs w:val="22"/>
        </w:rPr>
        <w:lastRenderedPageBreak/>
        <w:t>2)</w:t>
      </w:r>
      <w:r w:rsidRPr="001E1D11">
        <w:rPr>
          <w:rFonts w:ascii="Arial" w:hAnsi="Arial" w:cs="Arial"/>
          <w:sz w:val="22"/>
          <w:szCs w:val="22"/>
        </w:rPr>
        <w:tab/>
        <w:t>400 million shares are to be offered to investors or individuals that the plan administrator or the board deem appropriate, at a price of at least at the average closing price of the Company’s shares on the Stock Exchange of Thailand over the 30 days before the date on which the creditors approve the plan.</w:t>
      </w:r>
    </w:p>
    <w:p w:rsidR="00107A30" w:rsidRPr="001E1D11" w:rsidRDefault="00107A30" w:rsidP="00963087">
      <w:pPr>
        <w:tabs>
          <w:tab w:val="left" w:pos="1440"/>
        </w:tabs>
        <w:spacing w:before="120" w:after="120" w:line="380" w:lineRule="exact"/>
        <w:ind w:left="605" w:hanging="605"/>
        <w:jc w:val="both"/>
        <w:outlineLvl w:val="0"/>
        <w:rPr>
          <w:rFonts w:ascii="Arial" w:hAnsi="Arial" w:cs="Arial"/>
          <w:sz w:val="22"/>
          <w:szCs w:val="22"/>
        </w:rPr>
      </w:pPr>
      <w:r w:rsidRPr="001E1D11">
        <w:rPr>
          <w:rFonts w:ascii="Arial" w:hAnsi="Arial" w:cs="Arial"/>
          <w:sz w:val="22"/>
          <w:szCs w:val="22"/>
        </w:rPr>
        <w:tab/>
        <w:t xml:space="preserve">On 15 January 2009 the Creditors’ Meeting passed a resolution to accept the proposal to amend the rehabilitation plan. On 26 May 2009, the Central Bankruptcy Court issued an order granting an extension of the implementation period of the rehabilitation plan by another period of 1 year, to 20 </w:t>
      </w:r>
      <w:r w:rsidR="002D2FC9" w:rsidRPr="001E1D11">
        <w:rPr>
          <w:rFonts w:ascii="Arial" w:hAnsi="Arial" w:cs="Arial"/>
          <w:sz w:val="22"/>
          <w:szCs w:val="22"/>
        </w:rPr>
        <w:t>June</w:t>
      </w:r>
      <w:r w:rsidRPr="001E1D11">
        <w:rPr>
          <w:rFonts w:ascii="Arial" w:hAnsi="Arial" w:cs="Arial"/>
          <w:sz w:val="22"/>
          <w:szCs w:val="22"/>
        </w:rPr>
        <w:t xml:space="preserve"> 2010.</w:t>
      </w:r>
    </w:p>
    <w:p w:rsidR="00107A30" w:rsidRPr="001E1D11" w:rsidRDefault="00107A30" w:rsidP="00963087">
      <w:pPr>
        <w:tabs>
          <w:tab w:val="left" w:pos="1440"/>
        </w:tabs>
        <w:spacing w:before="120" w:after="120" w:line="380" w:lineRule="exact"/>
        <w:ind w:left="605" w:hanging="605"/>
        <w:jc w:val="thaiDistribute"/>
        <w:outlineLvl w:val="0"/>
        <w:rPr>
          <w:rFonts w:ascii="Arial" w:hAnsi="Arial" w:cs="Arial"/>
          <w:sz w:val="22"/>
          <w:szCs w:val="22"/>
        </w:rPr>
      </w:pPr>
      <w:r w:rsidRPr="001E1D11">
        <w:rPr>
          <w:rFonts w:ascii="Arial" w:hAnsi="Arial" w:cs="Arial"/>
          <w:sz w:val="22"/>
          <w:szCs w:val="22"/>
        </w:rPr>
        <w:tab/>
        <w:t xml:space="preserve">On 6 May 2010, the Central Bankruptcy Court granted a further extension of the implementation period of the rehabilitation plan until </w:t>
      </w:r>
      <w:r w:rsidR="004F39E2" w:rsidRPr="001E1D11">
        <w:rPr>
          <w:rFonts w:ascii="Arial" w:hAnsi="Arial" w:cs="Arial"/>
          <w:sz w:val="22"/>
          <w:szCs w:val="22"/>
        </w:rPr>
        <w:t xml:space="preserve">30 </w:t>
      </w:r>
      <w:r w:rsidR="00454D80">
        <w:rPr>
          <w:rFonts w:ascii="Arial" w:hAnsi="Arial" w:cs="Arial"/>
          <w:sz w:val="22"/>
          <w:szCs w:val="22"/>
        </w:rPr>
        <w:t>June</w:t>
      </w:r>
      <w:r w:rsidR="00454D80" w:rsidRPr="001E1D11">
        <w:rPr>
          <w:rFonts w:ascii="Arial" w:hAnsi="Arial" w:cs="Arial"/>
          <w:sz w:val="22"/>
          <w:szCs w:val="22"/>
        </w:rPr>
        <w:t xml:space="preserve"> </w:t>
      </w:r>
      <w:r w:rsidRPr="001E1D11">
        <w:rPr>
          <w:rFonts w:ascii="Arial" w:hAnsi="Arial" w:cs="Arial"/>
          <w:sz w:val="22"/>
          <w:szCs w:val="22"/>
        </w:rPr>
        <w:t>2011.</w:t>
      </w:r>
    </w:p>
    <w:p w:rsidR="00DD7960" w:rsidRPr="001E1D11" w:rsidRDefault="003F03E5" w:rsidP="00963087">
      <w:pPr>
        <w:tabs>
          <w:tab w:val="left" w:pos="720"/>
        </w:tabs>
        <w:spacing w:before="120" w:after="120" w:line="380" w:lineRule="exact"/>
        <w:ind w:left="605" w:right="-43" w:hanging="605"/>
        <w:jc w:val="thaiDistribute"/>
        <w:rPr>
          <w:rFonts w:ascii="Arial" w:hAnsi="Arial" w:cs="Arial"/>
          <w:sz w:val="22"/>
          <w:szCs w:val="22"/>
        </w:rPr>
      </w:pPr>
      <w:r w:rsidRPr="001E1D11">
        <w:rPr>
          <w:rFonts w:ascii="Arial" w:hAnsi="Arial" w:cs="Arial"/>
          <w:sz w:val="22"/>
          <w:szCs w:val="22"/>
          <w:cs/>
        </w:rPr>
        <w:tab/>
      </w:r>
      <w:r w:rsidR="00211689" w:rsidRPr="001E1D11">
        <w:rPr>
          <w:rFonts w:ascii="Arial" w:hAnsi="Arial" w:cs="Arial"/>
          <w:sz w:val="22"/>
          <w:szCs w:val="22"/>
        </w:rPr>
        <w:t xml:space="preserve">On 4 April 2011, the Central Bankruptcy Court dealt with the petition of the rehabilitation plan administrator dated 20 </w:t>
      </w:r>
      <w:r w:rsidR="002D2FC9" w:rsidRPr="001E1D11">
        <w:rPr>
          <w:rFonts w:ascii="Arial" w:hAnsi="Arial" w:cs="Arial"/>
          <w:sz w:val="22"/>
          <w:szCs w:val="22"/>
        </w:rPr>
        <w:t>June</w:t>
      </w:r>
      <w:r w:rsidR="00211689" w:rsidRPr="001E1D11">
        <w:rPr>
          <w:rFonts w:ascii="Arial" w:hAnsi="Arial" w:cs="Arial"/>
          <w:sz w:val="22"/>
          <w:szCs w:val="22"/>
        </w:rPr>
        <w:t xml:space="preserve"> 2008 requesting the Court order to exit the rehabilitation plan, without waiting for the final decision of the Supreme Court on the appeals filed by two creditors to contest the Central Bankruptcy Court’s order dated 18 February 2008, approving the Company’s petition to amend the rehabilitation plan. The Central Bankruptcy Court issued an order approving the Company’s exit from its rehabilitation plan since the Company had already implemented conditions in the plan, and ordered the Company to continue paying debts to the creditors in accordance with the rehabilitation plan. Debt repayment </w:t>
      </w:r>
      <w:r w:rsidR="00547B2F" w:rsidRPr="001E1D11">
        <w:rPr>
          <w:rFonts w:ascii="Arial" w:hAnsi="Arial" w:cs="Arial"/>
          <w:sz w:val="22"/>
          <w:szCs w:val="22"/>
        </w:rPr>
        <w:t>was</w:t>
      </w:r>
      <w:r w:rsidR="004E0857" w:rsidRPr="001E1D11">
        <w:rPr>
          <w:rFonts w:ascii="Arial" w:hAnsi="Arial" w:cs="Arial"/>
          <w:sz w:val="22"/>
          <w:szCs w:val="22"/>
        </w:rPr>
        <w:t xml:space="preserve"> completed in 2015.</w:t>
      </w:r>
    </w:p>
    <w:p w:rsidR="004B3871" w:rsidRPr="001E1D11" w:rsidRDefault="00585277" w:rsidP="00963087">
      <w:pPr>
        <w:tabs>
          <w:tab w:val="left" w:pos="720"/>
        </w:tabs>
        <w:spacing w:before="120" w:after="120" w:line="380" w:lineRule="exact"/>
        <w:ind w:left="605" w:right="-43" w:hanging="605"/>
        <w:jc w:val="thaiDistribute"/>
        <w:rPr>
          <w:rFonts w:ascii="Arial" w:hAnsi="Arial" w:cs="Arial"/>
          <w:sz w:val="22"/>
          <w:szCs w:val="22"/>
        </w:rPr>
      </w:pPr>
      <w:r w:rsidRPr="001E1D11">
        <w:rPr>
          <w:rFonts w:ascii="Arial" w:hAnsi="Arial" w:cs="Arial"/>
          <w:sz w:val="22"/>
          <w:szCs w:val="22"/>
        </w:rPr>
        <w:tab/>
      </w:r>
      <w:r w:rsidR="00392965" w:rsidRPr="001E1D11">
        <w:rPr>
          <w:rFonts w:ascii="Arial" w:hAnsi="Arial" w:cs="Arial"/>
          <w:sz w:val="22"/>
          <w:szCs w:val="22"/>
        </w:rPr>
        <w:t>However, two creditors lodged appeals against the order of the Central Bankruptcy Court with the Supreme Court, with respect to approval of the proposed amendments to the plan on 18 February 2008. The Supreme Court’s judgement, issued on 5 August 2015, overturned the order of the Central Bankruptcy Court and rejected</w:t>
      </w:r>
      <w:r w:rsidR="0006172E" w:rsidRPr="001E1D11">
        <w:rPr>
          <w:rFonts w:ascii="Arial" w:hAnsi="Arial" w:cs="Arial"/>
          <w:sz w:val="22"/>
          <w:szCs w:val="22"/>
        </w:rPr>
        <w:t xml:space="preserve"> the proposed amendments to </w:t>
      </w:r>
      <w:r w:rsidR="00392965" w:rsidRPr="001E1D11">
        <w:rPr>
          <w:rFonts w:ascii="Arial" w:hAnsi="Arial" w:cs="Arial"/>
          <w:sz w:val="22"/>
          <w:szCs w:val="22"/>
        </w:rPr>
        <w:t xml:space="preserve">the Company’s rehabilitation plan. Therefore, in order to comply with the Supreme Court’s judgement, the Company </w:t>
      </w:r>
      <w:r w:rsidR="00547B2F" w:rsidRPr="001E1D11">
        <w:rPr>
          <w:rFonts w:ascii="Arial" w:hAnsi="Arial" w:cs="Arial"/>
          <w:sz w:val="22"/>
          <w:szCs w:val="22"/>
        </w:rPr>
        <w:t xml:space="preserve">has registered the decrease and increase in its capital to </w:t>
      </w:r>
      <w:r w:rsidR="00392965" w:rsidRPr="001E1D11">
        <w:rPr>
          <w:rFonts w:ascii="Arial" w:hAnsi="Arial" w:cs="Arial"/>
          <w:sz w:val="22"/>
          <w:szCs w:val="22"/>
        </w:rPr>
        <w:t>the Public Companies Registrar of the Department of Business Development at the Ministry of Commerce</w:t>
      </w:r>
      <w:r w:rsidR="00547B2F" w:rsidRPr="001E1D11">
        <w:rPr>
          <w:rFonts w:ascii="Arial" w:hAnsi="Arial" w:cs="Arial"/>
          <w:sz w:val="22"/>
          <w:szCs w:val="22"/>
        </w:rPr>
        <w:t xml:space="preserve"> on 12 April 2016.</w:t>
      </w:r>
    </w:p>
    <w:p w:rsidR="00963087" w:rsidRDefault="00963087">
      <w:pPr>
        <w:overflowPunct/>
        <w:autoSpaceDE/>
        <w:autoSpaceDN/>
        <w:adjustRightInd/>
        <w:textAlignment w:val="auto"/>
        <w:rPr>
          <w:rFonts w:ascii="Arial" w:hAnsi="Arial" w:cs="Arial"/>
          <w:sz w:val="22"/>
          <w:szCs w:val="22"/>
        </w:rPr>
      </w:pPr>
      <w:r>
        <w:rPr>
          <w:rFonts w:ascii="Arial" w:hAnsi="Arial" w:cs="Arial"/>
          <w:sz w:val="22"/>
          <w:szCs w:val="22"/>
        </w:rPr>
        <w:br w:type="page"/>
      </w:r>
    </w:p>
    <w:p w:rsidR="0005005D" w:rsidRDefault="004B3871" w:rsidP="00963087">
      <w:pPr>
        <w:tabs>
          <w:tab w:val="left" w:pos="720"/>
        </w:tabs>
        <w:spacing w:before="120" w:after="120" w:line="380" w:lineRule="exact"/>
        <w:ind w:left="605" w:right="-43" w:hanging="605"/>
        <w:jc w:val="thaiDistribute"/>
        <w:rPr>
          <w:rFonts w:ascii="Arial" w:hAnsi="Arial" w:cs="Arial"/>
          <w:sz w:val="22"/>
          <w:szCs w:val="22"/>
        </w:rPr>
      </w:pPr>
      <w:r w:rsidRPr="001E1D11">
        <w:rPr>
          <w:rFonts w:ascii="Arial" w:hAnsi="Arial" w:cs="Arial"/>
          <w:sz w:val="22"/>
          <w:szCs w:val="22"/>
        </w:rPr>
        <w:lastRenderedPageBreak/>
        <w:tab/>
      </w:r>
      <w:r w:rsidR="0005005D" w:rsidRPr="001E1D11">
        <w:rPr>
          <w:rFonts w:ascii="Arial" w:hAnsi="Arial" w:cs="Arial"/>
          <w:sz w:val="22"/>
          <w:szCs w:val="22"/>
        </w:rPr>
        <w:t>The accounting adjustment of the Company’s accounts was to accord with the Supreme Court’s order, with the impact to paid up share capital and retained losses of shareholders’ equity of the Company as follows:</w:t>
      </w:r>
    </w:p>
    <w:tbl>
      <w:tblPr>
        <w:tblStyle w:val="TableGrid1"/>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72"/>
        <w:gridCol w:w="1506"/>
        <w:gridCol w:w="1506"/>
        <w:gridCol w:w="1506"/>
      </w:tblGrid>
      <w:tr w:rsidR="0005005D" w:rsidRPr="001E1D11" w:rsidTr="00963087">
        <w:tc>
          <w:tcPr>
            <w:tcW w:w="9090" w:type="dxa"/>
            <w:gridSpan w:val="4"/>
          </w:tcPr>
          <w:p w:rsidR="0005005D" w:rsidRPr="001E1D11" w:rsidRDefault="001D45BC" w:rsidP="00963087">
            <w:pPr>
              <w:spacing w:line="360" w:lineRule="exact"/>
              <w:jc w:val="right"/>
              <w:rPr>
                <w:rFonts w:ascii="Arial" w:hAnsi="Arial" w:cs="Arial"/>
                <w:sz w:val="17"/>
                <w:szCs w:val="17"/>
                <w:cs/>
              </w:rPr>
            </w:pPr>
            <w:r w:rsidRPr="001E1D11">
              <w:rPr>
                <w:rFonts w:ascii="Arial" w:hAnsi="Arial" w:cs="Arial"/>
                <w:sz w:val="17"/>
                <w:szCs w:val="17"/>
                <w:cs/>
              </w:rPr>
              <w:t xml:space="preserve"> </w:t>
            </w:r>
            <w:r w:rsidR="0005005D" w:rsidRPr="001E1D11">
              <w:rPr>
                <w:rFonts w:ascii="Arial" w:hAnsi="Arial" w:cs="Arial"/>
                <w:sz w:val="17"/>
                <w:szCs w:val="17"/>
                <w:cs/>
              </w:rPr>
              <w:t>(Unit: Baht)</w:t>
            </w:r>
          </w:p>
        </w:tc>
      </w:tr>
      <w:tr w:rsidR="0005005D" w:rsidRPr="001E1D11" w:rsidTr="00963087">
        <w:tc>
          <w:tcPr>
            <w:tcW w:w="4572" w:type="dxa"/>
            <w:vAlign w:val="bottom"/>
          </w:tcPr>
          <w:p w:rsidR="0005005D" w:rsidRPr="001E1D11" w:rsidRDefault="0005005D" w:rsidP="00963087">
            <w:pPr>
              <w:pBdr>
                <w:bottom w:val="single" w:sz="4" w:space="1" w:color="auto"/>
              </w:pBdr>
              <w:spacing w:line="360" w:lineRule="exact"/>
              <w:jc w:val="center"/>
              <w:rPr>
                <w:rFonts w:ascii="Arial" w:hAnsi="Arial" w:cs="Arial"/>
                <w:sz w:val="17"/>
                <w:szCs w:val="17"/>
                <w:cs/>
              </w:rPr>
            </w:pPr>
            <w:r w:rsidRPr="001E1D11">
              <w:rPr>
                <w:rFonts w:ascii="Arial" w:hAnsi="Arial" w:cs="Arial"/>
                <w:sz w:val="17"/>
                <w:szCs w:val="17"/>
                <w:cs/>
              </w:rPr>
              <w:t>Shareholders’ equity</w:t>
            </w:r>
          </w:p>
        </w:tc>
        <w:tc>
          <w:tcPr>
            <w:tcW w:w="1506" w:type="dxa"/>
            <w:vAlign w:val="bottom"/>
          </w:tcPr>
          <w:p w:rsidR="0005005D" w:rsidRPr="001E1D11" w:rsidRDefault="0005005D" w:rsidP="00963087">
            <w:pPr>
              <w:pBdr>
                <w:bottom w:val="single" w:sz="4" w:space="1" w:color="auto"/>
              </w:pBdr>
              <w:spacing w:line="360" w:lineRule="exact"/>
              <w:jc w:val="center"/>
              <w:rPr>
                <w:rFonts w:ascii="Arial" w:hAnsi="Arial" w:cs="Arial"/>
                <w:sz w:val="17"/>
                <w:szCs w:val="17"/>
                <w:cs/>
              </w:rPr>
            </w:pPr>
            <w:r w:rsidRPr="001E1D11">
              <w:rPr>
                <w:rFonts w:ascii="Arial" w:hAnsi="Arial" w:cs="Arial"/>
                <w:sz w:val="17"/>
                <w:szCs w:val="17"/>
                <w:cs/>
              </w:rPr>
              <w:t>Before adjustments</w:t>
            </w:r>
          </w:p>
        </w:tc>
        <w:tc>
          <w:tcPr>
            <w:tcW w:w="1506" w:type="dxa"/>
            <w:vAlign w:val="bottom"/>
          </w:tcPr>
          <w:p w:rsidR="0005005D" w:rsidRPr="001E1D11" w:rsidRDefault="0005005D" w:rsidP="00963087">
            <w:pPr>
              <w:pBdr>
                <w:bottom w:val="single" w:sz="4" w:space="1" w:color="auto"/>
              </w:pBdr>
              <w:spacing w:line="360" w:lineRule="exact"/>
              <w:jc w:val="center"/>
              <w:rPr>
                <w:rFonts w:ascii="Arial" w:hAnsi="Arial" w:cs="Arial"/>
                <w:sz w:val="17"/>
                <w:szCs w:val="17"/>
                <w:cs/>
              </w:rPr>
            </w:pPr>
            <w:r w:rsidRPr="001E1D11">
              <w:rPr>
                <w:rFonts w:ascii="Arial" w:hAnsi="Arial" w:cs="Arial"/>
                <w:sz w:val="17"/>
                <w:szCs w:val="17"/>
                <w:cs/>
              </w:rPr>
              <w:t>After adjustments</w:t>
            </w:r>
          </w:p>
        </w:tc>
        <w:tc>
          <w:tcPr>
            <w:tcW w:w="1506" w:type="dxa"/>
            <w:vAlign w:val="bottom"/>
          </w:tcPr>
          <w:p w:rsidR="0005005D" w:rsidRPr="001E1D11" w:rsidRDefault="0005005D" w:rsidP="00963087">
            <w:pPr>
              <w:pBdr>
                <w:bottom w:val="single" w:sz="4" w:space="1" w:color="auto"/>
              </w:pBdr>
              <w:spacing w:line="360" w:lineRule="exact"/>
              <w:jc w:val="center"/>
              <w:rPr>
                <w:rFonts w:ascii="Arial" w:hAnsi="Arial" w:cs="Arial"/>
                <w:sz w:val="17"/>
                <w:szCs w:val="17"/>
                <w:cs/>
              </w:rPr>
            </w:pPr>
          </w:p>
          <w:p w:rsidR="0005005D" w:rsidRPr="001E1D11" w:rsidRDefault="0005005D" w:rsidP="00963087">
            <w:pPr>
              <w:pBdr>
                <w:bottom w:val="single" w:sz="4" w:space="1" w:color="auto"/>
              </w:pBdr>
              <w:spacing w:line="360" w:lineRule="exact"/>
              <w:jc w:val="center"/>
              <w:rPr>
                <w:rFonts w:ascii="Arial" w:hAnsi="Arial" w:cs="Arial"/>
                <w:sz w:val="17"/>
                <w:szCs w:val="17"/>
                <w:cs/>
              </w:rPr>
            </w:pPr>
            <w:r w:rsidRPr="001E1D11">
              <w:rPr>
                <w:rFonts w:ascii="Arial" w:hAnsi="Arial" w:cs="Arial"/>
                <w:sz w:val="17"/>
                <w:szCs w:val="17"/>
                <w:cs/>
              </w:rPr>
              <w:t>Changes</w:t>
            </w:r>
          </w:p>
        </w:tc>
      </w:tr>
      <w:tr w:rsidR="0005005D" w:rsidRPr="001E1D11" w:rsidTr="00963087">
        <w:tc>
          <w:tcPr>
            <w:tcW w:w="4572" w:type="dxa"/>
          </w:tcPr>
          <w:p w:rsidR="0005005D" w:rsidRPr="001E1D11" w:rsidRDefault="0005005D" w:rsidP="00963087">
            <w:pPr>
              <w:spacing w:line="360" w:lineRule="exact"/>
              <w:rPr>
                <w:rFonts w:ascii="Arial" w:hAnsi="Arial" w:cs="Arial"/>
                <w:sz w:val="17"/>
                <w:szCs w:val="17"/>
              </w:rPr>
            </w:pPr>
            <w:r w:rsidRPr="001E1D11">
              <w:rPr>
                <w:rFonts w:ascii="Arial" w:hAnsi="Arial" w:cs="Arial"/>
                <w:sz w:val="17"/>
                <w:szCs w:val="17"/>
              </w:rPr>
              <w:t xml:space="preserve">Registered share capital </w:t>
            </w:r>
          </w:p>
          <w:p w:rsidR="0005005D" w:rsidRPr="001E1D11" w:rsidRDefault="0005005D" w:rsidP="00963087">
            <w:pPr>
              <w:spacing w:line="360" w:lineRule="exact"/>
              <w:ind w:firstLine="162"/>
              <w:rPr>
                <w:rFonts w:ascii="Arial" w:hAnsi="Arial" w:cs="Arial"/>
                <w:sz w:val="17"/>
                <w:szCs w:val="17"/>
              </w:rPr>
            </w:pPr>
            <w:r w:rsidRPr="001E1D11">
              <w:rPr>
                <w:rFonts w:ascii="Arial" w:hAnsi="Arial" w:cs="Arial"/>
                <w:sz w:val="17"/>
                <w:szCs w:val="17"/>
                <w:cs/>
              </w:rPr>
              <w:t>1</w:t>
            </w:r>
            <w:r w:rsidRPr="001E1D11">
              <w:rPr>
                <w:rFonts w:ascii="Arial" w:hAnsi="Arial" w:cs="Arial"/>
                <w:sz w:val="17"/>
                <w:szCs w:val="17"/>
              </w:rPr>
              <w:t>,</w:t>
            </w:r>
            <w:r w:rsidRPr="001E1D11">
              <w:rPr>
                <w:rFonts w:ascii="Arial" w:hAnsi="Arial" w:cs="Arial"/>
                <w:sz w:val="17"/>
                <w:szCs w:val="17"/>
                <w:cs/>
              </w:rPr>
              <w:t>612</w:t>
            </w:r>
            <w:r w:rsidRPr="001E1D11">
              <w:rPr>
                <w:rFonts w:ascii="Arial" w:hAnsi="Arial" w:cs="Arial"/>
                <w:sz w:val="17"/>
                <w:szCs w:val="17"/>
              </w:rPr>
              <w:t>,</w:t>
            </w:r>
            <w:r w:rsidRPr="001E1D11">
              <w:rPr>
                <w:rFonts w:ascii="Arial" w:hAnsi="Arial" w:cs="Arial"/>
                <w:sz w:val="17"/>
                <w:szCs w:val="17"/>
                <w:cs/>
              </w:rPr>
              <w:t>152</w:t>
            </w:r>
            <w:r w:rsidRPr="001E1D11">
              <w:rPr>
                <w:rFonts w:ascii="Arial" w:hAnsi="Arial" w:cs="Arial"/>
                <w:sz w:val="17"/>
                <w:szCs w:val="17"/>
              </w:rPr>
              <w:t>,</w:t>
            </w:r>
            <w:r w:rsidRPr="001E1D11">
              <w:rPr>
                <w:rFonts w:ascii="Arial" w:hAnsi="Arial" w:cs="Arial"/>
                <w:sz w:val="17"/>
                <w:szCs w:val="17"/>
                <w:cs/>
              </w:rPr>
              <w:t xml:space="preserve">709 </w:t>
            </w:r>
            <w:r w:rsidRPr="001E1D11">
              <w:rPr>
                <w:rFonts w:ascii="Arial" w:hAnsi="Arial" w:cs="Arial"/>
                <w:sz w:val="17"/>
                <w:szCs w:val="17"/>
              </w:rPr>
              <w:t xml:space="preserve">ordinary shares of Baht </w:t>
            </w:r>
            <w:r w:rsidRPr="001E1D11">
              <w:rPr>
                <w:rFonts w:ascii="Arial" w:hAnsi="Arial" w:cs="Arial"/>
                <w:sz w:val="17"/>
                <w:szCs w:val="17"/>
                <w:cs/>
              </w:rPr>
              <w:t xml:space="preserve">1 </w:t>
            </w:r>
            <w:r w:rsidRPr="001E1D11">
              <w:rPr>
                <w:rFonts w:ascii="Arial" w:hAnsi="Arial" w:cs="Arial"/>
                <w:sz w:val="17"/>
                <w:szCs w:val="17"/>
              </w:rPr>
              <w:t>each</w:t>
            </w:r>
          </w:p>
          <w:p w:rsidR="0005005D" w:rsidRPr="001E1D11" w:rsidRDefault="0005005D" w:rsidP="00963087">
            <w:pPr>
              <w:spacing w:line="360" w:lineRule="exact"/>
              <w:ind w:left="522" w:right="-108" w:hanging="180"/>
              <w:rPr>
                <w:rFonts w:ascii="Arial" w:hAnsi="Arial" w:cs="Arial"/>
                <w:sz w:val="17"/>
                <w:szCs w:val="17"/>
                <w:cs/>
              </w:rPr>
            </w:pPr>
            <w:r w:rsidRPr="001E1D11">
              <w:rPr>
                <w:rFonts w:ascii="Arial" w:hAnsi="Arial" w:cs="Arial"/>
                <w:sz w:val="17"/>
                <w:szCs w:val="17"/>
                <w:cs/>
              </w:rPr>
              <w:t>(</w:t>
            </w:r>
            <w:r w:rsidRPr="001E1D11">
              <w:rPr>
                <w:rFonts w:ascii="Arial" w:hAnsi="Arial" w:cs="Arial"/>
                <w:sz w:val="17"/>
                <w:szCs w:val="17"/>
              </w:rPr>
              <w:t xml:space="preserve">After adjustment: </w:t>
            </w:r>
            <w:r w:rsidRPr="001E1D11">
              <w:rPr>
                <w:rFonts w:ascii="Arial" w:hAnsi="Arial" w:cs="Arial"/>
                <w:sz w:val="17"/>
                <w:szCs w:val="17"/>
                <w:cs/>
              </w:rPr>
              <w:t>8</w:t>
            </w:r>
            <w:r w:rsidRPr="001E1D11">
              <w:rPr>
                <w:rFonts w:ascii="Arial" w:hAnsi="Arial" w:cs="Arial"/>
                <w:sz w:val="17"/>
                <w:szCs w:val="17"/>
              </w:rPr>
              <w:t>12,152,709</w:t>
            </w:r>
            <w:r w:rsidRPr="001E1D11">
              <w:rPr>
                <w:rFonts w:ascii="Arial" w:hAnsi="Arial" w:cs="Arial"/>
                <w:sz w:val="17"/>
                <w:szCs w:val="17"/>
                <w:cs/>
              </w:rPr>
              <w:t xml:space="preserve"> </w:t>
            </w:r>
            <w:r w:rsidRPr="001E1D11">
              <w:rPr>
                <w:rFonts w:ascii="Arial" w:hAnsi="Arial" w:cs="Arial"/>
                <w:sz w:val="17"/>
                <w:szCs w:val="17"/>
              </w:rPr>
              <w:t xml:space="preserve">ordinary shares of Baht </w:t>
            </w:r>
            <w:r w:rsidRPr="001E1D11">
              <w:rPr>
                <w:rFonts w:ascii="Arial" w:hAnsi="Arial" w:cs="Arial"/>
                <w:sz w:val="17"/>
                <w:szCs w:val="17"/>
                <w:cs/>
              </w:rPr>
              <w:t>1</w:t>
            </w:r>
            <w:r w:rsidRPr="001E1D11">
              <w:rPr>
                <w:rFonts w:ascii="Arial" w:hAnsi="Arial" w:cs="Arial"/>
                <w:sz w:val="17"/>
                <w:szCs w:val="17"/>
              </w:rPr>
              <w:t>0</w:t>
            </w:r>
            <w:r w:rsidRPr="001E1D11">
              <w:rPr>
                <w:rFonts w:ascii="Arial" w:hAnsi="Arial" w:cs="Arial"/>
                <w:sz w:val="17"/>
                <w:szCs w:val="17"/>
                <w:cs/>
              </w:rPr>
              <w:t xml:space="preserve"> </w:t>
            </w:r>
            <w:r w:rsidRPr="001E1D11">
              <w:rPr>
                <w:rFonts w:ascii="Arial" w:hAnsi="Arial" w:cs="Arial"/>
                <w:sz w:val="17"/>
                <w:szCs w:val="17"/>
              </w:rPr>
              <w:t>each</w:t>
            </w:r>
            <w:r w:rsidRPr="001E1D11">
              <w:rPr>
                <w:rFonts w:ascii="Arial" w:hAnsi="Arial" w:cs="Arial"/>
                <w:sz w:val="17"/>
                <w:szCs w:val="17"/>
                <w:cs/>
              </w:rPr>
              <w:t>)</w:t>
            </w:r>
          </w:p>
        </w:tc>
        <w:tc>
          <w:tcPr>
            <w:tcW w:w="1506" w:type="dxa"/>
            <w:vAlign w:val="bottom"/>
          </w:tcPr>
          <w:p w:rsidR="0005005D" w:rsidRPr="001E1D11" w:rsidRDefault="0005005D" w:rsidP="00963087">
            <w:pPr>
              <w:pBdr>
                <w:bottom w:val="double" w:sz="4" w:space="1" w:color="auto"/>
              </w:pBdr>
              <w:tabs>
                <w:tab w:val="decimal" w:pos="1224"/>
              </w:tabs>
              <w:spacing w:line="360" w:lineRule="exact"/>
              <w:rPr>
                <w:rFonts w:ascii="Arial" w:hAnsi="Arial" w:cs="Arial"/>
                <w:color w:val="000000"/>
                <w:sz w:val="17"/>
                <w:szCs w:val="17"/>
                <w:cs/>
              </w:rPr>
            </w:pPr>
            <w:r w:rsidRPr="001E1D11">
              <w:rPr>
                <w:rFonts w:ascii="Arial" w:hAnsi="Arial" w:cs="Arial"/>
                <w:color w:val="000000"/>
                <w:sz w:val="17"/>
                <w:szCs w:val="17"/>
                <w:cs/>
              </w:rPr>
              <w:t>1,612,152,709</w:t>
            </w:r>
          </w:p>
        </w:tc>
        <w:tc>
          <w:tcPr>
            <w:tcW w:w="1506" w:type="dxa"/>
            <w:vAlign w:val="bottom"/>
          </w:tcPr>
          <w:p w:rsidR="0005005D" w:rsidRPr="001E1D11" w:rsidRDefault="0005005D" w:rsidP="00963087">
            <w:pPr>
              <w:pBdr>
                <w:bottom w:val="double" w:sz="4" w:space="1" w:color="auto"/>
              </w:pBdr>
              <w:tabs>
                <w:tab w:val="decimal" w:pos="1224"/>
              </w:tabs>
              <w:spacing w:line="360" w:lineRule="exact"/>
              <w:rPr>
                <w:rFonts w:ascii="Arial" w:hAnsi="Arial" w:cs="Arial"/>
                <w:color w:val="000000"/>
                <w:sz w:val="17"/>
                <w:szCs w:val="17"/>
                <w:cs/>
              </w:rPr>
            </w:pPr>
            <w:r w:rsidRPr="001E1D11">
              <w:rPr>
                <w:rFonts w:ascii="Arial" w:hAnsi="Arial" w:cs="Arial"/>
                <w:color w:val="000000"/>
                <w:sz w:val="17"/>
                <w:szCs w:val="17"/>
                <w:cs/>
              </w:rPr>
              <w:t>8,121,527,090</w:t>
            </w:r>
          </w:p>
        </w:tc>
        <w:tc>
          <w:tcPr>
            <w:tcW w:w="1506" w:type="dxa"/>
            <w:vAlign w:val="bottom"/>
          </w:tcPr>
          <w:p w:rsidR="0005005D" w:rsidRPr="001E1D11" w:rsidRDefault="0005005D" w:rsidP="00963087">
            <w:pPr>
              <w:pBdr>
                <w:bottom w:val="double" w:sz="4" w:space="1" w:color="auto"/>
              </w:pBdr>
              <w:tabs>
                <w:tab w:val="decimal" w:pos="1224"/>
              </w:tabs>
              <w:spacing w:line="360" w:lineRule="exact"/>
              <w:rPr>
                <w:rFonts w:ascii="Arial" w:hAnsi="Arial" w:cs="Arial"/>
                <w:color w:val="000000"/>
                <w:sz w:val="17"/>
                <w:szCs w:val="17"/>
                <w:cs/>
              </w:rPr>
            </w:pPr>
            <w:r w:rsidRPr="001E1D11">
              <w:rPr>
                <w:rFonts w:ascii="Arial" w:hAnsi="Arial" w:cs="Arial"/>
                <w:color w:val="000000"/>
                <w:sz w:val="17"/>
                <w:szCs w:val="17"/>
                <w:cs/>
              </w:rPr>
              <w:t>6,509,374,381</w:t>
            </w:r>
          </w:p>
        </w:tc>
      </w:tr>
      <w:tr w:rsidR="0005005D" w:rsidRPr="001E1D11" w:rsidTr="00963087">
        <w:tc>
          <w:tcPr>
            <w:tcW w:w="4572" w:type="dxa"/>
          </w:tcPr>
          <w:p w:rsidR="0005005D" w:rsidRPr="001E1D11" w:rsidRDefault="0005005D" w:rsidP="00963087">
            <w:pPr>
              <w:spacing w:line="360" w:lineRule="exact"/>
              <w:rPr>
                <w:rFonts w:ascii="Arial" w:hAnsi="Arial" w:cs="Arial"/>
                <w:sz w:val="17"/>
                <w:szCs w:val="17"/>
              </w:rPr>
            </w:pPr>
            <w:r w:rsidRPr="001E1D11">
              <w:rPr>
                <w:rFonts w:ascii="Arial" w:hAnsi="Arial" w:cs="Arial"/>
                <w:sz w:val="17"/>
                <w:szCs w:val="17"/>
              </w:rPr>
              <w:t>Issued and fully paid up share capital</w:t>
            </w:r>
          </w:p>
          <w:p w:rsidR="0005005D" w:rsidRPr="001E1D11" w:rsidRDefault="0005005D" w:rsidP="00963087">
            <w:pPr>
              <w:spacing w:line="360" w:lineRule="exact"/>
              <w:ind w:firstLine="162"/>
              <w:rPr>
                <w:rFonts w:ascii="Arial" w:hAnsi="Arial" w:cs="Arial"/>
                <w:sz w:val="17"/>
                <w:szCs w:val="17"/>
              </w:rPr>
            </w:pPr>
            <w:r w:rsidRPr="001E1D11">
              <w:rPr>
                <w:rFonts w:ascii="Arial" w:hAnsi="Arial" w:cs="Arial"/>
                <w:sz w:val="17"/>
                <w:szCs w:val="17"/>
              </w:rPr>
              <w:t>800,000,000</w:t>
            </w:r>
            <w:r w:rsidRPr="001E1D11">
              <w:rPr>
                <w:rFonts w:ascii="Arial" w:hAnsi="Arial" w:cs="Arial"/>
                <w:sz w:val="17"/>
                <w:szCs w:val="17"/>
                <w:cs/>
              </w:rPr>
              <w:t xml:space="preserve"> </w:t>
            </w:r>
            <w:r w:rsidRPr="001E1D11">
              <w:rPr>
                <w:rFonts w:ascii="Arial" w:hAnsi="Arial" w:cs="Arial"/>
                <w:sz w:val="17"/>
                <w:szCs w:val="17"/>
              </w:rPr>
              <w:t xml:space="preserve">ordinary shares of Baht </w:t>
            </w:r>
            <w:r w:rsidRPr="001E1D11">
              <w:rPr>
                <w:rFonts w:ascii="Arial" w:hAnsi="Arial" w:cs="Arial"/>
                <w:sz w:val="17"/>
                <w:szCs w:val="17"/>
                <w:cs/>
              </w:rPr>
              <w:t xml:space="preserve">1 </w:t>
            </w:r>
            <w:r w:rsidRPr="001E1D11">
              <w:rPr>
                <w:rFonts w:ascii="Arial" w:hAnsi="Arial" w:cs="Arial"/>
                <w:sz w:val="17"/>
                <w:szCs w:val="17"/>
              </w:rPr>
              <w:t>each</w:t>
            </w:r>
          </w:p>
          <w:p w:rsidR="0005005D" w:rsidRPr="001E1D11" w:rsidRDefault="0005005D" w:rsidP="00963087">
            <w:pPr>
              <w:spacing w:line="360" w:lineRule="exact"/>
              <w:ind w:left="522" w:right="-108" w:hanging="180"/>
              <w:rPr>
                <w:rFonts w:ascii="Arial" w:hAnsi="Arial" w:cs="Arial"/>
                <w:sz w:val="17"/>
                <w:szCs w:val="17"/>
              </w:rPr>
            </w:pPr>
            <w:r w:rsidRPr="001E1D11">
              <w:rPr>
                <w:rFonts w:ascii="Arial" w:hAnsi="Arial" w:cs="Arial"/>
                <w:sz w:val="17"/>
                <w:szCs w:val="17"/>
                <w:cs/>
              </w:rPr>
              <w:t>(</w:t>
            </w:r>
            <w:r w:rsidRPr="001E1D11">
              <w:rPr>
                <w:rFonts w:ascii="Arial" w:hAnsi="Arial" w:cs="Arial"/>
                <w:sz w:val="17"/>
                <w:szCs w:val="17"/>
              </w:rPr>
              <w:t>After adjustment: 800,000,000</w:t>
            </w:r>
            <w:r w:rsidRPr="001E1D11">
              <w:rPr>
                <w:rFonts w:ascii="Arial" w:hAnsi="Arial" w:cs="Arial"/>
                <w:sz w:val="17"/>
                <w:szCs w:val="17"/>
                <w:cs/>
              </w:rPr>
              <w:t xml:space="preserve"> </w:t>
            </w:r>
            <w:r w:rsidRPr="001E1D11">
              <w:rPr>
                <w:rFonts w:ascii="Arial" w:hAnsi="Arial" w:cs="Arial"/>
                <w:sz w:val="17"/>
                <w:szCs w:val="17"/>
              </w:rPr>
              <w:t xml:space="preserve">ordinary shares of Baht </w:t>
            </w:r>
            <w:r w:rsidRPr="001E1D11">
              <w:rPr>
                <w:rFonts w:ascii="Arial" w:hAnsi="Arial" w:cs="Arial"/>
                <w:sz w:val="17"/>
                <w:szCs w:val="17"/>
                <w:cs/>
              </w:rPr>
              <w:t>1</w:t>
            </w:r>
            <w:r w:rsidRPr="001E1D11">
              <w:rPr>
                <w:rFonts w:ascii="Arial" w:hAnsi="Arial" w:cs="Arial"/>
                <w:sz w:val="17"/>
                <w:szCs w:val="17"/>
              </w:rPr>
              <w:t>0</w:t>
            </w:r>
            <w:r w:rsidRPr="001E1D11">
              <w:rPr>
                <w:rFonts w:ascii="Arial" w:hAnsi="Arial" w:cs="Arial"/>
                <w:sz w:val="17"/>
                <w:szCs w:val="17"/>
                <w:cs/>
              </w:rPr>
              <w:t xml:space="preserve"> </w:t>
            </w:r>
            <w:r w:rsidRPr="001E1D11">
              <w:rPr>
                <w:rFonts w:ascii="Arial" w:hAnsi="Arial" w:cs="Arial"/>
                <w:sz w:val="17"/>
                <w:szCs w:val="17"/>
              </w:rPr>
              <w:t>each</w:t>
            </w:r>
            <w:r w:rsidRPr="001E1D11">
              <w:rPr>
                <w:rFonts w:ascii="Arial" w:hAnsi="Arial" w:cs="Arial"/>
                <w:sz w:val="17"/>
                <w:szCs w:val="17"/>
                <w:cs/>
              </w:rPr>
              <w:t>)</w:t>
            </w:r>
          </w:p>
        </w:tc>
        <w:tc>
          <w:tcPr>
            <w:tcW w:w="1506" w:type="dxa"/>
            <w:vAlign w:val="bottom"/>
          </w:tcPr>
          <w:p w:rsidR="0005005D" w:rsidRPr="001E1D11" w:rsidRDefault="0005005D" w:rsidP="00963087">
            <w:pPr>
              <w:tabs>
                <w:tab w:val="decimal" w:pos="1224"/>
              </w:tabs>
              <w:spacing w:line="360" w:lineRule="exact"/>
              <w:rPr>
                <w:rFonts w:ascii="Arial" w:hAnsi="Arial" w:cs="Arial"/>
                <w:color w:val="000000"/>
                <w:sz w:val="17"/>
                <w:szCs w:val="17"/>
                <w:cs/>
              </w:rPr>
            </w:pPr>
            <w:r w:rsidRPr="001E1D11">
              <w:rPr>
                <w:rFonts w:ascii="Arial" w:hAnsi="Arial" w:cs="Arial"/>
                <w:color w:val="000000"/>
                <w:sz w:val="17"/>
                <w:szCs w:val="17"/>
                <w:cs/>
              </w:rPr>
              <w:t>800,000,000</w:t>
            </w:r>
          </w:p>
        </w:tc>
        <w:tc>
          <w:tcPr>
            <w:tcW w:w="1506" w:type="dxa"/>
            <w:vAlign w:val="bottom"/>
          </w:tcPr>
          <w:p w:rsidR="0005005D" w:rsidRPr="001E1D11" w:rsidRDefault="0005005D" w:rsidP="00963087">
            <w:pPr>
              <w:tabs>
                <w:tab w:val="decimal" w:pos="1224"/>
              </w:tabs>
              <w:spacing w:line="360" w:lineRule="exact"/>
              <w:rPr>
                <w:rFonts w:ascii="Arial" w:hAnsi="Arial" w:cs="Arial"/>
                <w:color w:val="000000"/>
                <w:sz w:val="17"/>
                <w:szCs w:val="17"/>
                <w:cs/>
              </w:rPr>
            </w:pPr>
            <w:r w:rsidRPr="001E1D11">
              <w:rPr>
                <w:rFonts w:ascii="Arial" w:hAnsi="Arial" w:cs="Arial"/>
                <w:color w:val="000000"/>
                <w:sz w:val="17"/>
                <w:szCs w:val="17"/>
                <w:cs/>
              </w:rPr>
              <w:t>8,000,000,000</w:t>
            </w:r>
          </w:p>
        </w:tc>
        <w:tc>
          <w:tcPr>
            <w:tcW w:w="1506" w:type="dxa"/>
            <w:vAlign w:val="bottom"/>
          </w:tcPr>
          <w:p w:rsidR="0005005D" w:rsidRPr="001E1D11" w:rsidRDefault="0005005D" w:rsidP="00963087">
            <w:pPr>
              <w:tabs>
                <w:tab w:val="decimal" w:pos="1224"/>
              </w:tabs>
              <w:spacing w:line="360" w:lineRule="exact"/>
              <w:rPr>
                <w:rFonts w:ascii="Arial" w:hAnsi="Arial" w:cs="Arial"/>
                <w:color w:val="000000"/>
                <w:sz w:val="17"/>
                <w:szCs w:val="17"/>
                <w:cs/>
              </w:rPr>
            </w:pPr>
            <w:r w:rsidRPr="001E1D11">
              <w:rPr>
                <w:rFonts w:ascii="Arial" w:hAnsi="Arial" w:cs="Arial"/>
                <w:color w:val="000000"/>
                <w:sz w:val="17"/>
                <w:szCs w:val="17"/>
                <w:cs/>
              </w:rPr>
              <w:t>7,200,000,000</w:t>
            </w:r>
          </w:p>
        </w:tc>
      </w:tr>
      <w:tr w:rsidR="0005005D" w:rsidRPr="001E1D11" w:rsidTr="00963087">
        <w:tc>
          <w:tcPr>
            <w:tcW w:w="4572" w:type="dxa"/>
          </w:tcPr>
          <w:p w:rsidR="0005005D" w:rsidRPr="001E1D11" w:rsidRDefault="0005005D" w:rsidP="00963087">
            <w:pPr>
              <w:spacing w:line="360" w:lineRule="exact"/>
              <w:ind w:left="162" w:hanging="162"/>
              <w:rPr>
                <w:rFonts w:ascii="Arial" w:hAnsi="Arial" w:cs="Arial"/>
                <w:sz w:val="17"/>
                <w:szCs w:val="17"/>
                <w:cs/>
              </w:rPr>
            </w:pPr>
            <w:r w:rsidRPr="001E1D11">
              <w:rPr>
                <w:rFonts w:ascii="Arial" w:hAnsi="Arial" w:cs="Arial"/>
                <w:sz w:val="17"/>
                <w:szCs w:val="17"/>
              </w:rPr>
              <w:t>Shares issued for unclaimed guarantees issued by</w:t>
            </w:r>
            <w:r w:rsidR="001D45BC" w:rsidRPr="001E1D11">
              <w:rPr>
                <w:rFonts w:ascii="Arial" w:hAnsi="Arial" w:cs="Arial"/>
                <w:sz w:val="17"/>
                <w:szCs w:val="17"/>
              </w:rPr>
              <w:t xml:space="preserve">                       </w:t>
            </w:r>
            <w:r w:rsidRPr="001E1D11">
              <w:rPr>
                <w:rFonts w:ascii="Arial" w:hAnsi="Arial" w:cs="Arial"/>
                <w:sz w:val="17"/>
                <w:szCs w:val="17"/>
              </w:rPr>
              <w:t xml:space="preserve"> the Company</w:t>
            </w:r>
          </w:p>
        </w:tc>
        <w:tc>
          <w:tcPr>
            <w:tcW w:w="1506" w:type="dxa"/>
            <w:vAlign w:val="bottom"/>
          </w:tcPr>
          <w:p w:rsidR="0005005D" w:rsidRPr="001E1D11" w:rsidRDefault="0005005D" w:rsidP="00963087">
            <w:pPr>
              <w:tabs>
                <w:tab w:val="decimal" w:pos="1224"/>
              </w:tabs>
              <w:spacing w:line="360" w:lineRule="exact"/>
              <w:rPr>
                <w:rFonts w:ascii="Arial" w:hAnsi="Arial" w:cs="Arial"/>
                <w:color w:val="000000"/>
                <w:sz w:val="17"/>
                <w:szCs w:val="17"/>
                <w:cs/>
              </w:rPr>
            </w:pPr>
            <w:r w:rsidRPr="001E1D11">
              <w:rPr>
                <w:rFonts w:ascii="Arial" w:hAnsi="Arial" w:cs="Arial"/>
                <w:color w:val="000000"/>
                <w:sz w:val="17"/>
                <w:szCs w:val="17"/>
                <w:cs/>
              </w:rPr>
              <w:t>(20,383,918)</w:t>
            </w:r>
          </w:p>
        </w:tc>
        <w:tc>
          <w:tcPr>
            <w:tcW w:w="1506" w:type="dxa"/>
            <w:vAlign w:val="bottom"/>
          </w:tcPr>
          <w:p w:rsidR="0005005D" w:rsidRPr="001E1D11" w:rsidRDefault="0005005D" w:rsidP="00963087">
            <w:pPr>
              <w:tabs>
                <w:tab w:val="decimal" w:pos="1224"/>
              </w:tabs>
              <w:spacing w:line="360" w:lineRule="exact"/>
              <w:rPr>
                <w:rFonts w:ascii="Arial" w:hAnsi="Arial" w:cs="Arial"/>
                <w:color w:val="000000"/>
                <w:sz w:val="17"/>
                <w:szCs w:val="17"/>
                <w:cs/>
              </w:rPr>
            </w:pPr>
            <w:r w:rsidRPr="001E1D11">
              <w:rPr>
                <w:rFonts w:ascii="Arial" w:hAnsi="Arial" w:cs="Arial"/>
                <w:color w:val="000000"/>
                <w:sz w:val="17"/>
                <w:szCs w:val="17"/>
                <w:cs/>
              </w:rPr>
              <w:t>(203,839,180)</w:t>
            </w:r>
          </w:p>
        </w:tc>
        <w:tc>
          <w:tcPr>
            <w:tcW w:w="1506" w:type="dxa"/>
            <w:vAlign w:val="bottom"/>
          </w:tcPr>
          <w:p w:rsidR="0005005D" w:rsidRPr="001E1D11" w:rsidRDefault="0005005D" w:rsidP="00963087">
            <w:pPr>
              <w:pBdr>
                <w:bottom w:val="single" w:sz="4" w:space="1" w:color="auto"/>
              </w:pBdr>
              <w:tabs>
                <w:tab w:val="decimal" w:pos="1224"/>
              </w:tabs>
              <w:spacing w:line="360" w:lineRule="exact"/>
              <w:rPr>
                <w:rFonts w:ascii="Arial" w:hAnsi="Arial" w:cs="Arial"/>
                <w:color w:val="000000"/>
                <w:sz w:val="17"/>
                <w:szCs w:val="17"/>
                <w:cs/>
              </w:rPr>
            </w:pPr>
            <w:r w:rsidRPr="001E1D11">
              <w:rPr>
                <w:rFonts w:ascii="Arial" w:hAnsi="Arial" w:cs="Arial"/>
                <w:color w:val="000000"/>
                <w:sz w:val="17"/>
                <w:szCs w:val="17"/>
                <w:cs/>
              </w:rPr>
              <w:t>(183,455,262)</w:t>
            </w:r>
          </w:p>
        </w:tc>
      </w:tr>
      <w:tr w:rsidR="0005005D" w:rsidRPr="001E1D11" w:rsidTr="00963087">
        <w:tc>
          <w:tcPr>
            <w:tcW w:w="4572" w:type="dxa"/>
          </w:tcPr>
          <w:p w:rsidR="0005005D" w:rsidRPr="001E1D11" w:rsidRDefault="0005005D" w:rsidP="00963087">
            <w:pPr>
              <w:spacing w:line="360" w:lineRule="exact"/>
              <w:ind w:left="162" w:hanging="162"/>
              <w:rPr>
                <w:rFonts w:ascii="Arial" w:hAnsi="Arial" w:cs="Arial"/>
                <w:sz w:val="17"/>
                <w:szCs w:val="17"/>
                <w:cs/>
              </w:rPr>
            </w:pPr>
            <w:r w:rsidRPr="001E1D11">
              <w:rPr>
                <w:rFonts w:ascii="Arial" w:hAnsi="Arial" w:cs="Arial"/>
                <w:sz w:val="17"/>
                <w:szCs w:val="17"/>
                <w:cs/>
              </w:rPr>
              <w:t>Net changes</w:t>
            </w:r>
          </w:p>
        </w:tc>
        <w:tc>
          <w:tcPr>
            <w:tcW w:w="1506" w:type="dxa"/>
            <w:vAlign w:val="bottom"/>
          </w:tcPr>
          <w:p w:rsidR="0005005D" w:rsidRPr="001E1D11" w:rsidRDefault="0005005D" w:rsidP="00963087">
            <w:pPr>
              <w:spacing w:line="360" w:lineRule="exact"/>
              <w:rPr>
                <w:rFonts w:ascii="Arial" w:hAnsi="Arial" w:cs="Arial"/>
                <w:sz w:val="17"/>
                <w:szCs w:val="17"/>
                <w:cs/>
              </w:rPr>
            </w:pPr>
          </w:p>
        </w:tc>
        <w:tc>
          <w:tcPr>
            <w:tcW w:w="1506" w:type="dxa"/>
            <w:vAlign w:val="bottom"/>
          </w:tcPr>
          <w:p w:rsidR="0005005D" w:rsidRPr="001E1D11" w:rsidRDefault="0005005D" w:rsidP="00963087">
            <w:pPr>
              <w:tabs>
                <w:tab w:val="decimal" w:pos="1224"/>
              </w:tabs>
              <w:spacing w:line="360" w:lineRule="exact"/>
              <w:rPr>
                <w:rFonts w:ascii="Arial" w:hAnsi="Arial" w:cs="Arial"/>
                <w:color w:val="000000"/>
                <w:sz w:val="17"/>
                <w:szCs w:val="17"/>
                <w:cs/>
              </w:rPr>
            </w:pPr>
          </w:p>
        </w:tc>
        <w:tc>
          <w:tcPr>
            <w:tcW w:w="1506" w:type="dxa"/>
            <w:vAlign w:val="bottom"/>
          </w:tcPr>
          <w:p w:rsidR="0005005D" w:rsidRPr="001E1D11" w:rsidRDefault="0005005D" w:rsidP="00963087">
            <w:pPr>
              <w:pBdr>
                <w:bottom w:val="double" w:sz="4" w:space="1" w:color="auto"/>
              </w:pBdr>
              <w:tabs>
                <w:tab w:val="decimal" w:pos="1224"/>
              </w:tabs>
              <w:spacing w:line="360" w:lineRule="exact"/>
              <w:rPr>
                <w:rFonts w:ascii="Arial" w:hAnsi="Arial" w:cs="Arial"/>
                <w:color w:val="000000"/>
                <w:sz w:val="17"/>
                <w:szCs w:val="17"/>
                <w:cs/>
              </w:rPr>
            </w:pPr>
            <w:r w:rsidRPr="001E1D11">
              <w:rPr>
                <w:rFonts w:ascii="Arial" w:hAnsi="Arial" w:cs="Arial"/>
                <w:color w:val="000000"/>
                <w:sz w:val="17"/>
                <w:szCs w:val="17"/>
                <w:cs/>
              </w:rPr>
              <w:t>7,016,544,738</w:t>
            </w:r>
          </w:p>
        </w:tc>
      </w:tr>
    </w:tbl>
    <w:p w:rsidR="00940E13" w:rsidRPr="001E1D11" w:rsidRDefault="0005005D" w:rsidP="00963087">
      <w:pPr>
        <w:spacing w:before="240" w:after="120" w:line="370" w:lineRule="exact"/>
        <w:ind w:left="605" w:right="-43" w:hanging="605"/>
        <w:jc w:val="thaiDistribute"/>
        <w:rPr>
          <w:rFonts w:ascii="Arial" w:hAnsi="Arial" w:cs="Arial"/>
          <w:sz w:val="22"/>
          <w:szCs w:val="22"/>
        </w:rPr>
      </w:pPr>
      <w:r w:rsidRPr="001E1D11">
        <w:rPr>
          <w:rFonts w:ascii="Arial" w:hAnsi="Arial" w:cs="Arial"/>
          <w:sz w:val="22"/>
          <w:szCs w:val="22"/>
          <w:cs/>
        </w:rPr>
        <w:tab/>
      </w:r>
      <w:r w:rsidRPr="001E1D11">
        <w:rPr>
          <w:rFonts w:ascii="Arial" w:hAnsi="Arial" w:cs="Arial"/>
          <w:sz w:val="22"/>
          <w:szCs w:val="22"/>
        </w:rPr>
        <w:t>The net changes of Baht 7,016,544,738</w:t>
      </w:r>
      <w:r w:rsidRPr="001E1D11">
        <w:rPr>
          <w:rFonts w:ascii="Arial" w:hAnsi="Arial" w:cs="Arial"/>
          <w:sz w:val="22"/>
          <w:szCs w:val="22"/>
          <w:cs/>
        </w:rPr>
        <w:t xml:space="preserve"> </w:t>
      </w:r>
      <w:r w:rsidRPr="001E1D11">
        <w:rPr>
          <w:rFonts w:ascii="Arial" w:hAnsi="Arial" w:cs="Arial"/>
          <w:sz w:val="22"/>
          <w:szCs w:val="22"/>
        </w:rPr>
        <w:t>had the effect of increasing retained losses by the same amount, with no effect to the overall amounts of shareholders’ equity of the Company.</w:t>
      </w:r>
    </w:p>
    <w:p w:rsidR="004B3871" w:rsidRPr="001E1D11" w:rsidRDefault="00940E13" w:rsidP="00963087">
      <w:pPr>
        <w:spacing w:before="120" w:after="120" w:line="370" w:lineRule="exact"/>
        <w:ind w:left="605" w:right="-43" w:hanging="605"/>
        <w:jc w:val="thaiDistribute"/>
        <w:rPr>
          <w:rFonts w:ascii="Arial" w:hAnsi="Arial" w:cs="Arial"/>
          <w:sz w:val="22"/>
          <w:szCs w:val="22"/>
        </w:rPr>
      </w:pPr>
      <w:r w:rsidRPr="001E1D11">
        <w:rPr>
          <w:rFonts w:ascii="Arial" w:hAnsi="Arial" w:cs="Arial"/>
          <w:sz w:val="22"/>
          <w:szCs w:val="22"/>
        </w:rPr>
        <w:tab/>
      </w:r>
      <w:r w:rsidR="004B3871" w:rsidRPr="001E1D11">
        <w:rPr>
          <w:rFonts w:ascii="Arial" w:hAnsi="Arial" w:cs="Arial"/>
          <w:sz w:val="22"/>
          <w:szCs w:val="22"/>
        </w:rPr>
        <w:t>In addition, on 23 September 2016, the Extraordinary General Meeting of the Company’s shareholders No. 1/2016 approved a change in the par value of the ordinary shares from</w:t>
      </w:r>
      <w:r w:rsidR="00E26FE9" w:rsidRPr="001E1D11">
        <w:rPr>
          <w:rFonts w:ascii="Arial" w:hAnsi="Arial" w:cs="Arial"/>
          <w:sz w:val="22"/>
          <w:szCs w:val="22"/>
          <w:cs/>
        </w:rPr>
        <w:t xml:space="preserve">                                                             </w:t>
      </w:r>
      <w:r w:rsidR="004B3871" w:rsidRPr="001E1D11">
        <w:rPr>
          <w:rFonts w:ascii="Arial" w:hAnsi="Arial" w:cs="Arial"/>
          <w:sz w:val="22"/>
          <w:szCs w:val="22"/>
        </w:rPr>
        <w:t xml:space="preserve"> Baht 10 each to Baht 0.5 each by write off retained </w:t>
      </w:r>
      <w:r w:rsidR="00767B95" w:rsidRPr="001E1D11">
        <w:rPr>
          <w:rFonts w:ascii="Arial" w:hAnsi="Arial" w:cs="Arial"/>
          <w:sz w:val="22"/>
          <w:szCs w:val="22"/>
        </w:rPr>
        <w:t xml:space="preserve">losses. As a result, the Company’s </w:t>
      </w:r>
      <w:r w:rsidR="004B3871" w:rsidRPr="001E1D11">
        <w:rPr>
          <w:rFonts w:ascii="Arial" w:hAnsi="Arial" w:cs="Arial"/>
          <w:sz w:val="22"/>
          <w:szCs w:val="22"/>
          <w:cs/>
        </w:rPr>
        <w:t xml:space="preserve">registered share capital of Baht 406,076,355 comprises 812,152,709 ordinary shares of </w:t>
      </w:r>
      <w:r w:rsidR="00E26FE9" w:rsidRPr="001E1D11">
        <w:rPr>
          <w:rFonts w:ascii="Arial" w:hAnsi="Arial" w:cs="Arial"/>
          <w:sz w:val="22"/>
          <w:szCs w:val="22"/>
          <w:cs/>
        </w:rPr>
        <w:t xml:space="preserve">Baht 0.5 each. The Company has </w:t>
      </w:r>
      <w:r w:rsidR="004B3871" w:rsidRPr="001E1D11">
        <w:rPr>
          <w:rFonts w:ascii="Arial" w:hAnsi="Arial" w:cs="Arial"/>
          <w:sz w:val="22"/>
          <w:szCs w:val="22"/>
          <w:cs/>
        </w:rPr>
        <w:t xml:space="preserve">registered the change in the par value of its shares with </w:t>
      </w:r>
      <w:r w:rsidR="004B3871" w:rsidRPr="001E1D11">
        <w:rPr>
          <w:rFonts w:ascii="Arial" w:hAnsi="Arial" w:cs="Arial"/>
          <w:sz w:val="22"/>
          <w:szCs w:val="22"/>
        </w:rPr>
        <w:t>the Department of Business Development at the Ministry of Commerce on 7 December 2016.</w:t>
      </w:r>
    </w:p>
    <w:p w:rsidR="006A4231" w:rsidRPr="001E1D11" w:rsidRDefault="005E590F" w:rsidP="00963087">
      <w:pPr>
        <w:spacing w:before="120" w:after="120" w:line="370" w:lineRule="exact"/>
        <w:ind w:left="605" w:hanging="605"/>
        <w:jc w:val="thaiDistribute"/>
        <w:rPr>
          <w:rFonts w:ascii="Arial" w:hAnsi="Arial" w:cs="Arial"/>
          <w:b/>
          <w:bCs/>
          <w:sz w:val="22"/>
          <w:szCs w:val="22"/>
        </w:rPr>
      </w:pPr>
      <w:r>
        <w:rPr>
          <w:rFonts w:ascii="Arial" w:hAnsi="Arial" w:cs="Arial"/>
          <w:b/>
          <w:bCs/>
          <w:sz w:val="22"/>
          <w:szCs w:val="22"/>
        </w:rPr>
        <w:t>3</w:t>
      </w:r>
      <w:r w:rsidR="006A4231" w:rsidRPr="001E1D11">
        <w:rPr>
          <w:rFonts w:ascii="Arial" w:hAnsi="Arial" w:cs="Arial"/>
          <w:b/>
          <w:bCs/>
          <w:sz w:val="22"/>
          <w:szCs w:val="22"/>
        </w:rPr>
        <w:t>.4</w:t>
      </w:r>
      <w:r w:rsidR="006A4231" w:rsidRPr="001E1D11">
        <w:rPr>
          <w:rFonts w:ascii="Arial" w:hAnsi="Arial" w:cs="Arial"/>
          <w:b/>
          <w:bCs/>
          <w:sz w:val="22"/>
          <w:szCs w:val="22"/>
        </w:rPr>
        <w:tab/>
        <w:t>Civil case in connection with business restructuring</w:t>
      </w:r>
    </w:p>
    <w:p w:rsidR="00585277" w:rsidRPr="001E1D11" w:rsidRDefault="006A4231" w:rsidP="00963087">
      <w:pPr>
        <w:tabs>
          <w:tab w:val="left" w:pos="1440"/>
        </w:tabs>
        <w:spacing w:before="120" w:after="120" w:line="370" w:lineRule="exact"/>
        <w:ind w:left="605" w:hanging="605"/>
        <w:jc w:val="both"/>
        <w:outlineLvl w:val="0"/>
        <w:rPr>
          <w:rFonts w:ascii="Arial" w:hAnsi="Arial" w:cs="Arial"/>
          <w:sz w:val="22"/>
          <w:szCs w:val="22"/>
        </w:rPr>
      </w:pPr>
      <w:r w:rsidRPr="001E1D11">
        <w:rPr>
          <w:rFonts w:ascii="Arial" w:hAnsi="Arial" w:cs="Arial"/>
          <w:sz w:val="22"/>
          <w:szCs w:val="22"/>
        </w:rPr>
        <w:tab/>
      </w:r>
      <w:r w:rsidR="00585277" w:rsidRPr="001E1D11">
        <w:rPr>
          <w:rFonts w:ascii="Arial" w:hAnsi="Arial" w:cs="Arial"/>
          <w:sz w:val="22"/>
          <w:szCs w:val="22"/>
        </w:rPr>
        <w:t xml:space="preserve">According to the Company’s report to the Securities Exchange of Thailand on 5 July 2017 with respect to the Black Case No. Por </w:t>
      </w:r>
      <w:proofErr w:type="spellStart"/>
      <w:r w:rsidR="00585277" w:rsidRPr="001E1D11">
        <w:rPr>
          <w:rFonts w:ascii="Arial" w:hAnsi="Arial" w:cs="Arial"/>
          <w:sz w:val="22"/>
          <w:szCs w:val="22"/>
        </w:rPr>
        <w:t>Kor</w:t>
      </w:r>
      <w:proofErr w:type="spellEnd"/>
      <w:r w:rsidR="00585277" w:rsidRPr="001E1D11">
        <w:rPr>
          <w:rFonts w:ascii="Arial" w:hAnsi="Arial" w:cs="Arial"/>
          <w:sz w:val="22"/>
          <w:szCs w:val="22"/>
        </w:rPr>
        <w:t xml:space="preserve"> 6/2558, which was filed against the Company by </w:t>
      </w:r>
      <w:proofErr w:type="spellStart"/>
      <w:r w:rsidR="00585277" w:rsidRPr="001E1D11">
        <w:rPr>
          <w:rFonts w:ascii="Arial" w:hAnsi="Arial" w:cs="Arial"/>
          <w:sz w:val="22"/>
          <w:szCs w:val="22"/>
        </w:rPr>
        <w:t>Nawarat</w:t>
      </w:r>
      <w:proofErr w:type="spellEnd"/>
      <w:r w:rsidR="00585277" w:rsidRPr="001E1D11">
        <w:rPr>
          <w:rFonts w:ascii="Arial" w:hAnsi="Arial" w:cs="Arial"/>
          <w:sz w:val="22"/>
          <w:szCs w:val="22"/>
        </w:rPr>
        <w:t xml:space="preserve"> </w:t>
      </w:r>
      <w:proofErr w:type="spellStart"/>
      <w:r w:rsidR="00585277" w:rsidRPr="001E1D11">
        <w:rPr>
          <w:rFonts w:ascii="Arial" w:hAnsi="Arial" w:cs="Arial"/>
          <w:sz w:val="22"/>
          <w:szCs w:val="22"/>
        </w:rPr>
        <w:t>Patanakarn</w:t>
      </w:r>
      <w:proofErr w:type="spellEnd"/>
      <w:r w:rsidR="00585277" w:rsidRPr="001E1D11">
        <w:rPr>
          <w:rFonts w:ascii="Arial" w:hAnsi="Arial" w:cs="Arial"/>
          <w:sz w:val="22"/>
          <w:szCs w:val="22"/>
        </w:rPr>
        <w:t xml:space="preserve"> Public Company Limited with the Central Bankruptcy Court, as the joint venture partner of Premier Enterprise Public Company Limited, PATE Engineers, Inc. and Lockwood, Andrews &amp; </w:t>
      </w:r>
      <w:proofErr w:type="spellStart"/>
      <w:r w:rsidR="00585277" w:rsidRPr="001E1D11">
        <w:rPr>
          <w:rFonts w:ascii="Arial" w:hAnsi="Arial" w:cs="Arial"/>
          <w:sz w:val="22"/>
          <w:szCs w:val="22"/>
        </w:rPr>
        <w:t>Newnam</w:t>
      </w:r>
      <w:proofErr w:type="spellEnd"/>
      <w:r w:rsidR="00585277" w:rsidRPr="001E1D11">
        <w:rPr>
          <w:rFonts w:ascii="Arial" w:hAnsi="Arial" w:cs="Arial"/>
          <w:sz w:val="22"/>
          <w:szCs w:val="22"/>
        </w:rPr>
        <w:t xml:space="preserve">, Inc. (PE-PATE/LAN Joint Venture), was a co-defendant in the case, demanding the Company to be jointly liable for the consideration accrued by the PE-PATE/LAN Joint Venture under the sub-contract agreement for construction of waste water treatment system for the Bangkok Metropolitan Administration for a period from </w:t>
      </w:r>
      <w:r w:rsidR="0087579B" w:rsidRPr="001E1D11">
        <w:rPr>
          <w:rFonts w:ascii="Arial" w:hAnsi="Arial" w:cs="Arial"/>
          <w:sz w:val="22"/>
          <w:szCs w:val="22"/>
        </w:rPr>
        <w:t xml:space="preserve">                             </w:t>
      </w:r>
      <w:r w:rsidR="00585277" w:rsidRPr="001E1D11">
        <w:rPr>
          <w:rFonts w:ascii="Arial" w:hAnsi="Arial" w:cs="Arial"/>
          <w:sz w:val="22"/>
          <w:szCs w:val="22"/>
        </w:rPr>
        <w:t>2001 - 2003. The claim was for the amount due of Baht 650.79 million, together with interest amounting to Baht 653.01 million.</w:t>
      </w:r>
    </w:p>
    <w:p w:rsidR="00585277" w:rsidRPr="001E1D11" w:rsidRDefault="00585277" w:rsidP="00963087">
      <w:pPr>
        <w:tabs>
          <w:tab w:val="left" w:pos="1440"/>
        </w:tabs>
        <w:spacing w:before="120" w:after="120" w:line="380" w:lineRule="exact"/>
        <w:ind w:left="605" w:hanging="605"/>
        <w:jc w:val="both"/>
        <w:outlineLvl w:val="0"/>
        <w:rPr>
          <w:rFonts w:ascii="Arial" w:hAnsi="Arial" w:cs="Arial"/>
          <w:sz w:val="22"/>
          <w:szCs w:val="22"/>
        </w:rPr>
      </w:pPr>
      <w:r w:rsidRPr="001E1D11">
        <w:rPr>
          <w:rFonts w:ascii="Arial" w:hAnsi="Arial" w:cs="Arial"/>
          <w:sz w:val="22"/>
          <w:szCs w:val="22"/>
        </w:rPr>
        <w:lastRenderedPageBreak/>
        <w:tab/>
        <w:t xml:space="preserve">The PE-PATE/LAN Joint Venture was incorporated in 1996 to enter into an agreement for construction of waste water treatment system for the Bangkok Metropolitan Administration, with </w:t>
      </w:r>
      <w:proofErr w:type="spellStart"/>
      <w:r w:rsidRPr="001E1D11">
        <w:rPr>
          <w:rFonts w:ascii="Arial" w:hAnsi="Arial" w:cs="Arial"/>
          <w:sz w:val="22"/>
          <w:szCs w:val="22"/>
        </w:rPr>
        <w:t>Nawarat</w:t>
      </w:r>
      <w:proofErr w:type="spellEnd"/>
      <w:r w:rsidRPr="001E1D11">
        <w:rPr>
          <w:rFonts w:ascii="Arial" w:hAnsi="Arial" w:cs="Arial"/>
          <w:sz w:val="22"/>
          <w:szCs w:val="22"/>
        </w:rPr>
        <w:t xml:space="preserve"> </w:t>
      </w:r>
      <w:proofErr w:type="spellStart"/>
      <w:r w:rsidRPr="001E1D11">
        <w:rPr>
          <w:rFonts w:ascii="Arial" w:hAnsi="Arial" w:cs="Arial"/>
          <w:sz w:val="22"/>
          <w:szCs w:val="22"/>
        </w:rPr>
        <w:t>Patanakarn</w:t>
      </w:r>
      <w:proofErr w:type="spellEnd"/>
      <w:r w:rsidRPr="001E1D11">
        <w:rPr>
          <w:rFonts w:ascii="Arial" w:hAnsi="Arial" w:cs="Arial"/>
          <w:sz w:val="22"/>
          <w:szCs w:val="22"/>
        </w:rPr>
        <w:t xml:space="preserve"> Public Company Limited as the sub-contractor. </w:t>
      </w:r>
      <w:proofErr w:type="spellStart"/>
      <w:r w:rsidRPr="001E1D11">
        <w:rPr>
          <w:rFonts w:ascii="Arial" w:hAnsi="Arial" w:cs="Arial"/>
          <w:sz w:val="22"/>
          <w:szCs w:val="22"/>
        </w:rPr>
        <w:t>Nawarat</w:t>
      </w:r>
      <w:proofErr w:type="spellEnd"/>
      <w:r w:rsidRPr="001E1D11">
        <w:rPr>
          <w:rFonts w:ascii="Arial" w:hAnsi="Arial" w:cs="Arial"/>
          <w:sz w:val="22"/>
          <w:szCs w:val="22"/>
        </w:rPr>
        <w:t xml:space="preserve"> </w:t>
      </w:r>
      <w:proofErr w:type="spellStart"/>
      <w:r w:rsidRPr="001E1D11">
        <w:rPr>
          <w:rFonts w:ascii="Arial" w:hAnsi="Arial" w:cs="Arial"/>
          <w:sz w:val="22"/>
          <w:szCs w:val="22"/>
        </w:rPr>
        <w:t>Patanakarn</w:t>
      </w:r>
      <w:proofErr w:type="spellEnd"/>
      <w:r w:rsidRPr="001E1D11">
        <w:rPr>
          <w:rFonts w:ascii="Arial" w:hAnsi="Arial" w:cs="Arial"/>
          <w:sz w:val="22"/>
          <w:szCs w:val="22"/>
        </w:rPr>
        <w:t xml:space="preserve"> Public Company Limited applied for credit with a bank to fund the construction and the PE-PATE/LAN Joint Venture transferred the rights to receive payment for the work from the Bangkok Metropolitan Administration to </w:t>
      </w:r>
      <w:proofErr w:type="spellStart"/>
      <w:r w:rsidRPr="001E1D11">
        <w:rPr>
          <w:rFonts w:ascii="Arial" w:hAnsi="Arial" w:cs="Arial"/>
          <w:sz w:val="22"/>
          <w:szCs w:val="22"/>
        </w:rPr>
        <w:t>Nawarat</w:t>
      </w:r>
      <w:proofErr w:type="spellEnd"/>
      <w:r w:rsidRPr="001E1D11">
        <w:rPr>
          <w:rFonts w:ascii="Arial" w:hAnsi="Arial" w:cs="Arial"/>
          <w:sz w:val="22"/>
          <w:szCs w:val="22"/>
        </w:rPr>
        <w:t xml:space="preserve"> </w:t>
      </w:r>
      <w:proofErr w:type="spellStart"/>
      <w:r w:rsidRPr="001E1D11">
        <w:rPr>
          <w:rFonts w:ascii="Arial" w:hAnsi="Arial" w:cs="Arial"/>
          <w:sz w:val="22"/>
          <w:szCs w:val="22"/>
        </w:rPr>
        <w:t>Patanakarn</w:t>
      </w:r>
      <w:proofErr w:type="spellEnd"/>
      <w:r w:rsidRPr="001E1D11">
        <w:rPr>
          <w:rFonts w:ascii="Arial" w:hAnsi="Arial" w:cs="Arial"/>
          <w:sz w:val="22"/>
          <w:szCs w:val="22"/>
        </w:rPr>
        <w:t xml:space="preserve"> Public Company Limited, who in turn transferred the rights to receive payment from PE-PATE/LAN Joint Venture to the bank as collateral for the credit facility.</w:t>
      </w:r>
    </w:p>
    <w:p w:rsidR="00585277" w:rsidRPr="001E1D11" w:rsidRDefault="00585277" w:rsidP="00963087">
      <w:pPr>
        <w:tabs>
          <w:tab w:val="left" w:pos="1440"/>
        </w:tabs>
        <w:spacing w:before="120" w:after="120" w:line="380" w:lineRule="exact"/>
        <w:ind w:left="605" w:hanging="605"/>
        <w:jc w:val="both"/>
        <w:outlineLvl w:val="0"/>
        <w:rPr>
          <w:rFonts w:ascii="Arial" w:hAnsi="Arial" w:cs="Arial"/>
          <w:sz w:val="22"/>
          <w:szCs w:val="22"/>
        </w:rPr>
      </w:pPr>
      <w:r w:rsidRPr="001E1D11">
        <w:rPr>
          <w:rFonts w:ascii="Arial" w:hAnsi="Arial" w:cs="Arial"/>
          <w:sz w:val="22"/>
          <w:szCs w:val="22"/>
        </w:rPr>
        <w:tab/>
        <w:t>During the economic crisis in 2000, the Company restructured its business by transferring its investments in non-core business and interest in PE-PATE/LAN Joint Venture to third parties.</w:t>
      </w:r>
    </w:p>
    <w:p w:rsidR="00241B08" w:rsidRPr="007D033F" w:rsidRDefault="00585277" w:rsidP="00963087">
      <w:pPr>
        <w:tabs>
          <w:tab w:val="left" w:pos="1440"/>
        </w:tabs>
        <w:spacing w:before="120" w:after="120" w:line="380" w:lineRule="exact"/>
        <w:ind w:left="605" w:hanging="605"/>
        <w:jc w:val="thaiDistribute"/>
        <w:outlineLvl w:val="0"/>
        <w:rPr>
          <w:rFonts w:ascii="Arial" w:hAnsi="Arial" w:cstheme="minorBidi"/>
          <w:sz w:val="22"/>
          <w:szCs w:val="22"/>
          <w:cs/>
        </w:rPr>
      </w:pPr>
      <w:r w:rsidRPr="001E1D11">
        <w:rPr>
          <w:rFonts w:ascii="Arial" w:hAnsi="Arial" w:cs="Arial"/>
          <w:sz w:val="22"/>
          <w:szCs w:val="22"/>
        </w:rPr>
        <w:tab/>
        <w:t xml:space="preserve">On 14 December 2017 the Central Bankruptcy Court ordered the Company to pay Baht 478,774,424.90 to </w:t>
      </w:r>
      <w:proofErr w:type="spellStart"/>
      <w:r w:rsidRPr="001E1D11">
        <w:rPr>
          <w:rFonts w:ascii="Arial" w:hAnsi="Arial" w:cs="Arial"/>
          <w:sz w:val="22"/>
          <w:szCs w:val="22"/>
        </w:rPr>
        <w:t>Nawarat</w:t>
      </w:r>
      <w:proofErr w:type="spellEnd"/>
      <w:r w:rsidRPr="001E1D11">
        <w:rPr>
          <w:rFonts w:ascii="Arial" w:hAnsi="Arial" w:cs="Arial"/>
          <w:sz w:val="22"/>
          <w:szCs w:val="22"/>
        </w:rPr>
        <w:t xml:space="preserve"> </w:t>
      </w:r>
      <w:proofErr w:type="spellStart"/>
      <w:r w:rsidRPr="001E1D11">
        <w:rPr>
          <w:rFonts w:ascii="Arial" w:hAnsi="Arial" w:cs="Arial"/>
          <w:sz w:val="22"/>
          <w:szCs w:val="22"/>
        </w:rPr>
        <w:t>Patanakarn</w:t>
      </w:r>
      <w:proofErr w:type="spellEnd"/>
      <w:r w:rsidRPr="001E1D11">
        <w:rPr>
          <w:rFonts w:ascii="Arial" w:hAnsi="Arial" w:cs="Arial"/>
          <w:sz w:val="22"/>
          <w:szCs w:val="22"/>
        </w:rPr>
        <w:t xml:space="preserve"> Public Company Limited, together with interest at a rate of 7.5 percent per annum from 23 July 2003 until payment is completed. Altogether is approximately Baht 1,123 million.</w:t>
      </w:r>
      <w:r w:rsidR="00092D5B" w:rsidRPr="001E1D11">
        <w:rPr>
          <w:rFonts w:ascii="Arial" w:hAnsi="Arial" w:cs="Arial"/>
          <w:sz w:val="22"/>
          <w:szCs w:val="22"/>
        </w:rPr>
        <w:t xml:space="preserve"> </w:t>
      </w:r>
      <w:r w:rsidR="00CA1CD9" w:rsidRPr="001E1D11">
        <w:rPr>
          <w:rFonts w:ascii="Arial" w:hAnsi="Arial" w:cs="Arial"/>
          <w:sz w:val="22"/>
          <w:szCs w:val="22"/>
        </w:rPr>
        <w:t xml:space="preserve">On 11 July 2018, </w:t>
      </w:r>
      <w:proofErr w:type="spellStart"/>
      <w:r w:rsidR="00CA1CD9" w:rsidRPr="001E1D11">
        <w:rPr>
          <w:rFonts w:ascii="Arial" w:hAnsi="Arial" w:cs="Arial"/>
          <w:sz w:val="22"/>
          <w:szCs w:val="22"/>
        </w:rPr>
        <w:t>Nawarat</w:t>
      </w:r>
      <w:proofErr w:type="spellEnd"/>
      <w:r w:rsidR="00CA1CD9" w:rsidRPr="001E1D11">
        <w:rPr>
          <w:rFonts w:ascii="Arial" w:hAnsi="Arial" w:cs="Arial"/>
          <w:sz w:val="22"/>
          <w:szCs w:val="22"/>
        </w:rPr>
        <w:t xml:space="preserve"> </w:t>
      </w:r>
      <w:proofErr w:type="spellStart"/>
      <w:r w:rsidR="00CA1CD9" w:rsidRPr="001E1D11">
        <w:rPr>
          <w:rFonts w:ascii="Arial" w:hAnsi="Arial" w:cs="Arial"/>
          <w:sz w:val="22"/>
          <w:szCs w:val="22"/>
        </w:rPr>
        <w:t>Patanakarn</w:t>
      </w:r>
      <w:proofErr w:type="spellEnd"/>
      <w:r w:rsidR="00CA1CD9" w:rsidRPr="001E1D11">
        <w:rPr>
          <w:rFonts w:ascii="Arial" w:hAnsi="Arial" w:cs="Arial"/>
          <w:sz w:val="22"/>
          <w:szCs w:val="22"/>
        </w:rPr>
        <w:t xml:space="preserve"> Public Company Limited </w:t>
      </w:r>
      <w:r w:rsidR="00C56A8D" w:rsidRPr="001E1D11">
        <w:rPr>
          <w:rFonts w:ascii="Arial" w:hAnsi="Arial" w:cs="Arial"/>
          <w:sz w:val="22"/>
          <w:szCs w:val="22"/>
        </w:rPr>
        <w:t xml:space="preserve">arranged for the seizure of </w:t>
      </w:r>
      <w:r w:rsidR="00CA1CD9" w:rsidRPr="001E1D11">
        <w:rPr>
          <w:rFonts w:ascii="Arial" w:hAnsi="Arial" w:cs="Arial"/>
          <w:sz w:val="22"/>
          <w:szCs w:val="22"/>
        </w:rPr>
        <w:t>15,660,129</w:t>
      </w:r>
      <w:r w:rsidR="00CA1CD9" w:rsidRPr="001E1D11">
        <w:rPr>
          <w:rFonts w:ascii="Arial" w:hAnsi="Arial" w:cs="Arial"/>
          <w:sz w:val="22"/>
          <w:szCs w:val="22"/>
          <w:cs/>
        </w:rPr>
        <w:t xml:space="preserve"> </w:t>
      </w:r>
      <w:r w:rsidR="00CA1CD9" w:rsidRPr="001E1D11">
        <w:rPr>
          <w:rFonts w:ascii="Arial" w:hAnsi="Arial" w:cs="Arial"/>
          <w:sz w:val="22"/>
          <w:szCs w:val="22"/>
        </w:rPr>
        <w:t>ordinary shares of Premier Inter Leasing Comp</w:t>
      </w:r>
      <w:r w:rsidR="00C56A8D" w:rsidRPr="001E1D11">
        <w:rPr>
          <w:rFonts w:ascii="Arial" w:hAnsi="Arial" w:cs="Arial"/>
          <w:sz w:val="22"/>
          <w:szCs w:val="22"/>
        </w:rPr>
        <w:t>any Limited, representing 24.47</w:t>
      </w:r>
      <w:r w:rsidR="00CA1CD9" w:rsidRPr="001E1D11">
        <w:rPr>
          <w:rFonts w:ascii="Arial" w:hAnsi="Arial" w:cs="Arial"/>
          <w:sz w:val="22"/>
          <w:szCs w:val="22"/>
        </w:rPr>
        <w:t>%</w:t>
      </w:r>
      <w:r w:rsidR="00CA1CD9" w:rsidRPr="001E1D11">
        <w:rPr>
          <w:rFonts w:ascii="Arial" w:hAnsi="Arial" w:cs="Arial"/>
          <w:sz w:val="22"/>
          <w:szCs w:val="22"/>
          <w:cs/>
        </w:rPr>
        <w:t xml:space="preserve"> </w:t>
      </w:r>
      <w:r w:rsidR="00CA1CD9" w:rsidRPr="001E1D11">
        <w:rPr>
          <w:rFonts w:ascii="Arial" w:hAnsi="Arial" w:cs="Arial"/>
          <w:sz w:val="22"/>
          <w:szCs w:val="22"/>
        </w:rPr>
        <w:t>of all shares of that company</w:t>
      </w:r>
      <w:r w:rsidR="00241B08" w:rsidRPr="001E1D11">
        <w:rPr>
          <w:rFonts w:ascii="Arial" w:hAnsi="Arial" w:cs="Arial"/>
          <w:sz w:val="22"/>
          <w:szCs w:val="22"/>
        </w:rPr>
        <w:t xml:space="preserve">. On 26 July 2018, </w:t>
      </w:r>
      <w:r w:rsidR="00F56521" w:rsidRPr="001E1D11">
        <w:rPr>
          <w:rFonts w:ascii="Arial" w:hAnsi="Arial" w:cs="Arial"/>
          <w:sz w:val="22"/>
          <w:szCs w:val="22"/>
        </w:rPr>
        <w:t xml:space="preserve">                                  </w:t>
      </w:r>
      <w:r w:rsidR="00241B08" w:rsidRPr="00963087">
        <w:rPr>
          <w:rFonts w:ascii="Arial" w:hAnsi="Arial" w:cs="Arial"/>
          <w:sz w:val="22"/>
          <w:szCs w:val="22"/>
        </w:rPr>
        <w:t>t</w:t>
      </w:r>
      <w:r w:rsidR="005D1B4A" w:rsidRPr="001E1D11">
        <w:rPr>
          <w:rFonts w:ascii="Arial" w:hAnsi="Arial" w:cs="Arial"/>
          <w:sz w:val="22"/>
          <w:szCs w:val="22"/>
        </w:rPr>
        <w:t xml:space="preserve">he Company submitted the original share certificates to the </w:t>
      </w:r>
      <w:r w:rsidR="00241B08" w:rsidRPr="001E1D11">
        <w:rPr>
          <w:rFonts w:ascii="Arial" w:hAnsi="Arial" w:cs="Arial"/>
          <w:sz w:val="22"/>
          <w:szCs w:val="22"/>
        </w:rPr>
        <w:t>Civil Case Enforcement Bangkok</w:t>
      </w:r>
      <w:r w:rsidR="00DC7042" w:rsidRPr="001E1D11">
        <w:rPr>
          <w:rFonts w:ascii="Arial" w:hAnsi="Arial" w:cs="Arial"/>
          <w:sz w:val="22"/>
          <w:szCs w:val="22"/>
        </w:rPr>
        <w:t xml:space="preserve"> Office, who will auction off the shares. </w:t>
      </w:r>
      <w:r w:rsidR="00963087" w:rsidRPr="00963087">
        <w:rPr>
          <w:rFonts w:ascii="Arial" w:hAnsi="Arial" w:cs="Arial"/>
          <w:sz w:val="22"/>
          <w:szCs w:val="22"/>
        </w:rPr>
        <w:t>On 28 October 2019, the Civil Case Enforcement announced that the shares in connection of both cases are to be auctioned at the same time as in the previous four auctions of such shares in the year 2019 and 2020, with the last one held on 29 January 2020, there was no offer for the shares.</w:t>
      </w:r>
      <w:r w:rsidR="00963087">
        <w:rPr>
          <w:rFonts w:ascii="Arial" w:hAnsi="Arial" w:cs="Arial"/>
          <w:sz w:val="22"/>
          <w:szCs w:val="22"/>
        </w:rPr>
        <w:t xml:space="preserve"> </w:t>
      </w:r>
      <w:r w:rsidR="00CA1CD9" w:rsidRPr="001E1D11">
        <w:rPr>
          <w:rFonts w:ascii="Arial" w:hAnsi="Arial" w:cs="Arial"/>
          <w:sz w:val="22"/>
          <w:szCs w:val="22"/>
        </w:rPr>
        <w:t>These shares will remain the property of the Company until another party purchases them at auction</w:t>
      </w:r>
      <w:r w:rsidR="00DD7960" w:rsidRPr="001E1D11">
        <w:rPr>
          <w:rFonts w:ascii="Arial" w:hAnsi="Arial" w:cs="Arial"/>
          <w:sz w:val="22"/>
          <w:szCs w:val="22"/>
        </w:rPr>
        <w:t xml:space="preserve"> and </w:t>
      </w:r>
      <w:r w:rsidR="00F56521" w:rsidRPr="001E1D11">
        <w:rPr>
          <w:rFonts w:ascii="Arial" w:hAnsi="Arial" w:cs="Arial"/>
          <w:sz w:val="22"/>
          <w:szCs w:val="22"/>
        </w:rPr>
        <w:t>the</w:t>
      </w:r>
      <w:r w:rsidR="00DD7960" w:rsidRPr="001E1D11">
        <w:rPr>
          <w:rFonts w:ascii="Arial" w:hAnsi="Arial" w:cs="Arial"/>
          <w:sz w:val="22"/>
          <w:szCs w:val="22"/>
        </w:rPr>
        <w:t xml:space="preserve"> </w:t>
      </w:r>
      <w:r w:rsidR="00F56521" w:rsidRPr="001E1D11">
        <w:rPr>
          <w:rFonts w:ascii="Arial" w:hAnsi="Arial" w:cs="Arial"/>
          <w:sz w:val="22"/>
          <w:szCs w:val="22"/>
        </w:rPr>
        <w:t>S</w:t>
      </w:r>
      <w:r w:rsidR="00DD7960" w:rsidRPr="001E1D11">
        <w:rPr>
          <w:rFonts w:ascii="Arial" w:hAnsi="Arial" w:cs="Arial"/>
          <w:sz w:val="22"/>
          <w:szCs w:val="22"/>
        </w:rPr>
        <w:t>ubsidiary’s operation is under control of the Company</w:t>
      </w:r>
      <w:r w:rsidR="00CA1CD9" w:rsidRPr="001E1D11">
        <w:rPr>
          <w:rFonts w:ascii="Arial" w:hAnsi="Arial" w:cs="Arial"/>
          <w:sz w:val="22"/>
          <w:szCs w:val="22"/>
        </w:rPr>
        <w:t>, and Premier Inter Leasing Company Limited is therefore currently still</w:t>
      </w:r>
      <w:r w:rsidR="00963087">
        <w:rPr>
          <w:rFonts w:ascii="Arial" w:hAnsi="Arial" w:cs="Arial"/>
          <w:sz w:val="22"/>
          <w:szCs w:val="22"/>
        </w:rPr>
        <w:t xml:space="preserve"> </w:t>
      </w:r>
      <w:r w:rsidR="00CA1CD9" w:rsidRPr="001E1D11">
        <w:rPr>
          <w:rFonts w:ascii="Arial" w:hAnsi="Arial" w:cs="Arial"/>
          <w:sz w:val="22"/>
          <w:szCs w:val="22"/>
        </w:rPr>
        <w:t>a subsidiary of the Company.</w:t>
      </w:r>
    </w:p>
    <w:p w:rsidR="00DD7960" w:rsidRPr="00D35D09" w:rsidRDefault="00FA16C2" w:rsidP="00963087">
      <w:pPr>
        <w:tabs>
          <w:tab w:val="left" w:pos="1440"/>
        </w:tabs>
        <w:spacing w:before="120" w:after="120" w:line="380" w:lineRule="exact"/>
        <w:ind w:left="605" w:hanging="605"/>
        <w:jc w:val="thaiDistribute"/>
        <w:outlineLvl w:val="0"/>
        <w:rPr>
          <w:rFonts w:ascii="Arial" w:hAnsi="Arial" w:cs="Arial"/>
          <w:sz w:val="22"/>
          <w:szCs w:val="22"/>
        </w:rPr>
      </w:pPr>
      <w:r w:rsidRPr="001E1D11">
        <w:rPr>
          <w:rFonts w:ascii="Arial" w:hAnsi="Arial" w:cs="Arial"/>
          <w:sz w:val="22"/>
          <w:szCs w:val="22"/>
        </w:rPr>
        <w:tab/>
        <w:t>On 15 June 2018, the Company</w:t>
      </w:r>
      <w:r w:rsidRPr="001E1D11">
        <w:rPr>
          <w:rFonts w:ascii="Arial" w:hAnsi="Arial" w:cs="Arial"/>
          <w:sz w:val="22"/>
          <w:szCs w:val="22"/>
          <w:cs/>
        </w:rPr>
        <w:t xml:space="preserve"> </w:t>
      </w:r>
      <w:r w:rsidRPr="001E1D11">
        <w:rPr>
          <w:rFonts w:ascii="Arial" w:hAnsi="Arial" w:cs="Arial"/>
          <w:sz w:val="22"/>
          <w:szCs w:val="22"/>
        </w:rPr>
        <w:t>lodged an appeal</w:t>
      </w:r>
      <w:r w:rsidRPr="001E1D11">
        <w:rPr>
          <w:rFonts w:ascii="Arial" w:hAnsi="Arial" w:cs="Arial"/>
          <w:sz w:val="22"/>
          <w:szCs w:val="22"/>
          <w:cs/>
        </w:rPr>
        <w:t xml:space="preserve"> </w:t>
      </w:r>
      <w:r w:rsidRPr="001E1D11">
        <w:rPr>
          <w:rFonts w:ascii="Arial" w:hAnsi="Arial" w:cs="Arial"/>
          <w:sz w:val="22"/>
          <w:szCs w:val="22"/>
        </w:rPr>
        <w:t>against the order of the Central Bankruptcy Court with the Court of Appeal for Specialized Cases.</w:t>
      </w:r>
      <w:r w:rsidRPr="001E1D11">
        <w:rPr>
          <w:rFonts w:ascii="Arial" w:hAnsi="Arial" w:cs="Arial"/>
          <w:sz w:val="22"/>
          <w:szCs w:val="22"/>
          <w:cs/>
        </w:rPr>
        <w:t xml:space="preserve"> </w:t>
      </w:r>
      <w:r w:rsidRPr="001E1D11">
        <w:rPr>
          <w:rFonts w:ascii="Arial" w:hAnsi="Arial" w:cs="Arial"/>
          <w:sz w:val="22"/>
          <w:szCs w:val="22"/>
        </w:rPr>
        <w:t xml:space="preserve">On 5 June 2019, the Court of Appeal for Specialized Cases ordered judgement pronounced a verdict partially agreeing with the previous ruling, with an amendment ordering the Company to </w:t>
      </w:r>
      <w:r w:rsidR="00411639" w:rsidRPr="001E1D11">
        <w:rPr>
          <w:rFonts w:ascii="Arial" w:hAnsi="Arial" w:cs="Arial"/>
          <w:sz w:val="22"/>
          <w:szCs w:val="22"/>
        </w:rPr>
        <w:t>pay</w:t>
      </w:r>
      <w:r w:rsidRPr="001E1D11">
        <w:rPr>
          <w:rFonts w:ascii="Arial" w:hAnsi="Arial" w:cs="Arial"/>
          <w:sz w:val="22"/>
          <w:szCs w:val="22"/>
        </w:rPr>
        <w:t xml:space="preserve"> Baht 837,221,091.68 to </w:t>
      </w:r>
      <w:proofErr w:type="spellStart"/>
      <w:r w:rsidRPr="00D35D09">
        <w:rPr>
          <w:rFonts w:ascii="Arial" w:hAnsi="Arial" w:cs="Arial"/>
          <w:sz w:val="22"/>
          <w:szCs w:val="22"/>
        </w:rPr>
        <w:t>Nawarat</w:t>
      </w:r>
      <w:proofErr w:type="spellEnd"/>
      <w:r w:rsidRPr="00D35D09">
        <w:rPr>
          <w:rFonts w:ascii="Arial" w:hAnsi="Arial" w:cs="Arial"/>
          <w:sz w:val="22"/>
          <w:szCs w:val="22"/>
        </w:rPr>
        <w:t xml:space="preserve"> </w:t>
      </w:r>
      <w:proofErr w:type="spellStart"/>
      <w:r w:rsidRPr="00D35D09">
        <w:rPr>
          <w:rFonts w:ascii="Arial" w:hAnsi="Arial" w:cs="Arial"/>
          <w:sz w:val="22"/>
          <w:szCs w:val="22"/>
        </w:rPr>
        <w:t>Patanakarn</w:t>
      </w:r>
      <w:proofErr w:type="spellEnd"/>
      <w:r w:rsidRPr="00D35D09">
        <w:rPr>
          <w:rFonts w:ascii="Arial" w:hAnsi="Arial" w:cs="Arial"/>
          <w:sz w:val="22"/>
          <w:szCs w:val="22"/>
        </w:rPr>
        <w:t xml:space="preserve"> Public Company Limited, together with interest at </w:t>
      </w:r>
      <w:r w:rsidR="00BB2DF5" w:rsidRPr="00D35D09">
        <w:rPr>
          <w:rFonts w:ascii="Arial" w:hAnsi="Arial" w:cs="Arial"/>
          <w:sz w:val="22"/>
          <w:szCs w:val="22"/>
        </w:rPr>
        <w:t>a</w:t>
      </w:r>
      <w:r w:rsidRPr="00D35D09">
        <w:rPr>
          <w:rFonts w:ascii="Arial" w:hAnsi="Arial" w:cs="Arial"/>
          <w:sz w:val="22"/>
          <w:szCs w:val="22"/>
        </w:rPr>
        <w:t xml:space="preserve"> rate of 7.5</w:t>
      </w:r>
      <w:r w:rsidR="00411639" w:rsidRPr="00D35D09">
        <w:rPr>
          <w:rFonts w:ascii="Arial" w:hAnsi="Arial" w:cs="Arial"/>
          <w:sz w:val="22"/>
          <w:szCs w:val="22"/>
        </w:rPr>
        <w:t xml:space="preserve"> percent</w:t>
      </w:r>
      <w:r w:rsidRPr="00D35D09">
        <w:rPr>
          <w:rFonts w:ascii="Arial" w:hAnsi="Arial" w:cs="Arial"/>
          <w:sz w:val="22"/>
          <w:szCs w:val="22"/>
        </w:rPr>
        <w:t xml:space="preserve"> per annum on the principal of Baht 473,466,980</w:t>
      </w:r>
      <w:r w:rsidRPr="00D35D09">
        <w:rPr>
          <w:rFonts w:ascii="Arial" w:hAnsi="Arial" w:cs="Arial"/>
          <w:sz w:val="22"/>
          <w:szCs w:val="22"/>
          <w:cs/>
        </w:rPr>
        <w:t>.</w:t>
      </w:r>
      <w:r w:rsidRPr="00D35D09">
        <w:rPr>
          <w:rFonts w:ascii="Arial" w:hAnsi="Arial" w:cs="Arial"/>
          <w:sz w:val="22"/>
          <w:szCs w:val="22"/>
        </w:rPr>
        <w:t>61</w:t>
      </w:r>
      <w:r w:rsidR="00411639" w:rsidRPr="00D35D09">
        <w:rPr>
          <w:rFonts w:ascii="Arial" w:hAnsi="Arial" w:cs="Arial"/>
          <w:sz w:val="22"/>
          <w:szCs w:val="22"/>
        </w:rPr>
        <w:t xml:space="preserve"> </w:t>
      </w:r>
      <w:r w:rsidRPr="00D35D09">
        <w:rPr>
          <w:rFonts w:ascii="Arial" w:hAnsi="Arial" w:cs="Arial"/>
          <w:sz w:val="22"/>
          <w:szCs w:val="22"/>
        </w:rPr>
        <w:t xml:space="preserve">from 3 April 2012 until the payment is </w:t>
      </w:r>
      <w:r w:rsidR="00411639" w:rsidRPr="00D35D09">
        <w:rPr>
          <w:rFonts w:ascii="Arial" w:hAnsi="Arial" w:cs="Arial"/>
          <w:sz w:val="22"/>
          <w:szCs w:val="22"/>
        </w:rPr>
        <w:t>completed.</w:t>
      </w:r>
      <w:r w:rsidRPr="00D35D09">
        <w:rPr>
          <w:rFonts w:ascii="Arial" w:hAnsi="Arial" w:cs="Arial"/>
          <w:sz w:val="22"/>
          <w:szCs w:val="22"/>
        </w:rPr>
        <w:t xml:space="preserve"> </w:t>
      </w:r>
    </w:p>
    <w:p w:rsidR="00963087" w:rsidRDefault="00963087">
      <w:pPr>
        <w:overflowPunct/>
        <w:autoSpaceDE/>
        <w:autoSpaceDN/>
        <w:adjustRightInd/>
        <w:textAlignment w:val="auto"/>
        <w:rPr>
          <w:rFonts w:ascii="Arial" w:hAnsi="Arial" w:cs="Arial"/>
          <w:sz w:val="22"/>
          <w:szCs w:val="22"/>
        </w:rPr>
      </w:pPr>
      <w:r>
        <w:rPr>
          <w:rFonts w:ascii="Arial" w:hAnsi="Arial" w:cs="Arial"/>
          <w:sz w:val="22"/>
          <w:szCs w:val="22"/>
        </w:rPr>
        <w:br w:type="page"/>
      </w:r>
    </w:p>
    <w:p w:rsidR="00FA16C2" w:rsidRPr="00877747" w:rsidRDefault="00FA16C2" w:rsidP="00963087">
      <w:pPr>
        <w:tabs>
          <w:tab w:val="left" w:pos="1440"/>
        </w:tabs>
        <w:spacing w:before="120" w:after="120" w:line="380" w:lineRule="exact"/>
        <w:ind w:left="605" w:hanging="605"/>
        <w:jc w:val="thaiDistribute"/>
        <w:outlineLvl w:val="0"/>
        <w:rPr>
          <w:rFonts w:ascii="Arial" w:hAnsi="Arial" w:cs="Arial"/>
          <w:sz w:val="22"/>
          <w:szCs w:val="22"/>
        </w:rPr>
      </w:pPr>
      <w:r w:rsidRPr="00D35D09">
        <w:rPr>
          <w:rFonts w:ascii="Arial" w:hAnsi="Arial" w:cs="Arial"/>
          <w:sz w:val="22"/>
          <w:szCs w:val="22"/>
        </w:rPr>
        <w:lastRenderedPageBreak/>
        <w:tab/>
      </w:r>
      <w:r w:rsidR="001E1EAE" w:rsidRPr="00877747">
        <w:rPr>
          <w:rFonts w:ascii="Arial" w:hAnsi="Arial" w:cs="Arial"/>
          <w:sz w:val="22"/>
          <w:szCs w:val="22"/>
        </w:rPr>
        <w:t>Subsequently, o</w:t>
      </w:r>
      <w:r w:rsidR="00742D70" w:rsidRPr="00877747">
        <w:rPr>
          <w:rFonts w:ascii="Arial" w:hAnsi="Arial" w:cs="Arial"/>
          <w:sz w:val="22"/>
          <w:szCs w:val="22"/>
        </w:rPr>
        <w:t xml:space="preserve">n 3 October 2019, the Company </w:t>
      </w:r>
      <w:r w:rsidRPr="00877747">
        <w:rPr>
          <w:rFonts w:ascii="Arial" w:hAnsi="Arial" w:cs="Arial"/>
          <w:sz w:val="22"/>
          <w:szCs w:val="22"/>
        </w:rPr>
        <w:t>lod</w:t>
      </w:r>
      <w:r w:rsidR="00742D70" w:rsidRPr="00877747">
        <w:rPr>
          <w:rFonts w:ascii="Arial" w:hAnsi="Arial" w:cs="Arial"/>
          <w:sz w:val="22"/>
          <w:szCs w:val="22"/>
        </w:rPr>
        <w:t>ged</w:t>
      </w:r>
      <w:r w:rsidRPr="00877747">
        <w:rPr>
          <w:rFonts w:ascii="Arial" w:hAnsi="Arial" w:cs="Arial"/>
          <w:sz w:val="22"/>
          <w:szCs w:val="22"/>
        </w:rPr>
        <w:t xml:space="preserve"> </w:t>
      </w:r>
      <w:r w:rsidR="00F55AB1" w:rsidRPr="00877747">
        <w:rPr>
          <w:rFonts w:ascii="Arial" w:hAnsi="Arial" w:cs="Arial"/>
          <w:sz w:val="22"/>
          <w:szCs w:val="22"/>
        </w:rPr>
        <w:t>a writ of certiorari</w:t>
      </w:r>
      <w:r w:rsidRPr="00877747">
        <w:rPr>
          <w:rFonts w:ascii="Arial" w:hAnsi="Arial" w:cs="Arial"/>
          <w:sz w:val="22"/>
          <w:szCs w:val="22"/>
        </w:rPr>
        <w:t xml:space="preserve"> </w:t>
      </w:r>
      <w:r w:rsidR="00D35D09" w:rsidRPr="00877747">
        <w:rPr>
          <w:rFonts w:ascii="Arial" w:hAnsi="Arial" w:cs="Arial"/>
          <w:sz w:val="22"/>
          <w:szCs w:val="22"/>
        </w:rPr>
        <w:t xml:space="preserve">to the Supreme Court to </w:t>
      </w:r>
      <w:r w:rsidR="001E1EAE" w:rsidRPr="00877747">
        <w:rPr>
          <w:rFonts w:ascii="Arial" w:hAnsi="Arial" w:cs="Arial"/>
          <w:sz w:val="22"/>
          <w:szCs w:val="22"/>
        </w:rPr>
        <w:t xml:space="preserve">appeal </w:t>
      </w:r>
      <w:r w:rsidRPr="00877747">
        <w:rPr>
          <w:rFonts w:ascii="Arial" w:hAnsi="Arial" w:cs="Arial"/>
          <w:sz w:val="22"/>
          <w:szCs w:val="22"/>
        </w:rPr>
        <w:t>against the order of the Court of Appeal for Specialized Cases</w:t>
      </w:r>
      <w:r w:rsidR="00D35D09" w:rsidRPr="00877747">
        <w:rPr>
          <w:rFonts w:ascii="Arial" w:hAnsi="Arial" w:cs="Arial"/>
          <w:sz w:val="22"/>
          <w:szCs w:val="22"/>
        </w:rPr>
        <w:t>.</w:t>
      </w:r>
      <w:r w:rsidR="005E590F" w:rsidRPr="00877747">
        <w:t xml:space="preserve"> </w:t>
      </w:r>
      <w:r w:rsidR="00877747" w:rsidRPr="00877747">
        <w:rPr>
          <w:rFonts w:ascii="Arial" w:hAnsi="Arial" w:cs="Browallia New"/>
          <w:sz w:val="22"/>
          <w:szCs w:val="28"/>
        </w:rPr>
        <w:t>O</w:t>
      </w:r>
      <w:r w:rsidR="00877747" w:rsidRPr="00877747">
        <w:rPr>
          <w:rFonts w:ascii="Arial" w:hAnsi="Arial" w:cs="Arial"/>
          <w:sz w:val="22"/>
          <w:szCs w:val="22"/>
        </w:rPr>
        <w:t xml:space="preserve">n 13 May 2020, the Supreme Court issued an order permitting the Company to file a petition for writ of </w:t>
      </w:r>
      <w:r w:rsidR="00877747" w:rsidRPr="00877747">
        <w:rPr>
          <w:rFonts w:ascii="Arial" w:hAnsi="Arial" w:cs="Arial"/>
          <w:spacing w:val="-6"/>
          <w:sz w:val="22"/>
          <w:szCs w:val="22"/>
        </w:rPr>
        <w:t xml:space="preserve">certiorari, and subsequently accepted the petition for consideration. </w:t>
      </w:r>
      <w:r w:rsidRPr="00877747">
        <w:rPr>
          <w:rFonts w:ascii="Arial" w:hAnsi="Arial" w:cs="Arial"/>
          <w:spacing w:val="-6"/>
          <w:sz w:val="22"/>
          <w:szCs w:val="22"/>
        </w:rPr>
        <w:t>The Company’s management</w:t>
      </w:r>
      <w:r w:rsidR="00D35D09" w:rsidRPr="00877747">
        <w:rPr>
          <w:rFonts w:ascii="Arial" w:hAnsi="Arial" w:cs="Arial"/>
          <w:spacing w:val="-6"/>
          <w:sz w:val="22"/>
          <w:szCs w:val="22"/>
        </w:rPr>
        <w:t>,</w:t>
      </w:r>
      <w:r w:rsidRPr="00877747">
        <w:rPr>
          <w:rFonts w:ascii="Arial" w:hAnsi="Arial" w:cs="Arial"/>
          <w:sz w:val="22"/>
          <w:szCs w:val="22"/>
        </w:rPr>
        <w:t xml:space="preserve"> </w:t>
      </w:r>
      <w:r w:rsidR="00F56521" w:rsidRPr="00877747">
        <w:rPr>
          <w:rFonts w:ascii="Arial" w:hAnsi="Arial" w:cs="Arial"/>
          <w:sz w:val="22"/>
          <w:szCs w:val="22"/>
        </w:rPr>
        <w:t>a</w:t>
      </w:r>
      <w:r w:rsidRPr="00877747">
        <w:rPr>
          <w:rFonts w:ascii="Arial" w:hAnsi="Arial" w:cs="Arial"/>
          <w:sz w:val="22"/>
          <w:szCs w:val="22"/>
        </w:rPr>
        <w:t xml:space="preserve"> legal</w:t>
      </w:r>
      <w:r w:rsidR="00AC616F">
        <w:rPr>
          <w:rFonts w:ascii="Arial" w:hAnsi="Arial" w:cs="Arial"/>
          <w:sz w:val="22"/>
          <w:szCs w:val="22"/>
        </w:rPr>
        <w:t xml:space="preserve"> advisor </w:t>
      </w:r>
      <w:r w:rsidR="00DD7960" w:rsidRPr="00877747">
        <w:rPr>
          <w:rFonts w:ascii="Arial" w:hAnsi="Arial" w:cs="Arial"/>
          <w:sz w:val="22"/>
          <w:szCs w:val="22"/>
        </w:rPr>
        <w:t>and the working committee</w:t>
      </w:r>
      <w:r w:rsidRPr="00877747">
        <w:rPr>
          <w:rFonts w:ascii="Arial" w:hAnsi="Arial" w:cs="Arial"/>
          <w:sz w:val="22"/>
          <w:szCs w:val="22"/>
        </w:rPr>
        <w:t xml:space="preserve">, </w:t>
      </w:r>
      <w:r w:rsidR="00DD7960" w:rsidRPr="00877747">
        <w:rPr>
          <w:rFonts w:ascii="Arial" w:hAnsi="Arial" w:cs="Arial"/>
          <w:sz w:val="22"/>
          <w:szCs w:val="22"/>
        </w:rPr>
        <w:t xml:space="preserve">are </w:t>
      </w:r>
      <w:r w:rsidRPr="00877747">
        <w:rPr>
          <w:rFonts w:ascii="Arial" w:hAnsi="Arial" w:cs="Arial"/>
          <w:sz w:val="22"/>
          <w:szCs w:val="22"/>
        </w:rPr>
        <w:t xml:space="preserve">confident of the grounds for opposition and view that the Supreme Court would overturn the judgement of the Court of Appeal for Specialized Cases. The Company has not </w:t>
      </w:r>
      <w:proofErr w:type="spellStart"/>
      <w:r w:rsidRPr="00877747">
        <w:rPr>
          <w:rFonts w:ascii="Arial" w:hAnsi="Arial" w:cs="Arial"/>
          <w:sz w:val="22"/>
          <w:szCs w:val="22"/>
        </w:rPr>
        <w:t>recognised</w:t>
      </w:r>
      <w:proofErr w:type="spellEnd"/>
      <w:r w:rsidRPr="00877747">
        <w:rPr>
          <w:rFonts w:ascii="Arial" w:hAnsi="Arial" w:cs="Arial"/>
          <w:sz w:val="22"/>
          <w:szCs w:val="22"/>
        </w:rPr>
        <w:t xml:space="preserve"> any provision for the liabilit</w:t>
      </w:r>
      <w:r w:rsidR="00411639" w:rsidRPr="00877747">
        <w:rPr>
          <w:rFonts w:ascii="Arial" w:hAnsi="Arial" w:cs="Arial"/>
          <w:sz w:val="22"/>
          <w:szCs w:val="22"/>
        </w:rPr>
        <w:t>y</w:t>
      </w:r>
      <w:r w:rsidRPr="00877747">
        <w:rPr>
          <w:rFonts w:ascii="Arial" w:hAnsi="Arial" w:cs="Arial"/>
          <w:sz w:val="22"/>
          <w:szCs w:val="22"/>
        </w:rPr>
        <w:t xml:space="preserve"> resulting from the judgement in the financial statements</w:t>
      </w:r>
      <w:r w:rsidR="00D35D09" w:rsidRPr="00877747">
        <w:rPr>
          <w:rFonts w:ascii="Arial" w:hAnsi="Arial" w:cs="Arial"/>
          <w:sz w:val="22"/>
          <w:szCs w:val="22"/>
        </w:rPr>
        <w:t>.</w:t>
      </w:r>
    </w:p>
    <w:p w:rsidR="008C122D" w:rsidRPr="001E1D11" w:rsidRDefault="005E590F" w:rsidP="00963087">
      <w:pPr>
        <w:tabs>
          <w:tab w:val="left" w:pos="1440"/>
        </w:tabs>
        <w:spacing w:before="120" w:after="120" w:line="380" w:lineRule="exact"/>
        <w:ind w:left="605" w:hanging="605"/>
        <w:jc w:val="both"/>
        <w:outlineLvl w:val="0"/>
        <w:rPr>
          <w:rFonts w:ascii="Arial" w:hAnsi="Arial" w:cs="Arial"/>
          <w:b/>
          <w:bCs/>
          <w:sz w:val="22"/>
          <w:szCs w:val="22"/>
        </w:rPr>
      </w:pPr>
      <w:r w:rsidRPr="00B47CE2">
        <w:rPr>
          <w:rFonts w:ascii="Arial" w:hAnsi="Arial" w:cs="Arial"/>
          <w:b/>
          <w:bCs/>
          <w:sz w:val="22"/>
          <w:szCs w:val="22"/>
        </w:rPr>
        <w:t>4</w:t>
      </w:r>
      <w:r w:rsidR="008C122D" w:rsidRPr="00B47CE2">
        <w:rPr>
          <w:rFonts w:ascii="Arial" w:hAnsi="Arial" w:cs="Arial"/>
          <w:b/>
          <w:bCs/>
          <w:sz w:val="22"/>
          <w:szCs w:val="22"/>
        </w:rPr>
        <w:t>.</w:t>
      </w:r>
      <w:r w:rsidR="008C122D" w:rsidRPr="00B47CE2">
        <w:rPr>
          <w:rFonts w:ascii="Arial" w:hAnsi="Arial" w:cs="Arial"/>
          <w:b/>
          <w:bCs/>
          <w:sz w:val="22"/>
          <w:szCs w:val="22"/>
        </w:rPr>
        <w:tab/>
      </w:r>
      <w:r w:rsidR="002C2ECE" w:rsidRPr="00B47CE2">
        <w:rPr>
          <w:rFonts w:ascii="Arial" w:hAnsi="Arial" w:cs="Arial"/>
          <w:b/>
          <w:bCs/>
          <w:sz w:val="22"/>
          <w:szCs w:val="22"/>
        </w:rPr>
        <w:t>Other current financial assets</w:t>
      </w:r>
    </w:p>
    <w:p w:rsidR="008C122D" w:rsidRPr="001E1D11" w:rsidRDefault="002C2ECE" w:rsidP="00963087">
      <w:pPr>
        <w:tabs>
          <w:tab w:val="left" w:pos="1440"/>
        </w:tabs>
        <w:spacing w:before="120" w:after="120" w:line="380" w:lineRule="exact"/>
        <w:ind w:left="605" w:hanging="605"/>
        <w:jc w:val="both"/>
        <w:outlineLvl w:val="0"/>
        <w:rPr>
          <w:rFonts w:ascii="Arial" w:hAnsi="Arial" w:cs="Arial"/>
          <w:sz w:val="22"/>
          <w:szCs w:val="22"/>
        </w:rPr>
      </w:pPr>
      <w:r>
        <w:rPr>
          <w:rFonts w:ascii="Arial" w:hAnsi="Arial" w:cs="Arial"/>
          <w:sz w:val="22"/>
          <w:szCs w:val="22"/>
        </w:rPr>
        <w:t>4.1</w:t>
      </w:r>
      <w:r>
        <w:rPr>
          <w:rFonts w:ascii="Arial" w:hAnsi="Arial" w:cs="Arial"/>
          <w:sz w:val="22"/>
          <w:szCs w:val="22"/>
        </w:rPr>
        <w:tab/>
      </w:r>
      <w:r w:rsidR="008C122D" w:rsidRPr="001E1D11">
        <w:rPr>
          <w:rFonts w:ascii="Arial" w:hAnsi="Arial" w:cs="Arial"/>
          <w:sz w:val="22"/>
          <w:szCs w:val="22"/>
        </w:rPr>
        <w:t xml:space="preserve">As at </w:t>
      </w:r>
      <w:r w:rsidR="00386E66">
        <w:rPr>
          <w:rFonts w:ascii="Arial" w:hAnsi="Arial" w:cs="Arial"/>
          <w:sz w:val="22"/>
          <w:szCs w:val="22"/>
        </w:rPr>
        <w:t>30 June 2020</w:t>
      </w:r>
      <w:r w:rsidR="008C122D" w:rsidRPr="001E1D11">
        <w:rPr>
          <w:rFonts w:ascii="Arial" w:hAnsi="Arial" w:cs="Arial"/>
          <w:sz w:val="22"/>
          <w:szCs w:val="22"/>
        </w:rPr>
        <w:t>,</w:t>
      </w:r>
      <w:r w:rsidR="00B82276" w:rsidRPr="001E1D11">
        <w:rPr>
          <w:rFonts w:ascii="Arial" w:hAnsi="Arial" w:cs="Arial"/>
          <w:sz w:val="22"/>
          <w:szCs w:val="22"/>
        </w:rPr>
        <w:t xml:space="preserve"> the</w:t>
      </w:r>
      <w:r w:rsidR="008C122D" w:rsidRPr="001E1D11">
        <w:rPr>
          <w:rFonts w:ascii="Arial" w:hAnsi="Arial" w:cs="Arial"/>
          <w:sz w:val="22"/>
          <w:szCs w:val="22"/>
        </w:rPr>
        <w:t xml:space="preserve"> outstanding </w:t>
      </w:r>
      <w:r w:rsidR="0094128C">
        <w:rPr>
          <w:rFonts w:ascii="Arial" w:hAnsi="Arial" w:cs="Arial"/>
          <w:sz w:val="22"/>
          <w:szCs w:val="22"/>
        </w:rPr>
        <w:t>o</w:t>
      </w:r>
      <w:r w:rsidR="0094128C" w:rsidRPr="0094128C">
        <w:rPr>
          <w:rFonts w:ascii="Arial" w:hAnsi="Arial" w:cs="Arial"/>
          <w:sz w:val="22"/>
          <w:szCs w:val="22"/>
        </w:rPr>
        <w:t>ther current financial assets</w:t>
      </w:r>
      <w:r w:rsidR="0094128C">
        <w:rPr>
          <w:rFonts w:ascii="Arial" w:hAnsi="Arial" w:cs="Arial"/>
          <w:sz w:val="22"/>
          <w:szCs w:val="22"/>
        </w:rPr>
        <w:t xml:space="preserve"> </w:t>
      </w:r>
      <w:r w:rsidR="008C122D" w:rsidRPr="001E1D11">
        <w:rPr>
          <w:rFonts w:ascii="Arial" w:hAnsi="Arial" w:cs="Arial"/>
          <w:sz w:val="22"/>
          <w:szCs w:val="22"/>
        </w:rPr>
        <w:t>of the subsidiaries consist of the following:</w:t>
      </w:r>
    </w:p>
    <w:tbl>
      <w:tblPr>
        <w:tblStyle w:val="TableGrid"/>
        <w:tblW w:w="891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570"/>
        <w:gridCol w:w="2340"/>
      </w:tblGrid>
      <w:tr w:rsidR="002C2ECE" w:rsidRPr="001E1D11" w:rsidTr="00963087">
        <w:tc>
          <w:tcPr>
            <w:tcW w:w="8910" w:type="dxa"/>
            <w:gridSpan w:val="2"/>
          </w:tcPr>
          <w:p w:rsidR="002C2ECE" w:rsidRPr="001E1D11" w:rsidRDefault="002C2ECE" w:rsidP="0065611F">
            <w:pPr>
              <w:tabs>
                <w:tab w:val="left" w:pos="600"/>
                <w:tab w:val="left" w:pos="900"/>
                <w:tab w:val="right" w:pos="7280"/>
                <w:tab w:val="right" w:pos="8540"/>
              </w:tabs>
              <w:spacing w:line="380" w:lineRule="exact"/>
              <w:ind w:right="-43"/>
              <w:jc w:val="right"/>
              <w:rPr>
                <w:rFonts w:ascii="Arial" w:hAnsi="Arial" w:cs="Arial"/>
                <w:sz w:val="22"/>
                <w:szCs w:val="22"/>
                <w:cs/>
              </w:rPr>
            </w:pPr>
            <w:r w:rsidRPr="001E1D11">
              <w:rPr>
                <w:rFonts w:ascii="Arial" w:hAnsi="Arial" w:cs="Arial"/>
                <w:sz w:val="22"/>
                <w:szCs w:val="22"/>
                <w:cs/>
              </w:rPr>
              <w:t xml:space="preserve"> (Unit: Thousand Baht)</w:t>
            </w:r>
          </w:p>
        </w:tc>
      </w:tr>
      <w:tr w:rsidR="002C2ECE" w:rsidRPr="001E1D11" w:rsidTr="00963087">
        <w:tc>
          <w:tcPr>
            <w:tcW w:w="6570" w:type="dxa"/>
            <w:vAlign w:val="bottom"/>
          </w:tcPr>
          <w:p w:rsidR="002C2ECE" w:rsidRPr="001E1D11" w:rsidRDefault="002C2ECE" w:rsidP="0065611F">
            <w:pPr>
              <w:tabs>
                <w:tab w:val="left" w:pos="600"/>
                <w:tab w:val="left" w:pos="900"/>
                <w:tab w:val="right" w:pos="7280"/>
                <w:tab w:val="right" w:pos="8540"/>
              </w:tabs>
              <w:spacing w:line="380" w:lineRule="exact"/>
              <w:ind w:right="-43"/>
              <w:jc w:val="center"/>
              <w:rPr>
                <w:rFonts w:ascii="Arial" w:hAnsi="Arial" w:cs="Arial"/>
                <w:sz w:val="22"/>
                <w:szCs w:val="22"/>
                <w:cs/>
              </w:rPr>
            </w:pPr>
          </w:p>
        </w:tc>
        <w:tc>
          <w:tcPr>
            <w:tcW w:w="2340" w:type="dxa"/>
            <w:vAlign w:val="bottom"/>
          </w:tcPr>
          <w:p w:rsidR="002C2ECE" w:rsidRPr="001E1D11" w:rsidRDefault="002C2ECE" w:rsidP="00FA16C2">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cs/>
              </w:rPr>
            </w:pPr>
            <w:r w:rsidRPr="001E1D11">
              <w:rPr>
                <w:rFonts w:ascii="Arial" w:hAnsi="Arial" w:cs="Arial"/>
                <w:sz w:val="22"/>
                <w:szCs w:val="22"/>
                <w:cs/>
              </w:rPr>
              <w:t>Consolidated financial statements</w:t>
            </w:r>
          </w:p>
        </w:tc>
      </w:tr>
      <w:tr w:rsidR="002C2ECE" w:rsidRPr="001E1D11" w:rsidTr="00963087">
        <w:tc>
          <w:tcPr>
            <w:tcW w:w="6570" w:type="dxa"/>
          </w:tcPr>
          <w:p w:rsidR="002C2ECE" w:rsidRPr="001E1D11" w:rsidRDefault="002C2ECE" w:rsidP="0015709D">
            <w:pPr>
              <w:tabs>
                <w:tab w:val="left" w:pos="600"/>
                <w:tab w:val="left" w:pos="900"/>
                <w:tab w:val="right" w:pos="7280"/>
                <w:tab w:val="right" w:pos="8540"/>
              </w:tabs>
              <w:spacing w:line="380" w:lineRule="exact"/>
              <w:ind w:right="-43"/>
              <w:jc w:val="thaiDistribute"/>
              <w:rPr>
                <w:rFonts w:ascii="Arial" w:hAnsi="Arial" w:cs="Arial"/>
                <w:color w:val="000000" w:themeColor="text1"/>
                <w:sz w:val="22"/>
                <w:szCs w:val="22"/>
                <w:cs/>
              </w:rPr>
            </w:pPr>
          </w:p>
        </w:tc>
        <w:tc>
          <w:tcPr>
            <w:tcW w:w="2340" w:type="dxa"/>
          </w:tcPr>
          <w:p w:rsidR="002C2ECE" w:rsidRPr="001E1D11" w:rsidRDefault="00386E66" w:rsidP="0015709D">
            <w:pPr>
              <w:pBdr>
                <w:bottom w:val="single" w:sz="4" w:space="1" w:color="auto"/>
              </w:pBdr>
              <w:spacing w:line="380" w:lineRule="exact"/>
              <w:jc w:val="center"/>
              <w:rPr>
                <w:rFonts w:ascii="Arial" w:hAnsi="Arial" w:cs="Arial"/>
                <w:color w:val="000000"/>
                <w:sz w:val="22"/>
                <w:szCs w:val="22"/>
              </w:rPr>
            </w:pPr>
            <w:r>
              <w:rPr>
                <w:rFonts w:ascii="Arial" w:hAnsi="Arial" w:cs="Arial"/>
                <w:color w:val="000000"/>
                <w:sz w:val="22"/>
                <w:szCs w:val="22"/>
              </w:rPr>
              <w:t>30 June 2020</w:t>
            </w:r>
          </w:p>
        </w:tc>
      </w:tr>
      <w:tr w:rsidR="002C2ECE" w:rsidRPr="001E1D11" w:rsidTr="00963087">
        <w:tc>
          <w:tcPr>
            <w:tcW w:w="6570" w:type="dxa"/>
          </w:tcPr>
          <w:p w:rsidR="002C2ECE" w:rsidRPr="001E1D11" w:rsidRDefault="002C2ECE" w:rsidP="006D566E">
            <w:pPr>
              <w:tabs>
                <w:tab w:val="left" w:pos="600"/>
                <w:tab w:val="left" w:pos="900"/>
                <w:tab w:val="right" w:pos="7280"/>
                <w:tab w:val="right" w:pos="8540"/>
              </w:tabs>
              <w:spacing w:line="380" w:lineRule="exact"/>
              <w:ind w:left="151" w:right="72" w:hanging="172"/>
              <w:rPr>
                <w:rFonts w:ascii="Arial" w:hAnsi="Arial" w:cs="Arial"/>
                <w:color w:val="000000" w:themeColor="text1"/>
                <w:spacing w:val="-6"/>
                <w:sz w:val="22"/>
                <w:szCs w:val="22"/>
              </w:rPr>
            </w:pPr>
            <w:r w:rsidRPr="001E1D11">
              <w:rPr>
                <w:rFonts w:ascii="Arial" w:hAnsi="Arial" w:cs="Arial"/>
                <w:color w:val="000000" w:themeColor="text1"/>
                <w:spacing w:val="-6"/>
                <w:sz w:val="22"/>
                <w:szCs w:val="22"/>
              </w:rPr>
              <w:t>Fixed deposits</w:t>
            </w:r>
          </w:p>
        </w:tc>
        <w:tc>
          <w:tcPr>
            <w:tcW w:w="2340" w:type="dxa"/>
            <w:vAlign w:val="bottom"/>
          </w:tcPr>
          <w:p w:rsidR="002C2ECE" w:rsidRPr="000B75BE" w:rsidRDefault="002D68A2" w:rsidP="00CF587F">
            <w:pPr>
              <w:tabs>
                <w:tab w:val="decimal" w:pos="1425"/>
              </w:tabs>
              <w:spacing w:line="380" w:lineRule="exact"/>
              <w:ind w:right="-43"/>
              <w:jc w:val="center"/>
              <w:rPr>
                <w:rFonts w:ascii="Arial" w:hAnsi="Arial" w:cs="Arial"/>
                <w:color w:val="000000" w:themeColor="text1"/>
                <w:sz w:val="22"/>
                <w:szCs w:val="22"/>
                <w:cs/>
              </w:rPr>
            </w:pPr>
            <w:r>
              <w:rPr>
                <w:rFonts w:ascii="Arial" w:hAnsi="Arial" w:cs="Arial"/>
                <w:color w:val="000000" w:themeColor="text1"/>
                <w:sz w:val="22"/>
                <w:szCs w:val="22"/>
              </w:rPr>
              <w:t>2,506</w:t>
            </w:r>
          </w:p>
        </w:tc>
      </w:tr>
      <w:tr w:rsidR="002C2ECE" w:rsidRPr="001E1D11" w:rsidTr="00963087">
        <w:tc>
          <w:tcPr>
            <w:tcW w:w="6570" w:type="dxa"/>
          </w:tcPr>
          <w:p w:rsidR="002C2ECE" w:rsidRPr="001E1D11" w:rsidRDefault="002C2ECE" w:rsidP="006D566E">
            <w:pPr>
              <w:tabs>
                <w:tab w:val="left" w:pos="600"/>
                <w:tab w:val="left" w:pos="900"/>
                <w:tab w:val="right" w:pos="7280"/>
                <w:tab w:val="right" w:pos="8540"/>
              </w:tabs>
              <w:spacing w:line="380" w:lineRule="exact"/>
              <w:ind w:left="151" w:right="72" w:hanging="172"/>
              <w:rPr>
                <w:rFonts w:ascii="Arial" w:hAnsi="Arial" w:cs="Arial"/>
                <w:color w:val="000000" w:themeColor="text1"/>
                <w:spacing w:val="-6"/>
                <w:sz w:val="22"/>
                <w:szCs w:val="22"/>
              </w:rPr>
            </w:pPr>
            <w:r w:rsidRPr="001E1D11">
              <w:rPr>
                <w:rFonts w:ascii="Arial" w:hAnsi="Arial" w:cs="Arial"/>
                <w:color w:val="000000" w:themeColor="text1"/>
                <w:spacing w:val="-6"/>
                <w:sz w:val="22"/>
                <w:szCs w:val="22"/>
              </w:rPr>
              <w:t>Investments in u</w:t>
            </w:r>
            <w:r w:rsidRPr="001E1D11">
              <w:rPr>
                <w:rFonts w:ascii="Arial" w:hAnsi="Arial" w:cs="Arial"/>
                <w:color w:val="000000" w:themeColor="text1"/>
                <w:spacing w:val="-4"/>
                <w:sz w:val="22"/>
                <w:szCs w:val="22"/>
              </w:rPr>
              <w:t xml:space="preserve">nit trust in debt securities open-ended fund </w:t>
            </w:r>
            <w:r w:rsidR="00963087">
              <w:rPr>
                <w:rFonts w:ascii="Arial" w:hAnsi="Arial" w:cs="Arial"/>
                <w:color w:val="000000" w:themeColor="text1"/>
                <w:spacing w:val="-4"/>
                <w:sz w:val="22"/>
                <w:szCs w:val="22"/>
              </w:rPr>
              <w:t xml:space="preserve">                                      </w:t>
            </w:r>
            <w:r w:rsidRPr="001E1D11">
              <w:rPr>
                <w:rFonts w:ascii="Arial" w:hAnsi="Arial" w:cs="Arial"/>
                <w:color w:val="000000" w:themeColor="text1"/>
                <w:spacing w:val="-4"/>
                <w:sz w:val="22"/>
                <w:szCs w:val="22"/>
              </w:rPr>
              <w:t>(Fair value)</w:t>
            </w:r>
          </w:p>
        </w:tc>
        <w:tc>
          <w:tcPr>
            <w:tcW w:w="2340" w:type="dxa"/>
            <w:vAlign w:val="bottom"/>
          </w:tcPr>
          <w:p w:rsidR="002C2ECE" w:rsidRPr="000B75BE" w:rsidRDefault="002D68A2" w:rsidP="00CF587F">
            <w:pPr>
              <w:pBdr>
                <w:bottom w:val="single" w:sz="4" w:space="1" w:color="auto"/>
              </w:pBdr>
              <w:tabs>
                <w:tab w:val="decimal" w:pos="1425"/>
              </w:tabs>
              <w:spacing w:line="380" w:lineRule="exact"/>
              <w:ind w:right="-43"/>
              <w:jc w:val="center"/>
              <w:rPr>
                <w:rFonts w:ascii="Arial" w:hAnsi="Arial" w:cs="Arial"/>
                <w:color w:val="000000" w:themeColor="text1"/>
                <w:sz w:val="22"/>
                <w:szCs w:val="22"/>
                <w:cs/>
              </w:rPr>
            </w:pPr>
            <w:r>
              <w:rPr>
                <w:rFonts w:ascii="Arial" w:hAnsi="Arial" w:cs="Arial"/>
                <w:color w:val="000000" w:themeColor="text1"/>
                <w:sz w:val="22"/>
                <w:szCs w:val="22"/>
              </w:rPr>
              <w:t>66,374</w:t>
            </w:r>
          </w:p>
        </w:tc>
      </w:tr>
      <w:tr w:rsidR="002C2ECE" w:rsidRPr="001E1D11" w:rsidTr="00963087">
        <w:tc>
          <w:tcPr>
            <w:tcW w:w="6570" w:type="dxa"/>
          </w:tcPr>
          <w:p w:rsidR="002C2ECE" w:rsidRPr="001E1D11" w:rsidRDefault="002C2ECE" w:rsidP="006D566E">
            <w:pPr>
              <w:tabs>
                <w:tab w:val="left" w:pos="600"/>
                <w:tab w:val="left" w:pos="900"/>
                <w:tab w:val="right" w:pos="7280"/>
                <w:tab w:val="right" w:pos="8540"/>
              </w:tabs>
              <w:spacing w:line="380" w:lineRule="exact"/>
              <w:ind w:left="151" w:right="-108" w:hanging="172"/>
              <w:rPr>
                <w:rFonts w:ascii="Arial" w:hAnsi="Arial" w:cs="Arial"/>
                <w:color w:val="000000" w:themeColor="text1"/>
                <w:spacing w:val="-6"/>
                <w:sz w:val="22"/>
                <w:szCs w:val="22"/>
                <w:cs/>
              </w:rPr>
            </w:pPr>
            <w:r w:rsidRPr="001E1D11">
              <w:rPr>
                <w:rFonts w:ascii="Arial" w:hAnsi="Arial" w:cs="Arial"/>
                <w:color w:val="000000" w:themeColor="text1"/>
                <w:spacing w:val="-4"/>
                <w:sz w:val="22"/>
                <w:szCs w:val="22"/>
                <w:cs/>
              </w:rPr>
              <w:t>Total</w:t>
            </w:r>
          </w:p>
        </w:tc>
        <w:tc>
          <w:tcPr>
            <w:tcW w:w="2340" w:type="dxa"/>
            <w:vAlign w:val="bottom"/>
          </w:tcPr>
          <w:p w:rsidR="002C2ECE" w:rsidRPr="00CF587F" w:rsidRDefault="002D68A2" w:rsidP="00CF587F">
            <w:pPr>
              <w:pBdr>
                <w:bottom w:val="double" w:sz="4" w:space="1" w:color="auto"/>
              </w:pBdr>
              <w:tabs>
                <w:tab w:val="decimal" w:pos="1425"/>
              </w:tabs>
              <w:spacing w:line="380" w:lineRule="exact"/>
              <w:ind w:right="-43"/>
              <w:jc w:val="center"/>
              <w:rPr>
                <w:rFonts w:ascii="Arial" w:hAnsi="Arial" w:cstheme="minorBidi"/>
                <w:color w:val="000000" w:themeColor="text1"/>
                <w:sz w:val="22"/>
                <w:szCs w:val="22"/>
                <w:cs/>
              </w:rPr>
            </w:pPr>
            <w:r>
              <w:rPr>
                <w:rFonts w:ascii="Arial" w:hAnsi="Arial" w:cstheme="minorBidi"/>
                <w:color w:val="000000" w:themeColor="text1"/>
                <w:sz w:val="22"/>
                <w:szCs w:val="22"/>
              </w:rPr>
              <w:t>68,880</w:t>
            </w:r>
          </w:p>
        </w:tc>
      </w:tr>
    </w:tbl>
    <w:p w:rsidR="001C5859" w:rsidRPr="001E1D11" w:rsidRDefault="001C5859" w:rsidP="00963087">
      <w:pPr>
        <w:spacing w:before="240" w:after="120" w:line="380" w:lineRule="exact"/>
        <w:ind w:left="605"/>
        <w:jc w:val="thaiDistribute"/>
        <w:rPr>
          <w:rFonts w:ascii="Arial" w:hAnsi="Arial" w:cs="Arial"/>
          <w:sz w:val="22"/>
          <w:szCs w:val="22"/>
          <w:cs/>
        </w:rPr>
      </w:pPr>
      <w:r w:rsidRPr="001E1D11">
        <w:rPr>
          <w:rFonts w:ascii="Arial" w:hAnsi="Arial" w:cs="Arial"/>
          <w:sz w:val="22"/>
          <w:szCs w:val="22"/>
        </w:rPr>
        <w:t xml:space="preserve">Investments in unit trust in debt securities open-ended fund </w:t>
      </w:r>
      <w:r w:rsidR="00A94460" w:rsidRPr="001E1D11">
        <w:rPr>
          <w:rFonts w:ascii="Arial" w:hAnsi="Arial" w:cs="Arial"/>
          <w:sz w:val="22"/>
          <w:szCs w:val="22"/>
        </w:rPr>
        <w:t>are</w:t>
      </w:r>
      <w:r w:rsidRPr="001E1D11">
        <w:rPr>
          <w:rFonts w:ascii="Arial" w:hAnsi="Arial" w:cs="Arial"/>
          <w:sz w:val="22"/>
          <w:szCs w:val="22"/>
        </w:rPr>
        <w:t xml:space="preserve"> stated at fair value using inputs of Level 2 which is use of other observable inputs for such assets or liabilities, whether directly or indirectly. Such fair value of investments in unit trust has been determined by using the net asset value as published by the Asset Management.</w:t>
      </w:r>
    </w:p>
    <w:p w:rsidR="002C2ECE" w:rsidRPr="00BD659E" w:rsidRDefault="002C2ECE" w:rsidP="00963087">
      <w:pPr>
        <w:tabs>
          <w:tab w:val="left" w:pos="1440"/>
        </w:tabs>
        <w:spacing w:before="120" w:after="120" w:line="380" w:lineRule="exact"/>
        <w:ind w:left="605" w:hanging="547"/>
        <w:jc w:val="thaiDistribute"/>
        <w:outlineLvl w:val="0"/>
        <w:rPr>
          <w:rFonts w:hAnsi="Calibri" w:cs="Calibri"/>
          <w:sz w:val="22"/>
          <w:szCs w:val="22"/>
        </w:rPr>
      </w:pPr>
      <w:r>
        <w:rPr>
          <w:rFonts w:ascii="Arial" w:hAnsi="Arial" w:cs="Arial"/>
          <w:sz w:val="22"/>
          <w:szCs w:val="22"/>
        </w:rPr>
        <w:t>4.2</w:t>
      </w:r>
      <w:r>
        <w:rPr>
          <w:rFonts w:ascii="Arial" w:hAnsi="Arial" w:cs="Arial"/>
          <w:sz w:val="22"/>
          <w:szCs w:val="22"/>
        </w:rPr>
        <w:tab/>
      </w:r>
      <w:r w:rsidRPr="00963087">
        <w:rPr>
          <w:rFonts w:ascii="Arial" w:hAnsi="Arial" w:cs="Arial"/>
          <w:spacing w:val="-2"/>
          <w:sz w:val="22"/>
          <w:szCs w:val="22"/>
        </w:rPr>
        <w:t>Movement</w:t>
      </w:r>
      <w:r w:rsidRPr="00963087">
        <w:rPr>
          <w:rFonts w:ascii="Arial" w:hAnsi="Arial" w:cs="Arial"/>
          <w:spacing w:val="-2"/>
          <w:sz w:val="22"/>
          <w:szCs w:val="22"/>
          <w:lang w:val="en-GB"/>
        </w:rPr>
        <w:t xml:space="preserve"> in </w:t>
      </w:r>
      <w:r w:rsidR="0094128C" w:rsidRPr="00963087">
        <w:rPr>
          <w:rFonts w:ascii="Arial" w:hAnsi="Arial" w:cs="Arial"/>
          <w:spacing w:val="-2"/>
          <w:sz w:val="22"/>
          <w:szCs w:val="22"/>
          <w:lang w:val="en-GB"/>
        </w:rPr>
        <w:t xml:space="preserve">other current financial assets </w:t>
      </w:r>
      <w:r w:rsidR="00963087" w:rsidRPr="00963087">
        <w:rPr>
          <w:rFonts w:ascii="Arial" w:hAnsi="Arial" w:cs="Arial"/>
          <w:spacing w:val="-2"/>
          <w:sz w:val="22"/>
          <w:szCs w:val="22"/>
          <w:lang w:val="en-GB"/>
        </w:rPr>
        <w:t>-</w:t>
      </w:r>
      <w:r w:rsidRPr="00963087">
        <w:rPr>
          <w:rFonts w:ascii="Arial" w:hAnsi="Arial" w:cs="Arial"/>
          <w:spacing w:val="-2"/>
          <w:sz w:val="22"/>
          <w:szCs w:val="22"/>
          <w:lang w:val="en-GB"/>
        </w:rPr>
        <w:t xml:space="preserve"> investments in unit trusts are summarised below.</w:t>
      </w:r>
    </w:p>
    <w:tbl>
      <w:tblPr>
        <w:tblW w:w="8892" w:type="dxa"/>
        <w:tblInd w:w="558" w:type="dxa"/>
        <w:tblCellMar>
          <w:left w:w="0" w:type="dxa"/>
          <w:right w:w="0" w:type="dxa"/>
        </w:tblCellMar>
        <w:tblLook w:val="04A0" w:firstRow="1" w:lastRow="0" w:firstColumn="1" w:lastColumn="0" w:noHBand="0" w:noVBand="1"/>
      </w:tblPr>
      <w:tblGrid>
        <w:gridCol w:w="6552"/>
        <w:gridCol w:w="2340"/>
      </w:tblGrid>
      <w:tr w:rsidR="002C2ECE" w:rsidRPr="00963087" w:rsidTr="00963087">
        <w:tc>
          <w:tcPr>
            <w:tcW w:w="8892" w:type="dxa"/>
            <w:gridSpan w:val="2"/>
            <w:tcMar>
              <w:top w:w="0" w:type="dxa"/>
              <w:left w:w="108" w:type="dxa"/>
              <w:bottom w:w="0" w:type="dxa"/>
              <w:right w:w="108" w:type="dxa"/>
            </w:tcMar>
            <w:hideMark/>
          </w:tcPr>
          <w:p w:rsidR="002C2ECE" w:rsidRPr="00963087" w:rsidRDefault="002C2ECE" w:rsidP="00963087">
            <w:pPr>
              <w:spacing w:line="380" w:lineRule="exact"/>
              <w:ind w:right="-43"/>
              <w:jc w:val="right"/>
              <w:rPr>
                <w:rFonts w:ascii="Arial" w:hAnsi="Arial" w:cs="Arial"/>
                <w:sz w:val="22"/>
                <w:szCs w:val="22"/>
                <w:u w:val="single"/>
                <w:cs/>
              </w:rPr>
            </w:pPr>
            <w:r w:rsidRPr="00963087">
              <w:rPr>
                <w:rFonts w:ascii="Arial" w:hAnsi="Arial" w:cs="Arial"/>
                <w:sz w:val="22"/>
                <w:szCs w:val="22"/>
              </w:rPr>
              <w:t>(Unit: Thousand Baht)</w:t>
            </w:r>
          </w:p>
        </w:tc>
      </w:tr>
      <w:tr w:rsidR="00963087" w:rsidRPr="00963087" w:rsidTr="00963087">
        <w:tc>
          <w:tcPr>
            <w:tcW w:w="6552" w:type="dxa"/>
            <w:tcMar>
              <w:top w:w="0" w:type="dxa"/>
              <w:left w:w="108" w:type="dxa"/>
              <w:bottom w:w="0" w:type="dxa"/>
              <w:right w:w="108" w:type="dxa"/>
            </w:tcMar>
          </w:tcPr>
          <w:p w:rsidR="00963087" w:rsidRPr="00963087" w:rsidRDefault="00963087" w:rsidP="00963087">
            <w:pPr>
              <w:spacing w:line="380" w:lineRule="exact"/>
              <w:ind w:right="-43"/>
              <w:jc w:val="center"/>
              <w:rPr>
                <w:rFonts w:ascii="Arial" w:hAnsi="Arial" w:cs="Arial"/>
                <w:sz w:val="22"/>
                <w:szCs w:val="22"/>
                <w:u w:val="single"/>
                <w:cs/>
              </w:rPr>
            </w:pPr>
          </w:p>
        </w:tc>
        <w:tc>
          <w:tcPr>
            <w:tcW w:w="2340" w:type="dxa"/>
            <w:tcMar>
              <w:top w:w="0" w:type="dxa"/>
              <w:left w:w="108" w:type="dxa"/>
              <w:bottom w:w="0" w:type="dxa"/>
              <w:right w:w="108" w:type="dxa"/>
            </w:tcMar>
            <w:vAlign w:val="bottom"/>
            <w:hideMark/>
          </w:tcPr>
          <w:p w:rsidR="00963087" w:rsidRPr="00963087" w:rsidRDefault="00963087" w:rsidP="00963087">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cs/>
              </w:rPr>
            </w:pPr>
            <w:r w:rsidRPr="00963087">
              <w:rPr>
                <w:rFonts w:ascii="Arial" w:hAnsi="Arial" w:cs="Arial"/>
                <w:sz w:val="22"/>
                <w:szCs w:val="22"/>
                <w:cs/>
              </w:rPr>
              <w:t>Consolidated financial statements</w:t>
            </w:r>
          </w:p>
        </w:tc>
      </w:tr>
      <w:tr w:rsidR="00963087" w:rsidRPr="00963087" w:rsidTr="00963087">
        <w:tc>
          <w:tcPr>
            <w:tcW w:w="6552" w:type="dxa"/>
            <w:tcMar>
              <w:top w:w="0" w:type="dxa"/>
              <w:left w:w="108" w:type="dxa"/>
              <w:bottom w:w="0" w:type="dxa"/>
              <w:right w:w="108" w:type="dxa"/>
            </w:tcMar>
            <w:vAlign w:val="bottom"/>
            <w:hideMark/>
          </w:tcPr>
          <w:p w:rsidR="00963087" w:rsidRPr="00963087" w:rsidRDefault="00963087" w:rsidP="00963087">
            <w:pPr>
              <w:tabs>
                <w:tab w:val="decimal" w:pos="1350"/>
              </w:tabs>
              <w:spacing w:line="380" w:lineRule="exact"/>
              <w:ind w:right="-43"/>
              <w:rPr>
                <w:rFonts w:ascii="Arial" w:hAnsi="Arial" w:cs="Arial"/>
                <w:sz w:val="22"/>
                <w:szCs w:val="22"/>
              </w:rPr>
            </w:pPr>
            <w:r w:rsidRPr="00963087">
              <w:rPr>
                <w:rFonts w:ascii="Arial" w:hAnsi="Arial" w:cs="Arial"/>
                <w:sz w:val="22"/>
                <w:szCs w:val="22"/>
              </w:rPr>
              <w:t>Net book value as at 1 January</w:t>
            </w:r>
          </w:p>
        </w:tc>
        <w:tc>
          <w:tcPr>
            <w:tcW w:w="2340" w:type="dxa"/>
            <w:tcMar>
              <w:top w:w="0" w:type="dxa"/>
              <w:left w:w="108" w:type="dxa"/>
              <w:bottom w:w="0" w:type="dxa"/>
              <w:right w:w="108" w:type="dxa"/>
            </w:tcMar>
            <w:vAlign w:val="bottom"/>
          </w:tcPr>
          <w:p w:rsidR="00963087" w:rsidRPr="00963087" w:rsidRDefault="00963087" w:rsidP="00963087">
            <w:pPr>
              <w:tabs>
                <w:tab w:val="decimal" w:pos="1604"/>
              </w:tabs>
              <w:spacing w:line="380" w:lineRule="exact"/>
              <w:rPr>
                <w:rFonts w:ascii="Arial" w:hAnsi="Arial" w:cs="Arial"/>
                <w:sz w:val="22"/>
                <w:szCs w:val="22"/>
              </w:rPr>
            </w:pPr>
            <w:r w:rsidRPr="00963087">
              <w:rPr>
                <w:rFonts w:ascii="Arial" w:hAnsi="Arial" w:cs="Arial"/>
                <w:sz w:val="22"/>
                <w:szCs w:val="22"/>
              </w:rPr>
              <w:t>32,665</w:t>
            </w:r>
          </w:p>
        </w:tc>
      </w:tr>
      <w:tr w:rsidR="00963087" w:rsidRPr="00963087" w:rsidTr="00963087">
        <w:tc>
          <w:tcPr>
            <w:tcW w:w="6552" w:type="dxa"/>
            <w:tcMar>
              <w:top w:w="0" w:type="dxa"/>
              <w:left w:w="108" w:type="dxa"/>
              <w:bottom w:w="0" w:type="dxa"/>
              <w:right w:w="108" w:type="dxa"/>
            </w:tcMar>
            <w:vAlign w:val="bottom"/>
            <w:hideMark/>
          </w:tcPr>
          <w:p w:rsidR="00963087" w:rsidRPr="00963087" w:rsidRDefault="00963087" w:rsidP="00963087">
            <w:pPr>
              <w:tabs>
                <w:tab w:val="decimal" w:pos="1350"/>
              </w:tabs>
              <w:spacing w:line="380" w:lineRule="exact"/>
              <w:ind w:right="-43"/>
              <w:rPr>
                <w:rFonts w:ascii="Arial" w:hAnsi="Arial" w:cs="Arial"/>
                <w:sz w:val="22"/>
                <w:szCs w:val="22"/>
              </w:rPr>
            </w:pPr>
            <w:r w:rsidRPr="00963087">
              <w:rPr>
                <w:rFonts w:ascii="Arial" w:hAnsi="Arial" w:cs="Arial"/>
                <w:sz w:val="22"/>
                <w:szCs w:val="22"/>
              </w:rPr>
              <w:t>Increase during the</w:t>
            </w:r>
            <w:r w:rsidR="00FA75AE">
              <w:rPr>
                <w:rFonts w:ascii="Arial" w:hAnsi="Arial" w:cs="Arial"/>
                <w:sz w:val="22"/>
                <w:szCs w:val="22"/>
              </w:rPr>
              <w:t xml:space="preserve"> period</w:t>
            </w:r>
          </w:p>
        </w:tc>
        <w:tc>
          <w:tcPr>
            <w:tcW w:w="2340" w:type="dxa"/>
            <w:tcMar>
              <w:top w:w="0" w:type="dxa"/>
              <w:left w:w="108" w:type="dxa"/>
              <w:bottom w:w="0" w:type="dxa"/>
              <w:right w:w="108" w:type="dxa"/>
            </w:tcMar>
            <w:vAlign w:val="bottom"/>
          </w:tcPr>
          <w:p w:rsidR="00963087" w:rsidRPr="00963087" w:rsidRDefault="002D68A2" w:rsidP="00963087">
            <w:pPr>
              <w:tabs>
                <w:tab w:val="decimal" w:pos="1604"/>
              </w:tabs>
              <w:spacing w:line="380" w:lineRule="exact"/>
              <w:rPr>
                <w:rFonts w:ascii="Arial" w:hAnsi="Arial" w:cs="Arial"/>
                <w:sz w:val="22"/>
                <w:szCs w:val="22"/>
                <w:cs/>
              </w:rPr>
            </w:pPr>
            <w:r>
              <w:rPr>
                <w:rFonts w:ascii="Arial" w:hAnsi="Arial" w:cs="Arial"/>
                <w:sz w:val="22"/>
                <w:szCs w:val="22"/>
              </w:rPr>
              <w:t>180,401</w:t>
            </w:r>
          </w:p>
        </w:tc>
      </w:tr>
      <w:tr w:rsidR="00963087" w:rsidRPr="00963087" w:rsidTr="00963087">
        <w:tc>
          <w:tcPr>
            <w:tcW w:w="6552" w:type="dxa"/>
            <w:tcMar>
              <w:top w:w="0" w:type="dxa"/>
              <w:left w:w="108" w:type="dxa"/>
              <w:bottom w:w="0" w:type="dxa"/>
              <w:right w:w="108" w:type="dxa"/>
            </w:tcMar>
            <w:vAlign w:val="bottom"/>
            <w:hideMark/>
          </w:tcPr>
          <w:p w:rsidR="00963087" w:rsidRPr="00963087" w:rsidRDefault="00963087" w:rsidP="00963087">
            <w:pPr>
              <w:tabs>
                <w:tab w:val="decimal" w:pos="1350"/>
              </w:tabs>
              <w:spacing w:line="380" w:lineRule="exact"/>
              <w:ind w:right="-43"/>
              <w:rPr>
                <w:rFonts w:ascii="Arial" w:hAnsi="Arial" w:cs="Arial"/>
                <w:sz w:val="22"/>
                <w:szCs w:val="22"/>
                <w:cs/>
              </w:rPr>
            </w:pPr>
            <w:r w:rsidRPr="00963087">
              <w:rPr>
                <w:rFonts w:ascii="Arial" w:hAnsi="Arial" w:cs="Arial"/>
                <w:sz w:val="22"/>
                <w:szCs w:val="22"/>
              </w:rPr>
              <w:t xml:space="preserve">Dispose during the </w:t>
            </w:r>
            <w:r w:rsidR="00FA75AE">
              <w:rPr>
                <w:rFonts w:ascii="Arial" w:hAnsi="Arial" w:cs="Arial"/>
                <w:sz w:val="22"/>
                <w:szCs w:val="22"/>
              </w:rPr>
              <w:t>period</w:t>
            </w:r>
          </w:p>
        </w:tc>
        <w:tc>
          <w:tcPr>
            <w:tcW w:w="2340" w:type="dxa"/>
            <w:tcMar>
              <w:top w:w="0" w:type="dxa"/>
              <w:left w:w="108" w:type="dxa"/>
              <w:bottom w:w="0" w:type="dxa"/>
              <w:right w:w="108" w:type="dxa"/>
            </w:tcMar>
            <w:vAlign w:val="bottom"/>
          </w:tcPr>
          <w:p w:rsidR="00963087" w:rsidRPr="00963087" w:rsidRDefault="002D68A2" w:rsidP="00963087">
            <w:pPr>
              <w:tabs>
                <w:tab w:val="decimal" w:pos="1604"/>
              </w:tabs>
              <w:spacing w:line="380" w:lineRule="exact"/>
              <w:rPr>
                <w:rFonts w:ascii="Arial" w:hAnsi="Arial" w:cs="Arial"/>
                <w:sz w:val="22"/>
                <w:szCs w:val="22"/>
                <w:highlight w:val="green"/>
              </w:rPr>
            </w:pPr>
            <w:r w:rsidRPr="002D68A2">
              <w:rPr>
                <w:rFonts w:ascii="Arial" w:hAnsi="Arial" w:cs="Arial"/>
                <w:sz w:val="22"/>
                <w:szCs w:val="22"/>
              </w:rPr>
              <w:t>(146,682)</w:t>
            </w:r>
          </w:p>
        </w:tc>
      </w:tr>
      <w:tr w:rsidR="00963087" w:rsidRPr="00963087" w:rsidTr="00963087">
        <w:tc>
          <w:tcPr>
            <w:tcW w:w="6552" w:type="dxa"/>
            <w:tcMar>
              <w:top w:w="0" w:type="dxa"/>
              <w:left w:w="108" w:type="dxa"/>
              <w:bottom w:w="0" w:type="dxa"/>
              <w:right w:w="108" w:type="dxa"/>
            </w:tcMar>
            <w:vAlign w:val="bottom"/>
            <w:hideMark/>
          </w:tcPr>
          <w:p w:rsidR="00963087" w:rsidRPr="00963087" w:rsidRDefault="00963087" w:rsidP="00963087">
            <w:pPr>
              <w:spacing w:line="380" w:lineRule="exact"/>
              <w:rPr>
                <w:rFonts w:ascii="Arial" w:hAnsi="Arial" w:cs="Arial"/>
                <w:sz w:val="22"/>
                <w:szCs w:val="22"/>
                <w:cs/>
              </w:rPr>
            </w:pPr>
            <w:proofErr w:type="spellStart"/>
            <w:r w:rsidRPr="00963087">
              <w:rPr>
                <w:rFonts w:ascii="Arial" w:hAnsi="Arial" w:cs="Arial"/>
                <w:sz w:val="22"/>
                <w:szCs w:val="22"/>
              </w:rPr>
              <w:t>Unrealised</w:t>
            </w:r>
            <w:proofErr w:type="spellEnd"/>
            <w:r w:rsidRPr="00963087">
              <w:rPr>
                <w:rFonts w:ascii="Arial" w:hAnsi="Arial" w:cs="Arial"/>
                <w:sz w:val="22"/>
                <w:szCs w:val="22"/>
              </w:rPr>
              <w:t xml:space="preserve"> loss on changes in value of investments in unit trust</w:t>
            </w:r>
          </w:p>
        </w:tc>
        <w:tc>
          <w:tcPr>
            <w:tcW w:w="2340" w:type="dxa"/>
            <w:tcMar>
              <w:top w:w="0" w:type="dxa"/>
              <w:left w:w="108" w:type="dxa"/>
              <w:bottom w:w="0" w:type="dxa"/>
              <w:right w:w="108" w:type="dxa"/>
            </w:tcMar>
            <w:vAlign w:val="bottom"/>
          </w:tcPr>
          <w:p w:rsidR="00963087" w:rsidRPr="00963087" w:rsidRDefault="002D68A2" w:rsidP="00963087">
            <w:pPr>
              <w:pBdr>
                <w:bottom w:val="single" w:sz="4" w:space="1" w:color="auto"/>
              </w:pBdr>
              <w:tabs>
                <w:tab w:val="decimal" w:pos="1604"/>
              </w:tabs>
              <w:spacing w:line="380" w:lineRule="exact"/>
              <w:rPr>
                <w:rFonts w:ascii="Arial" w:hAnsi="Arial" w:cs="Arial"/>
                <w:sz w:val="22"/>
                <w:szCs w:val="22"/>
                <w:cs/>
              </w:rPr>
            </w:pPr>
            <w:r>
              <w:rPr>
                <w:rFonts w:ascii="Arial" w:hAnsi="Arial" w:cs="Arial"/>
                <w:sz w:val="22"/>
                <w:szCs w:val="22"/>
              </w:rPr>
              <w:t>(10)</w:t>
            </w:r>
          </w:p>
        </w:tc>
      </w:tr>
      <w:tr w:rsidR="00963087" w:rsidRPr="00963087" w:rsidTr="00963087">
        <w:tc>
          <w:tcPr>
            <w:tcW w:w="6552" w:type="dxa"/>
            <w:tcMar>
              <w:top w:w="0" w:type="dxa"/>
              <w:left w:w="108" w:type="dxa"/>
              <w:bottom w:w="0" w:type="dxa"/>
              <w:right w:w="108" w:type="dxa"/>
            </w:tcMar>
            <w:vAlign w:val="bottom"/>
            <w:hideMark/>
          </w:tcPr>
          <w:p w:rsidR="00963087" w:rsidRPr="00963087" w:rsidRDefault="00963087" w:rsidP="00963087">
            <w:pPr>
              <w:tabs>
                <w:tab w:val="decimal" w:pos="1350"/>
              </w:tabs>
              <w:spacing w:line="380" w:lineRule="exact"/>
              <w:ind w:right="-43"/>
              <w:rPr>
                <w:rFonts w:ascii="Arial" w:hAnsi="Arial" w:cs="Arial"/>
                <w:sz w:val="22"/>
                <w:szCs w:val="22"/>
              </w:rPr>
            </w:pPr>
            <w:r w:rsidRPr="00963087">
              <w:rPr>
                <w:rFonts w:ascii="Arial" w:hAnsi="Arial" w:cs="Arial"/>
                <w:sz w:val="22"/>
                <w:szCs w:val="22"/>
              </w:rPr>
              <w:t xml:space="preserve">Net book value as at </w:t>
            </w:r>
            <w:r w:rsidR="00386E66">
              <w:rPr>
                <w:rFonts w:ascii="Arial" w:hAnsi="Arial" w:cs="Arial"/>
                <w:sz w:val="22"/>
                <w:szCs w:val="22"/>
              </w:rPr>
              <w:t>30 June</w:t>
            </w:r>
          </w:p>
        </w:tc>
        <w:tc>
          <w:tcPr>
            <w:tcW w:w="2340" w:type="dxa"/>
            <w:tcMar>
              <w:top w:w="0" w:type="dxa"/>
              <w:left w:w="108" w:type="dxa"/>
              <w:bottom w:w="0" w:type="dxa"/>
              <w:right w:w="108" w:type="dxa"/>
            </w:tcMar>
            <w:vAlign w:val="bottom"/>
          </w:tcPr>
          <w:p w:rsidR="00963087" w:rsidRPr="00963087" w:rsidRDefault="002D68A2" w:rsidP="00963087">
            <w:pPr>
              <w:pBdr>
                <w:bottom w:val="double" w:sz="4" w:space="1" w:color="auto"/>
              </w:pBdr>
              <w:tabs>
                <w:tab w:val="decimal" w:pos="1604"/>
              </w:tabs>
              <w:spacing w:line="380" w:lineRule="exact"/>
              <w:ind w:right="-43"/>
              <w:rPr>
                <w:rFonts w:ascii="Arial" w:hAnsi="Arial" w:cs="Arial"/>
                <w:sz w:val="22"/>
                <w:szCs w:val="22"/>
                <w:cs/>
              </w:rPr>
            </w:pPr>
            <w:r>
              <w:rPr>
                <w:rFonts w:ascii="Arial" w:hAnsi="Arial" w:cs="Arial"/>
                <w:sz w:val="22"/>
                <w:szCs w:val="22"/>
              </w:rPr>
              <w:t>66,374</w:t>
            </w:r>
          </w:p>
        </w:tc>
      </w:tr>
    </w:tbl>
    <w:p w:rsidR="00963087" w:rsidRDefault="00963087">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1F124E" w:rsidRDefault="005E590F" w:rsidP="0058403C">
      <w:pPr>
        <w:tabs>
          <w:tab w:val="left" w:pos="1440"/>
        </w:tabs>
        <w:spacing w:before="120" w:after="120" w:line="380" w:lineRule="exact"/>
        <w:ind w:left="540" w:hanging="547"/>
        <w:jc w:val="both"/>
        <w:outlineLvl w:val="0"/>
        <w:rPr>
          <w:rFonts w:ascii="Arial" w:hAnsi="Arial" w:cs="Arial"/>
          <w:b/>
          <w:bCs/>
          <w:sz w:val="22"/>
          <w:szCs w:val="22"/>
        </w:rPr>
      </w:pPr>
      <w:r>
        <w:rPr>
          <w:rFonts w:ascii="Arial" w:hAnsi="Arial" w:cs="Arial"/>
          <w:b/>
          <w:bCs/>
          <w:sz w:val="22"/>
          <w:szCs w:val="22"/>
        </w:rPr>
        <w:lastRenderedPageBreak/>
        <w:t>5</w:t>
      </w:r>
      <w:r w:rsidR="001F124E" w:rsidRPr="001E1D11">
        <w:rPr>
          <w:rFonts w:ascii="Arial" w:hAnsi="Arial" w:cs="Arial"/>
          <w:b/>
          <w:bCs/>
          <w:sz w:val="22"/>
          <w:szCs w:val="22"/>
        </w:rPr>
        <w:t>.</w:t>
      </w:r>
      <w:r w:rsidR="001F124E" w:rsidRPr="001E1D11">
        <w:rPr>
          <w:rFonts w:ascii="Arial" w:hAnsi="Arial" w:cs="Arial"/>
          <w:b/>
          <w:bCs/>
          <w:sz w:val="22"/>
          <w:szCs w:val="22"/>
        </w:rPr>
        <w:tab/>
        <w:t>Trade and other receivables</w:t>
      </w:r>
    </w:p>
    <w:tbl>
      <w:tblPr>
        <w:tblW w:w="9365" w:type="dxa"/>
        <w:tblInd w:w="450" w:type="dxa"/>
        <w:tblLayout w:type="fixed"/>
        <w:tblLook w:val="0000" w:firstRow="0" w:lastRow="0" w:firstColumn="0" w:lastColumn="0" w:noHBand="0" w:noVBand="0"/>
      </w:tblPr>
      <w:tblGrid>
        <w:gridCol w:w="3960"/>
        <w:gridCol w:w="1350"/>
        <w:gridCol w:w="1350"/>
        <w:gridCol w:w="1350"/>
        <w:gridCol w:w="1355"/>
      </w:tblGrid>
      <w:tr w:rsidR="000B75BE" w:rsidRPr="002C3E39" w:rsidTr="0058403C">
        <w:trPr>
          <w:tblHeader/>
        </w:trPr>
        <w:tc>
          <w:tcPr>
            <w:tcW w:w="9365" w:type="dxa"/>
            <w:gridSpan w:val="5"/>
          </w:tcPr>
          <w:p w:rsidR="000B75BE" w:rsidRPr="002C3E39" w:rsidRDefault="000B75BE" w:rsidP="000B75BE">
            <w:pPr>
              <w:spacing w:line="380" w:lineRule="exact"/>
              <w:jc w:val="right"/>
              <w:rPr>
                <w:rFonts w:ascii="Arial" w:hAnsi="Arial" w:cs="Arial"/>
                <w:caps/>
                <w:sz w:val="18"/>
                <w:szCs w:val="18"/>
                <w:cs/>
              </w:rPr>
            </w:pPr>
            <w:r w:rsidRPr="002C3E39">
              <w:rPr>
                <w:rFonts w:ascii="Arial" w:hAnsi="Arial" w:cs="Arial"/>
                <w:caps/>
                <w:sz w:val="18"/>
                <w:szCs w:val="18"/>
                <w:cs/>
              </w:rPr>
              <w:t>(U</w:t>
            </w:r>
            <w:r w:rsidRPr="002C3E39">
              <w:rPr>
                <w:rFonts w:ascii="Arial" w:hAnsi="Arial" w:cs="Arial"/>
                <w:sz w:val="18"/>
                <w:szCs w:val="18"/>
                <w:cs/>
              </w:rPr>
              <w:t>nit: Thousand Baht)</w:t>
            </w:r>
          </w:p>
        </w:tc>
      </w:tr>
      <w:tr w:rsidR="000B75BE" w:rsidRPr="002C3E39" w:rsidTr="0058403C">
        <w:trPr>
          <w:tblHeader/>
        </w:trPr>
        <w:tc>
          <w:tcPr>
            <w:tcW w:w="3960" w:type="dxa"/>
          </w:tcPr>
          <w:p w:rsidR="000B75BE" w:rsidRPr="002C3E39" w:rsidRDefault="000B75BE" w:rsidP="000B75BE">
            <w:pPr>
              <w:spacing w:line="380" w:lineRule="exact"/>
              <w:jc w:val="center"/>
              <w:rPr>
                <w:rFonts w:ascii="Arial" w:hAnsi="Arial" w:cs="Arial"/>
                <w:sz w:val="18"/>
                <w:szCs w:val="18"/>
                <w:cs/>
              </w:rPr>
            </w:pPr>
          </w:p>
        </w:tc>
        <w:tc>
          <w:tcPr>
            <w:tcW w:w="2700" w:type="dxa"/>
            <w:gridSpan w:val="2"/>
            <w:vAlign w:val="bottom"/>
          </w:tcPr>
          <w:p w:rsidR="000B75BE" w:rsidRPr="002C3E39" w:rsidRDefault="000B75BE" w:rsidP="000B75BE">
            <w:pPr>
              <w:pBdr>
                <w:bottom w:val="single" w:sz="4" w:space="1" w:color="auto"/>
              </w:pBdr>
              <w:spacing w:line="380" w:lineRule="exact"/>
              <w:jc w:val="center"/>
              <w:rPr>
                <w:rFonts w:ascii="Arial" w:hAnsi="Arial" w:cs="Arial"/>
                <w:sz w:val="18"/>
                <w:szCs w:val="18"/>
                <w:cs/>
              </w:rPr>
            </w:pPr>
            <w:r w:rsidRPr="002C3E39">
              <w:rPr>
                <w:rFonts w:ascii="Arial" w:hAnsi="Arial" w:cs="Arial"/>
                <w:sz w:val="18"/>
                <w:szCs w:val="18"/>
                <w:cs/>
              </w:rPr>
              <w:t>Consolidated</w:t>
            </w:r>
          </w:p>
          <w:p w:rsidR="000B75BE" w:rsidRPr="002C3E39" w:rsidRDefault="000B75BE" w:rsidP="000B75BE">
            <w:pPr>
              <w:pBdr>
                <w:bottom w:val="single" w:sz="4" w:space="1" w:color="auto"/>
              </w:pBdr>
              <w:spacing w:line="380" w:lineRule="exact"/>
              <w:jc w:val="center"/>
              <w:rPr>
                <w:rFonts w:ascii="Arial" w:hAnsi="Arial" w:cs="Arial"/>
                <w:caps/>
                <w:sz w:val="18"/>
                <w:szCs w:val="18"/>
                <w:cs/>
              </w:rPr>
            </w:pPr>
            <w:r w:rsidRPr="002C3E39">
              <w:rPr>
                <w:rFonts w:ascii="Arial" w:hAnsi="Arial" w:cs="Arial"/>
                <w:sz w:val="18"/>
                <w:szCs w:val="18"/>
                <w:cs/>
              </w:rPr>
              <w:t>financial statements</w:t>
            </w:r>
          </w:p>
        </w:tc>
        <w:tc>
          <w:tcPr>
            <w:tcW w:w="2705" w:type="dxa"/>
            <w:gridSpan w:val="2"/>
            <w:vAlign w:val="bottom"/>
          </w:tcPr>
          <w:p w:rsidR="000B75BE" w:rsidRPr="002C3E39" w:rsidRDefault="000B75BE" w:rsidP="000B75BE">
            <w:pPr>
              <w:pBdr>
                <w:bottom w:val="single" w:sz="4" w:space="1" w:color="auto"/>
              </w:pBdr>
              <w:spacing w:line="380" w:lineRule="exact"/>
              <w:jc w:val="center"/>
              <w:rPr>
                <w:rFonts w:ascii="Arial" w:hAnsi="Arial" w:cs="Arial"/>
                <w:sz w:val="18"/>
                <w:szCs w:val="18"/>
                <w:cs/>
              </w:rPr>
            </w:pPr>
            <w:r w:rsidRPr="002C3E39">
              <w:rPr>
                <w:rFonts w:ascii="Arial" w:hAnsi="Arial" w:cs="Arial"/>
                <w:sz w:val="18"/>
                <w:szCs w:val="18"/>
                <w:cs/>
              </w:rPr>
              <w:t>Separate</w:t>
            </w:r>
          </w:p>
          <w:p w:rsidR="000B75BE" w:rsidRPr="002C3E39" w:rsidRDefault="000B75BE" w:rsidP="000B75BE">
            <w:pPr>
              <w:pBdr>
                <w:bottom w:val="single" w:sz="4" w:space="1" w:color="auto"/>
              </w:pBdr>
              <w:spacing w:line="380" w:lineRule="exact"/>
              <w:jc w:val="center"/>
              <w:rPr>
                <w:rFonts w:ascii="Arial" w:hAnsi="Arial" w:cs="Arial"/>
                <w:sz w:val="18"/>
                <w:szCs w:val="18"/>
                <w:cs/>
              </w:rPr>
            </w:pPr>
            <w:r w:rsidRPr="002C3E39">
              <w:rPr>
                <w:rFonts w:ascii="Arial" w:hAnsi="Arial" w:cs="Arial"/>
                <w:sz w:val="18"/>
                <w:szCs w:val="18"/>
                <w:cs/>
              </w:rPr>
              <w:t>financial statements</w:t>
            </w:r>
          </w:p>
        </w:tc>
      </w:tr>
      <w:tr w:rsidR="000B75BE" w:rsidRPr="002C3E39" w:rsidTr="0058403C">
        <w:trPr>
          <w:tblHeader/>
        </w:trPr>
        <w:tc>
          <w:tcPr>
            <w:tcW w:w="3960" w:type="dxa"/>
          </w:tcPr>
          <w:p w:rsidR="000B75BE" w:rsidRPr="002C3E39" w:rsidRDefault="000B75BE" w:rsidP="000B75BE">
            <w:pPr>
              <w:spacing w:line="380" w:lineRule="exact"/>
              <w:rPr>
                <w:rFonts w:ascii="Arial" w:hAnsi="Arial" w:cs="Arial"/>
                <w:sz w:val="18"/>
                <w:szCs w:val="18"/>
                <w:u w:val="single"/>
                <w:cs/>
              </w:rPr>
            </w:pPr>
          </w:p>
        </w:tc>
        <w:tc>
          <w:tcPr>
            <w:tcW w:w="1350" w:type="dxa"/>
          </w:tcPr>
          <w:p w:rsidR="000B75BE" w:rsidRPr="00454D80" w:rsidRDefault="00386E66" w:rsidP="000B75BE">
            <w:pPr>
              <w:pBdr>
                <w:bottom w:val="single" w:sz="4" w:space="1" w:color="auto"/>
              </w:pBdr>
              <w:spacing w:line="380" w:lineRule="exact"/>
              <w:jc w:val="center"/>
              <w:rPr>
                <w:rFonts w:ascii="Arial" w:hAnsi="Arial" w:cs="Arial"/>
                <w:color w:val="000000"/>
                <w:sz w:val="18"/>
                <w:szCs w:val="18"/>
              </w:rPr>
            </w:pPr>
            <w:r>
              <w:rPr>
                <w:rFonts w:ascii="Arial" w:hAnsi="Arial" w:cs="Arial"/>
                <w:color w:val="000000"/>
                <w:sz w:val="18"/>
                <w:szCs w:val="18"/>
              </w:rPr>
              <w:t>30 June   2020</w:t>
            </w:r>
          </w:p>
        </w:tc>
        <w:tc>
          <w:tcPr>
            <w:tcW w:w="1350" w:type="dxa"/>
          </w:tcPr>
          <w:p w:rsidR="000B75BE" w:rsidRPr="00454D80" w:rsidRDefault="000B75BE" w:rsidP="000B75BE">
            <w:pPr>
              <w:pBdr>
                <w:bottom w:val="single" w:sz="4" w:space="1" w:color="auto"/>
              </w:pBdr>
              <w:spacing w:line="380" w:lineRule="exact"/>
              <w:jc w:val="center"/>
              <w:rPr>
                <w:rFonts w:ascii="Arial" w:hAnsi="Arial" w:cs="Arial"/>
                <w:color w:val="000000"/>
                <w:sz w:val="18"/>
                <w:szCs w:val="18"/>
              </w:rPr>
            </w:pPr>
            <w:r>
              <w:rPr>
                <w:rFonts w:ascii="Arial" w:hAnsi="Arial" w:cs="Arial"/>
                <w:color w:val="000000"/>
                <w:sz w:val="18"/>
                <w:szCs w:val="18"/>
              </w:rPr>
              <w:t>31 December 2019</w:t>
            </w:r>
          </w:p>
        </w:tc>
        <w:tc>
          <w:tcPr>
            <w:tcW w:w="1350" w:type="dxa"/>
          </w:tcPr>
          <w:p w:rsidR="000B75BE" w:rsidRPr="00454D80" w:rsidRDefault="00386E66" w:rsidP="000B75BE">
            <w:pPr>
              <w:pBdr>
                <w:bottom w:val="single" w:sz="4" w:space="1" w:color="auto"/>
              </w:pBdr>
              <w:spacing w:line="380" w:lineRule="exact"/>
              <w:jc w:val="center"/>
              <w:rPr>
                <w:rFonts w:ascii="Arial" w:hAnsi="Arial" w:cs="Arial"/>
                <w:color w:val="000000"/>
                <w:sz w:val="18"/>
                <w:szCs w:val="18"/>
              </w:rPr>
            </w:pPr>
            <w:r>
              <w:rPr>
                <w:rFonts w:ascii="Arial" w:hAnsi="Arial" w:cs="Arial"/>
                <w:color w:val="000000"/>
                <w:sz w:val="18"/>
                <w:szCs w:val="18"/>
              </w:rPr>
              <w:t>30 June     2020</w:t>
            </w:r>
          </w:p>
        </w:tc>
        <w:tc>
          <w:tcPr>
            <w:tcW w:w="1355" w:type="dxa"/>
          </w:tcPr>
          <w:p w:rsidR="000B75BE" w:rsidRPr="00454D80" w:rsidRDefault="000B75BE" w:rsidP="000B75BE">
            <w:pPr>
              <w:pBdr>
                <w:bottom w:val="single" w:sz="4" w:space="1" w:color="auto"/>
              </w:pBdr>
              <w:spacing w:line="380" w:lineRule="exact"/>
              <w:jc w:val="center"/>
              <w:rPr>
                <w:rFonts w:ascii="Arial" w:hAnsi="Arial" w:cs="Arial"/>
                <w:color w:val="000000"/>
                <w:sz w:val="18"/>
                <w:szCs w:val="18"/>
              </w:rPr>
            </w:pPr>
            <w:r>
              <w:rPr>
                <w:rFonts w:ascii="Arial" w:hAnsi="Arial" w:cs="Arial"/>
                <w:color w:val="000000"/>
                <w:sz w:val="18"/>
                <w:szCs w:val="18"/>
              </w:rPr>
              <w:t>31 December 2019</w:t>
            </w:r>
          </w:p>
        </w:tc>
      </w:tr>
      <w:tr w:rsidR="000B75BE" w:rsidRPr="00CE539D" w:rsidTr="0058403C">
        <w:tc>
          <w:tcPr>
            <w:tcW w:w="3960" w:type="dxa"/>
          </w:tcPr>
          <w:p w:rsidR="000B75BE" w:rsidRPr="002C3E39" w:rsidRDefault="000B75BE" w:rsidP="000B75BE">
            <w:pPr>
              <w:spacing w:line="380" w:lineRule="exact"/>
              <w:rPr>
                <w:rFonts w:ascii="Arial" w:hAnsi="Arial" w:cs="Arial"/>
                <w:sz w:val="18"/>
                <w:szCs w:val="18"/>
                <w:u w:val="single"/>
              </w:rPr>
            </w:pPr>
            <w:r w:rsidRPr="002C3E39">
              <w:rPr>
                <w:rFonts w:ascii="Arial" w:hAnsi="Arial" w:cs="Arial"/>
                <w:sz w:val="18"/>
                <w:szCs w:val="18"/>
                <w:u w:val="single"/>
                <w:cs/>
              </w:rPr>
              <w:t xml:space="preserve">Trade receivables </w:t>
            </w:r>
            <w:r w:rsidRPr="002C3E39">
              <w:rPr>
                <w:rFonts w:ascii="Arial" w:hAnsi="Arial" w:cs="Arial"/>
                <w:sz w:val="18"/>
                <w:szCs w:val="18"/>
                <w:u w:val="single"/>
              </w:rPr>
              <w:t>-</w:t>
            </w:r>
            <w:r w:rsidRPr="002C3E39">
              <w:rPr>
                <w:rFonts w:ascii="Arial" w:hAnsi="Arial" w:cs="Arial"/>
                <w:sz w:val="18"/>
                <w:szCs w:val="18"/>
                <w:u w:val="single"/>
                <w:cs/>
              </w:rPr>
              <w:t xml:space="preserve"> related parties</w:t>
            </w:r>
            <w:r w:rsidRPr="002C3E39">
              <w:rPr>
                <w:rFonts w:ascii="Arial" w:hAnsi="Arial" w:cs="Arial"/>
                <w:sz w:val="18"/>
                <w:szCs w:val="18"/>
              </w:rPr>
              <w:t xml:space="preserve"> (Note</w:t>
            </w:r>
            <w:r w:rsidRPr="002C3E39">
              <w:rPr>
                <w:rFonts w:ascii="Arial" w:hAnsi="Arial" w:cs="Arial"/>
                <w:sz w:val="18"/>
                <w:szCs w:val="18"/>
                <w:cs/>
              </w:rPr>
              <w:t xml:space="preserve"> </w:t>
            </w:r>
            <w:r w:rsidR="00953520">
              <w:rPr>
                <w:rFonts w:ascii="Arial" w:hAnsi="Arial" w:cs="Arial"/>
                <w:sz w:val="18"/>
                <w:szCs w:val="18"/>
              </w:rPr>
              <w:t>6</w:t>
            </w:r>
            <w:r w:rsidRPr="002C3E39">
              <w:rPr>
                <w:rFonts w:ascii="Arial" w:hAnsi="Arial" w:cs="Arial"/>
                <w:sz w:val="18"/>
                <w:szCs w:val="18"/>
              </w:rPr>
              <w:t>)</w:t>
            </w:r>
          </w:p>
        </w:tc>
        <w:tc>
          <w:tcPr>
            <w:tcW w:w="1350" w:type="dxa"/>
            <w:vAlign w:val="bottom"/>
          </w:tcPr>
          <w:p w:rsidR="000B75BE" w:rsidRPr="002C3E39" w:rsidRDefault="000B75BE" w:rsidP="000B75BE">
            <w:pPr>
              <w:tabs>
                <w:tab w:val="decimal" w:pos="792"/>
              </w:tabs>
              <w:spacing w:line="380" w:lineRule="exact"/>
              <w:rPr>
                <w:rFonts w:ascii="Arial" w:hAnsi="Arial" w:cs="Arial"/>
                <w:sz w:val="18"/>
                <w:szCs w:val="18"/>
              </w:rPr>
            </w:pPr>
          </w:p>
        </w:tc>
        <w:tc>
          <w:tcPr>
            <w:tcW w:w="1350" w:type="dxa"/>
            <w:vAlign w:val="bottom"/>
          </w:tcPr>
          <w:p w:rsidR="000B75BE" w:rsidRPr="002C3E39" w:rsidRDefault="000B75BE" w:rsidP="000B75BE">
            <w:pPr>
              <w:tabs>
                <w:tab w:val="decimal" w:pos="792"/>
              </w:tabs>
              <w:spacing w:line="380" w:lineRule="exact"/>
              <w:rPr>
                <w:rFonts w:ascii="Arial" w:hAnsi="Arial" w:cs="Arial"/>
                <w:sz w:val="18"/>
                <w:szCs w:val="18"/>
              </w:rPr>
            </w:pPr>
          </w:p>
        </w:tc>
        <w:tc>
          <w:tcPr>
            <w:tcW w:w="1350" w:type="dxa"/>
            <w:vAlign w:val="bottom"/>
          </w:tcPr>
          <w:p w:rsidR="000B75BE" w:rsidRPr="002C3E39" w:rsidRDefault="000B75BE" w:rsidP="000B75BE">
            <w:pPr>
              <w:tabs>
                <w:tab w:val="decimal" w:pos="792"/>
              </w:tabs>
              <w:spacing w:line="380" w:lineRule="exact"/>
              <w:rPr>
                <w:rFonts w:ascii="Arial" w:hAnsi="Arial" w:cs="Arial"/>
                <w:sz w:val="18"/>
                <w:szCs w:val="18"/>
              </w:rPr>
            </w:pPr>
          </w:p>
        </w:tc>
        <w:tc>
          <w:tcPr>
            <w:tcW w:w="1355" w:type="dxa"/>
            <w:vAlign w:val="bottom"/>
          </w:tcPr>
          <w:p w:rsidR="000B75BE" w:rsidRPr="002C3E39" w:rsidRDefault="000B75BE" w:rsidP="000B75BE">
            <w:pPr>
              <w:tabs>
                <w:tab w:val="decimal" w:pos="792"/>
              </w:tabs>
              <w:spacing w:line="380" w:lineRule="exact"/>
              <w:rPr>
                <w:rFonts w:ascii="Arial" w:hAnsi="Arial" w:cs="Arial"/>
                <w:sz w:val="18"/>
                <w:szCs w:val="18"/>
              </w:rPr>
            </w:pPr>
          </w:p>
        </w:tc>
      </w:tr>
      <w:tr w:rsidR="000B75BE" w:rsidRPr="006D31FA" w:rsidTr="00A864C8">
        <w:tc>
          <w:tcPr>
            <w:tcW w:w="3960" w:type="dxa"/>
          </w:tcPr>
          <w:p w:rsidR="000B75BE" w:rsidRPr="002C3E39" w:rsidRDefault="000B75BE" w:rsidP="000B75BE">
            <w:pPr>
              <w:tabs>
                <w:tab w:val="left" w:pos="1317"/>
              </w:tabs>
              <w:spacing w:line="380" w:lineRule="exact"/>
              <w:rPr>
                <w:rFonts w:ascii="Arial" w:hAnsi="Arial" w:cs="Arial"/>
                <w:sz w:val="18"/>
                <w:szCs w:val="18"/>
              </w:rPr>
            </w:pPr>
            <w:r w:rsidRPr="002C3E39">
              <w:rPr>
                <w:rFonts w:ascii="Arial" w:hAnsi="Arial" w:cs="Arial"/>
                <w:sz w:val="18"/>
                <w:szCs w:val="18"/>
              </w:rPr>
              <w:t>Aged on the basis of due dates</w:t>
            </w:r>
          </w:p>
        </w:tc>
        <w:tc>
          <w:tcPr>
            <w:tcW w:w="1350" w:type="dxa"/>
            <w:vAlign w:val="bottom"/>
          </w:tcPr>
          <w:p w:rsidR="000B75BE" w:rsidRPr="002C3E39" w:rsidRDefault="000B75BE" w:rsidP="000B75BE">
            <w:pPr>
              <w:tabs>
                <w:tab w:val="decimal" w:pos="972"/>
              </w:tabs>
              <w:spacing w:line="380" w:lineRule="exact"/>
              <w:rPr>
                <w:rFonts w:ascii="Arial" w:hAnsi="Arial" w:cs="Arial"/>
                <w:sz w:val="18"/>
                <w:szCs w:val="18"/>
              </w:rPr>
            </w:pPr>
          </w:p>
        </w:tc>
        <w:tc>
          <w:tcPr>
            <w:tcW w:w="1350" w:type="dxa"/>
            <w:vAlign w:val="bottom"/>
          </w:tcPr>
          <w:p w:rsidR="000B75BE" w:rsidRPr="002C3E39" w:rsidRDefault="000B75BE" w:rsidP="000B75BE">
            <w:pPr>
              <w:tabs>
                <w:tab w:val="decimal" w:pos="972"/>
              </w:tabs>
              <w:spacing w:line="380" w:lineRule="exact"/>
              <w:rPr>
                <w:rFonts w:ascii="Arial" w:hAnsi="Arial" w:cs="Arial"/>
                <w:sz w:val="18"/>
                <w:szCs w:val="18"/>
              </w:rPr>
            </w:pPr>
          </w:p>
        </w:tc>
        <w:tc>
          <w:tcPr>
            <w:tcW w:w="1350" w:type="dxa"/>
            <w:vAlign w:val="bottom"/>
          </w:tcPr>
          <w:p w:rsidR="000B75BE" w:rsidRPr="002C3E39" w:rsidRDefault="000B75BE" w:rsidP="000B75BE">
            <w:pPr>
              <w:tabs>
                <w:tab w:val="decimal" w:pos="972"/>
                <w:tab w:val="decimal" w:pos="1066"/>
              </w:tabs>
              <w:spacing w:line="380" w:lineRule="exact"/>
              <w:rPr>
                <w:rFonts w:ascii="Arial" w:hAnsi="Arial" w:cs="Arial"/>
                <w:sz w:val="18"/>
                <w:szCs w:val="18"/>
              </w:rPr>
            </w:pPr>
          </w:p>
        </w:tc>
        <w:tc>
          <w:tcPr>
            <w:tcW w:w="1355" w:type="dxa"/>
            <w:vAlign w:val="bottom"/>
          </w:tcPr>
          <w:p w:rsidR="000B75BE" w:rsidRPr="002C3E39" w:rsidRDefault="000B75BE" w:rsidP="000B75BE">
            <w:pPr>
              <w:tabs>
                <w:tab w:val="decimal" w:pos="972"/>
                <w:tab w:val="decimal" w:pos="1066"/>
              </w:tabs>
              <w:spacing w:line="380" w:lineRule="exact"/>
              <w:rPr>
                <w:rFonts w:ascii="Arial" w:hAnsi="Arial" w:cs="Arial"/>
                <w:sz w:val="18"/>
                <w:szCs w:val="18"/>
              </w:rPr>
            </w:pPr>
          </w:p>
        </w:tc>
      </w:tr>
      <w:tr w:rsidR="000B75BE" w:rsidRPr="002C3E39" w:rsidTr="0058403C">
        <w:trPr>
          <w:trHeight w:val="400"/>
        </w:trPr>
        <w:tc>
          <w:tcPr>
            <w:tcW w:w="3960" w:type="dxa"/>
          </w:tcPr>
          <w:p w:rsidR="000B75BE" w:rsidRPr="00A864C8" w:rsidRDefault="000B75BE" w:rsidP="000B75BE">
            <w:pPr>
              <w:spacing w:line="380" w:lineRule="exact"/>
              <w:ind w:left="72"/>
              <w:rPr>
                <w:rFonts w:ascii="Arial" w:hAnsi="Arial" w:cstheme="minorBidi"/>
                <w:sz w:val="18"/>
                <w:szCs w:val="18"/>
                <w:cs/>
              </w:rPr>
            </w:pPr>
            <w:proofErr w:type="spellStart"/>
            <w:r w:rsidRPr="002C3E39">
              <w:rPr>
                <w:rFonts w:ascii="Arial" w:hAnsi="Arial" w:cs="Arial"/>
                <w:sz w:val="18"/>
                <w:szCs w:val="18"/>
                <w:cs/>
              </w:rPr>
              <w:t>Not</w:t>
            </w:r>
            <w:proofErr w:type="spellEnd"/>
            <w:r w:rsidRPr="002C3E39">
              <w:rPr>
                <w:rFonts w:ascii="Arial" w:hAnsi="Arial" w:cs="Arial"/>
                <w:sz w:val="18"/>
                <w:szCs w:val="18"/>
                <w:cs/>
              </w:rPr>
              <w:t xml:space="preserve"> </w:t>
            </w:r>
            <w:proofErr w:type="spellStart"/>
            <w:r w:rsidRPr="002C3E39">
              <w:rPr>
                <w:rFonts w:ascii="Arial" w:hAnsi="Arial" w:cs="Arial"/>
                <w:sz w:val="18"/>
                <w:szCs w:val="18"/>
                <w:cs/>
              </w:rPr>
              <w:t>yet</w:t>
            </w:r>
            <w:proofErr w:type="spellEnd"/>
            <w:r w:rsidRPr="002C3E39">
              <w:rPr>
                <w:rFonts w:ascii="Arial" w:hAnsi="Arial" w:cs="Arial"/>
                <w:sz w:val="18"/>
                <w:szCs w:val="18"/>
                <w:cs/>
              </w:rPr>
              <w:t xml:space="preserve"> </w:t>
            </w:r>
            <w:proofErr w:type="spellStart"/>
            <w:r w:rsidRPr="002C3E39">
              <w:rPr>
                <w:rFonts w:ascii="Arial" w:hAnsi="Arial" w:cs="Arial"/>
                <w:sz w:val="18"/>
                <w:szCs w:val="18"/>
                <w:cs/>
              </w:rPr>
              <w:t>due</w:t>
            </w:r>
            <w:proofErr w:type="spellEnd"/>
          </w:p>
        </w:tc>
        <w:tc>
          <w:tcPr>
            <w:tcW w:w="1350" w:type="dxa"/>
            <w:vAlign w:val="bottom"/>
          </w:tcPr>
          <w:p w:rsidR="000B75BE" w:rsidRPr="00A864C8" w:rsidRDefault="002D68A2" w:rsidP="003126F7">
            <w:pPr>
              <w:tabs>
                <w:tab w:val="decimal" w:pos="972"/>
              </w:tabs>
              <w:spacing w:line="380" w:lineRule="exact"/>
              <w:rPr>
                <w:rFonts w:ascii="Arial" w:hAnsi="Arial" w:cstheme="minorBidi"/>
                <w:sz w:val="18"/>
                <w:szCs w:val="18"/>
                <w:cs/>
              </w:rPr>
            </w:pPr>
            <w:r>
              <w:rPr>
                <w:rFonts w:ascii="Arial" w:hAnsi="Arial" w:cstheme="minorBidi"/>
                <w:sz w:val="18"/>
                <w:szCs w:val="18"/>
              </w:rPr>
              <w:t>698</w:t>
            </w:r>
          </w:p>
        </w:tc>
        <w:tc>
          <w:tcPr>
            <w:tcW w:w="1350" w:type="dxa"/>
            <w:vAlign w:val="bottom"/>
          </w:tcPr>
          <w:p w:rsidR="000B75BE" w:rsidRPr="002C3E39" w:rsidRDefault="000B75BE" w:rsidP="003126F7">
            <w:pPr>
              <w:tabs>
                <w:tab w:val="decimal" w:pos="972"/>
              </w:tabs>
              <w:spacing w:line="380" w:lineRule="exact"/>
              <w:rPr>
                <w:rFonts w:ascii="Arial" w:hAnsi="Arial" w:cs="Arial"/>
                <w:sz w:val="18"/>
                <w:szCs w:val="18"/>
                <w:cs/>
              </w:rPr>
            </w:pPr>
            <w:r w:rsidRPr="002C3E39">
              <w:rPr>
                <w:rFonts w:ascii="Arial" w:hAnsi="Arial" w:cs="Arial"/>
                <w:sz w:val="18"/>
                <w:szCs w:val="18"/>
              </w:rPr>
              <w:t>190</w:t>
            </w:r>
          </w:p>
        </w:tc>
        <w:tc>
          <w:tcPr>
            <w:tcW w:w="1350" w:type="dxa"/>
            <w:vAlign w:val="bottom"/>
          </w:tcPr>
          <w:p w:rsidR="000B75BE" w:rsidRPr="002C3E39" w:rsidRDefault="002D68A2" w:rsidP="003126F7">
            <w:pPr>
              <w:tabs>
                <w:tab w:val="decimal" w:pos="972"/>
              </w:tabs>
              <w:spacing w:line="380" w:lineRule="exact"/>
              <w:rPr>
                <w:rFonts w:ascii="Arial" w:hAnsi="Arial" w:cs="Arial"/>
                <w:sz w:val="18"/>
                <w:szCs w:val="18"/>
                <w:cs/>
              </w:rPr>
            </w:pPr>
            <w:r>
              <w:rPr>
                <w:rFonts w:ascii="Arial" w:hAnsi="Arial" w:cs="Arial"/>
                <w:sz w:val="18"/>
                <w:szCs w:val="18"/>
              </w:rPr>
              <w:t>-</w:t>
            </w:r>
          </w:p>
        </w:tc>
        <w:tc>
          <w:tcPr>
            <w:tcW w:w="1355" w:type="dxa"/>
            <w:vAlign w:val="bottom"/>
          </w:tcPr>
          <w:p w:rsidR="000B75BE" w:rsidRPr="002C3E39" w:rsidRDefault="000B75BE" w:rsidP="003126F7">
            <w:pPr>
              <w:tabs>
                <w:tab w:val="decimal" w:pos="972"/>
              </w:tabs>
              <w:spacing w:line="380" w:lineRule="exact"/>
              <w:rPr>
                <w:rFonts w:ascii="Arial" w:hAnsi="Arial" w:cs="Arial"/>
                <w:sz w:val="18"/>
                <w:szCs w:val="18"/>
                <w:cs/>
              </w:rPr>
            </w:pPr>
            <w:r w:rsidRPr="002C3E39">
              <w:rPr>
                <w:rFonts w:ascii="Arial" w:hAnsi="Arial" w:cs="Arial"/>
                <w:sz w:val="18"/>
                <w:szCs w:val="18"/>
              </w:rPr>
              <w:t>-</w:t>
            </w:r>
          </w:p>
        </w:tc>
      </w:tr>
      <w:tr w:rsidR="00A864C8" w:rsidRPr="002C3E39" w:rsidTr="0058403C">
        <w:trPr>
          <w:trHeight w:val="400"/>
        </w:trPr>
        <w:tc>
          <w:tcPr>
            <w:tcW w:w="3960" w:type="dxa"/>
          </w:tcPr>
          <w:p w:rsidR="00A864C8" w:rsidRPr="002C3E39" w:rsidRDefault="00A864C8" w:rsidP="000B75BE">
            <w:pPr>
              <w:spacing w:line="380" w:lineRule="exact"/>
              <w:ind w:left="72"/>
              <w:rPr>
                <w:rFonts w:ascii="Arial" w:hAnsi="Arial" w:cs="Arial"/>
                <w:sz w:val="18"/>
                <w:szCs w:val="18"/>
                <w:cs/>
              </w:rPr>
            </w:pPr>
            <w:r>
              <w:rPr>
                <w:rFonts w:ascii="Arial" w:hAnsi="Arial" w:cs="Arial"/>
                <w:sz w:val="18"/>
                <w:szCs w:val="18"/>
              </w:rPr>
              <w:t>Past due</w:t>
            </w:r>
          </w:p>
        </w:tc>
        <w:tc>
          <w:tcPr>
            <w:tcW w:w="1350" w:type="dxa"/>
            <w:vAlign w:val="bottom"/>
          </w:tcPr>
          <w:p w:rsidR="00A864C8" w:rsidRPr="00A864C8" w:rsidRDefault="00A864C8" w:rsidP="003126F7">
            <w:pPr>
              <w:tabs>
                <w:tab w:val="decimal" w:pos="972"/>
              </w:tabs>
              <w:spacing w:line="380" w:lineRule="exact"/>
              <w:rPr>
                <w:rFonts w:ascii="Arial" w:hAnsi="Arial" w:cstheme="minorBidi"/>
                <w:sz w:val="18"/>
                <w:szCs w:val="18"/>
                <w:cs/>
              </w:rPr>
            </w:pPr>
          </w:p>
        </w:tc>
        <w:tc>
          <w:tcPr>
            <w:tcW w:w="1350" w:type="dxa"/>
            <w:vAlign w:val="bottom"/>
          </w:tcPr>
          <w:p w:rsidR="00A864C8" w:rsidRPr="002C3E39" w:rsidRDefault="00A864C8" w:rsidP="003126F7">
            <w:pPr>
              <w:tabs>
                <w:tab w:val="decimal" w:pos="972"/>
              </w:tabs>
              <w:spacing w:line="380" w:lineRule="exact"/>
              <w:rPr>
                <w:rFonts w:ascii="Arial" w:hAnsi="Arial" w:cs="Arial"/>
                <w:sz w:val="18"/>
                <w:szCs w:val="18"/>
              </w:rPr>
            </w:pPr>
          </w:p>
        </w:tc>
        <w:tc>
          <w:tcPr>
            <w:tcW w:w="1350" w:type="dxa"/>
            <w:vAlign w:val="bottom"/>
          </w:tcPr>
          <w:p w:rsidR="00A864C8" w:rsidRPr="002C3E39" w:rsidRDefault="00A864C8" w:rsidP="003126F7">
            <w:pPr>
              <w:tabs>
                <w:tab w:val="decimal" w:pos="972"/>
              </w:tabs>
              <w:spacing w:line="380" w:lineRule="exact"/>
              <w:rPr>
                <w:rFonts w:ascii="Arial" w:hAnsi="Arial" w:cs="Arial"/>
                <w:sz w:val="18"/>
                <w:szCs w:val="18"/>
                <w:cs/>
              </w:rPr>
            </w:pPr>
          </w:p>
        </w:tc>
        <w:tc>
          <w:tcPr>
            <w:tcW w:w="1355" w:type="dxa"/>
            <w:vAlign w:val="bottom"/>
          </w:tcPr>
          <w:p w:rsidR="00A864C8" w:rsidRPr="002C3E39" w:rsidRDefault="00A864C8" w:rsidP="003126F7">
            <w:pPr>
              <w:tabs>
                <w:tab w:val="decimal" w:pos="972"/>
              </w:tabs>
              <w:spacing w:line="380" w:lineRule="exact"/>
              <w:rPr>
                <w:rFonts w:ascii="Arial" w:hAnsi="Arial" w:cs="Arial"/>
                <w:sz w:val="18"/>
                <w:szCs w:val="18"/>
              </w:rPr>
            </w:pPr>
          </w:p>
        </w:tc>
      </w:tr>
      <w:tr w:rsidR="00A864C8" w:rsidRPr="002C3E39" w:rsidTr="0058403C">
        <w:trPr>
          <w:trHeight w:val="400"/>
        </w:trPr>
        <w:tc>
          <w:tcPr>
            <w:tcW w:w="3960" w:type="dxa"/>
          </w:tcPr>
          <w:p w:rsidR="00A864C8" w:rsidRPr="002C3E39" w:rsidRDefault="00A864C8" w:rsidP="000B75BE">
            <w:pPr>
              <w:spacing w:line="380" w:lineRule="exact"/>
              <w:ind w:left="72"/>
              <w:rPr>
                <w:rFonts w:ascii="Arial" w:hAnsi="Arial" w:cs="Arial"/>
                <w:sz w:val="18"/>
                <w:szCs w:val="18"/>
                <w:cs/>
              </w:rPr>
            </w:pPr>
            <w:r>
              <w:rPr>
                <w:rFonts w:ascii="Arial" w:hAnsi="Arial" w:cs="Arial"/>
                <w:sz w:val="18"/>
                <w:szCs w:val="18"/>
              </w:rPr>
              <w:t xml:space="preserve">  </w:t>
            </w:r>
            <w:proofErr w:type="spellStart"/>
            <w:r w:rsidRPr="002C3E39">
              <w:rPr>
                <w:rFonts w:ascii="Arial" w:hAnsi="Arial" w:cs="Arial"/>
                <w:sz w:val="18"/>
                <w:szCs w:val="18"/>
                <w:cs/>
              </w:rPr>
              <w:t>Up</w:t>
            </w:r>
            <w:proofErr w:type="spellEnd"/>
            <w:r w:rsidRPr="002C3E39">
              <w:rPr>
                <w:rFonts w:ascii="Arial" w:hAnsi="Arial" w:cs="Arial"/>
                <w:sz w:val="18"/>
                <w:szCs w:val="18"/>
                <w:cs/>
              </w:rPr>
              <w:t xml:space="preserve"> </w:t>
            </w:r>
            <w:proofErr w:type="spellStart"/>
            <w:r w:rsidRPr="002C3E39">
              <w:rPr>
                <w:rFonts w:ascii="Arial" w:hAnsi="Arial" w:cs="Arial"/>
                <w:sz w:val="18"/>
                <w:szCs w:val="18"/>
                <w:cs/>
              </w:rPr>
              <w:t>to</w:t>
            </w:r>
            <w:proofErr w:type="spellEnd"/>
            <w:r w:rsidRPr="002C3E39">
              <w:rPr>
                <w:rFonts w:ascii="Arial" w:hAnsi="Arial" w:cs="Arial"/>
                <w:sz w:val="18"/>
                <w:szCs w:val="18"/>
                <w:cs/>
              </w:rPr>
              <w:t xml:space="preserve"> 3 </w:t>
            </w:r>
            <w:proofErr w:type="spellStart"/>
            <w:r w:rsidRPr="002C3E39">
              <w:rPr>
                <w:rFonts w:ascii="Arial" w:hAnsi="Arial" w:cs="Arial"/>
                <w:sz w:val="18"/>
                <w:szCs w:val="18"/>
                <w:cs/>
              </w:rPr>
              <w:t>months</w:t>
            </w:r>
            <w:proofErr w:type="spellEnd"/>
          </w:p>
        </w:tc>
        <w:tc>
          <w:tcPr>
            <w:tcW w:w="1350" w:type="dxa"/>
            <w:vAlign w:val="bottom"/>
          </w:tcPr>
          <w:p w:rsidR="00A864C8" w:rsidRPr="00A864C8" w:rsidRDefault="002D68A2" w:rsidP="000B75BE">
            <w:pPr>
              <w:pBdr>
                <w:bottom w:val="single" w:sz="4" w:space="1" w:color="auto"/>
              </w:pBdr>
              <w:tabs>
                <w:tab w:val="decimal" w:pos="972"/>
              </w:tabs>
              <w:spacing w:line="380" w:lineRule="exact"/>
              <w:rPr>
                <w:rFonts w:ascii="Arial" w:hAnsi="Arial" w:cstheme="minorBidi"/>
                <w:sz w:val="18"/>
                <w:szCs w:val="18"/>
                <w:cs/>
              </w:rPr>
            </w:pPr>
            <w:r>
              <w:rPr>
                <w:rFonts w:ascii="Arial" w:hAnsi="Arial" w:cstheme="minorBidi"/>
                <w:sz w:val="18"/>
                <w:szCs w:val="18"/>
              </w:rPr>
              <w:t>350</w:t>
            </w:r>
          </w:p>
        </w:tc>
        <w:tc>
          <w:tcPr>
            <w:tcW w:w="1350" w:type="dxa"/>
            <w:vAlign w:val="bottom"/>
          </w:tcPr>
          <w:p w:rsidR="00A864C8" w:rsidRPr="002C3E39" w:rsidRDefault="003126F7" w:rsidP="000B75BE">
            <w:pPr>
              <w:pBdr>
                <w:bottom w:val="single" w:sz="4" w:space="1" w:color="auto"/>
              </w:pBdr>
              <w:tabs>
                <w:tab w:val="decimal" w:pos="972"/>
              </w:tabs>
              <w:spacing w:line="380" w:lineRule="exact"/>
              <w:rPr>
                <w:rFonts w:ascii="Arial" w:hAnsi="Arial" w:cs="Arial"/>
                <w:sz w:val="18"/>
                <w:szCs w:val="18"/>
              </w:rPr>
            </w:pPr>
            <w:r>
              <w:rPr>
                <w:rFonts w:ascii="Arial" w:hAnsi="Arial" w:cs="Arial"/>
                <w:sz w:val="18"/>
                <w:szCs w:val="18"/>
              </w:rPr>
              <w:t>-</w:t>
            </w:r>
          </w:p>
        </w:tc>
        <w:tc>
          <w:tcPr>
            <w:tcW w:w="1350" w:type="dxa"/>
            <w:vAlign w:val="bottom"/>
          </w:tcPr>
          <w:p w:rsidR="00A864C8" w:rsidRPr="002C3E39" w:rsidRDefault="002D68A2" w:rsidP="000B75BE">
            <w:pPr>
              <w:pBdr>
                <w:bottom w:val="single" w:sz="4" w:space="1" w:color="auto"/>
              </w:pBdr>
              <w:tabs>
                <w:tab w:val="decimal" w:pos="972"/>
              </w:tabs>
              <w:spacing w:line="380" w:lineRule="exact"/>
              <w:rPr>
                <w:rFonts w:ascii="Arial" w:hAnsi="Arial" w:cs="Arial"/>
                <w:sz w:val="18"/>
                <w:szCs w:val="18"/>
                <w:cs/>
              </w:rPr>
            </w:pPr>
            <w:r>
              <w:rPr>
                <w:rFonts w:ascii="Arial" w:hAnsi="Arial" w:cs="Arial"/>
                <w:sz w:val="18"/>
                <w:szCs w:val="18"/>
              </w:rPr>
              <w:t>-</w:t>
            </w:r>
          </w:p>
        </w:tc>
        <w:tc>
          <w:tcPr>
            <w:tcW w:w="1355" w:type="dxa"/>
            <w:vAlign w:val="bottom"/>
          </w:tcPr>
          <w:p w:rsidR="00A864C8" w:rsidRPr="002C3E39" w:rsidRDefault="003126F7" w:rsidP="000B75BE">
            <w:pPr>
              <w:pBdr>
                <w:bottom w:val="single" w:sz="4" w:space="1" w:color="auto"/>
              </w:pBdr>
              <w:tabs>
                <w:tab w:val="decimal" w:pos="972"/>
              </w:tabs>
              <w:spacing w:line="380" w:lineRule="exact"/>
              <w:rPr>
                <w:rFonts w:ascii="Arial" w:hAnsi="Arial" w:cs="Arial"/>
                <w:sz w:val="18"/>
                <w:szCs w:val="18"/>
              </w:rPr>
            </w:pPr>
            <w:r>
              <w:rPr>
                <w:rFonts w:ascii="Arial" w:hAnsi="Arial" w:cs="Arial"/>
                <w:sz w:val="18"/>
                <w:szCs w:val="18"/>
              </w:rPr>
              <w:t>-</w:t>
            </w:r>
          </w:p>
        </w:tc>
      </w:tr>
      <w:tr w:rsidR="000B75BE" w:rsidRPr="002C3E39" w:rsidTr="0058403C">
        <w:tc>
          <w:tcPr>
            <w:tcW w:w="3960" w:type="dxa"/>
          </w:tcPr>
          <w:p w:rsidR="000B75BE" w:rsidRPr="002C3E39" w:rsidRDefault="000B75BE" w:rsidP="000B75BE">
            <w:pPr>
              <w:tabs>
                <w:tab w:val="center" w:pos="5760"/>
                <w:tab w:val="center" w:pos="7830"/>
              </w:tabs>
              <w:spacing w:line="380" w:lineRule="exact"/>
              <w:ind w:right="-108"/>
              <w:rPr>
                <w:rFonts w:ascii="Arial" w:hAnsi="Arial" w:cs="Arial"/>
                <w:sz w:val="18"/>
                <w:szCs w:val="18"/>
                <w:cs/>
              </w:rPr>
            </w:pPr>
            <w:proofErr w:type="spellStart"/>
            <w:r w:rsidRPr="002C3E39">
              <w:rPr>
                <w:rFonts w:ascii="Arial" w:hAnsi="Arial" w:cs="Arial"/>
                <w:sz w:val="18"/>
                <w:szCs w:val="18"/>
                <w:cs/>
              </w:rPr>
              <w:t>Total</w:t>
            </w:r>
            <w:proofErr w:type="spellEnd"/>
            <w:r w:rsidRPr="002C3E39">
              <w:rPr>
                <w:rFonts w:ascii="Arial" w:hAnsi="Arial" w:cs="Arial"/>
                <w:sz w:val="18"/>
                <w:szCs w:val="18"/>
                <w:cs/>
              </w:rPr>
              <w:t xml:space="preserve"> </w:t>
            </w:r>
            <w:proofErr w:type="spellStart"/>
            <w:r w:rsidRPr="002C3E39">
              <w:rPr>
                <w:rFonts w:ascii="Arial" w:hAnsi="Arial" w:cs="Arial"/>
                <w:sz w:val="18"/>
                <w:szCs w:val="18"/>
                <w:cs/>
              </w:rPr>
              <w:t>trade</w:t>
            </w:r>
            <w:proofErr w:type="spellEnd"/>
            <w:r w:rsidRPr="002C3E39">
              <w:rPr>
                <w:rFonts w:ascii="Arial" w:hAnsi="Arial" w:cs="Arial"/>
                <w:sz w:val="18"/>
                <w:szCs w:val="18"/>
                <w:cs/>
              </w:rPr>
              <w:t xml:space="preserve"> </w:t>
            </w:r>
            <w:proofErr w:type="spellStart"/>
            <w:r w:rsidRPr="002C3E39">
              <w:rPr>
                <w:rFonts w:ascii="Arial" w:hAnsi="Arial" w:cs="Arial"/>
                <w:sz w:val="18"/>
                <w:szCs w:val="18"/>
                <w:cs/>
              </w:rPr>
              <w:t>receivables</w:t>
            </w:r>
            <w:proofErr w:type="spellEnd"/>
            <w:r w:rsidRPr="002C3E39">
              <w:rPr>
                <w:rFonts w:ascii="Arial" w:hAnsi="Arial" w:cs="Arial"/>
                <w:sz w:val="18"/>
                <w:szCs w:val="18"/>
                <w:cs/>
              </w:rPr>
              <w:t xml:space="preserve"> - </w:t>
            </w:r>
            <w:proofErr w:type="spellStart"/>
            <w:r w:rsidRPr="002C3E39">
              <w:rPr>
                <w:rFonts w:ascii="Arial" w:hAnsi="Arial" w:cs="Arial"/>
                <w:sz w:val="18"/>
                <w:szCs w:val="18"/>
                <w:cs/>
              </w:rPr>
              <w:t>related</w:t>
            </w:r>
            <w:proofErr w:type="spellEnd"/>
            <w:r w:rsidRPr="002C3E39">
              <w:rPr>
                <w:rFonts w:ascii="Arial" w:hAnsi="Arial" w:cs="Arial"/>
                <w:sz w:val="18"/>
                <w:szCs w:val="18"/>
                <w:cs/>
              </w:rPr>
              <w:t xml:space="preserve"> parties</w:t>
            </w:r>
          </w:p>
        </w:tc>
        <w:tc>
          <w:tcPr>
            <w:tcW w:w="1350" w:type="dxa"/>
          </w:tcPr>
          <w:p w:rsidR="000B75BE" w:rsidRPr="002C3E39" w:rsidRDefault="002D68A2" w:rsidP="000B75BE">
            <w:pPr>
              <w:pBdr>
                <w:bottom w:val="single" w:sz="4" w:space="1" w:color="auto"/>
              </w:pBdr>
              <w:tabs>
                <w:tab w:val="decimal" w:pos="972"/>
              </w:tabs>
              <w:spacing w:line="380" w:lineRule="exact"/>
              <w:rPr>
                <w:rFonts w:ascii="Arial" w:hAnsi="Arial" w:cs="Arial"/>
                <w:sz w:val="18"/>
                <w:szCs w:val="18"/>
              </w:rPr>
            </w:pPr>
            <w:r>
              <w:rPr>
                <w:rFonts w:ascii="Arial" w:hAnsi="Arial" w:cs="Arial"/>
                <w:sz w:val="18"/>
                <w:szCs w:val="18"/>
              </w:rPr>
              <w:t>1,048</w:t>
            </w:r>
          </w:p>
        </w:tc>
        <w:tc>
          <w:tcPr>
            <w:tcW w:w="1350" w:type="dxa"/>
          </w:tcPr>
          <w:p w:rsidR="000B75BE" w:rsidRPr="002C3E39" w:rsidRDefault="000B75BE" w:rsidP="000B75BE">
            <w:pPr>
              <w:pBdr>
                <w:bottom w:val="single" w:sz="4" w:space="1" w:color="auto"/>
              </w:pBdr>
              <w:tabs>
                <w:tab w:val="decimal" w:pos="972"/>
              </w:tabs>
              <w:spacing w:line="380" w:lineRule="exact"/>
              <w:rPr>
                <w:rFonts w:ascii="Arial" w:hAnsi="Arial" w:cs="Arial"/>
                <w:sz w:val="18"/>
                <w:szCs w:val="18"/>
              </w:rPr>
            </w:pPr>
            <w:r w:rsidRPr="002C3E39">
              <w:rPr>
                <w:rFonts w:ascii="Arial" w:hAnsi="Arial" w:cs="Arial"/>
                <w:sz w:val="18"/>
                <w:szCs w:val="18"/>
              </w:rPr>
              <w:t>190</w:t>
            </w:r>
          </w:p>
        </w:tc>
        <w:tc>
          <w:tcPr>
            <w:tcW w:w="1350" w:type="dxa"/>
          </w:tcPr>
          <w:p w:rsidR="000B75BE" w:rsidRPr="002C3E39" w:rsidRDefault="002D68A2" w:rsidP="000B75BE">
            <w:pPr>
              <w:pBdr>
                <w:bottom w:val="single" w:sz="4" w:space="1" w:color="auto"/>
              </w:pBdr>
              <w:tabs>
                <w:tab w:val="decimal" w:pos="972"/>
              </w:tabs>
              <w:spacing w:line="380" w:lineRule="exact"/>
              <w:rPr>
                <w:rFonts w:ascii="Arial" w:hAnsi="Arial" w:cs="Arial"/>
                <w:sz w:val="18"/>
                <w:szCs w:val="18"/>
              </w:rPr>
            </w:pPr>
            <w:r>
              <w:rPr>
                <w:rFonts w:ascii="Arial" w:hAnsi="Arial" w:cs="Arial"/>
                <w:sz w:val="18"/>
                <w:szCs w:val="18"/>
              </w:rPr>
              <w:t>-</w:t>
            </w:r>
          </w:p>
        </w:tc>
        <w:tc>
          <w:tcPr>
            <w:tcW w:w="1355" w:type="dxa"/>
          </w:tcPr>
          <w:p w:rsidR="000B75BE" w:rsidRPr="002C3E39" w:rsidRDefault="000B75BE" w:rsidP="000B75BE">
            <w:pPr>
              <w:pBdr>
                <w:bottom w:val="single" w:sz="4" w:space="1" w:color="auto"/>
              </w:pBdr>
              <w:tabs>
                <w:tab w:val="decimal" w:pos="972"/>
              </w:tabs>
              <w:spacing w:line="380" w:lineRule="exact"/>
              <w:rPr>
                <w:rFonts w:ascii="Arial" w:hAnsi="Arial" w:cs="Arial"/>
                <w:sz w:val="18"/>
                <w:szCs w:val="18"/>
              </w:rPr>
            </w:pPr>
            <w:r w:rsidRPr="002C3E39">
              <w:rPr>
                <w:rFonts w:ascii="Arial" w:hAnsi="Arial" w:cs="Arial"/>
                <w:sz w:val="18"/>
                <w:szCs w:val="18"/>
              </w:rPr>
              <w:t>-</w:t>
            </w:r>
          </w:p>
        </w:tc>
      </w:tr>
      <w:tr w:rsidR="000B75BE" w:rsidRPr="002C3E39" w:rsidTr="0058403C">
        <w:tc>
          <w:tcPr>
            <w:tcW w:w="3960" w:type="dxa"/>
          </w:tcPr>
          <w:p w:rsidR="000B75BE" w:rsidRPr="002C3E39" w:rsidRDefault="000B75BE" w:rsidP="000B75BE">
            <w:pPr>
              <w:tabs>
                <w:tab w:val="center" w:pos="5760"/>
                <w:tab w:val="center" w:pos="7830"/>
              </w:tabs>
              <w:spacing w:line="380" w:lineRule="exact"/>
              <w:rPr>
                <w:rFonts w:ascii="Arial" w:hAnsi="Arial" w:cs="Arial"/>
                <w:sz w:val="18"/>
                <w:szCs w:val="18"/>
              </w:rPr>
            </w:pPr>
            <w:proofErr w:type="spellStart"/>
            <w:r w:rsidRPr="002C3E39">
              <w:rPr>
                <w:rFonts w:ascii="Arial" w:hAnsi="Arial" w:cs="Arial"/>
                <w:sz w:val="18"/>
                <w:szCs w:val="18"/>
                <w:u w:val="single"/>
                <w:cs/>
              </w:rPr>
              <w:t>Trade</w:t>
            </w:r>
            <w:proofErr w:type="spellEnd"/>
            <w:r w:rsidRPr="002C3E39">
              <w:rPr>
                <w:rFonts w:ascii="Arial" w:hAnsi="Arial" w:cs="Arial"/>
                <w:sz w:val="18"/>
                <w:szCs w:val="18"/>
                <w:u w:val="single"/>
                <w:cs/>
              </w:rPr>
              <w:t xml:space="preserve"> </w:t>
            </w:r>
            <w:proofErr w:type="spellStart"/>
            <w:r w:rsidRPr="002C3E39">
              <w:rPr>
                <w:rFonts w:ascii="Arial" w:hAnsi="Arial" w:cs="Arial"/>
                <w:sz w:val="18"/>
                <w:szCs w:val="18"/>
                <w:u w:val="single"/>
                <w:cs/>
              </w:rPr>
              <w:t>receivables</w:t>
            </w:r>
            <w:proofErr w:type="spellEnd"/>
            <w:r w:rsidRPr="002C3E39">
              <w:rPr>
                <w:rFonts w:ascii="Arial" w:hAnsi="Arial" w:cs="Arial"/>
                <w:sz w:val="18"/>
                <w:szCs w:val="18"/>
                <w:u w:val="single"/>
                <w:cs/>
              </w:rPr>
              <w:t xml:space="preserve"> - </w:t>
            </w:r>
            <w:proofErr w:type="spellStart"/>
            <w:r w:rsidRPr="002C3E39">
              <w:rPr>
                <w:rFonts w:ascii="Arial" w:hAnsi="Arial" w:cs="Arial"/>
                <w:sz w:val="18"/>
                <w:szCs w:val="18"/>
                <w:u w:val="single"/>
                <w:cs/>
              </w:rPr>
              <w:t>unrelated</w:t>
            </w:r>
            <w:proofErr w:type="spellEnd"/>
            <w:r w:rsidRPr="002C3E39">
              <w:rPr>
                <w:rFonts w:ascii="Arial" w:hAnsi="Arial" w:cs="Arial"/>
                <w:sz w:val="18"/>
                <w:szCs w:val="18"/>
                <w:u w:val="single"/>
                <w:cs/>
              </w:rPr>
              <w:t xml:space="preserve"> </w:t>
            </w:r>
            <w:proofErr w:type="spellStart"/>
            <w:r w:rsidRPr="002C3E39">
              <w:rPr>
                <w:rFonts w:ascii="Arial" w:hAnsi="Arial" w:cs="Arial"/>
                <w:sz w:val="18"/>
                <w:szCs w:val="18"/>
                <w:u w:val="single"/>
                <w:cs/>
              </w:rPr>
              <w:t>parties</w:t>
            </w:r>
            <w:proofErr w:type="spellEnd"/>
          </w:p>
        </w:tc>
        <w:tc>
          <w:tcPr>
            <w:tcW w:w="1350" w:type="dxa"/>
            <w:vAlign w:val="bottom"/>
          </w:tcPr>
          <w:p w:rsidR="000B75BE" w:rsidRPr="002C3E39" w:rsidRDefault="000B75BE" w:rsidP="000B75BE">
            <w:pPr>
              <w:tabs>
                <w:tab w:val="decimal" w:pos="972"/>
              </w:tabs>
              <w:spacing w:line="380" w:lineRule="exact"/>
              <w:rPr>
                <w:rFonts w:ascii="Arial" w:hAnsi="Arial" w:cs="Arial"/>
                <w:sz w:val="18"/>
                <w:szCs w:val="18"/>
                <w:cs/>
              </w:rPr>
            </w:pPr>
          </w:p>
        </w:tc>
        <w:tc>
          <w:tcPr>
            <w:tcW w:w="1350" w:type="dxa"/>
            <w:vAlign w:val="bottom"/>
          </w:tcPr>
          <w:p w:rsidR="000B75BE" w:rsidRPr="002C3E39" w:rsidRDefault="000B75BE" w:rsidP="000B75BE">
            <w:pPr>
              <w:tabs>
                <w:tab w:val="decimal" w:pos="972"/>
              </w:tabs>
              <w:spacing w:line="380" w:lineRule="exact"/>
              <w:rPr>
                <w:rFonts w:ascii="Arial" w:hAnsi="Arial" w:cs="Arial"/>
                <w:sz w:val="18"/>
                <w:szCs w:val="18"/>
                <w:cs/>
              </w:rPr>
            </w:pPr>
          </w:p>
        </w:tc>
        <w:tc>
          <w:tcPr>
            <w:tcW w:w="1350" w:type="dxa"/>
            <w:vAlign w:val="bottom"/>
          </w:tcPr>
          <w:p w:rsidR="000B75BE" w:rsidRPr="002C3E39" w:rsidRDefault="000B75BE" w:rsidP="000B75BE">
            <w:pPr>
              <w:tabs>
                <w:tab w:val="decimal" w:pos="972"/>
              </w:tabs>
              <w:spacing w:line="380" w:lineRule="exact"/>
              <w:rPr>
                <w:rFonts w:ascii="Arial" w:hAnsi="Arial" w:cs="Arial"/>
                <w:sz w:val="18"/>
                <w:szCs w:val="18"/>
                <w:cs/>
              </w:rPr>
            </w:pPr>
          </w:p>
        </w:tc>
        <w:tc>
          <w:tcPr>
            <w:tcW w:w="1355" w:type="dxa"/>
            <w:vAlign w:val="bottom"/>
          </w:tcPr>
          <w:p w:rsidR="000B75BE" w:rsidRPr="002C3E39" w:rsidRDefault="000B75BE" w:rsidP="000B75BE">
            <w:pPr>
              <w:tabs>
                <w:tab w:val="decimal" w:pos="972"/>
              </w:tabs>
              <w:spacing w:line="380" w:lineRule="exact"/>
              <w:rPr>
                <w:rFonts w:ascii="Arial" w:hAnsi="Arial" w:cs="Arial"/>
                <w:sz w:val="18"/>
                <w:szCs w:val="18"/>
                <w:cs/>
              </w:rPr>
            </w:pPr>
          </w:p>
        </w:tc>
      </w:tr>
      <w:tr w:rsidR="000B75BE" w:rsidRPr="00CE539D" w:rsidTr="0058403C">
        <w:tc>
          <w:tcPr>
            <w:tcW w:w="3960" w:type="dxa"/>
          </w:tcPr>
          <w:p w:rsidR="000B75BE" w:rsidRPr="002C3E39" w:rsidRDefault="000B75BE" w:rsidP="000B75BE">
            <w:pPr>
              <w:tabs>
                <w:tab w:val="left" w:pos="180"/>
                <w:tab w:val="center" w:pos="5760"/>
                <w:tab w:val="center" w:pos="7830"/>
              </w:tabs>
              <w:spacing w:line="380" w:lineRule="exact"/>
              <w:rPr>
                <w:rFonts w:ascii="Arial" w:hAnsi="Arial" w:cs="Arial"/>
                <w:sz w:val="18"/>
                <w:szCs w:val="18"/>
                <w:u w:val="single"/>
                <w:cs/>
              </w:rPr>
            </w:pPr>
            <w:r w:rsidRPr="002C3E39">
              <w:rPr>
                <w:rFonts w:ascii="Arial" w:hAnsi="Arial" w:cs="Arial"/>
                <w:sz w:val="18"/>
                <w:szCs w:val="18"/>
              </w:rPr>
              <w:t>Aged on the basis of due dates</w:t>
            </w:r>
          </w:p>
        </w:tc>
        <w:tc>
          <w:tcPr>
            <w:tcW w:w="1350" w:type="dxa"/>
            <w:vAlign w:val="bottom"/>
          </w:tcPr>
          <w:p w:rsidR="000B75BE" w:rsidRPr="002C3E39" w:rsidRDefault="000B75BE" w:rsidP="000B75BE">
            <w:pPr>
              <w:tabs>
                <w:tab w:val="decimal" w:pos="972"/>
              </w:tabs>
              <w:spacing w:line="380" w:lineRule="exact"/>
              <w:rPr>
                <w:rFonts w:ascii="Arial" w:hAnsi="Arial" w:cs="Arial"/>
                <w:sz w:val="18"/>
                <w:szCs w:val="18"/>
                <w:cs/>
              </w:rPr>
            </w:pPr>
          </w:p>
        </w:tc>
        <w:tc>
          <w:tcPr>
            <w:tcW w:w="1350" w:type="dxa"/>
            <w:vAlign w:val="bottom"/>
          </w:tcPr>
          <w:p w:rsidR="000B75BE" w:rsidRPr="002C3E39" w:rsidRDefault="000B75BE" w:rsidP="000B75BE">
            <w:pPr>
              <w:tabs>
                <w:tab w:val="decimal" w:pos="972"/>
              </w:tabs>
              <w:spacing w:line="380" w:lineRule="exact"/>
              <w:rPr>
                <w:rFonts w:ascii="Arial" w:hAnsi="Arial" w:cs="Arial"/>
                <w:sz w:val="18"/>
                <w:szCs w:val="18"/>
                <w:cs/>
              </w:rPr>
            </w:pPr>
          </w:p>
        </w:tc>
        <w:tc>
          <w:tcPr>
            <w:tcW w:w="1350" w:type="dxa"/>
            <w:vAlign w:val="bottom"/>
          </w:tcPr>
          <w:p w:rsidR="000B75BE" w:rsidRPr="002C3E39" w:rsidRDefault="000B75BE" w:rsidP="000B75BE">
            <w:pPr>
              <w:tabs>
                <w:tab w:val="decimal" w:pos="972"/>
              </w:tabs>
              <w:spacing w:line="380" w:lineRule="exact"/>
              <w:rPr>
                <w:rFonts w:ascii="Arial" w:hAnsi="Arial" w:cs="Arial"/>
                <w:sz w:val="18"/>
                <w:szCs w:val="18"/>
                <w:cs/>
              </w:rPr>
            </w:pPr>
          </w:p>
        </w:tc>
        <w:tc>
          <w:tcPr>
            <w:tcW w:w="1355" w:type="dxa"/>
            <w:vAlign w:val="bottom"/>
          </w:tcPr>
          <w:p w:rsidR="000B75BE" w:rsidRPr="002C3E39" w:rsidRDefault="000B75BE" w:rsidP="000B75BE">
            <w:pPr>
              <w:tabs>
                <w:tab w:val="decimal" w:pos="972"/>
              </w:tabs>
              <w:spacing w:line="380" w:lineRule="exact"/>
              <w:rPr>
                <w:rFonts w:ascii="Arial" w:hAnsi="Arial" w:cs="Arial"/>
                <w:sz w:val="18"/>
                <w:szCs w:val="18"/>
                <w:cs/>
              </w:rPr>
            </w:pPr>
          </w:p>
        </w:tc>
      </w:tr>
      <w:tr w:rsidR="000B75BE" w:rsidRPr="002C3E39" w:rsidTr="0058403C">
        <w:tc>
          <w:tcPr>
            <w:tcW w:w="3960" w:type="dxa"/>
          </w:tcPr>
          <w:p w:rsidR="000B75BE" w:rsidRPr="002C3E39" w:rsidRDefault="000B75BE" w:rsidP="0058403C">
            <w:pPr>
              <w:spacing w:line="380" w:lineRule="exact"/>
              <w:ind w:left="72"/>
              <w:rPr>
                <w:rFonts w:ascii="Arial" w:hAnsi="Arial" w:cs="Arial"/>
                <w:sz w:val="18"/>
                <w:szCs w:val="18"/>
                <w:cs/>
              </w:rPr>
            </w:pPr>
            <w:proofErr w:type="spellStart"/>
            <w:r w:rsidRPr="002C3E39">
              <w:rPr>
                <w:rFonts w:ascii="Arial" w:hAnsi="Arial" w:cs="Arial"/>
                <w:sz w:val="18"/>
                <w:szCs w:val="18"/>
                <w:cs/>
              </w:rPr>
              <w:t>Not</w:t>
            </w:r>
            <w:proofErr w:type="spellEnd"/>
            <w:r w:rsidRPr="002C3E39">
              <w:rPr>
                <w:rFonts w:ascii="Arial" w:hAnsi="Arial" w:cs="Arial"/>
                <w:sz w:val="18"/>
                <w:szCs w:val="18"/>
                <w:cs/>
              </w:rPr>
              <w:t xml:space="preserve"> </w:t>
            </w:r>
            <w:proofErr w:type="spellStart"/>
            <w:r w:rsidRPr="002C3E39">
              <w:rPr>
                <w:rFonts w:ascii="Arial" w:hAnsi="Arial" w:cs="Arial"/>
                <w:sz w:val="18"/>
                <w:szCs w:val="18"/>
                <w:cs/>
              </w:rPr>
              <w:t>yet</w:t>
            </w:r>
            <w:proofErr w:type="spellEnd"/>
            <w:r w:rsidRPr="002C3E39">
              <w:rPr>
                <w:rFonts w:ascii="Arial" w:hAnsi="Arial" w:cs="Arial"/>
                <w:sz w:val="18"/>
                <w:szCs w:val="18"/>
                <w:cs/>
              </w:rPr>
              <w:t xml:space="preserve"> </w:t>
            </w:r>
            <w:proofErr w:type="spellStart"/>
            <w:r w:rsidRPr="002C3E39">
              <w:rPr>
                <w:rFonts w:ascii="Arial" w:hAnsi="Arial" w:cs="Arial"/>
                <w:sz w:val="18"/>
                <w:szCs w:val="18"/>
                <w:cs/>
              </w:rPr>
              <w:t>due</w:t>
            </w:r>
            <w:proofErr w:type="spellEnd"/>
          </w:p>
        </w:tc>
        <w:tc>
          <w:tcPr>
            <w:tcW w:w="1350" w:type="dxa"/>
            <w:vAlign w:val="bottom"/>
          </w:tcPr>
          <w:p w:rsidR="000B75BE" w:rsidRPr="002C3E39" w:rsidRDefault="002D68A2" w:rsidP="000B75BE">
            <w:pPr>
              <w:tabs>
                <w:tab w:val="decimal" w:pos="972"/>
              </w:tabs>
              <w:spacing w:line="380" w:lineRule="exact"/>
              <w:rPr>
                <w:rFonts w:ascii="Arial" w:hAnsi="Arial" w:cs="Arial"/>
                <w:sz w:val="18"/>
                <w:szCs w:val="18"/>
              </w:rPr>
            </w:pPr>
            <w:r>
              <w:rPr>
                <w:rFonts w:ascii="Arial" w:hAnsi="Arial" w:cs="Arial"/>
                <w:sz w:val="18"/>
                <w:szCs w:val="18"/>
              </w:rPr>
              <w:t>23,655</w:t>
            </w:r>
          </w:p>
        </w:tc>
        <w:tc>
          <w:tcPr>
            <w:tcW w:w="1350" w:type="dxa"/>
            <w:vAlign w:val="bottom"/>
          </w:tcPr>
          <w:p w:rsidR="000B75BE" w:rsidRPr="002C3E39" w:rsidRDefault="000B75BE" w:rsidP="000B75BE">
            <w:pPr>
              <w:tabs>
                <w:tab w:val="decimal" w:pos="972"/>
              </w:tabs>
              <w:spacing w:line="380" w:lineRule="exact"/>
              <w:rPr>
                <w:rFonts w:ascii="Arial" w:hAnsi="Arial" w:cs="Arial"/>
                <w:sz w:val="18"/>
                <w:szCs w:val="18"/>
              </w:rPr>
            </w:pPr>
            <w:r>
              <w:rPr>
                <w:rFonts w:ascii="Arial" w:hAnsi="Arial" w:cs="Arial"/>
                <w:sz w:val="18"/>
                <w:szCs w:val="18"/>
              </w:rPr>
              <w:t>30,549</w:t>
            </w:r>
          </w:p>
        </w:tc>
        <w:tc>
          <w:tcPr>
            <w:tcW w:w="1350" w:type="dxa"/>
            <w:vAlign w:val="bottom"/>
          </w:tcPr>
          <w:p w:rsidR="000B75BE" w:rsidRPr="002C3E39" w:rsidRDefault="002D68A2" w:rsidP="000B75BE">
            <w:pPr>
              <w:tabs>
                <w:tab w:val="decimal" w:pos="972"/>
              </w:tabs>
              <w:spacing w:line="380" w:lineRule="exact"/>
              <w:rPr>
                <w:rFonts w:ascii="Arial" w:hAnsi="Arial" w:cs="Arial"/>
                <w:sz w:val="18"/>
                <w:szCs w:val="18"/>
              </w:rPr>
            </w:pPr>
            <w:r>
              <w:rPr>
                <w:rFonts w:ascii="Arial" w:hAnsi="Arial" w:cs="Arial"/>
                <w:sz w:val="18"/>
                <w:szCs w:val="18"/>
              </w:rPr>
              <w:t>-</w:t>
            </w:r>
          </w:p>
        </w:tc>
        <w:tc>
          <w:tcPr>
            <w:tcW w:w="1355" w:type="dxa"/>
            <w:vAlign w:val="bottom"/>
          </w:tcPr>
          <w:p w:rsidR="000B75BE" w:rsidRPr="002C3E39" w:rsidRDefault="000B75BE" w:rsidP="000B75BE">
            <w:pPr>
              <w:tabs>
                <w:tab w:val="decimal" w:pos="972"/>
              </w:tabs>
              <w:spacing w:line="380" w:lineRule="exact"/>
              <w:rPr>
                <w:rFonts w:ascii="Arial" w:hAnsi="Arial" w:cs="Arial"/>
                <w:sz w:val="18"/>
                <w:szCs w:val="18"/>
              </w:rPr>
            </w:pPr>
            <w:r w:rsidRPr="002C3E39">
              <w:rPr>
                <w:rFonts w:ascii="Arial" w:hAnsi="Arial" w:cs="Arial"/>
                <w:sz w:val="18"/>
                <w:szCs w:val="18"/>
              </w:rPr>
              <w:t>-</w:t>
            </w:r>
          </w:p>
        </w:tc>
      </w:tr>
      <w:tr w:rsidR="000B75BE" w:rsidRPr="002C3E39" w:rsidTr="0058403C">
        <w:tc>
          <w:tcPr>
            <w:tcW w:w="3960" w:type="dxa"/>
          </w:tcPr>
          <w:p w:rsidR="000B75BE" w:rsidRPr="0058403C" w:rsidRDefault="000B75BE" w:rsidP="0058403C">
            <w:pPr>
              <w:spacing w:line="380" w:lineRule="exact"/>
              <w:ind w:left="72"/>
              <w:rPr>
                <w:rFonts w:ascii="Arial" w:hAnsi="Arial" w:cs="Arial"/>
                <w:sz w:val="18"/>
                <w:szCs w:val="18"/>
                <w:cs/>
              </w:rPr>
            </w:pPr>
            <w:proofErr w:type="spellStart"/>
            <w:r w:rsidRPr="002C3E39">
              <w:rPr>
                <w:rFonts w:ascii="Arial" w:hAnsi="Arial" w:cs="Arial"/>
                <w:sz w:val="18"/>
                <w:szCs w:val="18"/>
                <w:cs/>
              </w:rPr>
              <w:t>Past</w:t>
            </w:r>
            <w:proofErr w:type="spellEnd"/>
            <w:r w:rsidRPr="002C3E39">
              <w:rPr>
                <w:rFonts w:ascii="Arial" w:hAnsi="Arial" w:cs="Arial"/>
                <w:sz w:val="18"/>
                <w:szCs w:val="18"/>
                <w:cs/>
              </w:rPr>
              <w:t xml:space="preserve"> </w:t>
            </w:r>
            <w:proofErr w:type="spellStart"/>
            <w:r w:rsidRPr="002C3E39">
              <w:rPr>
                <w:rFonts w:ascii="Arial" w:hAnsi="Arial" w:cs="Arial"/>
                <w:sz w:val="18"/>
                <w:szCs w:val="18"/>
                <w:cs/>
              </w:rPr>
              <w:t>due</w:t>
            </w:r>
            <w:proofErr w:type="spellEnd"/>
          </w:p>
        </w:tc>
        <w:tc>
          <w:tcPr>
            <w:tcW w:w="1350" w:type="dxa"/>
            <w:vAlign w:val="bottom"/>
          </w:tcPr>
          <w:p w:rsidR="000B75BE" w:rsidRPr="002C3E39" w:rsidRDefault="000B75BE" w:rsidP="000B75BE">
            <w:pPr>
              <w:tabs>
                <w:tab w:val="decimal" w:pos="972"/>
              </w:tabs>
              <w:spacing w:line="380" w:lineRule="exact"/>
              <w:rPr>
                <w:rFonts w:ascii="Arial" w:hAnsi="Arial" w:cs="Arial"/>
                <w:sz w:val="18"/>
                <w:szCs w:val="18"/>
                <w:cs/>
              </w:rPr>
            </w:pPr>
          </w:p>
        </w:tc>
        <w:tc>
          <w:tcPr>
            <w:tcW w:w="1350" w:type="dxa"/>
            <w:vAlign w:val="bottom"/>
          </w:tcPr>
          <w:p w:rsidR="000B75BE" w:rsidRPr="002C3E39" w:rsidRDefault="000B75BE" w:rsidP="000B75BE">
            <w:pPr>
              <w:tabs>
                <w:tab w:val="decimal" w:pos="972"/>
              </w:tabs>
              <w:spacing w:line="380" w:lineRule="exact"/>
              <w:rPr>
                <w:rFonts w:ascii="Arial" w:hAnsi="Arial" w:cs="Arial"/>
                <w:sz w:val="18"/>
                <w:szCs w:val="18"/>
                <w:cs/>
              </w:rPr>
            </w:pPr>
          </w:p>
        </w:tc>
        <w:tc>
          <w:tcPr>
            <w:tcW w:w="1350" w:type="dxa"/>
            <w:vAlign w:val="bottom"/>
          </w:tcPr>
          <w:p w:rsidR="000B75BE" w:rsidRPr="002C3E39" w:rsidRDefault="000B75BE" w:rsidP="000B75BE">
            <w:pPr>
              <w:tabs>
                <w:tab w:val="decimal" w:pos="972"/>
              </w:tabs>
              <w:spacing w:line="380" w:lineRule="exact"/>
              <w:rPr>
                <w:rFonts w:ascii="Arial" w:hAnsi="Arial" w:cs="Arial"/>
                <w:sz w:val="18"/>
                <w:szCs w:val="18"/>
                <w:cs/>
              </w:rPr>
            </w:pPr>
          </w:p>
        </w:tc>
        <w:tc>
          <w:tcPr>
            <w:tcW w:w="1355" w:type="dxa"/>
            <w:vAlign w:val="bottom"/>
          </w:tcPr>
          <w:p w:rsidR="000B75BE" w:rsidRPr="002C3E39" w:rsidRDefault="000B75BE" w:rsidP="000B75BE">
            <w:pPr>
              <w:tabs>
                <w:tab w:val="decimal" w:pos="972"/>
              </w:tabs>
              <w:spacing w:line="380" w:lineRule="exact"/>
              <w:rPr>
                <w:rFonts w:ascii="Arial" w:hAnsi="Arial" w:cs="Arial"/>
                <w:sz w:val="18"/>
                <w:szCs w:val="18"/>
                <w:cs/>
              </w:rPr>
            </w:pPr>
          </w:p>
        </w:tc>
      </w:tr>
      <w:tr w:rsidR="000B75BE" w:rsidRPr="002C3E39" w:rsidTr="0058403C">
        <w:tc>
          <w:tcPr>
            <w:tcW w:w="3960" w:type="dxa"/>
          </w:tcPr>
          <w:p w:rsidR="000B75BE" w:rsidRPr="002C3E39" w:rsidRDefault="000B75BE" w:rsidP="000B75BE">
            <w:pPr>
              <w:spacing w:line="380" w:lineRule="exact"/>
              <w:ind w:left="72"/>
              <w:rPr>
                <w:rFonts w:ascii="Arial" w:hAnsi="Arial" w:cs="Arial"/>
                <w:sz w:val="18"/>
                <w:szCs w:val="18"/>
                <w:cs/>
              </w:rPr>
            </w:pPr>
            <w:r w:rsidRPr="002C3E39">
              <w:rPr>
                <w:rFonts w:ascii="Arial" w:hAnsi="Arial" w:cs="Arial"/>
                <w:sz w:val="18"/>
                <w:szCs w:val="18"/>
                <w:cs/>
              </w:rPr>
              <w:t xml:space="preserve">  </w:t>
            </w:r>
            <w:proofErr w:type="spellStart"/>
            <w:r w:rsidRPr="002C3E39">
              <w:rPr>
                <w:rFonts w:ascii="Arial" w:hAnsi="Arial" w:cs="Arial"/>
                <w:sz w:val="18"/>
                <w:szCs w:val="18"/>
                <w:cs/>
              </w:rPr>
              <w:t>Up</w:t>
            </w:r>
            <w:proofErr w:type="spellEnd"/>
            <w:r w:rsidRPr="002C3E39">
              <w:rPr>
                <w:rFonts w:ascii="Arial" w:hAnsi="Arial" w:cs="Arial"/>
                <w:sz w:val="18"/>
                <w:szCs w:val="18"/>
                <w:cs/>
              </w:rPr>
              <w:t xml:space="preserve"> </w:t>
            </w:r>
            <w:proofErr w:type="spellStart"/>
            <w:r w:rsidRPr="002C3E39">
              <w:rPr>
                <w:rFonts w:ascii="Arial" w:hAnsi="Arial" w:cs="Arial"/>
                <w:sz w:val="18"/>
                <w:szCs w:val="18"/>
                <w:cs/>
              </w:rPr>
              <w:t>to</w:t>
            </w:r>
            <w:proofErr w:type="spellEnd"/>
            <w:r w:rsidRPr="002C3E39">
              <w:rPr>
                <w:rFonts w:ascii="Arial" w:hAnsi="Arial" w:cs="Arial"/>
                <w:sz w:val="18"/>
                <w:szCs w:val="18"/>
                <w:cs/>
              </w:rPr>
              <w:t xml:space="preserve"> 3 </w:t>
            </w:r>
            <w:proofErr w:type="spellStart"/>
            <w:r w:rsidRPr="002C3E39">
              <w:rPr>
                <w:rFonts w:ascii="Arial" w:hAnsi="Arial" w:cs="Arial"/>
                <w:sz w:val="18"/>
                <w:szCs w:val="18"/>
                <w:cs/>
              </w:rPr>
              <w:t>months</w:t>
            </w:r>
            <w:proofErr w:type="spellEnd"/>
          </w:p>
        </w:tc>
        <w:tc>
          <w:tcPr>
            <w:tcW w:w="1350" w:type="dxa"/>
            <w:vAlign w:val="bottom"/>
          </w:tcPr>
          <w:p w:rsidR="000B75BE" w:rsidRPr="002C3E39" w:rsidRDefault="002D68A2" w:rsidP="000B75BE">
            <w:pPr>
              <w:tabs>
                <w:tab w:val="decimal" w:pos="972"/>
              </w:tabs>
              <w:spacing w:line="380" w:lineRule="exact"/>
              <w:rPr>
                <w:rFonts w:ascii="Arial" w:hAnsi="Arial" w:cs="Arial"/>
                <w:sz w:val="18"/>
                <w:szCs w:val="18"/>
                <w:cs/>
              </w:rPr>
            </w:pPr>
            <w:r>
              <w:rPr>
                <w:rFonts w:ascii="Arial" w:hAnsi="Arial" w:cs="Arial"/>
                <w:sz w:val="18"/>
                <w:szCs w:val="18"/>
              </w:rPr>
              <w:t>3,242</w:t>
            </w:r>
          </w:p>
        </w:tc>
        <w:tc>
          <w:tcPr>
            <w:tcW w:w="1350" w:type="dxa"/>
            <w:vAlign w:val="bottom"/>
          </w:tcPr>
          <w:p w:rsidR="000B75BE" w:rsidRPr="002C3E39" w:rsidRDefault="000B75BE" w:rsidP="000B75BE">
            <w:pPr>
              <w:tabs>
                <w:tab w:val="decimal" w:pos="972"/>
              </w:tabs>
              <w:spacing w:line="380" w:lineRule="exact"/>
              <w:rPr>
                <w:rFonts w:ascii="Arial" w:hAnsi="Arial" w:cs="Arial"/>
                <w:sz w:val="18"/>
                <w:szCs w:val="18"/>
                <w:cs/>
              </w:rPr>
            </w:pPr>
            <w:r>
              <w:rPr>
                <w:rFonts w:ascii="Arial" w:hAnsi="Arial" w:cs="Arial"/>
                <w:sz w:val="18"/>
                <w:szCs w:val="18"/>
              </w:rPr>
              <w:t>2,732</w:t>
            </w:r>
          </w:p>
        </w:tc>
        <w:tc>
          <w:tcPr>
            <w:tcW w:w="1350" w:type="dxa"/>
            <w:vAlign w:val="bottom"/>
          </w:tcPr>
          <w:p w:rsidR="000B75BE" w:rsidRPr="002C3E39" w:rsidRDefault="002D68A2" w:rsidP="000B75BE">
            <w:pPr>
              <w:tabs>
                <w:tab w:val="decimal" w:pos="972"/>
              </w:tabs>
              <w:spacing w:line="380" w:lineRule="exact"/>
              <w:rPr>
                <w:rFonts w:ascii="Arial" w:hAnsi="Arial" w:cs="Arial"/>
                <w:sz w:val="18"/>
                <w:szCs w:val="18"/>
                <w:cs/>
              </w:rPr>
            </w:pPr>
            <w:r>
              <w:rPr>
                <w:rFonts w:ascii="Arial" w:hAnsi="Arial" w:cs="Arial"/>
                <w:sz w:val="18"/>
                <w:szCs w:val="18"/>
              </w:rPr>
              <w:t>-</w:t>
            </w:r>
          </w:p>
        </w:tc>
        <w:tc>
          <w:tcPr>
            <w:tcW w:w="1355" w:type="dxa"/>
            <w:vAlign w:val="bottom"/>
          </w:tcPr>
          <w:p w:rsidR="000B75BE" w:rsidRPr="002C3E39" w:rsidRDefault="000B75BE" w:rsidP="000B75BE">
            <w:pPr>
              <w:tabs>
                <w:tab w:val="decimal" w:pos="972"/>
              </w:tabs>
              <w:spacing w:line="380" w:lineRule="exact"/>
              <w:rPr>
                <w:rFonts w:ascii="Arial" w:hAnsi="Arial" w:cs="Arial"/>
                <w:sz w:val="18"/>
                <w:szCs w:val="18"/>
                <w:cs/>
              </w:rPr>
            </w:pPr>
            <w:r w:rsidRPr="002C3E39">
              <w:rPr>
                <w:rFonts w:ascii="Arial" w:hAnsi="Arial" w:cs="Arial"/>
                <w:sz w:val="18"/>
                <w:szCs w:val="18"/>
              </w:rPr>
              <w:t>-</w:t>
            </w:r>
          </w:p>
        </w:tc>
      </w:tr>
      <w:tr w:rsidR="000B75BE" w:rsidRPr="002C3E39" w:rsidTr="0058403C">
        <w:tc>
          <w:tcPr>
            <w:tcW w:w="3960" w:type="dxa"/>
          </w:tcPr>
          <w:p w:rsidR="000B75BE" w:rsidRPr="002C3E39" w:rsidRDefault="000B75BE" w:rsidP="000B75BE">
            <w:pPr>
              <w:spacing w:line="380" w:lineRule="exact"/>
              <w:ind w:left="72"/>
              <w:rPr>
                <w:rFonts w:ascii="Arial" w:hAnsi="Arial" w:cs="Arial"/>
                <w:sz w:val="18"/>
                <w:szCs w:val="18"/>
                <w:cs/>
              </w:rPr>
            </w:pPr>
            <w:r w:rsidRPr="002C3E39">
              <w:rPr>
                <w:rFonts w:ascii="Arial" w:hAnsi="Arial" w:cs="Arial"/>
                <w:sz w:val="18"/>
                <w:szCs w:val="18"/>
                <w:cs/>
              </w:rPr>
              <w:t xml:space="preserve">  </w:t>
            </w:r>
            <w:proofErr w:type="spellStart"/>
            <w:r w:rsidRPr="002C3E39">
              <w:rPr>
                <w:rFonts w:ascii="Arial" w:hAnsi="Arial" w:cs="Arial"/>
                <w:sz w:val="18"/>
                <w:szCs w:val="18"/>
                <w:cs/>
              </w:rPr>
              <w:t>Over</w:t>
            </w:r>
            <w:proofErr w:type="spellEnd"/>
            <w:r w:rsidRPr="002C3E39">
              <w:rPr>
                <w:rFonts w:ascii="Arial" w:hAnsi="Arial" w:cs="Arial"/>
                <w:sz w:val="18"/>
                <w:szCs w:val="18"/>
                <w:cs/>
              </w:rPr>
              <w:t xml:space="preserve"> 3 </w:t>
            </w:r>
            <w:proofErr w:type="spellStart"/>
            <w:r w:rsidRPr="002C3E39">
              <w:rPr>
                <w:rFonts w:ascii="Arial" w:hAnsi="Arial" w:cs="Arial"/>
                <w:sz w:val="18"/>
                <w:szCs w:val="18"/>
                <w:cs/>
              </w:rPr>
              <w:t>months</w:t>
            </w:r>
            <w:proofErr w:type="spellEnd"/>
            <w:r w:rsidRPr="002C3E39">
              <w:rPr>
                <w:rFonts w:ascii="Arial" w:hAnsi="Arial" w:cs="Arial"/>
                <w:sz w:val="18"/>
                <w:szCs w:val="18"/>
                <w:cs/>
              </w:rPr>
              <w:t xml:space="preserve"> - 6 </w:t>
            </w:r>
            <w:proofErr w:type="spellStart"/>
            <w:r w:rsidRPr="002C3E39">
              <w:rPr>
                <w:rFonts w:ascii="Arial" w:hAnsi="Arial" w:cs="Arial"/>
                <w:sz w:val="18"/>
                <w:szCs w:val="18"/>
                <w:cs/>
              </w:rPr>
              <w:t>months</w:t>
            </w:r>
            <w:proofErr w:type="spellEnd"/>
          </w:p>
        </w:tc>
        <w:tc>
          <w:tcPr>
            <w:tcW w:w="1350" w:type="dxa"/>
            <w:vAlign w:val="bottom"/>
          </w:tcPr>
          <w:p w:rsidR="000B75BE" w:rsidRPr="003126F7" w:rsidRDefault="002D68A2" w:rsidP="000B75BE">
            <w:pPr>
              <w:tabs>
                <w:tab w:val="decimal" w:pos="972"/>
              </w:tabs>
              <w:spacing w:line="380" w:lineRule="exact"/>
              <w:rPr>
                <w:rFonts w:ascii="Arial" w:hAnsi="Arial" w:cs="Browallia New"/>
                <w:sz w:val="18"/>
                <w:szCs w:val="22"/>
              </w:rPr>
            </w:pPr>
            <w:r>
              <w:rPr>
                <w:rFonts w:ascii="Arial" w:hAnsi="Arial" w:cs="Browallia New"/>
                <w:sz w:val="18"/>
                <w:szCs w:val="22"/>
              </w:rPr>
              <w:t>125</w:t>
            </w:r>
          </w:p>
        </w:tc>
        <w:tc>
          <w:tcPr>
            <w:tcW w:w="1350" w:type="dxa"/>
            <w:vAlign w:val="bottom"/>
          </w:tcPr>
          <w:p w:rsidR="000B75BE" w:rsidRPr="002C3E39" w:rsidRDefault="000B75BE" w:rsidP="000B75BE">
            <w:pPr>
              <w:tabs>
                <w:tab w:val="decimal" w:pos="972"/>
              </w:tabs>
              <w:spacing w:line="380" w:lineRule="exact"/>
              <w:rPr>
                <w:rFonts w:ascii="Arial" w:hAnsi="Arial" w:cs="Arial"/>
                <w:sz w:val="18"/>
                <w:szCs w:val="18"/>
                <w:cs/>
              </w:rPr>
            </w:pPr>
            <w:r w:rsidRPr="002C3E39">
              <w:rPr>
                <w:rFonts w:ascii="Arial" w:hAnsi="Arial" w:cs="Arial"/>
                <w:sz w:val="18"/>
                <w:szCs w:val="18"/>
              </w:rPr>
              <w:t>4</w:t>
            </w:r>
          </w:p>
        </w:tc>
        <w:tc>
          <w:tcPr>
            <w:tcW w:w="1350" w:type="dxa"/>
            <w:vAlign w:val="bottom"/>
          </w:tcPr>
          <w:p w:rsidR="000B75BE" w:rsidRPr="002C3E39" w:rsidRDefault="002D68A2" w:rsidP="000B75BE">
            <w:pPr>
              <w:tabs>
                <w:tab w:val="decimal" w:pos="972"/>
              </w:tabs>
              <w:spacing w:line="380" w:lineRule="exact"/>
              <w:rPr>
                <w:rFonts w:ascii="Arial" w:hAnsi="Arial" w:cs="Arial"/>
                <w:sz w:val="18"/>
                <w:szCs w:val="18"/>
                <w:cs/>
              </w:rPr>
            </w:pPr>
            <w:r>
              <w:rPr>
                <w:rFonts w:ascii="Arial" w:hAnsi="Arial" w:cs="Arial"/>
                <w:sz w:val="18"/>
                <w:szCs w:val="18"/>
              </w:rPr>
              <w:t>-</w:t>
            </w:r>
          </w:p>
        </w:tc>
        <w:tc>
          <w:tcPr>
            <w:tcW w:w="1355" w:type="dxa"/>
            <w:vAlign w:val="bottom"/>
          </w:tcPr>
          <w:p w:rsidR="000B75BE" w:rsidRPr="002C3E39" w:rsidRDefault="000B75BE" w:rsidP="000B75BE">
            <w:pPr>
              <w:tabs>
                <w:tab w:val="decimal" w:pos="972"/>
              </w:tabs>
              <w:spacing w:line="380" w:lineRule="exact"/>
              <w:rPr>
                <w:rFonts w:ascii="Arial" w:hAnsi="Arial" w:cs="Arial"/>
                <w:sz w:val="18"/>
                <w:szCs w:val="18"/>
                <w:cs/>
              </w:rPr>
            </w:pPr>
            <w:r w:rsidRPr="002C3E39">
              <w:rPr>
                <w:rFonts w:ascii="Arial" w:hAnsi="Arial" w:cs="Arial"/>
                <w:sz w:val="18"/>
                <w:szCs w:val="18"/>
              </w:rPr>
              <w:t>-</w:t>
            </w:r>
          </w:p>
        </w:tc>
      </w:tr>
      <w:tr w:rsidR="000B75BE" w:rsidRPr="002C3E39" w:rsidTr="0058403C">
        <w:tc>
          <w:tcPr>
            <w:tcW w:w="3960" w:type="dxa"/>
          </w:tcPr>
          <w:p w:rsidR="000B75BE" w:rsidRPr="002C3E39" w:rsidRDefault="000B75BE" w:rsidP="000B75BE">
            <w:pPr>
              <w:spacing w:line="380" w:lineRule="exact"/>
              <w:ind w:left="72"/>
              <w:rPr>
                <w:rFonts w:ascii="Arial" w:hAnsi="Arial" w:cs="Arial"/>
                <w:sz w:val="18"/>
                <w:szCs w:val="18"/>
                <w:cs/>
              </w:rPr>
            </w:pPr>
            <w:r w:rsidRPr="002C3E39">
              <w:rPr>
                <w:rFonts w:ascii="Arial" w:hAnsi="Arial" w:cs="Arial"/>
                <w:sz w:val="18"/>
                <w:szCs w:val="18"/>
                <w:cs/>
              </w:rPr>
              <w:t xml:space="preserve">  </w:t>
            </w:r>
            <w:proofErr w:type="spellStart"/>
            <w:r w:rsidRPr="002C3E39">
              <w:rPr>
                <w:rFonts w:ascii="Arial" w:hAnsi="Arial" w:cs="Arial"/>
                <w:sz w:val="18"/>
                <w:szCs w:val="18"/>
                <w:cs/>
              </w:rPr>
              <w:t>Over</w:t>
            </w:r>
            <w:proofErr w:type="spellEnd"/>
            <w:r w:rsidRPr="002C3E39">
              <w:rPr>
                <w:rFonts w:ascii="Arial" w:hAnsi="Arial" w:cs="Arial"/>
                <w:sz w:val="18"/>
                <w:szCs w:val="18"/>
                <w:cs/>
              </w:rPr>
              <w:t xml:space="preserve"> 6 </w:t>
            </w:r>
            <w:proofErr w:type="spellStart"/>
            <w:r w:rsidRPr="002C3E39">
              <w:rPr>
                <w:rFonts w:ascii="Arial" w:hAnsi="Arial" w:cs="Arial"/>
                <w:sz w:val="18"/>
                <w:szCs w:val="18"/>
                <w:cs/>
              </w:rPr>
              <w:t>months</w:t>
            </w:r>
            <w:proofErr w:type="spellEnd"/>
            <w:r w:rsidRPr="002C3E39">
              <w:rPr>
                <w:rFonts w:ascii="Arial" w:hAnsi="Arial" w:cs="Arial"/>
                <w:sz w:val="18"/>
                <w:szCs w:val="18"/>
                <w:cs/>
              </w:rPr>
              <w:t xml:space="preserve"> - 12 </w:t>
            </w:r>
            <w:proofErr w:type="spellStart"/>
            <w:r w:rsidRPr="002C3E39">
              <w:rPr>
                <w:rFonts w:ascii="Arial" w:hAnsi="Arial" w:cs="Arial"/>
                <w:sz w:val="18"/>
                <w:szCs w:val="18"/>
                <w:cs/>
              </w:rPr>
              <w:t>months</w:t>
            </w:r>
            <w:proofErr w:type="spellEnd"/>
          </w:p>
        </w:tc>
        <w:tc>
          <w:tcPr>
            <w:tcW w:w="1350" w:type="dxa"/>
            <w:vAlign w:val="bottom"/>
          </w:tcPr>
          <w:p w:rsidR="000B75BE" w:rsidRPr="002C3E39" w:rsidRDefault="002D68A2" w:rsidP="000B75BE">
            <w:pPr>
              <w:tabs>
                <w:tab w:val="decimal" w:pos="972"/>
              </w:tabs>
              <w:spacing w:line="380" w:lineRule="exact"/>
              <w:rPr>
                <w:rFonts w:ascii="Arial" w:hAnsi="Arial" w:cs="Arial"/>
                <w:sz w:val="18"/>
                <w:szCs w:val="18"/>
                <w:cs/>
              </w:rPr>
            </w:pPr>
            <w:r>
              <w:rPr>
                <w:rFonts w:ascii="Arial" w:hAnsi="Arial" w:cs="Arial"/>
                <w:sz w:val="18"/>
                <w:szCs w:val="18"/>
              </w:rPr>
              <w:t>141</w:t>
            </w:r>
          </w:p>
        </w:tc>
        <w:tc>
          <w:tcPr>
            <w:tcW w:w="1350" w:type="dxa"/>
            <w:vAlign w:val="bottom"/>
          </w:tcPr>
          <w:p w:rsidR="000B75BE" w:rsidRPr="002C3E39" w:rsidRDefault="000B75BE" w:rsidP="000B75BE">
            <w:pPr>
              <w:tabs>
                <w:tab w:val="decimal" w:pos="972"/>
              </w:tabs>
              <w:spacing w:line="380" w:lineRule="exact"/>
              <w:rPr>
                <w:rFonts w:ascii="Arial" w:hAnsi="Arial" w:cs="Arial"/>
                <w:sz w:val="18"/>
                <w:szCs w:val="18"/>
                <w:cs/>
              </w:rPr>
            </w:pPr>
            <w:r w:rsidRPr="002C3E39">
              <w:rPr>
                <w:rFonts w:ascii="Arial" w:hAnsi="Arial" w:cs="Arial"/>
                <w:sz w:val="18"/>
                <w:szCs w:val="18"/>
              </w:rPr>
              <w:t>504</w:t>
            </w:r>
          </w:p>
        </w:tc>
        <w:tc>
          <w:tcPr>
            <w:tcW w:w="1350" w:type="dxa"/>
            <w:vAlign w:val="bottom"/>
          </w:tcPr>
          <w:p w:rsidR="000B75BE" w:rsidRPr="002C3E39" w:rsidRDefault="002D68A2" w:rsidP="000B75BE">
            <w:pPr>
              <w:tabs>
                <w:tab w:val="decimal" w:pos="972"/>
              </w:tabs>
              <w:spacing w:line="380" w:lineRule="exact"/>
              <w:rPr>
                <w:rFonts w:ascii="Arial" w:hAnsi="Arial" w:cs="Arial"/>
                <w:sz w:val="18"/>
                <w:szCs w:val="18"/>
                <w:cs/>
              </w:rPr>
            </w:pPr>
            <w:r>
              <w:rPr>
                <w:rFonts w:ascii="Arial" w:hAnsi="Arial" w:cs="Arial"/>
                <w:sz w:val="18"/>
                <w:szCs w:val="18"/>
              </w:rPr>
              <w:t>-</w:t>
            </w:r>
          </w:p>
        </w:tc>
        <w:tc>
          <w:tcPr>
            <w:tcW w:w="1355" w:type="dxa"/>
            <w:vAlign w:val="bottom"/>
          </w:tcPr>
          <w:p w:rsidR="000B75BE" w:rsidRPr="002C3E39" w:rsidRDefault="000B75BE" w:rsidP="000B75BE">
            <w:pPr>
              <w:tabs>
                <w:tab w:val="decimal" w:pos="972"/>
              </w:tabs>
              <w:spacing w:line="380" w:lineRule="exact"/>
              <w:rPr>
                <w:rFonts w:ascii="Arial" w:hAnsi="Arial" w:cs="Arial"/>
                <w:sz w:val="18"/>
                <w:szCs w:val="18"/>
                <w:cs/>
              </w:rPr>
            </w:pPr>
            <w:r w:rsidRPr="002C3E39">
              <w:rPr>
                <w:rFonts w:ascii="Arial" w:hAnsi="Arial" w:cs="Arial"/>
                <w:sz w:val="18"/>
                <w:szCs w:val="18"/>
              </w:rPr>
              <w:t>-</w:t>
            </w:r>
          </w:p>
        </w:tc>
      </w:tr>
      <w:tr w:rsidR="000B75BE" w:rsidRPr="002C3E39" w:rsidTr="0058403C">
        <w:tc>
          <w:tcPr>
            <w:tcW w:w="3960" w:type="dxa"/>
          </w:tcPr>
          <w:p w:rsidR="000B75BE" w:rsidRPr="002C3E39" w:rsidRDefault="000B75BE" w:rsidP="000B75BE">
            <w:pPr>
              <w:spacing w:line="380" w:lineRule="exact"/>
              <w:ind w:left="72"/>
              <w:rPr>
                <w:rFonts w:ascii="Arial" w:hAnsi="Arial" w:cs="Arial"/>
                <w:sz w:val="18"/>
                <w:szCs w:val="18"/>
                <w:cs/>
              </w:rPr>
            </w:pPr>
            <w:r w:rsidRPr="002C3E39">
              <w:rPr>
                <w:rFonts w:ascii="Arial" w:hAnsi="Arial" w:cs="Arial"/>
                <w:sz w:val="18"/>
                <w:szCs w:val="18"/>
                <w:cs/>
              </w:rPr>
              <w:t xml:space="preserve">  </w:t>
            </w:r>
            <w:proofErr w:type="spellStart"/>
            <w:r w:rsidRPr="002C3E39">
              <w:rPr>
                <w:rFonts w:ascii="Arial" w:hAnsi="Arial" w:cs="Arial"/>
                <w:sz w:val="18"/>
                <w:szCs w:val="18"/>
                <w:cs/>
              </w:rPr>
              <w:t>Over</w:t>
            </w:r>
            <w:proofErr w:type="spellEnd"/>
            <w:r w:rsidRPr="002C3E39">
              <w:rPr>
                <w:rFonts w:ascii="Arial" w:hAnsi="Arial" w:cs="Arial"/>
                <w:sz w:val="18"/>
                <w:szCs w:val="18"/>
                <w:cs/>
              </w:rPr>
              <w:t xml:space="preserve"> 12 </w:t>
            </w:r>
            <w:proofErr w:type="spellStart"/>
            <w:r w:rsidRPr="002C3E39">
              <w:rPr>
                <w:rFonts w:ascii="Arial" w:hAnsi="Arial" w:cs="Arial"/>
                <w:sz w:val="18"/>
                <w:szCs w:val="18"/>
                <w:cs/>
              </w:rPr>
              <w:t>months</w:t>
            </w:r>
            <w:proofErr w:type="spellEnd"/>
          </w:p>
        </w:tc>
        <w:tc>
          <w:tcPr>
            <w:tcW w:w="1350" w:type="dxa"/>
            <w:vAlign w:val="bottom"/>
          </w:tcPr>
          <w:p w:rsidR="000B75BE" w:rsidRPr="002C3E39" w:rsidRDefault="002D68A2" w:rsidP="000B75BE">
            <w:pPr>
              <w:pBdr>
                <w:bottom w:val="single" w:sz="4" w:space="1" w:color="auto"/>
              </w:pBdr>
              <w:tabs>
                <w:tab w:val="decimal" w:pos="972"/>
              </w:tabs>
              <w:spacing w:line="380" w:lineRule="exact"/>
              <w:rPr>
                <w:rFonts w:ascii="Arial" w:hAnsi="Arial" w:cs="Arial"/>
                <w:sz w:val="18"/>
                <w:szCs w:val="18"/>
                <w:cs/>
              </w:rPr>
            </w:pPr>
            <w:r>
              <w:rPr>
                <w:rFonts w:ascii="Arial" w:hAnsi="Arial" w:cs="Arial"/>
                <w:sz w:val="18"/>
                <w:szCs w:val="18"/>
              </w:rPr>
              <w:t>1</w:t>
            </w:r>
          </w:p>
        </w:tc>
        <w:tc>
          <w:tcPr>
            <w:tcW w:w="1350" w:type="dxa"/>
            <w:vAlign w:val="bottom"/>
          </w:tcPr>
          <w:p w:rsidR="000B75BE" w:rsidRPr="002C3E39" w:rsidRDefault="000B75BE" w:rsidP="000B75BE">
            <w:pPr>
              <w:pBdr>
                <w:bottom w:val="single" w:sz="4" w:space="1" w:color="auto"/>
              </w:pBdr>
              <w:tabs>
                <w:tab w:val="decimal" w:pos="972"/>
              </w:tabs>
              <w:spacing w:line="380" w:lineRule="exact"/>
              <w:rPr>
                <w:rFonts w:ascii="Arial" w:hAnsi="Arial" w:cs="Arial"/>
                <w:sz w:val="18"/>
                <w:szCs w:val="18"/>
                <w:cs/>
              </w:rPr>
            </w:pPr>
            <w:r w:rsidRPr="002C3E39">
              <w:rPr>
                <w:rFonts w:ascii="Arial" w:hAnsi="Arial" w:cs="Arial"/>
                <w:sz w:val="18"/>
                <w:szCs w:val="18"/>
              </w:rPr>
              <w:t>255</w:t>
            </w:r>
          </w:p>
        </w:tc>
        <w:tc>
          <w:tcPr>
            <w:tcW w:w="1350" w:type="dxa"/>
            <w:vAlign w:val="bottom"/>
          </w:tcPr>
          <w:p w:rsidR="000B75BE" w:rsidRPr="002C3E39" w:rsidRDefault="002D68A2" w:rsidP="000B75BE">
            <w:pPr>
              <w:pBdr>
                <w:bottom w:val="single" w:sz="4" w:space="1" w:color="auto"/>
              </w:pBdr>
              <w:tabs>
                <w:tab w:val="decimal" w:pos="972"/>
              </w:tabs>
              <w:spacing w:line="380" w:lineRule="exact"/>
              <w:rPr>
                <w:rFonts w:ascii="Arial" w:hAnsi="Arial" w:cs="Arial"/>
                <w:sz w:val="18"/>
                <w:szCs w:val="18"/>
                <w:cs/>
              </w:rPr>
            </w:pPr>
            <w:r>
              <w:rPr>
                <w:rFonts w:ascii="Arial" w:hAnsi="Arial" w:cs="Arial"/>
                <w:sz w:val="18"/>
                <w:szCs w:val="18"/>
              </w:rPr>
              <w:t>-</w:t>
            </w:r>
          </w:p>
        </w:tc>
        <w:tc>
          <w:tcPr>
            <w:tcW w:w="1355" w:type="dxa"/>
            <w:vAlign w:val="bottom"/>
          </w:tcPr>
          <w:p w:rsidR="000B75BE" w:rsidRPr="002C3E39" w:rsidRDefault="000B75BE" w:rsidP="000B75BE">
            <w:pPr>
              <w:pBdr>
                <w:bottom w:val="single" w:sz="4" w:space="1" w:color="auto"/>
              </w:pBdr>
              <w:tabs>
                <w:tab w:val="decimal" w:pos="972"/>
              </w:tabs>
              <w:spacing w:line="380" w:lineRule="exact"/>
              <w:rPr>
                <w:rFonts w:ascii="Arial" w:hAnsi="Arial" w:cs="Arial"/>
                <w:sz w:val="18"/>
                <w:szCs w:val="18"/>
                <w:cs/>
              </w:rPr>
            </w:pPr>
            <w:r w:rsidRPr="002C3E39">
              <w:rPr>
                <w:rFonts w:ascii="Arial" w:hAnsi="Arial" w:cs="Arial"/>
                <w:sz w:val="18"/>
                <w:szCs w:val="18"/>
              </w:rPr>
              <w:t>-</w:t>
            </w:r>
          </w:p>
        </w:tc>
      </w:tr>
      <w:tr w:rsidR="000B75BE" w:rsidRPr="002C3E39" w:rsidTr="0058403C">
        <w:tc>
          <w:tcPr>
            <w:tcW w:w="3960" w:type="dxa"/>
          </w:tcPr>
          <w:p w:rsidR="000B75BE" w:rsidRPr="002C3E39" w:rsidRDefault="000B75BE" w:rsidP="000B75BE">
            <w:pPr>
              <w:tabs>
                <w:tab w:val="center" w:pos="5760"/>
                <w:tab w:val="center" w:pos="7830"/>
              </w:tabs>
              <w:spacing w:line="380" w:lineRule="exact"/>
              <w:rPr>
                <w:rFonts w:ascii="Arial" w:hAnsi="Arial" w:cs="Arial"/>
                <w:sz w:val="18"/>
                <w:szCs w:val="18"/>
                <w:cs/>
              </w:rPr>
            </w:pPr>
            <w:r w:rsidRPr="002C3E39">
              <w:rPr>
                <w:rFonts w:ascii="Arial" w:hAnsi="Arial" w:cs="Arial"/>
                <w:sz w:val="18"/>
                <w:szCs w:val="18"/>
              </w:rPr>
              <w:t>Total</w:t>
            </w:r>
          </w:p>
        </w:tc>
        <w:tc>
          <w:tcPr>
            <w:tcW w:w="1350" w:type="dxa"/>
            <w:vAlign w:val="bottom"/>
          </w:tcPr>
          <w:p w:rsidR="000B75BE" w:rsidRPr="002C3E39" w:rsidRDefault="002D68A2" w:rsidP="000B75BE">
            <w:pPr>
              <w:tabs>
                <w:tab w:val="decimal" w:pos="972"/>
              </w:tabs>
              <w:spacing w:line="380" w:lineRule="exact"/>
              <w:rPr>
                <w:rFonts w:ascii="Arial" w:hAnsi="Arial" w:cs="Arial"/>
                <w:sz w:val="18"/>
                <w:szCs w:val="18"/>
                <w:cs/>
              </w:rPr>
            </w:pPr>
            <w:r>
              <w:rPr>
                <w:rFonts w:ascii="Arial" w:hAnsi="Arial" w:cs="Arial"/>
                <w:sz w:val="18"/>
                <w:szCs w:val="18"/>
              </w:rPr>
              <w:t>27,164</w:t>
            </w:r>
          </w:p>
        </w:tc>
        <w:tc>
          <w:tcPr>
            <w:tcW w:w="1350" w:type="dxa"/>
            <w:vAlign w:val="bottom"/>
          </w:tcPr>
          <w:p w:rsidR="000B75BE" w:rsidRPr="002C3E39" w:rsidRDefault="000B75BE" w:rsidP="000B75BE">
            <w:pPr>
              <w:tabs>
                <w:tab w:val="decimal" w:pos="972"/>
              </w:tabs>
              <w:spacing w:line="380" w:lineRule="exact"/>
              <w:rPr>
                <w:rFonts w:ascii="Arial" w:hAnsi="Arial" w:cs="Arial"/>
                <w:sz w:val="18"/>
                <w:szCs w:val="18"/>
                <w:cs/>
              </w:rPr>
            </w:pPr>
            <w:r w:rsidRPr="002C3E39">
              <w:rPr>
                <w:rFonts w:ascii="Arial" w:hAnsi="Arial" w:cs="Arial"/>
                <w:sz w:val="18"/>
                <w:szCs w:val="18"/>
              </w:rPr>
              <w:t>34,044</w:t>
            </w:r>
          </w:p>
        </w:tc>
        <w:tc>
          <w:tcPr>
            <w:tcW w:w="1350" w:type="dxa"/>
            <w:vAlign w:val="bottom"/>
          </w:tcPr>
          <w:p w:rsidR="000B75BE" w:rsidRPr="002C3E39" w:rsidRDefault="002D68A2" w:rsidP="000B75BE">
            <w:pPr>
              <w:tabs>
                <w:tab w:val="decimal" w:pos="972"/>
              </w:tabs>
              <w:spacing w:line="380" w:lineRule="exact"/>
              <w:rPr>
                <w:rFonts w:ascii="Arial" w:hAnsi="Arial" w:cs="Arial"/>
                <w:sz w:val="18"/>
                <w:szCs w:val="18"/>
                <w:cs/>
              </w:rPr>
            </w:pPr>
            <w:r>
              <w:rPr>
                <w:rFonts w:ascii="Arial" w:hAnsi="Arial" w:cs="Arial"/>
                <w:sz w:val="18"/>
                <w:szCs w:val="18"/>
              </w:rPr>
              <w:t>-</w:t>
            </w:r>
          </w:p>
        </w:tc>
        <w:tc>
          <w:tcPr>
            <w:tcW w:w="1355" w:type="dxa"/>
            <w:vAlign w:val="bottom"/>
          </w:tcPr>
          <w:p w:rsidR="000B75BE" w:rsidRPr="002C3E39" w:rsidRDefault="000B75BE" w:rsidP="000B75BE">
            <w:pPr>
              <w:tabs>
                <w:tab w:val="decimal" w:pos="972"/>
              </w:tabs>
              <w:spacing w:line="380" w:lineRule="exact"/>
              <w:rPr>
                <w:rFonts w:ascii="Arial" w:hAnsi="Arial" w:cs="Arial"/>
                <w:sz w:val="18"/>
                <w:szCs w:val="18"/>
                <w:cs/>
              </w:rPr>
            </w:pPr>
            <w:r w:rsidRPr="002C3E39">
              <w:rPr>
                <w:rFonts w:ascii="Arial" w:hAnsi="Arial" w:cs="Arial"/>
                <w:sz w:val="18"/>
                <w:szCs w:val="18"/>
              </w:rPr>
              <w:t>-</w:t>
            </w:r>
          </w:p>
        </w:tc>
      </w:tr>
      <w:tr w:rsidR="000B75BE" w:rsidRPr="002C3E39" w:rsidTr="0058403C">
        <w:tc>
          <w:tcPr>
            <w:tcW w:w="3960" w:type="dxa"/>
          </w:tcPr>
          <w:p w:rsidR="00442157" w:rsidRDefault="000B75BE" w:rsidP="000B75BE">
            <w:pPr>
              <w:tabs>
                <w:tab w:val="center" w:pos="5760"/>
                <w:tab w:val="center" w:pos="7830"/>
              </w:tabs>
              <w:spacing w:line="380" w:lineRule="exact"/>
              <w:rPr>
                <w:rFonts w:ascii="Arial" w:hAnsi="Arial" w:cs="Arial"/>
                <w:sz w:val="18"/>
                <w:szCs w:val="18"/>
              </w:rPr>
            </w:pPr>
            <w:r w:rsidRPr="002C3E39">
              <w:rPr>
                <w:rFonts w:ascii="Arial" w:hAnsi="Arial" w:cs="Arial"/>
                <w:sz w:val="18"/>
                <w:szCs w:val="18"/>
              </w:rPr>
              <w:t xml:space="preserve">Less: </w:t>
            </w:r>
            <w:r w:rsidR="005A7303">
              <w:rPr>
                <w:rFonts w:ascii="Arial" w:hAnsi="Arial" w:cs="Arial"/>
                <w:sz w:val="18"/>
                <w:szCs w:val="18"/>
              </w:rPr>
              <w:t xml:space="preserve">Allowance for </w:t>
            </w:r>
            <w:r w:rsidR="005A7303" w:rsidRPr="005A7303">
              <w:rPr>
                <w:rFonts w:ascii="Arial" w:hAnsi="Arial" w:cs="Arial"/>
                <w:sz w:val="18"/>
                <w:szCs w:val="18"/>
              </w:rPr>
              <w:t>expected credit loss</w:t>
            </w:r>
            <w:r w:rsidR="005A7303">
              <w:rPr>
                <w:rFonts w:ascii="Arial" w:hAnsi="Arial" w:cs="Arial"/>
                <w:sz w:val="18"/>
                <w:szCs w:val="18"/>
              </w:rPr>
              <w:t>/</w:t>
            </w:r>
            <w:r w:rsidR="005A7303" w:rsidRPr="005A7303">
              <w:rPr>
                <w:rFonts w:ascii="Arial" w:hAnsi="Arial" w:cs="Arial"/>
                <w:sz w:val="18"/>
                <w:szCs w:val="18"/>
              </w:rPr>
              <w:t xml:space="preserve"> </w:t>
            </w:r>
          </w:p>
          <w:p w:rsidR="000B75BE" w:rsidRPr="002C3E39" w:rsidRDefault="00442157" w:rsidP="000B75BE">
            <w:pPr>
              <w:tabs>
                <w:tab w:val="center" w:pos="5760"/>
                <w:tab w:val="center" w:pos="7830"/>
              </w:tabs>
              <w:spacing w:line="380" w:lineRule="exact"/>
              <w:rPr>
                <w:rFonts w:ascii="Arial" w:hAnsi="Arial" w:cs="Arial"/>
                <w:sz w:val="18"/>
                <w:szCs w:val="18"/>
              </w:rPr>
            </w:pPr>
            <w:r>
              <w:rPr>
                <w:rFonts w:ascii="Arial" w:hAnsi="Arial" w:cs="Arial"/>
                <w:sz w:val="18"/>
                <w:szCs w:val="18"/>
              </w:rPr>
              <w:t xml:space="preserve">   </w:t>
            </w:r>
            <w:r w:rsidR="000B75BE" w:rsidRPr="002C3E39">
              <w:rPr>
                <w:rFonts w:ascii="Arial" w:hAnsi="Arial" w:cs="Arial"/>
                <w:sz w:val="18"/>
                <w:szCs w:val="18"/>
              </w:rPr>
              <w:t>Allowance for doubtful accounts</w:t>
            </w:r>
          </w:p>
        </w:tc>
        <w:tc>
          <w:tcPr>
            <w:tcW w:w="1350" w:type="dxa"/>
            <w:vAlign w:val="bottom"/>
          </w:tcPr>
          <w:p w:rsidR="000B75BE" w:rsidRPr="002C3E39" w:rsidRDefault="002D68A2" w:rsidP="000B75BE">
            <w:pPr>
              <w:pBdr>
                <w:bottom w:val="single" w:sz="4" w:space="1" w:color="auto"/>
              </w:pBdr>
              <w:tabs>
                <w:tab w:val="decimal" w:pos="972"/>
              </w:tabs>
              <w:spacing w:line="380" w:lineRule="exact"/>
              <w:rPr>
                <w:rFonts w:ascii="Arial" w:hAnsi="Arial" w:cs="Arial"/>
                <w:sz w:val="18"/>
                <w:szCs w:val="18"/>
                <w:cs/>
              </w:rPr>
            </w:pPr>
            <w:r>
              <w:rPr>
                <w:rFonts w:ascii="Arial" w:hAnsi="Arial" w:cs="Arial"/>
                <w:sz w:val="18"/>
                <w:szCs w:val="18"/>
              </w:rPr>
              <w:t>(68)</w:t>
            </w:r>
          </w:p>
        </w:tc>
        <w:tc>
          <w:tcPr>
            <w:tcW w:w="1350" w:type="dxa"/>
            <w:vAlign w:val="bottom"/>
          </w:tcPr>
          <w:p w:rsidR="000B75BE" w:rsidRPr="002C3E39" w:rsidRDefault="000B75BE" w:rsidP="000B75BE">
            <w:pPr>
              <w:pBdr>
                <w:bottom w:val="single" w:sz="4" w:space="1" w:color="auto"/>
              </w:pBdr>
              <w:tabs>
                <w:tab w:val="decimal" w:pos="972"/>
              </w:tabs>
              <w:spacing w:line="380" w:lineRule="exact"/>
              <w:rPr>
                <w:rFonts w:ascii="Arial" w:hAnsi="Arial" w:cs="Arial"/>
                <w:sz w:val="18"/>
                <w:szCs w:val="18"/>
                <w:cs/>
              </w:rPr>
            </w:pPr>
            <w:r w:rsidRPr="002C3E39">
              <w:rPr>
                <w:rFonts w:ascii="Arial" w:hAnsi="Arial" w:cs="Arial"/>
                <w:sz w:val="18"/>
                <w:szCs w:val="18"/>
              </w:rPr>
              <w:t>(524)</w:t>
            </w:r>
          </w:p>
        </w:tc>
        <w:tc>
          <w:tcPr>
            <w:tcW w:w="1350" w:type="dxa"/>
            <w:vAlign w:val="bottom"/>
          </w:tcPr>
          <w:p w:rsidR="000B75BE" w:rsidRPr="002C3E39" w:rsidRDefault="002D68A2" w:rsidP="000B75BE">
            <w:pPr>
              <w:pBdr>
                <w:bottom w:val="single" w:sz="4" w:space="1" w:color="auto"/>
              </w:pBdr>
              <w:tabs>
                <w:tab w:val="decimal" w:pos="972"/>
              </w:tabs>
              <w:spacing w:line="380" w:lineRule="exact"/>
              <w:rPr>
                <w:rFonts w:ascii="Arial" w:hAnsi="Arial" w:cs="Arial"/>
                <w:sz w:val="18"/>
                <w:szCs w:val="18"/>
                <w:cs/>
              </w:rPr>
            </w:pPr>
            <w:r>
              <w:rPr>
                <w:rFonts w:ascii="Arial" w:hAnsi="Arial" w:cs="Arial"/>
                <w:sz w:val="18"/>
                <w:szCs w:val="18"/>
              </w:rPr>
              <w:t>-</w:t>
            </w:r>
          </w:p>
        </w:tc>
        <w:tc>
          <w:tcPr>
            <w:tcW w:w="1355" w:type="dxa"/>
            <w:vAlign w:val="bottom"/>
          </w:tcPr>
          <w:p w:rsidR="000B75BE" w:rsidRPr="002C3E39" w:rsidRDefault="000B75BE" w:rsidP="000B75BE">
            <w:pPr>
              <w:pBdr>
                <w:bottom w:val="single" w:sz="4" w:space="1" w:color="auto"/>
              </w:pBdr>
              <w:tabs>
                <w:tab w:val="decimal" w:pos="972"/>
              </w:tabs>
              <w:spacing w:line="380" w:lineRule="exact"/>
              <w:rPr>
                <w:rFonts w:ascii="Arial" w:hAnsi="Arial" w:cs="Arial"/>
                <w:sz w:val="18"/>
                <w:szCs w:val="18"/>
                <w:cs/>
              </w:rPr>
            </w:pPr>
            <w:r w:rsidRPr="002C3E39">
              <w:rPr>
                <w:rFonts w:ascii="Arial" w:hAnsi="Arial" w:cs="Arial"/>
                <w:sz w:val="18"/>
                <w:szCs w:val="18"/>
              </w:rPr>
              <w:t>-</w:t>
            </w:r>
          </w:p>
        </w:tc>
      </w:tr>
      <w:tr w:rsidR="000B75BE" w:rsidRPr="002C3E39" w:rsidTr="0058403C">
        <w:trPr>
          <w:trHeight w:val="72"/>
        </w:trPr>
        <w:tc>
          <w:tcPr>
            <w:tcW w:w="3960" w:type="dxa"/>
          </w:tcPr>
          <w:p w:rsidR="000B75BE" w:rsidRPr="002C3E39" w:rsidRDefault="000B75BE" w:rsidP="000B75BE">
            <w:pPr>
              <w:tabs>
                <w:tab w:val="center" w:pos="5760"/>
                <w:tab w:val="center" w:pos="7830"/>
              </w:tabs>
              <w:spacing w:line="380" w:lineRule="exact"/>
              <w:rPr>
                <w:rFonts w:ascii="Arial" w:hAnsi="Arial" w:cs="Arial"/>
                <w:sz w:val="18"/>
                <w:szCs w:val="18"/>
              </w:rPr>
            </w:pPr>
            <w:r w:rsidRPr="002C3E39">
              <w:rPr>
                <w:rFonts w:ascii="Arial" w:hAnsi="Arial" w:cs="Arial"/>
                <w:sz w:val="18"/>
                <w:szCs w:val="18"/>
              </w:rPr>
              <w:t>Total t</w:t>
            </w:r>
            <w:proofErr w:type="spellStart"/>
            <w:r w:rsidRPr="002C3E39">
              <w:rPr>
                <w:rFonts w:ascii="Arial" w:hAnsi="Arial" w:cs="Arial"/>
                <w:sz w:val="18"/>
                <w:szCs w:val="18"/>
                <w:cs/>
              </w:rPr>
              <w:t>rade</w:t>
            </w:r>
            <w:proofErr w:type="spellEnd"/>
            <w:r w:rsidRPr="002C3E39">
              <w:rPr>
                <w:rFonts w:ascii="Arial" w:hAnsi="Arial" w:cs="Arial"/>
                <w:sz w:val="18"/>
                <w:szCs w:val="18"/>
                <w:cs/>
              </w:rPr>
              <w:t xml:space="preserve"> </w:t>
            </w:r>
            <w:proofErr w:type="spellStart"/>
            <w:r w:rsidRPr="002C3E39">
              <w:rPr>
                <w:rFonts w:ascii="Arial" w:hAnsi="Arial" w:cs="Arial"/>
                <w:sz w:val="18"/>
                <w:szCs w:val="18"/>
                <w:cs/>
              </w:rPr>
              <w:t>receivables</w:t>
            </w:r>
            <w:proofErr w:type="spellEnd"/>
            <w:r w:rsidRPr="002C3E39">
              <w:rPr>
                <w:rFonts w:ascii="Arial" w:hAnsi="Arial" w:cs="Arial"/>
                <w:sz w:val="18"/>
                <w:szCs w:val="18"/>
                <w:cs/>
              </w:rPr>
              <w:t xml:space="preserve"> </w:t>
            </w:r>
            <w:r w:rsidRPr="002C3E39">
              <w:rPr>
                <w:rFonts w:ascii="Arial" w:hAnsi="Arial" w:cs="Arial"/>
                <w:sz w:val="18"/>
                <w:szCs w:val="18"/>
              </w:rPr>
              <w:t>-</w:t>
            </w:r>
            <w:r w:rsidRPr="002C3E39">
              <w:rPr>
                <w:rFonts w:ascii="Arial" w:hAnsi="Arial" w:cs="Arial"/>
                <w:sz w:val="18"/>
                <w:szCs w:val="18"/>
                <w:cs/>
              </w:rPr>
              <w:t xml:space="preserve"> </w:t>
            </w:r>
            <w:proofErr w:type="spellStart"/>
            <w:r w:rsidRPr="002C3E39">
              <w:rPr>
                <w:rFonts w:ascii="Arial" w:hAnsi="Arial" w:cs="Arial"/>
                <w:sz w:val="18"/>
                <w:szCs w:val="18"/>
                <w:cs/>
              </w:rPr>
              <w:t>unrelated</w:t>
            </w:r>
            <w:proofErr w:type="spellEnd"/>
            <w:r w:rsidRPr="002C3E39">
              <w:rPr>
                <w:rFonts w:ascii="Arial" w:hAnsi="Arial" w:cs="Arial"/>
                <w:sz w:val="18"/>
                <w:szCs w:val="18"/>
                <w:cs/>
              </w:rPr>
              <w:t xml:space="preserve"> </w:t>
            </w:r>
            <w:proofErr w:type="spellStart"/>
            <w:r w:rsidRPr="002C3E39">
              <w:rPr>
                <w:rFonts w:ascii="Arial" w:hAnsi="Arial" w:cs="Arial"/>
                <w:sz w:val="18"/>
                <w:szCs w:val="18"/>
                <w:cs/>
              </w:rPr>
              <w:t>parties</w:t>
            </w:r>
            <w:proofErr w:type="spellEnd"/>
            <w:r w:rsidRPr="002C3E39">
              <w:rPr>
                <w:rFonts w:ascii="Arial" w:hAnsi="Arial" w:cs="Arial"/>
                <w:sz w:val="18"/>
                <w:szCs w:val="18"/>
                <w:cs/>
              </w:rPr>
              <w:t xml:space="preserve">, </w:t>
            </w:r>
            <w:proofErr w:type="spellStart"/>
            <w:r w:rsidRPr="002C3E39">
              <w:rPr>
                <w:rFonts w:ascii="Arial" w:hAnsi="Arial" w:cs="Arial"/>
                <w:sz w:val="18"/>
                <w:szCs w:val="18"/>
                <w:cs/>
              </w:rPr>
              <w:t>net</w:t>
            </w:r>
            <w:proofErr w:type="spellEnd"/>
          </w:p>
        </w:tc>
        <w:tc>
          <w:tcPr>
            <w:tcW w:w="1350" w:type="dxa"/>
            <w:vAlign w:val="bottom"/>
          </w:tcPr>
          <w:p w:rsidR="000B75BE" w:rsidRPr="002C3E39" w:rsidRDefault="002D68A2" w:rsidP="000B75BE">
            <w:pPr>
              <w:tabs>
                <w:tab w:val="decimal" w:pos="972"/>
              </w:tabs>
              <w:spacing w:line="380" w:lineRule="exact"/>
              <w:rPr>
                <w:rFonts w:ascii="Arial" w:hAnsi="Arial" w:cs="Arial"/>
                <w:sz w:val="18"/>
                <w:szCs w:val="18"/>
                <w:cs/>
              </w:rPr>
            </w:pPr>
            <w:r>
              <w:rPr>
                <w:rFonts w:ascii="Arial" w:hAnsi="Arial" w:cs="Arial"/>
                <w:sz w:val="18"/>
                <w:szCs w:val="18"/>
              </w:rPr>
              <w:t>27,096</w:t>
            </w:r>
          </w:p>
        </w:tc>
        <w:tc>
          <w:tcPr>
            <w:tcW w:w="1350" w:type="dxa"/>
            <w:vAlign w:val="bottom"/>
          </w:tcPr>
          <w:p w:rsidR="000B75BE" w:rsidRPr="002C3E39" w:rsidRDefault="000B75BE" w:rsidP="000B75BE">
            <w:pPr>
              <w:tabs>
                <w:tab w:val="decimal" w:pos="972"/>
              </w:tabs>
              <w:spacing w:line="380" w:lineRule="exact"/>
              <w:rPr>
                <w:rFonts w:ascii="Arial" w:hAnsi="Arial" w:cs="Arial"/>
                <w:sz w:val="18"/>
                <w:szCs w:val="18"/>
                <w:cs/>
              </w:rPr>
            </w:pPr>
            <w:r w:rsidRPr="002C3E39">
              <w:rPr>
                <w:rFonts w:ascii="Arial" w:hAnsi="Arial" w:cs="Arial"/>
                <w:sz w:val="18"/>
                <w:szCs w:val="18"/>
              </w:rPr>
              <w:t>33,520</w:t>
            </w:r>
          </w:p>
        </w:tc>
        <w:tc>
          <w:tcPr>
            <w:tcW w:w="1350" w:type="dxa"/>
            <w:vAlign w:val="bottom"/>
          </w:tcPr>
          <w:p w:rsidR="000B75BE" w:rsidRPr="002C3E39" w:rsidRDefault="002D68A2" w:rsidP="000B75BE">
            <w:pPr>
              <w:tabs>
                <w:tab w:val="decimal" w:pos="972"/>
              </w:tabs>
              <w:spacing w:line="380" w:lineRule="exact"/>
              <w:rPr>
                <w:rFonts w:ascii="Arial" w:hAnsi="Arial" w:cs="Arial"/>
                <w:sz w:val="18"/>
                <w:szCs w:val="18"/>
                <w:cs/>
              </w:rPr>
            </w:pPr>
            <w:r>
              <w:rPr>
                <w:rFonts w:ascii="Arial" w:hAnsi="Arial" w:cs="Arial"/>
                <w:sz w:val="18"/>
                <w:szCs w:val="18"/>
              </w:rPr>
              <w:t>-</w:t>
            </w:r>
          </w:p>
        </w:tc>
        <w:tc>
          <w:tcPr>
            <w:tcW w:w="1355" w:type="dxa"/>
            <w:vAlign w:val="bottom"/>
          </w:tcPr>
          <w:p w:rsidR="000B75BE" w:rsidRPr="002C3E39" w:rsidRDefault="000B75BE" w:rsidP="000B75BE">
            <w:pPr>
              <w:tabs>
                <w:tab w:val="decimal" w:pos="972"/>
              </w:tabs>
              <w:spacing w:line="380" w:lineRule="exact"/>
              <w:rPr>
                <w:rFonts w:ascii="Arial" w:hAnsi="Arial" w:cs="Arial"/>
                <w:sz w:val="18"/>
                <w:szCs w:val="18"/>
                <w:cs/>
              </w:rPr>
            </w:pPr>
            <w:r w:rsidRPr="002C3E39">
              <w:rPr>
                <w:rFonts w:ascii="Arial" w:hAnsi="Arial" w:cs="Arial"/>
                <w:sz w:val="18"/>
                <w:szCs w:val="18"/>
              </w:rPr>
              <w:t>-</w:t>
            </w:r>
          </w:p>
        </w:tc>
      </w:tr>
      <w:tr w:rsidR="000B75BE" w:rsidRPr="002C3E39" w:rsidTr="0058403C">
        <w:trPr>
          <w:trHeight w:val="72"/>
        </w:trPr>
        <w:tc>
          <w:tcPr>
            <w:tcW w:w="3960" w:type="dxa"/>
          </w:tcPr>
          <w:p w:rsidR="000B75BE" w:rsidRPr="002C3E39" w:rsidRDefault="000B75BE" w:rsidP="000B75BE">
            <w:pPr>
              <w:tabs>
                <w:tab w:val="center" w:pos="5760"/>
                <w:tab w:val="center" w:pos="7830"/>
              </w:tabs>
              <w:spacing w:line="380" w:lineRule="exact"/>
              <w:ind w:right="-108"/>
              <w:rPr>
                <w:rFonts w:ascii="Arial" w:hAnsi="Arial" w:cs="Arial"/>
                <w:sz w:val="18"/>
                <w:szCs w:val="18"/>
                <w:cs/>
              </w:rPr>
            </w:pPr>
            <w:proofErr w:type="spellStart"/>
            <w:r w:rsidRPr="002C3E39">
              <w:rPr>
                <w:rFonts w:ascii="Arial" w:hAnsi="Arial" w:cs="Arial"/>
                <w:sz w:val="18"/>
                <w:szCs w:val="18"/>
                <w:cs/>
              </w:rPr>
              <w:t>Total</w:t>
            </w:r>
            <w:proofErr w:type="spellEnd"/>
            <w:r w:rsidRPr="002C3E39">
              <w:rPr>
                <w:rFonts w:ascii="Arial" w:hAnsi="Arial" w:cs="Arial"/>
                <w:sz w:val="18"/>
                <w:szCs w:val="18"/>
                <w:cs/>
              </w:rPr>
              <w:t xml:space="preserve"> </w:t>
            </w:r>
            <w:proofErr w:type="spellStart"/>
            <w:r w:rsidRPr="002C3E39">
              <w:rPr>
                <w:rFonts w:ascii="Arial" w:hAnsi="Arial" w:cs="Arial"/>
                <w:sz w:val="18"/>
                <w:szCs w:val="18"/>
                <w:cs/>
              </w:rPr>
              <w:t>trade</w:t>
            </w:r>
            <w:proofErr w:type="spellEnd"/>
            <w:r w:rsidRPr="002C3E39">
              <w:rPr>
                <w:rFonts w:ascii="Arial" w:hAnsi="Arial" w:cs="Arial"/>
                <w:sz w:val="18"/>
                <w:szCs w:val="18"/>
                <w:cs/>
              </w:rPr>
              <w:t xml:space="preserve"> </w:t>
            </w:r>
            <w:proofErr w:type="spellStart"/>
            <w:r w:rsidRPr="002C3E39">
              <w:rPr>
                <w:rFonts w:ascii="Arial" w:hAnsi="Arial" w:cs="Arial"/>
                <w:sz w:val="18"/>
                <w:szCs w:val="18"/>
                <w:cs/>
              </w:rPr>
              <w:t>receivables</w:t>
            </w:r>
            <w:proofErr w:type="spellEnd"/>
            <w:r w:rsidRPr="002C3E39">
              <w:rPr>
                <w:rFonts w:ascii="Arial" w:hAnsi="Arial" w:cs="Arial"/>
                <w:sz w:val="18"/>
                <w:szCs w:val="18"/>
                <w:cs/>
              </w:rPr>
              <w:t xml:space="preserve"> - </w:t>
            </w:r>
            <w:proofErr w:type="spellStart"/>
            <w:r w:rsidRPr="002C3E39">
              <w:rPr>
                <w:rFonts w:ascii="Arial" w:hAnsi="Arial" w:cs="Arial"/>
                <w:sz w:val="18"/>
                <w:szCs w:val="18"/>
                <w:cs/>
              </w:rPr>
              <w:t>net</w:t>
            </w:r>
            <w:proofErr w:type="spellEnd"/>
          </w:p>
        </w:tc>
        <w:tc>
          <w:tcPr>
            <w:tcW w:w="1350" w:type="dxa"/>
            <w:vAlign w:val="bottom"/>
          </w:tcPr>
          <w:p w:rsidR="000B75BE" w:rsidRPr="002C3E39" w:rsidRDefault="002D68A2" w:rsidP="000B75BE">
            <w:pPr>
              <w:pBdr>
                <w:top w:val="single" w:sz="4" w:space="1" w:color="auto"/>
                <w:bottom w:val="single" w:sz="4" w:space="1" w:color="auto"/>
              </w:pBdr>
              <w:tabs>
                <w:tab w:val="decimal" w:pos="972"/>
              </w:tabs>
              <w:spacing w:line="380" w:lineRule="exact"/>
              <w:rPr>
                <w:rFonts w:ascii="Arial" w:hAnsi="Arial" w:cs="Arial"/>
                <w:sz w:val="18"/>
                <w:szCs w:val="18"/>
                <w:cs/>
              </w:rPr>
            </w:pPr>
            <w:r>
              <w:rPr>
                <w:rFonts w:ascii="Arial" w:hAnsi="Arial" w:cs="Arial"/>
                <w:sz w:val="18"/>
                <w:szCs w:val="18"/>
              </w:rPr>
              <w:t>28,144</w:t>
            </w:r>
          </w:p>
        </w:tc>
        <w:tc>
          <w:tcPr>
            <w:tcW w:w="1350" w:type="dxa"/>
            <w:vAlign w:val="bottom"/>
          </w:tcPr>
          <w:p w:rsidR="000B75BE" w:rsidRPr="002C3E39" w:rsidRDefault="000B75BE" w:rsidP="000B75BE">
            <w:pPr>
              <w:pBdr>
                <w:top w:val="single" w:sz="4" w:space="1" w:color="auto"/>
                <w:bottom w:val="single" w:sz="4" w:space="1" w:color="auto"/>
              </w:pBdr>
              <w:tabs>
                <w:tab w:val="decimal" w:pos="972"/>
              </w:tabs>
              <w:spacing w:line="380" w:lineRule="exact"/>
              <w:rPr>
                <w:rFonts w:ascii="Arial" w:hAnsi="Arial" w:cs="Arial"/>
                <w:sz w:val="18"/>
                <w:szCs w:val="18"/>
                <w:cs/>
              </w:rPr>
            </w:pPr>
            <w:r w:rsidRPr="002C3E39">
              <w:rPr>
                <w:rFonts w:ascii="Arial" w:hAnsi="Arial" w:cs="Arial"/>
                <w:sz w:val="18"/>
                <w:szCs w:val="18"/>
              </w:rPr>
              <w:t>33,710</w:t>
            </w:r>
          </w:p>
        </w:tc>
        <w:tc>
          <w:tcPr>
            <w:tcW w:w="1350" w:type="dxa"/>
            <w:vAlign w:val="bottom"/>
          </w:tcPr>
          <w:p w:rsidR="000B75BE" w:rsidRPr="002C3E39" w:rsidRDefault="002D68A2" w:rsidP="000B75BE">
            <w:pPr>
              <w:pBdr>
                <w:top w:val="single" w:sz="4" w:space="1" w:color="auto"/>
                <w:bottom w:val="single" w:sz="4" w:space="1" w:color="auto"/>
              </w:pBdr>
              <w:tabs>
                <w:tab w:val="decimal" w:pos="972"/>
              </w:tabs>
              <w:spacing w:line="380" w:lineRule="exact"/>
              <w:rPr>
                <w:rFonts w:ascii="Arial" w:hAnsi="Arial" w:cs="Arial"/>
                <w:sz w:val="18"/>
                <w:szCs w:val="18"/>
                <w:cs/>
              </w:rPr>
            </w:pPr>
            <w:r>
              <w:rPr>
                <w:rFonts w:ascii="Arial" w:hAnsi="Arial" w:cs="Arial"/>
                <w:sz w:val="18"/>
                <w:szCs w:val="18"/>
              </w:rPr>
              <w:t>-</w:t>
            </w:r>
          </w:p>
        </w:tc>
        <w:tc>
          <w:tcPr>
            <w:tcW w:w="1355" w:type="dxa"/>
            <w:vAlign w:val="bottom"/>
          </w:tcPr>
          <w:p w:rsidR="000B75BE" w:rsidRPr="002C3E39" w:rsidRDefault="000B75BE" w:rsidP="000B75BE">
            <w:pPr>
              <w:pBdr>
                <w:top w:val="single" w:sz="4" w:space="1" w:color="auto"/>
                <w:bottom w:val="single" w:sz="4" w:space="1" w:color="auto"/>
              </w:pBdr>
              <w:tabs>
                <w:tab w:val="decimal" w:pos="972"/>
              </w:tabs>
              <w:spacing w:line="380" w:lineRule="exact"/>
              <w:rPr>
                <w:rFonts w:ascii="Arial" w:hAnsi="Arial" w:cs="Arial"/>
                <w:sz w:val="18"/>
                <w:szCs w:val="18"/>
                <w:cs/>
              </w:rPr>
            </w:pPr>
            <w:r w:rsidRPr="002C3E39">
              <w:rPr>
                <w:rFonts w:ascii="Arial" w:hAnsi="Arial" w:cs="Arial"/>
                <w:sz w:val="18"/>
                <w:szCs w:val="18"/>
              </w:rPr>
              <w:t>-</w:t>
            </w:r>
          </w:p>
        </w:tc>
      </w:tr>
      <w:tr w:rsidR="000B75BE" w:rsidRPr="002C3E39" w:rsidTr="0058403C">
        <w:tc>
          <w:tcPr>
            <w:tcW w:w="3960" w:type="dxa"/>
          </w:tcPr>
          <w:p w:rsidR="000B75BE" w:rsidRPr="002C3E39" w:rsidRDefault="000B75BE" w:rsidP="000B75BE">
            <w:pPr>
              <w:tabs>
                <w:tab w:val="center" w:pos="5760"/>
                <w:tab w:val="center" w:pos="7830"/>
              </w:tabs>
              <w:spacing w:line="380" w:lineRule="exact"/>
              <w:ind w:right="-202"/>
              <w:rPr>
                <w:rFonts w:ascii="Arial" w:hAnsi="Arial" w:cs="Arial"/>
                <w:sz w:val="18"/>
                <w:szCs w:val="18"/>
                <w:cs/>
              </w:rPr>
            </w:pPr>
            <w:r w:rsidRPr="002C3E39">
              <w:rPr>
                <w:rFonts w:ascii="Arial" w:hAnsi="Arial" w:cs="Arial"/>
                <w:sz w:val="18"/>
                <w:szCs w:val="18"/>
                <w:u w:val="single"/>
                <w:cs/>
              </w:rPr>
              <w:t xml:space="preserve">Other receivables </w:t>
            </w:r>
          </w:p>
        </w:tc>
        <w:tc>
          <w:tcPr>
            <w:tcW w:w="1350" w:type="dxa"/>
            <w:vAlign w:val="bottom"/>
          </w:tcPr>
          <w:p w:rsidR="000B75BE" w:rsidRPr="002C3E39" w:rsidRDefault="000B75BE" w:rsidP="000B75BE">
            <w:pPr>
              <w:tabs>
                <w:tab w:val="decimal" w:pos="972"/>
              </w:tabs>
              <w:spacing w:line="380" w:lineRule="exact"/>
              <w:rPr>
                <w:rFonts w:ascii="Arial" w:hAnsi="Arial" w:cs="Arial"/>
                <w:sz w:val="18"/>
                <w:szCs w:val="18"/>
                <w:cs/>
              </w:rPr>
            </w:pPr>
          </w:p>
        </w:tc>
        <w:tc>
          <w:tcPr>
            <w:tcW w:w="1350" w:type="dxa"/>
            <w:vAlign w:val="bottom"/>
          </w:tcPr>
          <w:p w:rsidR="000B75BE" w:rsidRPr="002C3E39" w:rsidRDefault="000B75BE" w:rsidP="000B75BE">
            <w:pPr>
              <w:tabs>
                <w:tab w:val="decimal" w:pos="972"/>
              </w:tabs>
              <w:spacing w:line="380" w:lineRule="exact"/>
              <w:rPr>
                <w:rFonts w:ascii="Arial" w:hAnsi="Arial" w:cs="Arial"/>
                <w:sz w:val="18"/>
                <w:szCs w:val="18"/>
                <w:cs/>
              </w:rPr>
            </w:pPr>
          </w:p>
        </w:tc>
        <w:tc>
          <w:tcPr>
            <w:tcW w:w="1350" w:type="dxa"/>
            <w:vAlign w:val="bottom"/>
          </w:tcPr>
          <w:p w:rsidR="000B75BE" w:rsidRPr="002C3E39" w:rsidRDefault="000B75BE" w:rsidP="000B75BE">
            <w:pPr>
              <w:tabs>
                <w:tab w:val="decimal" w:pos="972"/>
              </w:tabs>
              <w:spacing w:line="380" w:lineRule="exact"/>
              <w:rPr>
                <w:rFonts w:ascii="Arial" w:hAnsi="Arial" w:cs="Arial"/>
                <w:sz w:val="18"/>
                <w:szCs w:val="18"/>
                <w:cs/>
              </w:rPr>
            </w:pPr>
          </w:p>
        </w:tc>
        <w:tc>
          <w:tcPr>
            <w:tcW w:w="1355" w:type="dxa"/>
            <w:vAlign w:val="bottom"/>
          </w:tcPr>
          <w:p w:rsidR="000B75BE" w:rsidRPr="002C3E39" w:rsidRDefault="000B75BE" w:rsidP="000B75BE">
            <w:pPr>
              <w:tabs>
                <w:tab w:val="decimal" w:pos="972"/>
              </w:tabs>
              <w:spacing w:line="380" w:lineRule="exact"/>
              <w:rPr>
                <w:rFonts w:ascii="Arial" w:hAnsi="Arial" w:cs="Arial"/>
                <w:sz w:val="18"/>
                <w:szCs w:val="18"/>
                <w:cs/>
              </w:rPr>
            </w:pPr>
          </w:p>
        </w:tc>
      </w:tr>
      <w:tr w:rsidR="000B75BE" w:rsidRPr="002C3E39" w:rsidTr="0058403C">
        <w:tc>
          <w:tcPr>
            <w:tcW w:w="3960" w:type="dxa"/>
          </w:tcPr>
          <w:p w:rsidR="000B75BE" w:rsidRPr="002C3E39" w:rsidRDefault="000B75BE" w:rsidP="000B75BE">
            <w:pPr>
              <w:tabs>
                <w:tab w:val="center" w:pos="5760"/>
                <w:tab w:val="center" w:pos="7830"/>
              </w:tabs>
              <w:spacing w:line="380" w:lineRule="exact"/>
              <w:ind w:right="-202"/>
              <w:rPr>
                <w:rFonts w:ascii="Arial" w:hAnsi="Arial" w:cs="Arial"/>
                <w:sz w:val="18"/>
                <w:szCs w:val="18"/>
                <w:cs/>
              </w:rPr>
            </w:pPr>
            <w:r w:rsidRPr="002C3E39">
              <w:rPr>
                <w:rFonts w:ascii="Arial" w:hAnsi="Arial" w:cs="Arial"/>
                <w:sz w:val="18"/>
                <w:szCs w:val="18"/>
              </w:rPr>
              <w:t>Amounts due from related party (Note</w:t>
            </w:r>
            <w:r w:rsidRPr="002C3E39">
              <w:rPr>
                <w:rFonts w:ascii="Arial" w:hAnsi="Arial" w:cs="Arial"/>
                <w:sz w:val="18"/>
                <w:szCs w:val="18"/>
                <w:cs/>
              </w:rPr>
              <w:t xml:space="preserve"> </w:t>
            </w:r>
            <w:r w:rsidR="00953520">
              <w:rPr>
                <w:rFonts w:ascii="Arial" w:hAnsi="Arial" w:cs="Arial"/>
                <w:sz w:val="18"/>
                <w:szCs w:val="18"/>
              </w:rPr>
              <w:t>6</w:t>
            </w:r>
            <w:r w:rsidRPr="002C3E39">
              <w:rPr>
                <w:rFonts w:ascii="Arial" w:hAnsi="Arial" w:cs="Arial"/>
                <w:sz w:val="18"/>
                <w:szCs w:val="18"/>
              </w:rPr>
              <w:t>)</w:t>
            </w:r>
          </w:p>
        </w:tc>
        <w:tc>
          <w:tcPr>
            <w:tcW w:w="1350" w:type="dxa"/>
            <w:vAlign w:val="bottom"/>
          </w:tcPr>
          <w:p w:rsidR="000B75BE" w:rsidRPr="002C3E39" w:rsidRDefault="002D68A2" w:rsidP="000B75BE">
            <w:pPr>
              <w:tabs>
                <w:tab w:val="decimal" w:pos="972"/>
              </w:tabs>
              <w:spacing w:line="380" w:lineRule="exact"/>
              <w:rPr>
                <w:rFonts w:ascii="Arial" w:hAnsi="Arial" w:cs="Arial"/>
                <w:sz w:val="18"/>
                <w:szCs w:val="18"/>
                <w:cs/>
              </w:rPr>
            </w:pPr>
            <w:r>
              <w:rPr>
                <w:rFonts w:ascii="Arial" w:hAnsi="Arial" w:cs="Arial"/>
                <w:sz w:val="18"/>
                <w:szCs w:val="18"/>
              </w:rPr>
              <w:t>13</w:t>
            </w:r>
          </w:p>
        </w:tc>
        <w:tc>
          <w:tcPr>
            <w:tcW w:w="1350" w:type="dxa"/>
            <w:vAlign w:val="bottom"/>
          </w:tcPr>
          <w:p w:rsidR="000B75BE" w:rsidRPr="002C3E39" w:rsidRDefault="000B75BE" w:rsidP="000B75BE">
            <w:pPr>
              <w:tabs>
                <w:tab w:val="decimal" w:pos="972"/>
              </w:tabs>
              <w:spacing w:line="380" w:lineRule="exact"/>
              <w:rPr>
                <w:rFonts w:ascii="Arial" w:hAnsi="Arial" w:cs="Arial"/>
                <w:sz w:val="18"/>
                <w:szCs w:val="18"/>
                <w:cs/>
              </w:rPr>
            </w:pPr>
            <w:r w:rsidRPr="002C3E39">
              <w:rPr>
                <w:rFonts w:ascii="Arial" w:hAnsi="Arial" w:cs="Arial"/>
                <w:sz w:val="18"/>
                <w:szCs w:val="18"/>
              </w:rPr>
              <w:t>5</w:t>
            </w:r>
          </w:p>
        </w:tc>
        <w:tc>
          <w:tcPr>
            <w:tcW w:w="1350" w:type="dxa"/>
            <w:vAlign w:val="bottom"/>
          </w:tcPr>
          <w:p w:rsidR="000B75BE" w:rsidRPr="002C3E39" w:rsidRDefault="002D68A2" w:rsidP="000B75BE">
            <w:pPr>
              <w:tabs>
                <w:tab w:val="decimal" w:pos="972"/>
              </w:tabs>
              <w:spacing w:line="380" w:lineRule="exact"/>
              <w:rPr>
                <w:rFonts w:ascii="Arial" w:hAnsi="Arial" w:cs="Arial"/>
                <w:sz w:val="18"/>
                <w:szCs w:val="18"/>
                <w:cs/>
              </w:rPr>
            </w:pPr>
            <w:r>
              <w:rPr>
                <w:rFonts w:ascii="Arial" w:hAnsi="Arial" w:cs="Arial"/>
                <w:sz w:val="18"/>
                <w:szCs w:val="18"/>
              </w:rPr>
              <w:t>-</w:t>
            </w:r>
          </w:p>
        </w:tc>
        <w:tc>
          <w:tcPr>
            <w:tcW w:w="1355" w:type="dxa"/>
            <w:vAlign w:val="bottom"/>
          </w:tcPr>
          <w:p w:rsidR="000B75BE" w:rsidRPr="002C3E39" w:rsidRDefault="000B75BE" w:rsidP="000B75BE">
            <w:pPr>
              <w:tabs>
                <w:tab w:val="decimal" w:pos="972"/>
              </w:tabs>
              <w:spacing w:line="380" w:lineRule="exact"/>
              <w:rPr>
                <w:rFonts w:ascii="Arial" w:hAnsi="Arial" w:cs="Arial"/>
                <w:sz w:val="18"/>
                <w:szCs w:val="18"/>
                <w:cs/>
              </w:rPr>
            </w:pPr>
            <w:r w:rsidRPr="002C3E39">
              <w:rPr>
                <w:rFonts w:ascii="Arial" w:hAnsi="Arial" w:cs="Arial"/>
                <w:sz w:val="18"/>
                <w:szCs w:val="18"/>
              </w:rPr>
              <w:t>-</w:t>
            </w:r>
          </w:p>
        </w:tc>
      </w:tr>
      <w:tr w:rsidR="000B75BE" w:rsidRPr="002C3E39" w:rsidTr="0058403C">
        <w:tc>
          <w:tcPr>
            <w:tcW w:w="3960" w:type="dxa"/>
          </w:tcPr>
          <w:p w:rsidR="000B75BE" w:rsidRPr="002C3E39" w:rsidRDefault="000B75BE" w:rsidP="000B75BE">
            <w:pPr>
              <w:tabs>
                <w:tab w:val="center" w:pos="5760"/>
                <w:tab w:val="center" w:pos="7830"/>
              </w:tabs>
              <w:spacing w:line="380" w:lineRule="exact"/>
              <w:ind w:right="-202"/>
              <w:rPr>
                <w:rFonts w:ascii="Arial" w:hAnsi="Arial" w:cs="Arial"/>
                <w:sz w:val="18"/>
                <w:szCs w:val="18"/>
                <w:u w:val="single"/>
                <w:cs/>
              </w:rPr>
            </w:pPr>
            <w:r w:rsidRPr="002C3E39">
              <w:rPr>
                <w:rFonts w:ascii="Arial" w:hAnsi="Arial" w:cs="Arial"/>
                <w:sz w:val="18"/>
                <w:szCs w:val="18"/>
                <w:cs/>
              </w:rPr>
              <w:t>Other receivables</w:t>
            </w:r>
          </w:p>
        </w:tc>
        <w:tc>
          <w:tcPr>
            <w:tcW w:w="1350" w:type="dxa"/>
            <w:vAlign w:val="bottom"/>
          </w:tcPr>
          <w:p w:rsidR="000B75BE" w:rsidRPr="002C3E39" w:rsidRDefault="002D68A2" w:rsidP="000B75BE">
            <w:pPr>
              <w:pBdr>
                <w:bottom w:val="single" w:sz="4" w:space="1" w:color="auto"/>
              </w:pBdr>
              <w:tabs>
                <w:tab w:val="decimal" w:pos="972"/>
              </w:tabs>
              <w:spacing w:line="380" w:lineRule="exact"/>
              <w:rPr>
                <w:rFonts w:ascii="Arial" w:hAnsi="Arial" w:cs="Arial"/>
                <w:sz w:val="18"/>
                <w:szCs w:val="18"/>
                <w:cs/>
              </w:rPr>
            </w:pPr>
            <w:r>
              <w:rPr>
                <w:rFonts w:ascii="Arial" w:hAnsi="Arial" w:cs="Arial"/>
                <w:sz w:val="18"/>
                <w:szCs w:val="18"/>
              </w:rPr>
              <w:t>22,158</w:t>
            </w:r>
          </w:p>
        </w:tc>
        <w:tc>
          <w:tcPr>
            <w:tcW w:w="1350" w:type="dxa"/>
            <w:vAlign w:val="bottom"/>
          </w:tcPr>
          <w:p w:rsidR="000B75BE" w:rsidRPr="002C3E39" w:rsidRDefault="000B75BE" w:rsidP="000B75BE">
            <w:pPr>
              <w:pBdr>
                <w:bottom w:val="single" w:sz="4" w:space="1" w:color="auto"/>
              </w:pBdr>
              <w:tabs>
                <w:tab w:val="decimal" w:pos="972"/>
              </w:tabs>
              <w:spacing w:line="380" w:lineRule="exact"/>
              <w:rPr>
                <w:rFonts w:ascii="Arial" w:hAnsi="Arial" w:cs="Arial"/>
                <w:sz w:val="18"/>
                <w:szCs w:val="18"/>
                <w:cs/>
              </w:rPr>
            </w:pPr>
            <w:r w:rsidRPr="002C3E39">
              <w:rPr>
                <w:rFonts w:ascii="Arial" w:hAnsi="Arial" w:cs="Arial"/>
                <w:sz w:val="18"/>
                <w:szCs w:val="18"/>
              </w:rPr>
              <w:t>22,164</w:t>
            </w:r>
          </w:p>
        </w:tc>
        <w:tc>
          <w:tcPr>
            <w:tcW w:w="1350" w:type="dxa"/>
            <w:vAlign w:val="bottom"/>
          </w:tcPr>
          <w:p w:rsidR="000B75BE" w:rsidRPr="002C3E39" w:rsidRDefault="002D68A2" w:rsidP="000B75BE">
            <w:pPr>
              <w:pBdr>
                <w:bottom w:val="single" w:sz="4" w:space="1" w:color="auto"/>
              </w:pBdr>
              <w:tabs>
                <w:tab w:val="decimal" w:pos="972"/>
              </w:tabs>
              <w:spacing w:line="380" w:lineRule="exact"/>
              <w:rPr>
                <w:rFonts w:ascii="Arial" w:hAnsi="Arial" w:cs="Arial"/>
                <w:sz w:val="18"/>
                <w:szCs w:val="18"/>
                <w:cs/>
              </w:rPr>
            </w:pPr>
            <w:r>
              <w:rPr>
                <w:rFonts w:ascii="Arial" w:hAnsi="Arial" w:cs="Arial"/>
                <w:sz w:val="18"/>
                <w:szCs w:val="18"/>
              </w:rPr>
              <w:t>15,043</w:t>
            </w:r>
          </w:p>
        </w:tc>
        <w:tc>
          <w:tcPr>
            <w:tcW w:w="1355" w:type="dxa"/>
            <w:vAlign w:val="bottom"/>
          </w:tcPr>
          <w:p w:rsidR="000B75BE" w:rsidRPr="002C3E39" w:rsidRDefault="000B75BE" w:rsidP="000B75BE">
            <w:pPr>
              <w:pBdr>
                <w:bottom w:val="single" w:sz="4" w:space="1" w:color="auto"/>
              </w:pBdr>
              <w:tabs>
                <w:tab w:val="decimal" w:pos="972"/>
              </w:tabs>
              <w:spacing w:line="380" w:lineRule="exact"/>
              <w:rPr>
                <w:rFonts w:ascii="Arial" w:hAnsi="Arial" w:cs="Arial"/>
                <w:sz w:val="18"/>
                <w:szCs w:val="18"/>
                <w:cs/>
              </w:rPr>
            </w:pPr>
            <w:r w:rsidRPr="002C3E39">
              <w:rPr>
                <w:rFonts w:ascii="Arial" w:hAnsi="Arial" w:cs="Arial"/>
                <w:sz w:val="18"/>
                <w:szCs w:val="18"/>
              </w:rPr>
              <w:t>15,043</w:t>
            </w:r>
          </w:p>
        </w:tc>
      </w:tr>
      <w:tr w:rsidR="000B75BE" w:rsidRPr="002C3E39" w:rsidTr="0058403C">
        <w:trPr>
          <w:trHeight w:val="324"/>
        </w:trPr>
        <w:tc>
          <w:tcPr>
            <w:tcW w:w="3960" w:type="dxa"/>
          </w:tcPr>
          <w:p w:rsidR="000B75BE" w:rsidRPr="002C3E39" w:rsidRDefault="000B75BE" w:rsidP="000B75BE">
            <w:pPr>
              <w:tabs>
                <w:tab w:val="center" w:pos="5760"/>
                <w:tab w:val="center" w:pos="7830"/>
              </w:tabs>
              <w:spacing w:line="380" w:lineRule="exact"/>
              <w:ind w:right="-202"/>
              <w:rPr>
                <w:rFonts w:ascii="Arial" w:hAnsi="Arial" w:cs="Arial"/>
                <w:sz w:val="18"/>
                <w:szCs w:val="18"/>
              </w:rPr>
            </w:pPr>
            <w:r w:rsidRPr="002C3E39">
              <w:rPr>
                <w:rFonts w:ascii="Arial" w:hAnsi="Arial" w:cs="Arial"/>
                <w:sz w:val="18"/>
                <w:szCs w:val="18"/>
                <w:cs/>
              </w:rPr>
              <w:t xml:space="preserve">Total </w:t>
            </w:r>
          </w:p>
        </w:tc>
        <w:tc>
          <w:tcPr>
            <w:tcW w:w="1350" w:type="dxa"/>
            <w:vAlign w:val="bottom"/>
          </w:tcPr>
          <w:p w:rsidR="000B75BE" w:rsidRPr="002C3E39" w:rsidRDefault="002D68A2" w:rsidP="000B75BE">
            <w:pPr>
              <w:tabs>
                <w:tab w:val="decimal" w:pos="972"/>
              </w:tabs>
              <w:spacing w:line="380" w:lineRule="exact"/>
              <w:rPr>
                <w:rFonts w:ascii="Arial" w:hAnsi="Arial" w:cs="Arial"/>
                <w:sz w:val="18"/>
                <w:szCs w:val="18"/>
                <w:cs/>
              </w:rPr>
            </w:pPr>
            <w:r>
              <w:rPr>
                <w:rFonts w:ascii="Arial" w:hAnsi="Arial" w:cs="Arial"/>
                <w:sz w:val="18"/>
                <w:szCs w:val="18"/>
              </w:rPr>
              <w:t>22,171</w:t>
            </w:r>
          </w:p>
        </w:tc>
        <w:tc>
          <w:tcPr>
            <w:tcW w:w="1350" w:type="dxa"/>
            <w:vAlign w:val="bottom"/>
          </w:tcPr>
          <w:p w:rsidR="000B75BE" w:rsidRPr="002C3E39" w:rsidRDefault="000B75BE" w:rsidP="000B75BE">
            <w:pPr>
              <w:tabs>
                <w:tab w:val="decimal" w:pos="972"/>
              </w:tabs>
              <w:spacing w:line="380" w:lineRule="exact"/>
              <w:rPr>
                <w:rFonts w:ascii="Arial" w:hAnsi="Arial" w:cs="Arial"/>
                <w:sz w:val="18"/>
                <w:szCs w:val="18"/>
                <w:cs/>
              </w:rPr>
            </w:pPr>
            <w:r w:rsidRPr="002C3E39">
              <w:rPr>
                <w:rFonts w:ascii="Arial" w:hAnsi="Arial" w:cs="Arial"/>
                <w:sz w:val="18"/>
                <w:szCs w:val="18"/>
              </w:rPr>
              <w:t>22,169</w:t>
            </w:r>
          </w:p>
        </w:tc>
        <w:tc>
          <w:tcPr>
            <w:tcW w:w="1350" w:type="dxa"/>
            <w:vAlign w:val="bottom"/>
          </w:tcPr>
          <w:p w:rsidR="000B75BE" w:rsidRPr="002C3E39" w:rsidRDefault="002D68A2" w:rsidP="000B75BE">
            <w:pPr>
              <w:tabs>
                <w:tab w:val="decimal" w:pos="972"/>
              </w:tabs>
              <w:spacing w:line="380" w:lineRule="exact"/>
              <w:rPr>
                <w:rFonts w:ascii="Arial" w:hAnsi="Arial" w:cs="Arial"/>
                <w:sz w:val="18"/>
                <w:szCs w:val="18"/>
                <w:cs/>
              </w:rPr>
            </w:pPr>
            <w:r>
              <w:rPr>
                <w:rFonts w:ascii="Arial" w:hAnsi="Arial" w:cs="Arial"/>
                <w:sz w:val="18"/>
                <w:szCs w:val="18"/>
              </w:rPr>
              <w:t>15,043</w:t>
            </w:r>
          </w:p>
        </w:tc>
        <w:tc>
          <w:tcPr>
            <w:tcW w:w="1355" w:type="dxa"/>
            <w:vAlign w:val="bottom"/>
          </w:tcPr>
          <w:p w:rsidR="000B75BE" w:rsidRPr="002C3E39" w:rsidRDefault="000B75BE" w:rsidP="000B75BE">
            <w:pPr>
              <w:tabs>
                <w:tab w:val="decimal" w:pos="972"/>
              </w:tabs>
              <w:spacing w:line="380" w:lineRule="exact"/>
              <w:rPr>
                <w:rFonts w:ascii="Arial" w:hAnsi="Arial" w:cs="Arial"/>
                <w:sz w:val="18"/>
                <w:szCs w:val="18"/>
                <w:cs/>
              </w:rPr>
            </w:pPr>
            <w:r w:rsidRPr="002C3E39">
              <w:rPr>
                <w:rFonts w:ascii="Arial" w:hAnsi="Arial" w:cs="Arial"/>
                <w:sz w:val="18"/>
                <w:szCs w:val="18"/>
              </w:rPr>
              <w:t>15,043</w:t>
            </w:r>
          </w:p>
        </w:tc>
      </w:tr>
      <w:tr w:rsidR="000B75BE" w:rsidRPr="002C3E39" w:rsidTr="0058403C">
        <w:tc>
          <w:tcPr>
            <w:tcW w:w="3960" w:type="dxa"/>
          </w:tcPr>
          <w:p w:rsidR="00442157" w:rsidRDefault="000B75BE" w:rsidP="000B75BE">
            <w:pPr>
              <w:tabs>
                <w:tab w:val="center" w:pos="5760"/>
                <w:tab w:val="center" w:pos="7830"/>
              </w:tabs>
              <w:spacing w:line="380" w:lineRule="exact"/>
              <w:ind w:right="-202"/>
              <w:rPr>
                <w:rFonts w:ascii="Arial" w:hAnsi="Arial" w:cs="Arial"/>
                <w:sz w:val="18"/>
                <w:szCs w:val="18"/>
              </w:rPr>
            </w:pPr>
            <w:r w:rsidRPr="002C3E39">
              <w:rPr>
                <w:rFonts w:ascii="Arial" w:hAnsi="Arial" w:cs="Arial"/>
                <w:sz w:val="18"/>
                <w:szCs w:val="18"/>
              </w:rPr>
              <w:t xml:space="preserve">Less: </w:t>
            </w:r>
            <w:r w:rsidR="005A7303">
              <w:rPr>
                <w:rFonts w:ascii="Arial" w:hAnsi="Arial" w:cs="Arial"/>
                <w:sz w:val="18"/>
                <w:szCs w:val="18"/>
              </w:rPr>
              <w:t xml:space="preserve">Allowance for </w:t>
            </w:r>
            <w:r w:rsidR="005A7303" w:rsidRPr="005A7303">
              <w:rPr>
                <w:rFonts w:ascii="Arial" w:hAnsi="Arial" w:cs="Arial"/>
                <w:sz w:val="18"/>
                <w:szCs w:val="18"/>
              </w:rPr>
              <w:t>expected credit loss</w:t>
            </w:r>
            <w:r w:rsidR="005A7303">
              <w:rPr>
                <w:rFonts w:ascii="Arial" w:hAnsi="Arial" w:cs="Arial"/>
                <w:sz w:val="18"/>
                <w:szCs w:val="18"/>
              </w:rPr>
              <w:t>/</w:t>
            </w:r>
            <w:r w:rsidR="005A7303" w:rsidRPr="005A7303">
              <w:rPr>
                <w:rFonts w:ascii="Arial" w:hAnsi="Arial" w:cs="Arial"/>
                <w:sz w:val="18"/>
                <w:szCs w:val="18"/>
              </w:rPr>
              <w:t xml:space="preserve"> </w:t>
            </w:r>
          </w:p>
          <w:p w:rsidR="000B75BE" w:rsidRPr="002C3E39" w:rsidRDefault="00442157" w:rsidP="000B75BE">
            <w:pPr>
              <w:tabs>
                <w:tab w:val="center" w:pos="5760"/>
                <w:tab w:val="center" w:pos="7830"/>
              </w:tabs>
              <w:spacing w:line="380" w:lineRule="exact"/>
              <w:ind w:right="-202"/>
              <w:rPr>
                <w:rFonts w:ascii="Arial" w:hAnsi="Arial" w:cs="Arial"/>
                <w:sz w:val="18"/>
                <w:szCs w:val="18"/>
                <w:cs/>
              </w:rPr>
            </w:pPr>
            <w:r>
              <w:rPr>
                <w:rFonts w:ascii="Arial" w:hAnsi="Arial" w:cs="Arial"/>
                <w:sz w:val="18"/>
                <w:szCs w:val="18"/>
              </w:rPr>
              <w:t xml:space="preserve">   </w:t>
            </w:r>
            <w:r w:rsidR="000B75BE" w:rsidRPr="002C3E39">
              <w:rPr>
                <w:rFonts w:ascii="Arial" w:hAnsi="Arial" w:cs="Arial"/>
                <w:sz w:val="18"/>
                <w:szCs w:val="18"/>
              </w:rPr>
              <w:t>Allowance for doubtful accounts</w:t>
            </w:r>
          </w:p>
        </w:tc>
        <w:tc>
          <w:tcPr>
            <w:tcW w:w="1350" w:type="dxa"/>
            <w:vAlign w:val="bottom"/>
          </w:tcPr>
          <w:p w:rsidR="000B75BE" w:rsidRPr="002C3E39" w:rsidRDefault="002D68A2" w:rsidP="000B75BE">
            <w:pPr>
              <w:pBdr>
                <w:bottom w:val="single" w:sz="4" w:space="1" w:color="auto"/>
              </w:pBdr>
              <w:tabs>
                <w:tab w:val="decimal" w:pos="972"/>
              </w:tabs>
              <w:spacing w:line="380" w:lineRule="exact"/>
              <w:rPr>
                <w:rFonts w:ascii="Arial" w:hAnsi="Arial" w:cs="Arial"/>
                <w:sz w:val="18"/>
                <w:szCs w:val="18"/>
                <w:cs/>
              </w:rPr>
            </w:pPr>
            <w:r>
              <w:rPr>
                <w:rFonts w:ascii="Arial" w:hAnsi="Arial" w:cs="Arial"/>
                <w:sz w:val="18"/>
                <w:szCs w:val="18"/>
              </w:rPr>
              <w:t>(19,723)</w:t>
            </w:r>
          </w:p>
        </w:tc>
        <w:tc>
          <w:tcPr>
            <w:tcW w:w="1350" w:type="dxa"/>
            <w:vAlign w:val="bottom"/>
          </w:tcPr>
          <w:p w:rsidR="000B75BE" w:rsidRPr="002C3E39" w:rsidRDefault="000B75BE" w:rsidP="000B75BE">
            <w:pPr>
              <w:pBdr>
                <w:bottom w:val="single" w:sz="4" w:space="1" w:color="auto"/>
              </w:pBdr>
              <w:tabs>
                <w:tab w:val="decimal" w:pos="972"/>
              </w:tabs>
              <w:spacing w:line="380" w:lineRule="exact"/>
              <w:rPr>
                <w:rFonts w:ascii="Arial" w:hAnsi="Arial" w:cs="Arial"/>
                <w:sz w:val="18"/>
                <w:szCs w:val="18"/>
                <w:cs/>
              </w:rPr>
            </w:pPr>
            <w:r w:rsidRPr="002C3E39">
              <w:rPr>
                <w:rFonts w:ascii="Arial" w:hAnsi="Arial" w:cs="Arial"/>
                <w:sz w:val="18"/>
                <w:szCs w:val="18"/>
              </w:rPr>
              <w:t>(18,966)</w:t>
            </w:r>
          </w:p>
        </w:tc>
        <w:tc>
          <w:tcPr>
            <w:tcW w:w="1350" w:type="dxa"/>
            <w:vAlign w:val="bottom"/>
          </w:tcPr>
          <w:p w:rsidR="000B75BE" w:rsidRPr="002C3E39" w:rsidRDefault="002D68A2" w:rsidP="000B75BE">
            <w:pPr>
              <w:pBdr>
                <w:bottom w:val="single" w:sz="4" w:space="1" w:color="auto"/>
              </w:pBdr>
              <w:tabs>
                <w:tab w:val="decimal" w:pos="972"/>
              </w:tabs>
              <w:spacing w:line="380" w:lineRule="exact"/>
              <w:rPr>
                <w:rFonts w:ascii="Arial" w:hAnsi="Arial" w:cs="Arial"/>
                <w:sz w:val="18"/>
                <w:szCs w:val="18"/>
                <w:cs/>
              </w:rPr>
            </w:pPr>
            <w:r>
              <w:rPr>
                <w:rFonts w:ascii="Arial" w:hAnsi="Arial" w:cs="Arial"/>
                <w:sz w:val="18"/>
                <w:szCs w:val="18"/>
              </w:rPr>
              <w:t>(15,043)</w:t>
            </w:r>
          </w:p>
        </w:tc>
        <w:tc>
          <w:tcPr>
            <w:tcW w:w="1355" w:type="dxa"/>
            <w:vAlign w:val="bottom"/>
          </w:tcPr>
          <w:p w:rsidR="000B75BE" w:rsidRPr="002C3E39" w:rsidRDefault="000B75BE" w:rsidP="000B75BE">
            <w:pPr>
              <w:pBdr>
                <w:bottom w:val="single" w:sz="4" w:space="1" w:color="auto"/>
              </w:pBdr>
              <w:tabs>
                <w:tab w:val="decimal" w:pos="972"/>
              </w:tabs>
              <w:spacing w:line="380" w:lineRule="exact"/>
              <w:rPr>
                <w:rFonts w:ascii="Arial" w:hAnsi="Arial" w:cs="Arial"/>
                <w:sz w:val="18"/>
                <w:szCs w:val="18"/>
                <w:cs/>
              </w:rPr>
            </w:pPr>
            <w:r w:rsidRPr="002C3E39">
              <w:rPr>
                <w:rFonts w:ascii="Arial" w:hAnsi="Arial" w:cs="Arial"/>
                <w:sz w:val="18"/>
                <w:szCs w:val="18"/>
              </w:rPr>
              <w:t>(15,043)</w:t>
            </w:r>
          </w:p>
        </w:tc>
      </w:tr>
      <w:tr w:rsidR="000B75BE" w:rsidRPr="002C3E39" w:rsidTr="0058403C">
        <w:tc>
          <w:tcPr>
            <w:tcW w:w="3960" w:type="dxa"/>
          </w:tcPr>
          <w:p w:rsidR="000B75BE" w:rsidRPr="002C3E39" w:rsidRDefault="000B75BE" w:rsidP="000B75BE">
            <w:pPr>
              <w:tabs>
                <w:tab w:val="center" w:pos="5760"/>
                <w:tab w:val="center" w:pos="7830"/>
              </w:tabs>
              <w:spacing w:line="380" w:lineRule="exact"/>
              <w:ind w:right="-202"/>
              <w:rPr>
                <w:rFonts w:ascii="Arial" w:hAnsi="Arial" w:cs="Arial"/>
                <w:sz w:val="18"/>
                <w:szCs w:val="18"/>
              </w:rPr>
            </w:pPr>
            <w:r w:rsidRPr="002C3E39">
              <w:rPr>
                <w:rFonts w:ascii="Arial" w:hAnsi="Arial" w:cs="Arial"/>
                <w:sz w:val="18"/>
                <w:szCs w:val="18"/>
                <w:cs/>
              </w:rPr>
              <w:t xml:space="preserve">Total </w:t>
            </w:r>
            <w:proofErr w:type="spellStart"/>
            <w:r w:rsidRPr="002C3E39">
              <w:rPr>
                <w:rFonts w:ascii="Arial" w:hAnsi="Arial" w:cs="Arial"/>
                <w:sz w:val="18"/>
                <w:szCs w:val="18"/>
                <w:cs/>
              </w:rPr>
              <w:t>other</w:t>
            </w:r>
            <w:proofErr w:type="spellEnd"/>
            <w:r w:rsidRPr="002C3E39">
              <w:rPr>
                <w:rFonts w:ascii="Arial" w:hAnsi="Arial" w:cs="Arial"/>
                <w:sz w:val="18"/>
                <w:szCs w:val="18"/>
                <w:cs/>
              </w:rPr>
              <w:t xml:space="preserve"> </w:t>
            </w:r>
            <w:proofErr w:type="spellStart"/>
            <w:r w:rsidRPr="002C3E39">
              <w:rPr>
                <w:rFonts w:ascii="Arial" w:hAnsi="Arial" w:cs="Arial"/>
                <w:sz w:val="18"/>
                <w:szCs w:val="18"/>
                <w:cs/>
              </w:rPr>
              <w:t>receivables</w:t>
            </w:r>
            <w:proofErr w:type="spellEnd"/>
            <w:r w:rsidRPr="002C3E39">
              <w:rPr>
                <w:rFonts w:ascii="Arial" w:hAnsi="Arial" w:cs="Arial"/>
                <w:sz w:val="18"/>
                <w:szCs w:val="18"/>
                <w:cs/>
              </w:rPr>
              <w:t xml:space="preserve"> - </w:t>
            </w:r>
            <w:proofErr w:type="spellStart"/>
            <w:r w:rsidRPr="002C3E39">
              <w:rPr>
                <w:rFonts w:ascii="Arial" w:hAnsi="Arial" w:cs="Arial"/>
                <w:sz w:val="18"/>
                <w:szCs w:val="18"/>
                <w:cs/>
              </w:rPr>
              <w:t>net</w:t>
            </w:r>
            <w:proofErr w:type="spellEnd"/>
          </w:p>
        </w:tc>
        <w:tc>
          <w:tcPr>
            <w:tcW w:w="1350" w:type="dxa"/>
            <w:vAlign w:val="bottom"/>
          </w:tcPr>
          <w:p w:rsidR="000B75BE" w:rsidRPr="002C3E39" w:rsidRDefault="002D68A2" w:rsidP="000B75BE">
            <w:pPr>
              <w:pBdr>
                <w:bottom w:val="single" w:sz="4" w:space="1" w:color="auto"/>
              </w:pBdr>
              <w:tabs>
                <w:tab w:val="decimal" w:pos="972"/>
              </w:tabs>
              <w:spacing w:line="380" w:lineRule="exact"/>
              <w:rPr>
                <w:rFonts w:ascii="Arial" w:hAnsi="Arial" w:cs="Arial"/>
                <w:sz w:val="18"/>
                <w:szCs w:val="18"/>
              </w:rPr>
            </w:pPr>
            <w:r>
              <w:rPr>
                <w:rFonts w:ascii="Arial" w:hAnsi="Arial" w:cs="Arial"/>
                <w:sz w:val="18"/>
                <w:szCs w:val="18"/>
              </w:rPr>
              <w:t>2,448</w:t>
            </w:r>
          </w:p>
        </w:tc>
        <w:tc>
          <w:tcPr>
            <w:tcW w:w="1350" w:type="dxa"/>
            <w:vAlign w:val="bottom"/>
          </w:tcPr>
          <w:p w:rsidR="000B75BE" w:rsidRPr="002C3E39" w:rsidRDefault="000B75BE" w:rsidP="000B75BE">
            <w:pPr>
              <w:pBdr>
                <w:bottom w:val="single" w:sz="4" w:space="1" w:color="auto"/>
              </w:pBdr>
              <w:tabs>
                <w:tab w:val="decimal" w:pos="972"/>
              </w:tabs>
              <w:spacing w:line="380" w:lineRule="exact"/>
              <w:rPr>
                <w:rFonts w:ascii="Arial" w:hAnsi="Arial" w:cs="Arial"/>
                <w:sz w:val="18"/>
                <w:szCs w:val="18"/>
              </w:rPr>
            </w:pPr>
            <w:r w:rsidRPr="002C3E39">
              <w:rPr>
                <w:rFonts w:ascii="Arial" w:hAnsi="Arial" w:cs="Arial"/>
                <w:sz w:val="18"/>
                <w:szCs w:val="18"/>
              </w:rPr>
              <w:t>3,203</w:t>
            </w:r>
          </w:p>
        </w:tc>
        <w:tc>
          <w:tcPr>
            <w:tcW w:w="1350" w:type="dxa"/>
            <w:vAlign w:val="bottom"/>
          </w:tcPr>
          <w:p w:rsidR="000B75BE" w:rsidRPr="002C3E39" w:rsidRDefault="002D68A2" w:rsidP="000B75BE">
            <w:pPr>
              <w:pBdr>
                <w:bottom w:val="single" w:sz="4" w:space="1" w:color="auto"/>
              </w:pBdr>
              <w:tabs>
                <w:tab w:val="decimal" w:pos="972"/>
              </w:tabs>
              <w:spacing w:line="380" w:lineRule="exact"/>
              <w:rPr>
                <w:rFonts w:ascii="Arial" w:hAnsi="Arial" w:cs="Arial"/>
                <w:sz w:val="18"/>
                <w:szCs w:val="18"/>
              </w:rPr>
            </w:pPr>
            <w:r>
              <w:rPr>
                <w:rFonts w:ascii="Arial" w:hAnsi="Arial" w:cs="Arial"/>
                <w:sz w:val="18"/>
                <w:szCs w:val="18"/>
              </w:rPr>
              <w:t>-</w:t>
            </w:r>
          </w:p>
        </w:tc>
        <w:tc>
          <w:tcPr>
            <w:tcW w:w="1355" w:type="dxa"/>
            <w:vAlign w:val="bottom"/>
          </w:tcPr>
          <w:p w:rsidR="000B75BE" w:rsidRPr="002C3E39" w:rsidRDefault="000B75BE" w:rsidP="000B75BE">
            <w:pPr>
              <w:pBdr>
                <w:bottom w:val="single" w:sz="4" w:space="1" w:color="auto"/>
              </w:pBdr>
              <w:tabs>
                <w:tab w:val="decimal" w:pos="972"/>
              </w:tabs>
              <w:spacing w:line="380" w:lineRule="exact"/>
              <w:rPr>
                <w:rFonts w:ascii="Arial" w:hAnsi="Arial" w:cs="Arial"/>
                <w:sz w:val="18"/>
                <w:szCs w:val="18"/>
              </w:rPr>
            </w:pPr>
            <w:r w:rsidRPr="002C3E39">
              <w:rPr>
                <w:rFonts w:ascii="Arial" w:hAnsi="Arial" w:cs="Arial"/>
                <w:sz w:val="18"/>
                <w:szCs w:val="18"/>
              </w:rPr>
              <w:t>-</w:t>
            </w:r>
          </w:p>
        </w:tc>
      </w:tr>
      <w:tr w:rsidR="000B75BE" w:rsidRPr="002C3E39" w:rsidTr="0058403C">
        <w:tc>
          <w:tcPr>
            <w:tcW w:w="3960" w:type="dxa"/>
          </w:tcPr>
          <w:p w:rsidR="000B75BE" w:rsidRPr="002C3E39" w:rsidRDefault="000B75BE" w:rsidP="000B75BE">
            <w:pPr>
              <w:tabs>
                <w:tab w:val="center" w:pos="5760"/>
                <w:tab w:val="center" w:pos="7830"/>
              </w:tabs>
              <w:spacing w:line="380" w:lineRule="exact"/>
              <w:ind w:right="-202"/>
              <w:rPr>
                <w:rFonts w:ascii="Arial" w:hAnsi="Arial" w:cs="Arial"/>
                <w:sz w:val="18"/>
                <w:szCs w:val="18"/>
                <w:cs/>
              </w:rPr>
            </w:pPr>
            <w:r w:rsidRPr="002C3E39">
              <w:rPr>
                <w:rFonts w:ascii="Arial" w:hAnsi="Arial" w:cs="Arial"/>
                <w:sz w:val="18"/>
                <w:szCs w:val="18"/>
              </w:rPr>
              <w:t>Total trade and other receivables -</w:t>
            </w:r>
            <w:r w:rsidRPr="002C3E39">
              <w:rPr>
                <w:rFonts w:ascii="Arial" w:hAnsi="Arial" w:cs="Arial"/>
                <w:sz w:val="18"/>
                <w:szCs w:val="18"/>
                <w:cs/>
              </w:rPr>
              <w:t xml:space="preserve"> </w:t>
            </w:r>
            <w:r w:rsidRPr="002C3E39">
              <w:rPr>
                <w:rFonts w:ascii="Arial" w:hAnsi="Arial" w:cs="Arial"/>
                <w:sz w:val="18"/>
                <w:szCs w:val="18"/>
              </w:rPr>
              <w:t>net</w:t>
            </w:r>
          </w:p>
        </w:tc>
        <w:tc>
          <w:tcPr>
            <w:tcW w:w="1350" w:type="dxa"/>
            <w:vAlign w:val="bottom"/>
          </w:tcPr>
          <w:p w:rsidR="000B75BE" w:rsidRPr="002C3E39" w:rsidRDefault="002D68A2" w:rsidP="000B75BE">
            <w:pPr>
              <w:pBdr>
                <w:bottom w:val="double" w:sz="4" w:space="1" w:color="auto"/>
              </w:pBdr>
              <w:tabs>
                <w:tab w:val="decimal" w:pos="972"/>
              </w:tabs>
              <w:spacing w:line="380" w:lineRule="exact"/>
              <w:rPr>
                <w:rFonts w:ascii="Arial" w:hAnsi="Arial" w:cs="Arial"/>
                <w:sz w:val="18"/>
                <w:szCs w:val="18"/>
                <w:cs/>
              </w:rPr>
            </w:pPr>
            <w:r>
              <w:rPr>
                <w:rFonts w:ascii="Arial" w:hAnsi="Arial" w:cs="Arial"/>
                <w:sz w:val="18"/>
                <w:szCs w:val="18"/>
              </w:rPr>
              <w:t>30,592</w:t>
            </w:r>
          </w:p>
        </w:tc>
        <w:tc>
          <w:tcPr>
            <w:tcW w:w="1350" w:type="dxa"/>
            <w:vAlign w:val="bottom"/>
          </w:tcPr>
          <w:p w:rsidR="000B75BE" w:rsidRPr="002C3E39" w:rsidRDefault="000B75BE" w:rsidP="000B75BE">
            <w:pPr>
              <w:pBdr>
                <w:bottom w:val="double" w:sz="4" w:space="1" w:color="auto"/>
              </w:pBdr>
              <w:tabs>
                <w:tab w:val="decimal" w:pos="972"/>
              </w:tabs>
              <w:spacing w:line="380" w:lineRule="exact"/>
              <w:rPr>
                <w:rFonts w:ascii="Arial" w:hAnsi="Arial" w:cs="Arial"/>
                <w:sz w:val="18"/>
                <w:szCs w:val="18"/>
                <w:cs/>
              </w:rPr>
            </w:pPr>
            <w:r w:rsidRPr="002C3E39">
              <w:rPr>
                <w:rFonts w:ascii="Arial" w:hAnsi="Arial" w:cs="Arial"/>
                <w:sz w:val="18"/>
                <w:szCs w:val="18"/>
              </w:rPr>
              <w:t>36,913</w:t>
            </w:r>
          </w:p>
        </w:tc>
        <w:tc>
          <w:tcPr>
            <w:tcW w:w="1350" w:type="dxa"/>
            <w:vAlign w:val="bottom"/>
          </w:tcPr>
          <w:p w:rsidR="000B75BE" w:rsidRPr="002C3E39" w:rsidRDefault="002D68A2" w:rsidP="000B75BE">
            <w:pPr>
              <w:pBdr>
                <w:bottom w:val="double" w:sz="4" w:space="1" w:color="auto"/>
              </w:pBdr>
              <w:tabs>
                <w:tab w:val="decimal" w:pos="972"/>
              </w:tabs>
              <w:spacing w:line="380" w:lineRule="exact"/>
              <w:rPr>
                <w:rFonts w:ascii="Arial" w:hAnsi="Arial" w:cs="Arial"/>
                <w:sz w:val="18"/>
                <w:szCs w:val="18"/>
                <w:cs/>
              </w:rPr>
            </w:pPr>
            <w:r>
              <w:rPr>
                <w:rFonts w:ascii="Arial" w:hAnsi="Arial" w:cs="Arial"/>
                <w:sz w:val="18"/>
                <w:szCs w:val="18"/>
              </w:rPr>
              <w:t>-</w:t>
            </w:r>
          </w:p>
        </w:tc>
        <w:tc>
          <w:tcPr>
            <w:tcW w:w="1355" w:type="dxa"/>
            <w:vAlign w:val="bottom"/>
          </w:tcPr>
          <w:p w:rsidR="000B75BE" w:rsidRPr="002C3E39" w:rsidRDefault="000B75BE" w:rsidP="000B75BE">
            <w:pPr>
              <w:pBdr>
                <w:bottom w:val="double" w:sz="4" w:space="1" w:color="auto"/>
              </w:pBdr>
              <w:tabs>
                <w:tab w:val="decimal" w:pos="972"/>
              </w:tabs>
              <w:spacing w:line="380" w:lineRule="exact"/>
              <w:rPr>
                <w:rFonts w:ascii="Arial" w:hAnsi="Arial" w:cs="Arial"/>
                <w:sz w:val="18"/>
                <w:szCs w:val="18"/>
                <w:cs/>
              </w:rPr>
            </w:pPr>
            <w:r w:rsidRPr="002C3E39">
              <w:rPr>
                <w:rFonts w:ascii="Arial" w:hAnsi="Arial" w:cs="Arial"/>
                <w:sz w:val="18"/>
                <w:szCs w:val="18"/>
              </w:rPr>
              <w:t>-</w:t>
            </w:r>
          </w:p>
        </w:tc>
      </w:tr>
    </w:tbl>
    <w:p w:rsidR="008B4CAA" w:rsidRPr="001E1D11" w:rsidRDefault="008B4CAA">
      <w:pPr>
        <w:overflowPunct/>
        <w:autoSpaceDE/>
        <w:autoSpaceDN/>
        <w:adjustRightInd/>
        <w:textAlignment w:val="auto"/>
        <w:rPr>
          <w:rFonts w:ascii="Arial" w:hAnsi="Arial" w:cs="Arial"/>
          <w:b/>
          <w:bCs/>
          <w:sz w:val="22"/>
          <w:szCs w:val="22"/>
        </w:rPr>
      </w:pPr>
      <w:r w:rsidRPr="001E1D11">
        <w:rPr>
          <w:rFonts w:ascii="Arial" w:hAnsi="Arial" w:cs="Arial"/>
          <w:b/>
          <w:bCs/>
          <w:sz w:val="22"/>
          <w:szCs w:val="22"/>
        </w:rPr>
        <w:br w:type="page"/>
      </w:r>
    </w:p>
    <w:p w:rsidR="001A0ACB" w:rsidRPr="001E1D11" w:rsidRDefault="005E590F" w:rsidP="001F124E">
      <w:pPr>
        <w:tabs>
          <w:tab w:val="left" w:pos="1440"/>
        </w:tabs>
        <w:spacing w:before="120" w:after="120" w:line="380" w:lineRule="exact"/>
        <w:ind w:left="547" w:hanging="547"/>
        <w:jc w:val="both"/>
        <w:outlineLvl w:val="0"/>
        <w:rPr>
          <w:rFonts w:ascii="Arial" w:hAnsi="Arial" w:cs="Arial"/>
          <w:b/>
          <w:bCs/>
          <w:sz w:val="22"/>
          <w:szCs w:val="22"/>
        </w:rPr>
      </w:pPr>
      <w:r>
        <w:rPr>
          <w:rFonts w:ascii="Arial" w:hAnsi="Arial" w:cs="Arial"/>
          <w:b/>
          <w:bCs/>
          <w:sz w:val="22"/>
          <w:szCs w:val="22"/>
        </w:rPr>
        <w:lastRenderedPageBreak/>
        <w:t>6</w:t>
      </w:r>
      <w:r w:rsidR="001A0ACB" w:rsidRPr="001E1D11">
        <w:rPr>
          <w:rFonts w:ascii="Arial" w:hAnsi="Arial" w:cs="Arial"/>
          <w:b/>
          <w:bCs/>
          <w:sz w:val="22"/>
          <w:szCs w:val="22"/>
        </w:rPr>
        <w:t>.</w:t>
      </w:r>
      <w:r w:rsidR="001A0ACB" w:rsidRPr="001E1D11">
        <w:rPr>
          <w:rFonts w:ascii="Arial" w:hAnsi="Arial" w:cs="Arial"/>
          <w:b/>
          <w:bCs/>
          <w:sz w:val="22"/>
          <w:szCs w:val="22"/>
        </w:rPr>
        <w:tab/>
        <w:t>Related party transactions</w:t>
      </w:r>
    </w:p>
    <w:p w:rsidR="00533C58" w:rsidRDefault="001A0ACB" w:rsidP="00544EA7">
      <w:pPr>
        <w:tabs>
          <w:tab w:val="left" w:pos="1440"/>
        </w:tabs>
        <w:spacing w:before="120" w:after="120" w:line="380" w:lineRule="exact"/>
        <w:ind w:left="547" w:hanging="547"/>
        <w:jc w:val="both"/>
        <w:outlineLvl w:val="0"/>
        <w:rPr>
          <w:rFonts w:ascii="Arial" w:hAnsi="Arial" w:cs="Arial"/>
          <w:sz w:val="22"/>
          <w:szCs w:val="22"/>
        </w:rPr>
      </w:pPr>
      <w:r w:rsidRPr="001E1D11">
        <w:rPr>
          <w:rFonts w:ascii="Arial" w:hAnsi="Arial" w:cs="Arial"/>
          <w:sz w:val="22"/>
          <w:szCs w:val="22"/>
        </w:rPr>
        <w:tab/>
        <w:t xml:space="preserve">During the periods, the </w:t>
      </w:r>
      <w:r w:rsidR="003377FD">
        <w:rPr>
          <w:rFonts w:ascii="Arial" w:hAnsi="Arial" w:cs="Arial"/>
          <w:sz w:val="22"/>
          <w:szCs w:val="22"/>
        </w:rPr>
        <w:t>Group</w:t>
      </w:r>
      <w:r w:rsidRPr="001E1D11">
        <w:rPr>
          <w:rFonts w:ascii="Arial" w:hAnsi="Arial" w:cs="Arial"/>
          <w:sz w:val="22"/>
          <w:szCs w:val="22"/>
        </w:rPr>
        <w:t xml:space="preserve"> had significant business tr</w:t>
      </w:r>
      <w:r w:rsidR="002E79F1" w:rsidRPr="001E1D11">
        <w:rPr>
          <w:rFonts w:ascii="Arial" w:hAnsi="Arial" w:cs="Arial"/>
          <w:sz w:val="22"/>
          <w:szCs w:val="22"/>
        </w:rPr>
        <w:t>ansactions with related parties</w:t>
      </w:r>
      <w:r w:rsidRPr="001E1D11">
        <w:rPr>
          <w:rFonts w:ascii="Arial" w:hAnsi="Arial" w:cs="Arial"/>
          <w:sz w:val="22"/>
          <w:szCs w:val="22"/>
        </w:rPr>
        <w:t xml:space="preserve">, which have been concluded on commercial terms and bases agreed upon in the </w:t>
      </w:r>
      <w:r w:rsidR="00D47016" w:rsidRPr="001E1D11">
        <w:rPr>
          <w:rFonts w:ascii="Arial" w:hAnsi="Arial" w:cs="Arial"/>
          <w:sz w:val="22"/>
          <w:szCs w:val="22"/>
        </w:rPr>
        <w:t>ordinary</w:t>
      </w:r>
      <w:r w:rsidRPr="001E1D11">
        <w:rPr>
          <w:rFonts w:ascii="Arial" w:hAnsi="Arial" w:cs="Arial"/>
          <w:sz w:val="22"/>
          <w:szCs w:val="22"/>
        </w:rPr>
        <w:t xml:space="preserve"> course of business between the Company and those </w:t>
      </w:r>
      <w:r w:rsidR="00D47016" w:rsidRPr="001E1D11">
        <w:rPr>
          <w:rFonts w:ascii="Arial" w:hAnsi="Arial" w:cs="Arial"/>
          <w:sz w:val="22"/>
          <w:szCs w:val="22"/>
        </w:rPr>
        <w:t>related parties</w:t>
      </w:r>
      <w:r w:rsidRPr="001E1D11">
        <w:rPr>
          <w:rFonts w:ascii="Arial" w:hAnsi="Arial" w:cs="Arial"/>
          <w:sz w:val="22"/>
          <w:szCs w:val="22"/>
        </w:rPr>
        <w:t>. Below is a summary of those transactions.</w:t>
      </w:r>
      <w:r w:rsidR="00544EA7" w:rsidRPr="001E1D11">
        <w:rPr>
          <w:rFonts w:ascii="Arial" w:hAnsi="Arial" w:cs="Arial"/>
          <w:sz w:val="22"/>
          <w:szCs w:val="22"/>
        </w:rPr>
        <w:t xml:space="preserve"> </w:t>
      </w:r>
    </w:p>
    <w:tbl>
      <w:tblPr>
        <w:tblW w:w="9540" w:type="dxa"/>
        <w:tblInd w:w="468" w:type="dxa"/>
        <w:tblLayout w:type="fixed"/>
        <w:tblLook w:val="0000" w:firstRow="0" w:lastRow="0" w:firstColumn="0" w:lastColumn="0" w:noHBand="0" w:noVBand="0"/>
      </w:tblPr>
      <w:tblGrid>
        <w:gridCol w:w="3132"/>
        <w:gridCol w:w="24"/>
        <w:gridCol w:w="851"/>
        <w:gridCol w:w="835"/>
        <w:gridCol w:w="861"/>
        <w:gridCol w:w="14"/>
        <w:gridCol w:w="855"/>
        <w:gridCol w:w="2950"/>
        <w:gridCol w:w="18"/>
      </w:tblGrid>
      <w:tr w:rsidR="0024513D" w:rsidRPr="0024513D" w:rsidTr="00D74B2A">
        <w:trPr>
          <w:gridAfter w:val="1"/>
          <w:wAfter w:w="18" w:type="dxa"/>
          <w:cantSplit/>
        </w:trPr>
        <w:tc>
          <w:tcPr>
            <w:tcW w:w="3132" w:type="dxa"/>
          </w:tcPr>
          <w:p w:rsidR="0024513D" w:rsidRPr="0024513D" w:rsidRDefault="0024513D" w:rsidP="00D74B2A">
            <w:pPr>
              <w:spacing w:line="360" w:lineRule="exact"/>
              <w:ind w:right="-108"/>
              <w:rPr>
                <w:rFonts w:ascii="Arial" w:hAnsi="Arial" w:cs="Arial"/>
                <w:sz w:val="16"/>
                <w:szCs w:val="16"/>
              </w:rPr>
            </w:pPr>
          </w:p>
        </w:tc>
        <w:tc>
          <w:tcPr>
            <w:tcW w:w="6390" w:type="dxa"/>
            <w:gridSpan w:val="7"/>
          </w:tcPr>
          <w:p w:rsidR="0024513D" w:rsidRPr="0024513D" w:rsidRDefault="0024513D" w:rsidP="00D74B2A">
            <w:pPr>
              <w:tabs>
                <w:tab w:val="center" w:pos="8100"/>
              </w:tabs>
              <w:spacing w:line="360" w:lineRule="exact"/>
              <w:jc w:val="right"/>
              <w:rPr>
                <w:rFonts w:ascii="Arial" w:hAnsi="Arial" w:cs="Arial"/>
                <w:sz w:val="16"/>
                <w:szCs w:val="16"/>
                <w:cs/>
              </w:rPr>
            </w:pPr>
            <w:r w:rsidRPr="0024513D">
              <w:rPr>
                <w:rFonts w:ascii="Arial" w:hAnsi="Arial" w:cs="Arial"/>
                <w:sz w:val="16"/>
                <w:szCs w:val="16"/>
              </w:rPr>
              <w:t>(Unit: Million Baht)</w:t>
            </w:r>
          </w:p>
        </w:tc>
      </w:tr>
      <w:tr w:rsidR="0024513D" w:rsidRPr="0024513D" w:rsidTr="00D74B2A">
        <w:trPr>
          <w:cantSplit/>
        </w:trPr>
        <w:tc>
          <w:tcPr>
            <w:tcW w:w="3156" w:type="dxa"/>
            <w:gridSpan w:val="2"/>
          </w:tcPr>
          <w:p w:rsidR="0024513D" w:rsidRPr="0024513D" w:rsidRDefault="0024513D" w:rsidP="00D74B2A">
            <w:pPr>
              <w:spacing w:line="360" w:lineRule="exact"/>
              <w:ind w:right="-108"/>
              <w:rPr>
                <w:rFonts w:ascii="Arial" w:hAnsi="Arial" w:cs="Arial"/>
                <w:sz w:val="16"/>
                <w:szCs w:val="16"/>
                <w:cs/>
              </w:rPr>
            </w:pPr>
          </w:p>
        </w:tc>
        <w:tc>
          <w:tcPr>
            <w:tcW w:w="3416" w:type="dxa"/>
            <w:gridSpan w:val="5"/>
            <w:vAlign w:val="bottom"/>
          </w:tcPr>
          <w:p w:rsidR="0024513D" w:rsidRPr="0024513D" w:rsidRDefault="0024513D" w:rsidP="00D74B2A">
            <w:pPr>
              <w:pStyle w:val="Heading8"/>
              <w:pBdr>
                <w:bottom w:val="single" w:sz="4" w:space="1" w:color="auto"/>
              </w:pBdr>
              <w:spacing w:before="0" w:after="0" w:line="360" w:lineRule="exact"/>
              <w:jc w:val="center"/>
              <w:rPr>
                <w:rFonts w:ascii="Arial" w:hAnsi="Arial" w:cs="Arial"/>
                <w:i w:val="0"/>
                <w:iCs w:val="0"/>
                <w:sz w:val="16"/>
                <w:szCs w:val="16"/>
                <w:cs/>
              </w:rPr>
            </w:pPr>
            <w:r w:rsidRPr="0024513D">
              <w:rPr>
                <w:rFonts w:ascii="Arial" w:hAnsi="Arial" w:cs="Arial"/>
                <w:i w:val="0"/>
                <w:iCs w:val="0"/>
                <w:sz w:val="16"/>
                <w:szCs w:val="16"/>
              </w:rPr>
              <w:t>Consolidated financial statements</w:t>
            </w:r>
          </w:p>
        </w:tc>
        <w:tc>
          <w:tcPr>
            <w:tcW w:w="2968" w:type="dxa"/>
            <w:gridSpan w:val="2"/>
            <w:vAlign w:val="bottom"/>
          </w:tcPr>
          <w:p w:rsidR="0024513D" w:rsidRPr="0024513D" w:rsidRDefault="0024513D" w:rsidP="00D74B2A">
            <w:pPr>
              <w:pStyle w:val="Heading8"/>
              <w:spacing w:before="0" w:after="0" w:line="360" w:lineRule="exact"/>
              <w:jc w:val="center"/>
              <w:rPr>
                <w:rFonts w:ascii="Arial" w:hAnsi="Arial" w:cs="Arial"/>
                <w:i w:val="0"/>
                <w:iCs w:val="0"/>
                <w:sz w:val="16"/>
                <w:szCs w:val="16"/>
                <w:cs/>
              </w:rPr>
            </w:pPr>
          </w:p>
        </w:tc>
      </w:tr>
      <w:tr w:rsidR="0024513D" w:rsidRPr="0024513D" w:rsidTr="00D74B2A">
        <w:trPr>
          <w:cantSplit/>
        </w:trPr>
        <w:tc>
          <w:tcPr>
            <w:tcW w:w="3156" w:type="dxa"/>
            <w:gridSpan w:val="2"/>
          </w:tcPr>
          <w:p w:rsidR="0024513D" w:rsidRPr="0024513D" w:rsidRDefault="0024513D" w:rsidP="00D74B2A">
            <w:pPr>
              <w:spacing w:line="360" w:lineRule="exact"/>
              <w:ind w:right="-108"/>
              <w:rPr>
                <w:rFonts w:ascii="Arial" w:hAnsi="Arial" w:cs="Arial"/>
                <w:sz w:val="16"/>
                <w:szCs w:val="16"/>
                <w:cs/>
              </w:rPr>
            </w:pPr>
          </w:p>
        </w:tc>
        <w:tc>
          <w:tcPr>
            <w:tcW w:w="1686" w:type="dxa"/>
            <w:gridSpan w:val="2"/>
          </w:tcPr>
          <w:p w:rsidR="0024513D" w:rsidRPr="0024513D" w:rsidRDefault="0024513D" w:rsidP="00D74B2A">
            <w:pPr>
              <w:pBdr>
                <w:bottom w:val="single" w:sz="4" w:space="1" w:color="auto"/>
              </w:pBdr>
              <w:tabs>
                <w:tab w:val="center" w:pos="8100"/>
              </w:tabs>
              <w:spacing w:line="360" w:lineRule="exact"/>
              <w:jc w:val="center"/>
              <w:rPr>
                <w:rFonts w:ascii="Arial" w:hAnsi="Arial" w:cs="Arial"/>
                <w:sz w:val="16"/>
                <w:szCs w:val="16"/>
              </w:rPr>
            </w:pPr>
            <w:r w:rsidRPr="0024513D">
              <w:rPr>
                <w:rFonts w:ascii="Arial" w:hAnsi="Arial" w:cs="Arial"/>
                <w:sz w:val="16"/>
                <w:szCs w:val="16"/>
              </w:rPr>
              <w:t>For the three-month periods ended</w:t>
            </w:r>
            <w:r w:rsidRPr="0024513D">
              <w:rPr>
                <w:rFonts w:ascii="Arial" w:hAnsi="Arial" w:cs="Arial"/>
                <w:sz w:val="16"/>
                <w:szCs w:val="16"/>
              </w:rPr>
              <w:br/>
              <w:t>30 June</w:t>
            </w:r>
          </w:p>
        </w:tc>
        <w:tc>
          <w:tcPr>
            <w:tcW w:w="1730" w:type="dxa"/>
            <w:gridSpan w:val="3"/>
          </w:tcPr>
          <w:p w:rsidR="0024513D" w:rsidRPr="0024513D" w:rsidRDefault="0024513D" w:rsidP="00D74B2A">
            <w:pPr>
              <w:pBdr>
                <w:bottom w:val="single" w:sz="4" w:space="1" w:color="auto"/>
              </w:pBdr>
              <w:tabs>
                <w:tab w:val="center" w:pos="8100"/>
              </w:tabs>
              <w:spacing w:line="360" w:lineRule="exact"/>
              <w:jc w:val="center"/>
              <w:rPr>
                <w:rFonts w:ascii="Arial" w:hAnsi="Arial" w:cs="Arial"/>
                <w:sz w:val="16"/>
                <w:szCs w:val="16"/>
                <w:u w:val="single"/>
              </w:rPr>
            </w:pPr>
            <w:r w:rsidRPr="0024513D">
              <w:rPr>
                <w:rFonts w:ascii="Arial" w:hAnsi="Arial" w:cs="Arial"/>
                <w:sz w:val="16"/>
                <w:szCs w:val="16"/>
              </w:rPr>
              <w:t>For the six-month periods ended</w:t>
            </w:r>
            <w:r w:rsidRPr="0024513D">
              <w:rPr>
                <w:rFonts w:ascii="Arial" w:hAnsi="Arial" w:cs="Arial"/>
                <w:sz w:val="16"/>
                <w:szCs w:val="16"/>
              </w:rPr>
              <w:br/>
              <w:t>30 June</w:t>
            </w:r>
          </w:p>
        </w:tc>
        <w:tc>
          <w:tcPr>
            <w:tcW w:w="2968" w:type="dxa"/>
            <w:gridSpan w:val="2"/>
            <w:vAlign w:val="bottom"/>
          </w:tcPr>
          <w:p w:rsidR="0024513D" w:rsidRPr="0024513D" w:rsidRDefault="0024513D" w:rsidP="00D74B2A">
            <w:pPr>
              <w:pStyle w:val="Heading8"/>
              <w:pBdr>
                <w:bottom w:val="single" w:sz="4" w:space="1" w:color="auto"/>
              </w:pBdr>
              <w:spacing w:before="0" w:after="0" w:line="360" w:lineRule="exact"/>
              <w:ind w:right="5"/>
              <w:jc w:val="center"/>
              <w:rPr>
                <w:rFonts w:ascii="Arial" w:hAnsi="Arial" w:cs="Arial"/>
                <w:i w:val="0"/>
                <w:iCs w:val="0"/>
                <w:sz w:val="16"/>
                <w:szCs w:val="16"/>
                <w:cs/>
              </w:rPr>
            </w:pPr>
            <w:r w:rsidRPr="0024513D">
              <w:rPr>
                <w:rFonts w:ascii="Arial" w:hAnsi="Arial" w:cs="Arial"/>
                <w:i w:val="0"/>
                <w:iCs w:val="0"/>
                <w:sz w:val="16"/>
                <w:szCs w:val="16"/>
              </w:rPr>
              <w:t>Transfer Pricing Policy</w:t>
            </w:r>
          </w:p>
        </w:tc>
      </w:tr>
      <w:tr w:rsidR="0024513D" w:rsidRPr="0024513D" w:rsidTr="00D74B2A">
        <w:trPr>
          <w:cantSplit/>
        </w:trPr>
        <w:tc>
          <w:tcPr>
            <w:tcW w:w="3156" w:type="dxa"/>
            <w:gridSpan w:val="2"/>
          </w:tcPr>
          <w:p w:rsidR="0024513D" w:rsidRPr="0024513D" w:rsidRDefault="0024513D" w:rsidP="0024513D">
            <w:pPr>
              <w:spacing w:line="360" w:lineRule="exact"/>
              <w:ind w:right="-108"/>
              <w:rPr>
                <w:rFonts w:ascii="Arial" w:hAnsi="Arial" w:cs="Arial"/>
                <w:sz w:val="16"/>
                <w:szCs w:val="16"/>
                <w:cs/>
              </w:rPr>
            </w:pPr>
          </w:p>
        </w:tc>
        <w:tc>
          <w:tcPr>
            <w:tcW w:w="851" w:type="dxa"/>
          </w:tcPr>
          <w:p w:rsidR="0024513D" w:rsidRPr="0024513D" w:rsidRDefault="0024513D" w:rsidP="0024513D">
            <w:pPr>
              <w:tabs>
                <w:tab w:val="center" w:pos="8100"/>
              </w:tabs>
              <w:spacing w:line="380" w:lineRule="exact"/>
              <w:jc w:val="center"/>
              <w:rPr>
                <w:rFonts w:ascii="Arial" w:hAnsi="Arial" w:cs="Arial"/>
                <w:sz w:val="16"/>
                <w:szCs w:val="16"/>
                <w:u w:val="single"/>
                <w:cs/>
              </w:rPr>
            </w:pPr>
            <w:r w:rsidRPr="0024513D">
              <w:rPr>
                <w:rFonts w:ascii="Arial" w:hAnsi="Arial" w:cs="Arial"/>
                <w:sz w:val="16"/>
                <w:szCs w:val="16"/>
                <w:u w:val="single"/>
              </w:rPr>
              <w:t>2020</w:t>
            </w:r>
          </w:p>
        </w:tc>
        <w:tc>
          <w:tcPr>
            <w:tcW w:w="835" w:type="dxa"/>
          </w:tcPr>
          <w:p w:rsidR="0024513D" w:rsidRPr="0024513D" w:rsidRDefault="0024513D" w:rsidP="0024513D">
            <w:pPr>
              <w:tabs>
                <w:tab w:val="center" w:pos="8100"/>
              </w:tabs>
              <w:spacing w:line="380" w:lineRule="exact"/>
              <w:jc w:val="center"/>
              <w:rPr>
                <w:rFonts w:ascii="Arial" w:hAnsi="Arial" w:cs="Arial"/>
                <w:sz w:val="16"/>
                <w:szCs w:val="16"/>
                <w:u w:val="single"/>
                <w:cs/>
              </w:rPr>
            </w:pPr>
            <w:r w:rsidRPr="0024513D">
              <w:rPr>
                <w:rFonts w:ascii="Arial" w:hAnsi="Arial" w:cs="Arial"/>
                <w:sz w:val="16"/>
                <w:szCs w:val="16"/>
                <w:u w:val="single"/>
              </w:rPr>
              <w:t>2019</w:t>
            </w:r>
          </w:p>
        </w:tc>
        <w:tc>
          <w:tcPr>
            <w:tcW w:w="875" w:type="dxa"/>
            <w:gridSpan w:val="2"/>
          </w:tcPr>
          <w:p w:rsidR="0024513D" w:rsidRPr="0024513D" w:rsidRDefault="0024513D" w:rsidP="0024513D">
            <w:pPr>
              <w:tabs>
                <w:tab w:val="center" w:pos="8100"/>
              </w:tabs>
              <w:spacing w:line="380" w:lineRule="exact"/>
              <w:jc w:val="center"/>
              <w:rPr>
                <w:rFonts w:ascii="Arial" w:hAnsi="Arial" w:cs="Arial"/>
                <w:sz w:val="16"/>
                <w:szCs w:val="16"/>
                <w:u w:val="single"/>
                <w:cs/>
              </w:rPr>
            </w:pPr>
            <w:r w:rsidRPr="0024513D">
              <w:rPr>
                <w:rFonts w:ascii="Arial" w:hAnsi="Arial" w:cs="Arial"/>
                <w:sz w:val="16"/>
                <w:szCs w:val="16"/>
                <w:u w:val="single"/>
              </w:rPr>
              <w:t>2020</w:t>
            </w:r>
          </w:p>
        </w:tc>
        <w:tc>
          <w:tcPr>
            <w:tcW w:w="855" w:type="dxa"/>
          </w:tcPr>
          <w:p w:rsidR="0024513D" w:rsidRPr="0024513D" w:rsidRDefault="0024513D" w:rsidP="0024513D">
            <w:pPr>
              <w:tabs>
                <w:tab w:val="center" w:pos="8100"/>
              </w:tabs>
              <w:spacing w:line="380" w:lineRule="exact"/>
              <w:jc w:val="center"/>
              <w:rPr>
                <w:rFonts w:ascii="Arial" w:hAnsi="Arial" w:cs="Arial"/>
                <w:sz w:val="16"/>
                <w:szCs w:val="16"/>
                <w:u w:val="single"/>
                <w:cs/>
              </w:rPr>
            </w:pPr>
            <w:r w:rsidRPr="0024513D">
              <w:rPr>
                <w:rFonts w:ascii="Arial" w:hAnsi="Arial" w:cs="Arial"/>
                <w:sz w:val="16"/>
                <w:szCs w:val="16"/>
                <w:u w:val="single"/>
              </w:rPr>
              <w:t>2019</w:t>
            </w:r>
          </w:p>
        </w:tc>
        <w:tc>
          <w:tcPr>
            <w:tcW w:w="2968" w:type="dxa"/>
            <w:gridSpan w:val="2"/>
          </w:tcPr>
          <w:p w:rsidR="0024513D" w:rsidRPr="0024513D" w:rsidRDefault="0024513D" w:rsidP="0024513D">
            <w:pPr>
              <w:pStyle w:val="Heading8"/>
              <w:spacing w:before="0" w:after="0" w:line="360" w:lineRule="exact"/>
              <w:ind w:right="-108"/>
              <w:rPr>
                <w:rFonts w:ascii="Arial" w:hAnsi="Arial" w:cs="Arial"/>
                <w:i w:val="0"/>
                <w:iCs w:val="0"/>
                <w:sz w:val="16"/>
                <w:szCs w:val="16"/>
                <w:cs/>
              </w:rPr>
            </w:pPr>
          </w:p>
        </w:tc>
      </w:tr>
      <w:tr w:rsidR="0024513D" w:rsidRPr="0024513D" w:rsidTr="00D74B2A">
        <w:trPr>
          <w:cantSplit/>
        </w:trPr>
        <w:tc>
          <w:tcPr>
            <w:tcW w:w="3156" w:type="dxa"/>
            <w:gridSpan w:val="2"/>
          </w:tcPr>
          <w:p w:rsidR="0024513D" w:rsidRPr="0024513D" w:rsidRDefault="0024513D" w:rsidP="00D74B2A">
            <w:pPr>
              <w:tabs>
                <w:tab w:val="decimal" w:pos="467"/>
              </w:tabs>
              <w:spacing w:line="360" w:lineRule="exact"/>
              <w:jc w:val="both"/>
              <w:rPr>
                <w:rFonts w:ascii="Arial" w:hAnsi="Arial" w:cs="Arial"/>
                <w:sz w:val="16"/>
                <w:szCs w:val="16"/>
                <w:u w:val="single"/>
              </w:rPr>
            </w:pPr>
            <w:r w:rsidRPr="0024513D">
              <w:rPr>
                <w:rFonts w:ascii="Arial" w:hAnsi="Arial" w:cs="Arial"/>
                <w:sz w:val="16"/>
                <w:szCs w:val="16"/>
                <w:u w:val="single"/>
              </w:rPr>
              <w:t>Transactions with related companies</w:t>
            </w:r>
          </w:p>
        </w:tc>
        <w:tc>
          <w:tcPr>
            <w:tcW w:w="851" w:type="dxa"/>
          </w:tcPr>
          <w:p w:rsidR="0024513D" w:rsidRPr="0024513D" w:rsidRDefault="0024513D" w:rsidP="00D74B2A">
            <w:pPr>
              <w:tabs>
                <w:tab w:val="decimal" w:pos="467"/>
              </w:tabs>
              <w:spacing w:line="360" w:lineRule="exact"/>
              <w:ind w:right="29"/>
              <w:jc w:val="right"/>
              <w:rPr>
                <w:rFonts w:ascii="Arial" w:hAnsi="Arial" w:cs="Arial"/>
                <w:sz w:val="16"/>
                <w:szCs w:val="16"/>
                <w:cs/>
              </w:rPr>
            </w:pPr>
          </w:p>
        </w:tc>
        <w:tc>
          <w:tcPr>
            <w:tcW w:w="835" w:type="dxa"/>
          </w:tcPr>
          <w:p w:rsidR="0024513D" w:rsidRPr="0024513D" w:rsidRDefault="0024513D" w:rsidP="00D74B2A">
            <w:pPr>
              <w:tabs>
                <w:tab w:val="decimal" w:pos="467"/>
              </w:tabs>
              <w:spacing w:line="360" w:lineRule="exact"/>
              <w:ind w:right="29"/>
              <w:jc w:val="right"/>
              <w:rPr>
                <w:rFonts w:ascii="Arial" w:hAnsi="Arial" w:cs="Arial"/>
                <w:sz w:val="16"/>
                <w:szCs w:val="16"/>
                <w:cs/>
              </w:rPr>
            </w:pPr>
          </w:p>
        </w:tc>
        <w:tc>
          <w:tcPr>
            <w:tcW w:w="861" w:type="dxa"/>
          </w:tcPr>
          <w:p w:rsidR="0024513D" w:rsidRPr="0024513D" w:rsidRDefault="0024513D" w:rsidP="00D74B2A">
            <w:pPr>
              <w:tabs>
                <w:tab w:val="decimal" w:pos="432"/>
              </w:tabs>
              <w:spacing w:line="360" w:lineRule="exact"/>
              <w:ind w:right="29"/>
              <w:jc w:val="right"/>
              <w:rPr>
                <w:rFonts w:ascii="Arial" w:hAnsi="Arial" w:cs="Arial"/>
                <w:sz w:val="16"/>
                <w:szCs w:val="16"/>
                <w:cs/>
              </w:rPr>
            </w:pPr>
          </w:p>
        </w:tc>
        <w:tc>
          <w:tcPr>
            <w:tcW w:w="869" w:type="dxa"/>
            <w:gridSpan w:val="2"/>
          </w:tcPr>
          <w:p w:rsidR="0024513D" w:rsidRPr="0024513D" w:rsidRDefault="0024513D" w:rsidP="00D74B2A">
            <w:pPr>
              <w:tabs>
                <w:tab w:val="decimal" w:pos="432"/>
              </w:tabs>
              <w:spacing w:line="360" w:lineRule="exact"/>
              <w:ind w:right="29"/>
              <w:jc w:val="right"/>
              <w:rPr>
                <w:rFonts w:ascii="Arial" w:hAnsi="Arial" w:cs="Arial"/>
                <w:sz w:val="16"/>
                <w:szCs w:val="16"/>
                <w:cs/>
              </w:rPr>
            </w:pPr>
          </w:p>
        </w:tc>
        <w:tc>
          <w:tcPr>
            <w:tcW w:w="2968" w:type="dxa"/>
            <w:gridSpan w:val="2"/>
          </w:tcPr>
          <w:p w:rsidR="0024513D" w:rsidRPr="0024513D" w:rsidRDefault="0024513D" w:rsidP="00D74B2A">
            <w:pPr>
              <w:tabs>
                <w:tab w:val="center" w:pos="8100"/>
              </w:tabs>
              <w:spacing w:line="360" w:lineRule="exact"/>
              <w:ind w:left="132" w:right="-108" w:hanging="132"/>
              <w:rPr>
                <w:rFonts w:ascii="Arial" w:hAnsi="Arial" w:cs="Arial"/>
                <w:sz w:val="16"/>
                <w:szCs w:val="16"/>
              </w:rPr>
            </w:pPr>
          </w:p>
        </w:tc>
      </w:tr>
      <w:tr w:rsidR="0024513D" w:rsidRPr="0024513D" w:rsidTr="00D74B2A">
        <w:trPr>
          <w:cantSplit/>
        </w:trPr>
        <w:tc>
          <w:tcPr>
            <w:tcW w:w="3156" w:type="dxa"/>
            <w:gridSpan w:val="2"/>
          </w:tcPr>
          <w:p w:rsidR="0024513D" w:rsidRPr="0024513D" w:rsidRDefault="0024513D" w:rsidP="0024513D">
            <w:pPr>
              <w:spacing w:line="360" w:lineRule="exact"/>
              <w:ind w:right="-108"/>
              <w:rPr>
                <w:rFonts w:ascii="Arial" w:hAnsi="Arial" w:cs="Arial"/>
                <w:sz w:val="16"/>
                <w:szCs w:val="16"/>
              </w:rPr>
            </w:pPr>
            <w:r w:rsidRPr="0024513D">
              <w:rPr>
                <w:rFonts w:ascii="Arial" w:hAnsi="Arial" w:cs="Arial"/>
                <w:sz w:val="16"/>
                <w:szCs w:val="16"/>
              </w:rPr>
              <w:t xml:space="preserve">Rental and service income </w:t>
            </w:r>
          </w:p>
        </w:tc>
        <w:tc>
          <w:tcPr>
            <w:tcW w:w="851" w:type="dxa"/>
          </w:tcPr>
          <w:p w:rsidR="0024513D" w:rsidRPr="0024513D" w:rsidRDefault="002D68A2" w:rsidP="0024513D">
            <w:pPr>
              <w:tabs>
                <w:tab w:val="decimal" w:pos="432"/>
              </w:tabs>
              <w:spacing w:line="360" w:lineRule="exact"/>
              <w:ind w:right="29"/>
              <w:jc w:val="right"/>
              <w:rPr>
                <w:rFonts w:ascii="Arial" w:hAnsi="Arial" w:cs="Arial"/>
                <w:sz w:val="16"/>
                <w:szCs w:val="16"/>
                <w:cs/>
              </w:rPr>
            </w:pPr>
            <w:r>
              <w:rPr>
                <w:rFonts w:ascii="Arial" w:hAnsi="Arial" w:cs="Arial"/>
                <w:sz w:val="16"/>
                <w:szCs w:val="16"/>
              </w:rPr>
              <w:t>15.3</w:t>
            </w:r>
          </w:p>
        </w:tc>
        <w:tc>
          <w:tcPr>
            <w:tcW w:w="835" w:type="dxa"/>
          </w:tcPr>
          <w:p w:rsidR="0024513D" w:rsidRPr="0024513D" w:rsidRDefault="0024513D" w:rsidP="0024513D">
            <w:pPr>
              <w:tabs>
                <w:tab w:val="decimal" w:pos="432"/>
              </w:tabs>
              <w:spacing w:line="360" w:lineRule="exact"/>
              <w:ind w:right="29"/>
              <w:jc w:val="right"/>
              <w:rPr>
                <w:rFonts w:ascii="Arial" w:hAnsi="Arial" w:cs="Arial"/>
                <w:sz w:val="16"/>
                <w:szCs w:val="16"/>
                <w:cs/>
              </w:rPr>
            </w:pPr>
            <w:r w:rsidRPr="0024513D">
              <w:rPr>
                <w:rFonts w:ascii="Arial" w:hAnsi="Arial" w:cs="Arial"/>
                <w:sz w:val="16"/>
                <w:szCs w:val="16"/>
              </w:rPr>
              <w:t>15.8</w:t>
            </w:r>
          </w:p>
        </w:tc>
        <w:tc>
          <w:tcPr>
            <w:tcW w:w="861" w:type="dxa"/>
          </w:tcPr>
          <w:p w:rsidR="0024513D" w:rsidRPr="0024513D" w:rsidRDefault="0095226A" w:rsidP="0024513D">
            <w:pPr>
              <w:tabs>
                <w:tab w:val="decimal" w:pos="432"/>
              </w:tabs>
              <w:spacing w:line="360" w:lineRule="exact"/>
              <w:ind w:right="29"/>
              <w:jc w:val="right"/>
              <w:rPr>
                <w:rFonts w:ascii="Arial" w:hAnsi="Arial" w:cs="Arial"/>
                <w:sz w:val="16"/>
                <w:szCs w:val="16"/>
              </w:rPr>
            </w:pPr>
            <w:r>
              <w:rPr>
                <w:rFonts w:ascii="Arial" w:hAnsi="Arial" w:cs="Arial"/>
                <w:sz w:val="16"/>
                <w:szCs w:val="16"/>
              </w:rPr>
              <w:t>31.5</w:t>
            </w:r>
          </w:p>
        </w:tc>
        <w:tc>
          <w:tcPr>
            <w:tcW w:w="869" w:type="dxa"/>
            <w:gridSpan w:val="2"/>
          </w:tcPr>
          <w:p w:rsidR="0024513D" w:rsidRPr="0024513D" w:rsidRDefault="0024513D" w:rsidP="0024513D">
            <w:pPr>
              <w:tabs>
                <w:tab w:val="decimal" w:pos="432"/>
              </w:tabs>
              <w:spacing w:line="360" w:lineRule="exact"/>
              <w:ind w:right="29"/>
              <w:jc w:val="right"/>
              <w:rPr>
                <w:rFonts w:ascii="Arial" w:hAnsi="Arial" w:cs="Arial"/>
                <w:sz w:val="16"/>
                <w:szCs w:val="16"/>
              </w:rPr>
            </w:pPr>
            <w:r w:rsidRPr="0024513D">
              <w:rPr>
                <w:rFonts w:ascii="Arial" w:hAnsi="Arial" w:cs="Arial"/>
                <w:sz w:val="16"/>
                <w:szCs w:val="16"/>
              </w:rPr>
              <w:t>31.4</w:t>
            </w:r>
          </w:p>
        </w:tc>
        <w:tc>
          <w:tcPr>
            <w:tcW w:w="2968" w:type="dxa"/>
            <w:gridSpan w:val="2"/>
          </w:tcPr>
          <w:p w:rsidR="0024513D" w:rsidRPr="0024513D" w:rsidRDefault="0024513D" w:rsidP="0024513D">
            <w:pPr>
              <w:tabs>
                <w:tab w:val="center" w:pos="8100"/>
              </w:tabs>
              <w:spacing w:line="360" w:lineRule="exact"/>
              <w:ind w:left="162" w:right="-108" w:hanging="162"/>
              <w:rPr>
                <w:rFonts w:ascii="Arial" w:hAnsi="Arial" w:cs="Arial"/>
                <w:sz w:val="16"/>
                <w:szCs w:val="16"/>
              </w:rPr>
            </w:pPr>
            <w:r w:rsidRPr="0024513D">
              <w:rPr>
                <w:rFonts w:ascii="Arial" w:hAnsi="Arial" w:cs="Arial"/>
                <w:sz w:val="16"/>
                <w:szCs w:val="16"/>
              </w:rPr>
              <w:t>Cost plus margins of 10 to 15 percent, contract prices</w:t>
            </w:r>
          </w:p>
        </w:tc>
      </w:tr>
      <w:tr w:rsidR="0024513D" w:rsidRPr="0024513D" w:rsidTr="00D74B2A">
        <w:trPr>
          <w:cantSplit/>
        </w:trPr>
        <w:tc>
          <w:tcPr>
            <w:tcW w:w="3156" w:type="dxa"/>
            <w:gridSpan w:val="2"/>
          </w:tcPr>
          <w:p w:rsidR="0024513D" w:rsidRPr="0024513D" w:rsidRDefault="0024513D" w:rsidP="0024513D">
            <w:pPr>
              <w:spacing w:line="360" w:lineRule="exact"/>
              <w:ind w:right="-108"/>
              <w:rPr>
                <w:rFonts w:ascii="Arial" w:hAnsi="Arial" w:cs="Arial"/>
                <w:sz w:val="16"/>
                <w:szCs w:val="16"/>
              </w:rPr>
            </w:pPr>
            <w:r w:rsidRPr="0024513D">
              <w:rPr>
                <w:rFonts w:ascii="Arial" w:hAnsi="Arial" w:cs="Arial"/>
                <w:sz w:val="16"/>
                <w:szCs w:val="16"/>
              </w:rPr>
              <w:t>Cost of services</w:t>
            </w:r>
          </w:p>
        </w:tc>
        <w:tc>
          <w:tcPr>
            <w:tcW w:w="851" w:type="dxa"/>
          </w:tcPr>
          <w:p w:rsidR="0024513D" w:rsidRPr="0024513D" w:rsidRDefault="002D68A2" w:rsidP="0024513D">
            <w:pPr>
              <w:tabs>
                <w:tab w:val="decimal" w:pos="432"/>
              </w:tabs>
              <w:spacing w:line="360" w:lineRule="exact"/>
              <w:ind w:right="29"/>
              <w:jc w:val="right"/>
              <w:rPr>
                <w:rFonts w:ascii="Arial" w:hAnsi="Arial" w:cs="Arial"/>
                <w:sz w:val="16"/>
                <w:szCs w:val="16"/>
              </w:rPr>
            </w:pPr>
            <w:r>
              <w:rPr>
                <w:rFonts w:ascii="Arial" w:hAnsi="Arial" w:cs="Arial"/>
                <w:sz w:val="16"/>
                <w:szCs w:val="16"/>
              </w:rPr>
              <w:t>0.3</w:t>
            </w:r>
          </w:p>
        </w:tc>
        <w:tc>
          <w:tcPr>
            <w:tcW w:w="835" w:type="dxa"/>
          </w:tcPr>
          <w:p w:rsidR="0024513D" w:rsidRPr="0024513D" w:rsidRDefault="0024513D" w:rsidP="0024513D">
            <w:pPr>
              <w:tabs>
                <w:tab w:val="decimal" w:pos="432"/>
              </w:tabs>
              <w:spacing w:line="360" w:lineRule="exact"/>
              <w:ind w:right="29"/>
              <w:jc w:val="right"/>
              <w:rPr>
                <w:rFonts w:ascii="Arial" w:hAnsi="Arial" w:cs="Arial"/>
                <w:sz w:val="16"/>
                <w:szCs w:val="16"/>
              </w:rPr>
            </w:pPr>
            <w:r w:rsidRPr="0024513D">
              <w:rPr>
                <w:rFonts w:ascii="Arial" w:hAnsi="Arial" w:cs="Arial"/>
                <w:sz w:val="16"/>
                <w:szCs w:val="16"/>
              </w:rPr>
              <w:t>0.2</w:t>
            </w:r>
          </w:p>
        </w:tc>
        <w:tc>
          <w:tcPr>
            <w:tcW w:w="861" w:type="dxa"/>
          </w:tcPr>
          <w:p w:rsidR="0024513D" w:rsidRPr="0024513D" w:rsidRDefault="0095226A" w:rsidP="0024513D">
            <w:pPr>
              <w:tabs>
                <w:tab w:val="decimal" w:pos="432"/>
              </w:tabs>
              <w:spacing w:line="360" w:lineRule="exact"/>
              <w:ind w:right="29"/>
              <w:jc w:val="right"/>
              <w:rPr>
                <w:rFonts w:ascii="Arial" w:hAnsi="Arial" w:cs="Arial"/>
                <w:sz w:val="16"/>
                <w:szCs w:val="16"/>
              </w:rPr>
            </w:pPr>
            <w:r>
              <w:rPr>
                <w:rFonts w:ascii="Arial" w:hAnsi="Arial" w:cs="Arial"/>
                <w:sz w:val="16"/>
                <w:szCs w:val="16"/>
              </w:rPr>
              <w:t>0.5</w:t>
            </w:r>
          </w:p>
        </w:tc>
        <w:tc>
          <w:tcPr>
            <w:tcW w:w="869" w:type="dxa"/>
            <w:gridSpan w:val="2"/>
          </w:tcPr>
          <w:p w:rsidR="0024513D" w:rsidRPr="0024513D" w:rsidRDefault="0024513D" w:rsidP="0024513D">
            <w:pPr>
              <w:tabs>
                <w:tab w:val="decimal" w:pos="432"/>
              </w:tabs>
              <w:spacing w:line="360" w:lineRule="exact"/>
              <w:ind w:right="29"/>
              <w:jc w:val="right"/>
              <w:rPr>
                <w:rFonts w:ascii="Arial" w:hAnsi="Arial" w:cs="Arial"/>
                <w:sz w:val="16"/>
                <w:szCs w:val="16"/>
              </w:rPr>
            </w:pPr>
            <w:r w:rsidRPr="0024513D">
              <w:rPr>
                <w:rFonts w:ascii="Arial" w:hAnsi="Arial" w:cs="Arial"/>
                <w:sz w:val="16"/>
                <w:szCs w:val="16"/>
              </w:rPr>
              <w:t>0.5</w:t>
            </w:r>
          </w:p>
        </w:tc>
        <w:tc>
          <w:tcPr>
            <w:tcW w:w="2968" w:type="dxa"/>
            <w:gridSpan w:val="2"/>
          </w:tcPr>
          <w:p w:rsidR="0024513D" w:rsidRPr="0024513D" w:rsidRDefault="0024513D" w:rsidP="0024513D">
            <w:pPr>
              <w:spacing w:line="360" w:lineRule="exact"/>
              <w:ind w:right="-108"/>
              <w:rPr>
                <w:rFonts w:ascii="Arial" w:hAnsi="Arial" w:cs="Arial"/>
                <w:sz w:val="16"/>
                <w:szCs w:val="16"/>
              </w:rPr>
            </w:pPr>
            <w:r w:rsidRPr="0024513D">
              <w:rPr>
                <w:rFonts w:ascii="Arial" w:hAnsi="Arial" w:cs="Arial"/>
                <w:sz w:val="16"/>
                <w:szCs w:val="16"/>
              </w:rPr>
              <w:t>Cost plus margins, contract price</w:t>
            </w:r>
          </w:p>
        </w:tc>
      </w:tr>
      <w:tr w:rsidR="0024513D" w:rsidRPr="0024513D" w:rsidTr="00D74B2A">
        <w:trPr>
          <w:cantSplit/>
        </w:trPr>
        <w:tc>
          <w:tcPr>
            <w:tcW w:w="3156" w:type="dxa"/>
            <w:gridSpan w:val="2"/>
          </w:tcPr>
          <w:p w:rsidR="0024513D" w:rsidRPr="0024513D" w:rsidRDefault="0024513D" w:rsidP="0024513D">
            <w:pPr>
              <w:spacing w:line="360" w:lineRule="exact"/>
              <w:ind w:right="-108"/>
              <w:rPr>
                <w:rFonts w:ascii="Arial" w:hAnsi="Arial" w:cs="Arial"/>
                <w:sz w:val="16"/>
                <w:szCs w:val="16"/>
              </w:rPr>
            </w:pPr>
            <w:r w:rsidRPr="0024513D">
              <w:rPr>
                <w:rFonts w:ascii="Arial" w:hAnsi="Arial" w:cs="Arial"/>
                <w:sz w:val="16"/>
                <w:szCs w:val="16"/>
              </w:rPr>
              <w:t>Management fee expenses</w:t>
            </w:r>
          </w:p>
        </w:tc>
        <w:tc>
          <w:tcPr>
            <w:tcW w:w="851" w:type="dxa"/>
          </w:tcPr>
          <w:p w:rsidR="0024513D" w:rsidRPr="0024513D" w:rsidRDefault="002D68A2" w:rsidP="0024513D">
            <w:pPr>
              <w:tabs>
                <w:tab w:val="decimal" w:pos="432"/>
              </w:tabs>
              <w:spacing w:line="360" w:lineRule="exact"/>
              <w:ind w:right="29"/>
              <w:jc w:val="right"/>
              <w:rPr>
                <w:rFonts w:ascii="Arial" w:hAnsi="Arial" w:cs="Arial"/>
                <w:sz w:val="16"/>
                <w:szCs w:val="16"/>
                <w:cs/>
              </w:rPr>
            </w:pPr>
            <w:r>
              <w:rPr>
                <w:rFonts w:ascii="Arial" w:hAnsi="Arial" w:cs="Arial"/>
                <w:sz w:val="16"/>
                <w:szCs w:val="16"/>
              </w:rPr>
              <w:t>5.0</w:t>
            </w:r>
          </w:p>
        </w:tc>
        <w:tc>
          <w:tcPr>
            <w:tcW w:w="835" w:type="dxa"/>
          </w:tcPr>
          <w:p w:rsidR="0024513D" w:rsidRPr="0024513D" w:rsidRDefault="0024513D" w:rsidP="0024513D">
            <w:pPr>
              <w:tabs>
                <w:tab w:val="decimal" w:pos="432"/>
              </w:tabs>
              <w:spacing w:line="360" w:lineRule="exact"/>
              <w:ind w:right="29"/>
              <w:jc w:val="right"/>
              <w:rPr>
                <w:rFonts w:ascii="Arial" w:hAnsi="Arial" w:cs="Arial"/>
                <w:sz w:val="16"/>
                <w:szCs w:val="16"/>
                <w:cs/>
              </w:rPr>
            </w:pPr>
            <w:r w:rsidRPr="0024513D">
              <w:rPr>
                <w:rFonts w:ascii="Arial" w:hAnsi="Arial" w:cs="Arial"/>
                <w:sz w:val="16"/>
                <w:szCs w:val="16"/>
              </w:rPr>
              <w:t>6.6</w:t>
            </w:r>
          </w:p>
        </w:tc>
        <w:tc>
          <w:tcPr>
            <w:tcW w:w="861" w:type="dxa"/>
          </w:tcPr>
          <w:p w:rsidR="0024513D" w:rsidRPr="0024513D" w:rsidRDefault="0095226A" w:rsidP="0024513D">
            <w:pPr>
              <w:tabs>
                <w:tab w:val="decimal" w:pos="432"/>
              </w:tabs>
              <w:spacing w:line="360" w:lineRule="exact"/>
              <w:ind w:right="29"/>
              <w:jc w:val="right"/>
              <w:rPr>
                <w:rFonts w:ascii="Arial" w:hAnsi="Arial" w:cs="Arial"/>
                <w:sz w:val="16"/>
                <w:szCs w:val="16"/>
                <w:cs/>
              </w:rPr>
            </w:pPr>
            <w:r>
              <w:rPr>
                <w:rFonts w:ascii="Arial" w:hAnsi="Arial" w:cs="Arial"/>
                <w:sz w:val="16"/>
                <w:szCs w:val="16"/>
              </w:rPr>
              <w:t>10.0</w:t>
            </w:r>
          </w:p>
        </w:tc>
        <w:tc>
          <w:tcPr>
            <w:tcW w:w="869" w:type="dxa"/>
            <w:gridSpan w:val="2"/>
          </w:tcPr>
          <w:p w:rsidR="0024513D" w:rsidRPr="0024513D" w:rsidRDefault="0024513D" w:rsidP="0024513D">
            <w:pPr>
              <w:tabs>
                <w:tab w:val="decimal" w:pos="432"/>
              </w:tabs>
              <w:spacing w:line="360" w:lineRule="exact"/>
              <w:ind w:right="29"/>
              <w:jc w:val="right"/>
              <w:rPr>
                <w:rFonts w:ascii="Arial" w:hAnsi="Arial" w:cs="Arial"/>
                <w:sz w:val="16"/>
                <w:szCs w:val="16"/>
                <w:cs/>
              </w:rPr>
            </w:pPr>
            <w:r w:rsidRPr="0024513D">
              <w:rPr>
                <w:rFonts w:ascii="Arial" w:hAnsi="Arial" w:cs="Arial"/>
                <w:sz w:val="16"/>
                <w:szCs w:val="16"/>
              </w:rPr>
              <w:t>13.2</w:t>
            </w:r>
          </w:p>
        </w:tc>
        <w:tc>
          <w:tcPr>
            <w:tcW w:w="2968" w:type="dxa"/>
            <w:gridSpan w:val="2"/>
          </w:tcPr>
          <w:p w:rsidR="0024513D" w:rsidRPr="0024513D" w:rsidRDefault="0024513D" w:rsidP="0024513D">
            <w:pPr>
              <w:tabs>
                <w:tab w:val="center" w:pos="8100"/>
              </w:tabs>
              <w:spacing w:line="360" w:lineRule="exact"/>
              <w:ind w:left="132" w:right="-108" w:hanging="132"/>
              <w:rPr>
                <w:rFonts w:ascii="Arial" w:hAnsi="Arial" w:cs="Arial"/>
                <w:sz w:val="16"/>
                <w:szCs w:val="16"/>
              </w:rPr>
            </w:pPr>
            <w:r w:rsidRPr="0024513D">
              <w:rPr>
                <w:rFonts w:ascii="Arial" w:hAnsi="Arial" w:cs="Arial"/>
                <w:sz w:val="16"/>
                <w:szCs w:val="16"/>
              </w:rPr>
              <w:t>Contract price</w:t>
            </w:r>
          </w:p>
        </w:tc>
      </w:tr>
      <w:tr w:rsidR="0024513D" w:rsidRPr="0024513D" w:rsidTr="00D74B2A">
        <w:trPr>
          <w:cantSplit/>
        </w:trPr>
        <w:tc>
          <w:tcPr>
            <w:tcW w:w="3156" w:type="dxa"/>
            <w:gridSpan w:val="2"/>
          </w:tcPr>
          <w:p w:rsidR="0024513D" w:rsidRPr="0024513D" w:rsidRDefault="0024513D" w:rsidP="0024513D">
            <w:pPr>
              <w:spacing w:line="360" w:lineRule="exact"/>
              <w:ind w:right="-108"/>
              <w:rPr>
                <w:rFonts w:ascii="Arial" w:hAnsi="Arial" w:cs="Arial"/>
                <w:sz w:val="16"/>
                <w:szCs w:val="16"/>
              </w:rPr>
            </w:pPr>
            <w:r w:rsidRPr="0024513D">
              <w:rPr>
                <w:rFonts w:ascii="Arial" w:hAnsi="Arial" w:cs="Arial"/>
                <w:sz w:val="16"/>
                <w:szCs w:val="16"/>
              </w:rPr>
              <w:t xml:space="preserve">Service expenses </w:t>
            </w:r>
          </w:p>
        </w:tc>
        <w:tc>
          <w:tcPr>
            <w:tcW w:w="851" w:type="dxa"/>
          </w:tcPr>
          <w:p w:rsidR="0024513D" w:rsidRPr="0024513D" w:rsidRDefault="002D68A2" w:rsidP="0024513D">
            <w:pPr>
              <w:tabs>
                <w:tab w:val="decimal" w:pos="432"/>
              </w:tabs>
              <w:spacing w:line="360" w:lineRule="exact"/>
              <w:ind w:right="29"/>
              <w:jc w:val="right"/>
              <w:rPr>
                <w:rFonts w:ascii="Arial" w:hAnsi="Arial" w:cs="Arial"/>
                <w:sz w:val="16"/>
                <w:szCs w:val="16"/>
                <w:cs/>
              </w:rPr>
            </w:pPr>
            <w:r>
              <w:rPr>
                <w:rFonts w:ascii="Arial" w:hAnsi="Arial" w:cs="Arial"/>
                <w:sz w:val="16"/>
                <w:szCs w:val="16"/>
              </w:rPr>
              <w:t>2.6</w:t>
            </w:r>
          </w:p>
        </w:tc>
        <w:tc>
          <w:tcPr>
            <w:tcW w:w="835" w:type="dxa"/>
          </w:tcPr>
          <w:p w:rsidR="0024513D" w:rsidRPr="0024513D" w:rsidRDefault="0024513D" w:rsidP="0024513D">
            <w:pPr>
              <w:tabs>
                <w:tab w:val="decimal" w:pos="432"/>
              </w:tabs>
              <w:spacing w:line="360" w:lineRule="exact"/>
              <w:ind w:right="29"/>
              <w:jc w:val="right"/>
              <w:rPr>
                <w:rFonts w:ascii="Arial" w:hAnsi="Arial" w:cs="Arial"/>
                <w:sz w:val="16"/>
                <w:szCs w:val="16"/>
                <w:cs/>
              </w:rPr>
            </w:pPr>
            <w:r w:rsidRPr="0024513D">
              <w:rPr>
                <w:rFonts w:ascii="Arial" w:hAnsi="Arial" w:cs="Arial"/>
                <w:sz w:val="16"/>
                <w:szCs w:val="16"/>
              </w:rPr>
              <w:t>2.4</w:t>
            </w:r>
          </w:p>
        </w:tc>
        <w:tc>
          <w:tcPr>
            <w:tcW w:w="861" w:type="dxa"/>
          </w:tcPr>
          <w:p w:rsidR="0024513D" w:rsidRPr="0024513D" w:rsidRDefault="0095226A" w:rsidP="0024513D">
            <w:pPr>
              <w:tabs>
                <w:tab w:val="decimal" w:pos="432"/>
              </w:tabs>
              <w:spacing w:line="360" w:lineRule="exact"/>
              <w:ind w:right="29"/>
              <w:jc w:val="right"/>
              <w:rPr>
                <w:rFonts w:ascii="Arial" w:hAnsi="Arial" w:cs="Arial"/>
                <w:sz w:val="16"/>
                <w:szCs w:val="16"/>
              </w:rPr>
            </w:pPr>
            <w:r>
              <w:rPr>
                <w:rFonts w:ascii="Arial" w:hAnsi="Arial" w:cs="Arial"/>
                <w:sz w:val="16"/>
                <w:szCs w:val="16"/>
              </w:rPr>
              <w:t>5.1</w:t>
            </w:r>
          </w:p>
        </w:tc>
        <w:tc>
          <w:tcPr>
            <w:tcW w:w="869" w:type="dxa"/>
            <w:gridSpan w:val="2"/>
          </w:tcPr>
          <w:p w:rsidR="0024513D" w:rsidRPr="0024513D" w:rsidRDefault="0024513D" w:rsidP="0024513D">
            <w:pPr>
              <w:tabs>
                <w:tab w:val="decimal" w:pos="432"/>
              </w:tabs>
              <w:spacing w:line="360" w:lineRule="exact"/>
              <w:ind w:right="29"/>
              <w:jc w:val="right"/>
              <w:rPr>
                <w:rFonts w:ascii="Arial" w:hAnsi="Arial" w:cs="Arial"/>
                <w:sz w:val="16"/>
                <w:szCs w:val="16"/>
              </w:rPr>
            </w:pPr>
            <w:r w:rsidRPr="0024513D">
              <w:rPr>
                <w:rFonts w:ascii="Arial" w:hAnsi="Arial" w:cs="Arial"/>
                <w:sz w:val="16"/>
                <w:szCs w:val="16"/>
              </w:rPr>
              <w:t>5.3</w:t>
            </w:r>
          </w:p>
        </w:tc>
        <w:tc>
          <w:tcPr>
            <w:tcW w:w="2968" w:type="dxa"/>
            <w:gridSpan w:val="2"/>
          </w:tcPr>
          <w:p w:rsidR="0024513D" w:rsidRPr="0024513D" w:rsidRDefault="0024513D" w:rsidP="0024513D">
            <w:pPr>
              <w:tabs>
                <w:tab w:val="center" w:pos="8100"/>
              </w:tabs>
              <w:spacing w:line="360" w:lineRule="exact"/>
              <w:ind w:left="132" w:right="-108" w:hanging="132"/>
              <w:rPr>
                <w:rFonts w:ascii="Arial" w:hAnsi="Arial" w:cs="Arial"/>
                <w:sz w:val="16"/>
                <w:szCs w:val="16"/>
              </w:rPr>
            </w:pPr>
            <w:r w:rsidRPr="0024513D">
              <w:rPr>
                <w:rFonts w:ascii="Arial" w:hAnsi="Arial" w:cs="Arial"/>
                <w:sz w:val="16"/>
                <w:szCs w:val="16"/>
              </w:rPr>
              <w:t>Contract price</w:t>
            </w:r>
          </w:p>
        </w:tc>
      </w:tr>
      <w:tr w:rsidR="0024513D" w:rsidRPr="0024513D" w:rsidTr="00D74B2A">
        <w:trPr>
          <w:cantSplit/>
        </w:trPr>
        <w:tc>
          <w:tcPr>
            <w:tcW w:w="3156" w:type="dxa"/>
            <w:gridSpan w:val="2"/>
          </w:tcPr>
          <w:p w:rsidR="0024513D" w:rsidRPr="0024513D" w:rsidRDefault="0024513D" w:rsidP="0024513D">
            <w:pPr>
              <w:spacing w:line="360" w:lineRule="exact"/>
              <w:ind w:right="-108"/>
              <w:rPr>
                <w:rFonts w:ascii="Arial" w:hAnsi="Arial" w:cs="Arial"/>
                <w:sz w:val="16"/>
                <w:szCs w:val="16"/>
              </w:rPr>
            </w:pPr>
            <w:r w:rsidRPr="0024513D">
              <w:rPr>
                <w:rFonts w:ascii="Arial" w:hAnsi="Arial" w:cs="Arial"/>
                <w:sz w:val="16"/>
                <w:szCs w:val="16"/>
              </w:rPr>
              <w:t>Rental expenses</w:t>
            </w:r>
          </w:p>
        </w:tc>
        <w:tc>
          <w:tcPr>
            <w:tcW w:w="851" w:type="dxa"/>
          </w:tcPr>
          <w:p w:rsidR="0024513D" w:rsidRPr="0024513D" w:rsidRDefault="002D68A2" w:rsidP="0024513D">
            <w:pPr>
              <w:tabs>
                <w:tab w:val="decimal" w:pos="432"/>
              </w:tabs>
              <w:spacing w:line="360" w:lineRule="exact"/>
              <w:ind w:right="29"/>
              <w:jc w:val="right"/>
              <w:rPr>
                <w:rFonts w:ascii="Arial" w:hAnsi="Arial" w:cs="Arial"/>
                <w:sz w:val="16"/>
                <w:szCs w:val="16"/>
                <w:cs/>
              </w:rPr>
            </w:pPr>
            <w:r>
              <w:rPr>
                <w:rFonts w:ascii="Arial" w:hAnsi="Arial" w:cs="Arial"/>
                <w:sz w:val="16"/>
                <w:szCs w:val="16"/>
              </w:rPr>
              <w:t>0.5</w:t>
            </w:r>
          </w:p>
        </w:tc>
        <w:tc>
          <w:tcPr>
            <w:tcW w:w="835" w:type="dxa"/>
          </w:tcPr>
          <w:p w:rsidR="0024513D" w:rsidRPr="0024513D" w:rsidRDefault="0024513D" w:rsidP="0024513D">
            <w:pPr>
              <w:tabs>
                <w:tab w:val="decimal" w:pos="432"/>
              </w:tabs>
              <w:spacing w:line="360" w:lineRule="exact"/>
              <w:ind w:right="29"/>
              <w:jc w:val="right"/>
              <w:rPr>
                <w:rFonts w:ascii="Arial" w:hAnsi="Arial" w:cs="Arial"/>
                <w:sz w:val="16"/>
                <w:szCs w:val="16"/>
                <w:cs/>
              </w:rPr>
            </w:pPr>
            <w:r w:rsidRPr="0024513D">
              <w:rPr>
                <w:rFonts w:ascii="Arial" w:hAnsi="Arial" w:cs="Arial"/>
                <w:sz w:val="16"/>
                <w:szCs w:val="16"/>
              </w:rPr>
              <w:t>1.2</w:t>
            </w:r>
          </w:p>
        </w:tc>
        <w:tc>
          <w:tcPr>
            <w:tcW w:w="861" w:type="dxa"/>
          </w:tcPr>
          <w:p w:rsidR="0024513D" w:rsidRPr="0024513D" w:rsidRDefault="0095226A" w:rsidP="0024513D">
            <w:pPr>
              <w:tabs>
                <w:tab w:val="decimal" w:pos="432"/>
              </w:tabs>
              <w:spacing w:line="360" w:lineRule="exact"/>
              <w:ind w:right="29"/>
              <w:jc w:val="right"/>
              <w:rPr>
                <w:rFonts w:ascii="Arial" w:hAnsi="Arial" w:cs="Arial"/>
                <w:sz w:val="16"/>
                <w:szCs w:val="16"/>
              </w:rPr>
            </w:pPr>
            <w:r>
              <w:rPr>
                <w:rFonts w:ascii="Arial" w:hAnsi="Arial" w:cs="Arial"/>
                <w:sz w:val="16"/>
                <w:szCs w:val="16"/>
              </w:rPr>
              <w:t>0.9</w:t>
            </w:r>
          </w:p>
        </w:tc>
        <w:tc>
          <w:tcPr>
            <w:tcW w:w="869" w:type="dxa"/>
            <w:gridSpan w:val="2"/>
          </w:tcPr>
          <w:p w:rsidR="0024513D" w:rsidRPr="0024513D" w:rsidRDefault="0024513D" w:rsidP="0024513D">
            <w:pPr>
              <w:tabs>
                <w:tab w:val="decimal" w:pos="432"/>
              </w:tabs>
              <w:spacing w:line="360" w:lineRule="exact"/>
              <w:ind w:right="29"/>
              <w:jc w:val="right"/>
              <w:rPr>
                <w:rFonts w:ascii="Arial" w:hAnsi="Arial" w:cs="Arial"/>
                <w:sz w:val="16"/>
                <w:szCs w:val="16"/>
              </w:rPr>
            </w:pPr>
            <w:r w:rsidRPr="0024513D">
              <w:rPr>
                <w:rFonts w:ascii="Arial" w:hAnsi="Arial" w:cs="Arial"/>
                <w:sz w:val="16"/>
                <w:szCs w:val="16"/>
              </w:rPr>
              <w:t>2.4</w:t>
            </w:r>
          </w:p>
        </w:tc>
        <w:tc>
          <w:tcPr>
            <w:tcW w:w="2968" w:type="dxa"/>
            <w:gridSpan w:val="2"/>
          </w:tcPr>
          <w:p w:rsidR="0095226A" w:rsidRPr="0024513D" w:rsidRDefault="0024513D" w:rsidP="0095226A">
            <w:pPr>
              <w:tabs>
                <w:tab w:val="center" w:pos="8100"/>
              </w:tabs>
              <w:spacing w:line="360" w:lineRule="exact"/>
              <w:ind w:left="132" w:right="-108" w:hanging="132"/>
              <w:rPr>
                <w:rFonts w:ascii="Arial" w:hAnsi="Arial" w:cs="Arial"/>
                <w:sz w:val="16"/>
                <w:szCs w:val="16"/>
              </w:rPr>
            </w:pPr>
            <w:r w:rsidRPr="0024513D">
              <w:rPr>
                <w:rFonts w:ascii="Arial" w:hAnsi="Arial" w:cs="Arial"/>
                <w:sz w:val="16"/>
                <w:szCs w:val="16"/>
              </w:rPr>
              <w:t>Contract price</w:t>
            </w:r>
          </w:p>
        </w:tc>
      </w:tr>
      <w:tr w:rsidR="0095226A" w:rsidRPr="0024513D" w:rsidTr="00D74B2A">
        <w:trPr>
          <w:cantSplit/>
        </w:trPr>
        <w:tc>
          <w:tcPr>
            <w:tcW w:w="3156" w:type="dxa"/>
            <w:gridSpan w:val="2"/>
          </w:tcPr>
          <w:p w:rsidR="0095226A" w:rsidRPr="00481B4C" w:rsidRDefault="0095226A" w:rsidP="0024513D">
            <w:pPr>
              <w:spacing w:line="360" w:lineRule="exact"/>
              <w:ind w:right="-108"/>
              <w:rPr>
                <w:rFonts w:ascii="Arial" w:hAnsi="Arial" w:cs="Arial"/>
                <w:sz w:val="16"/>
                <w:szCs w:val="16"/>
                <w:highlight w:val="yellow"/>
              </w:rPr>
            </w:pPr>
            <w:r w:rsidRPr="00D91297">
              <w:rPr>
                <w:rFonts w:ascii="Arial" w:hAnsi="Arial" w:cs="Arial"/>
                <w:sz w:val="16"/>
                <w:szCs w:val="16"/>
              </w:rPr>
              <w:t>Administrati</w:t>
            </w:r>
            <w:r w:rsidR="00481B4C" w:rsidRPr="00D91297">
              <w:rPr>
                <w:rFonts w:ascii="Arial" w:hAnsi="Arial" w:cs="Arial"/>
                <w:sz w:val="16"/>
                <w:szCs w:val="16"/>
              </w:rPr>
              <w:t>ve</w:t>
            </w:r>
            <w:r w:rsidRPr="00D91297">
              <w:rPr>
                <w:rFonts w:ascii="Arial" w:hAnsi="Arial" w:cs="Arial"/>
                <w:sz w:val="16"/>
                <w:szCs w:val="16"/>
              </w:rPr>
              <w:t xml:space="preserve"> expenses</w:t>
            </w:r>
          </w:p>
        </w:tc>
        <w:tc>
          <w:tcPr>
            <w:tcW w:w="851" w:type="dxa"/>
          </w:tcPr>
          <w:p w:rsidR="0095226A" w:rsidRDefault="0095226A" w:rsidP="0024513D">
            <w:pPr>
              <w:tabs>
                <w:tab w:val="decimal" w:pos="432"/>
              </w:tabs>
              <w:spacing w:line="360" w:lineRule="exact"/>
              <w:ind w:right="29"/>
              <w:jc w:val="right"/>
              <w:rPr>
                <w:rFonts w:ascii="Arial" w:hAnsi="Arial" w:cs="Arial"/>
                <w:sz w:val="16"/>
                <w:szCs w:val="16"/>
              </w:rPr>
            </w:pPr>
            <w:r>
              <w:rPr>
                <w:rFonts w:ascii="Arial" w:hAnsi="Arial" w:cs="Arial"/>
                <w:sz w:val="16"/>
                <w:szCs w:val="16"/>
              </w:rPr>
              <w:t>0.5</w:t>
            </w:r>
          </w:p>
        </w:tc>
        <w:tc>
          <w:tcPr>
            <w:tcW w:w="835" w:type="dxa"/>
          </w:tcPr>
          <w:p w:rsidR="0095226A" w:rsidRPr="0024513D" w:rsidRDefault="0095226A" w:rsidP="0024513D">
            <w:pPr>
              <w:tabs>
                <w:tab w:val="decimal" w:pos="432"/>
              </w:tabs>
              <w:spacing w:line="360" w:lineRule="exact"/>
              <w:ind w:right="29"/>
              <w:jc w:val="right"/>
              <w:rPr>
                <w:rFonts w:ascii="Arial" w:hAnsi="Arial" w:cs="Arial"/>
                <w:sz w:val="16"/>
                <w:szCs w:val="16"/>
              </w:rPr>
            </w:pPr>
            <w:r>
              <w:rPr>
                <w:rFonts w:ascii="Arial" w:hAnsi="Arial" w:cs="Arial"/>
                <w:sz w:val="16"/>
                <w:szCs w:val="16"/>
              </w:rPr>
              <w:t>-</w:t>
            </w:r>
          </w:p>
        </w:tc>
        <w:tc>
          <w:tcPr>
            <w:tcW w:w="861" w:type="dxa"/>
          </w:tcPr>
          <w:p w:rsidR="0095226A" w:rsidRPr="0024513D" w:rsidRDefault="0095226A" w:rsidP="0024513D">
            <w:pPr>
              <w:tabs>
                <w:tab w:val="decimal" w:pos="432"/>
              </w:tabs>
              <w:spacing w:line="360" w:lineRule="exact"/>
              <w:ind w:right="29"/>
              <w:jc w:val="right"/>
              <w:rPr>
                <w:rFonts w:ascii="Arial" w:hAnsi="Arial" w:cs="Arial"/>
                <w:sz w:val="16"/>
                <w:szCs w:val="16"/>
              </w:rPr>
            </w:pPr>
            <w:r>
              <w:rPr>
                <w:rFonts w:ascii="Arial" w:hAnsi="Arial" w:cs="Arial"/>
                <w:sz w:val="16"/>
                <w:szCs w:val="16"/>
              </w:rPr>
              <w:t>1.1</w:t>
            </w:r>
          </w:p>
        </w:tc>
        <w:tc>
          <w:tcPr>
            <w:tcW w:w="869" w:type="dxa"/>
            <w:gridSpan w:val="2"/>
          </w:tcPr>
          <w:p w:rsidR="0095226A" w:rsidRPr="0024513D" w:rsidRDefault="0095226A" w:rsidP="0024513D">
            <w:pPr>
              <w:tabs>
                <w:tab w:val="decimal" w:pos="432"/>
              </w:tabs>
              <w:spacing w:line="360" w:lineRule="exact"/>
              <w:ind w:right="29"/>
              <w:jc w:val="right"/>
              <w:rPr>
                <w:rFonts w:ascii="Arial" w:hAnsi="Arial" w:cs="Arial"/>
                <w:sz w:val="16"/>
                <w:szCs w:val="16"/>
              </w:rPr>
            </w:pPr>
            <w:r>
              <w:rPr>
                <w:rFonts w:ascii="Arial" w:hAnsi="Arial" w:cs="Arial"/>
                <w:sz w:val="16"/>
                <w:szCs w:val="16"/>
              </w:rPr>
              <w:t>-</w:t>
            </w:r>
          </w:p>
        </w:tc>
        <w:tc>
          <w:tcPr>
            <w:tcW w:w="2968" w:type="dxa"/>
            <w:gridSpan w:val="2"/>
          </w:tcPr>
          <w:p w:rsidR="0095226A" w:rsidRPr="0024513D" w:rsidRDefault="0095226A" w:rsidP="0095226A">
            <w:pPr>
              <w:tabs>
                <w:tab w:val="center" w:pos="8100"/>
              </w:tabs>
              <w:spacing w:line="360" w:lineRule="exact"/>
              <w:ind w:left="132" w:right="-108" w:hanging="132"/>
              <w:rPr>
                <w:rFonts w:ascii="Arial" w:hAnsi="Arial" w:cs="Arial"/>
                <w:sz w:val="16"/>
                <w:szCs w:val="16"/>
              </w:rPr>
            </w:pPr>
            <w:r w:rsidRPr="0024513D">
              <w:rPr>
                <w:rFonts w:ascii="Arial" w:hAnsi="Arial" w:cs="Arial"/>
                <w:sz w:val="16"/>
                <w:szCs w:val="16"/>
              </w:rPr>
              <w:t>Contract price</w:t>
            </w:r>
          </w:p>
        </w:tc>
      </w:tr>
    </w:tbl>
    <w:p w:rsidR="00442157" w:rsidRPr="00442157" w:rsidRDefault="00442157" w:rsidP="00442157">
      <w:pPr>
        <w:spacing w:line="380" w:lineRule="exact"/>
        <w:rPr>
          <w:rFonts w:ascii="Arial" w:hAnsi="Arial" w:cs="Arial"/>
          <w:sz w:val="22"/>
          <w:szCs w:val="22"/>
        </w:rPr>
      </w:pPr>
    </w:p>
    <w:tbl>
      <w:tblPr>
        <w:tblW w:w="9540" w:type="dxa"/>
        <w:tblInd w:w="468" w:type="dxa"/>
        <w:tblLayout w:type="fixed"/>
        <w:tblLook w:val="0000" w:firstRow="0" w:lastRow="0" w:firstColumn="0" w:lastColumn="0" w:noHBand="0" w:noVBand="0"/>
      </w:tblPr>
      <w:tblGrid>
        <w:gridCol w:w="3156"/>
        <w:gridCol w:w="851"/>
        <w:gridCol w:w="835"/>
        <w:gridCol w:w="861"/>
        <w:gridCol w:w="14"/>
        <w:gridCol w:w="855"/>
        <w:gridCol w:w="2968"/>
      </w:tblGrid>
      <w:tr w:rsidR="00442157" w:rsidRPr="0024513D" w:rsidTr="005A2486">
        <w:trPr>
          <w:cantSplit/>
        </w:trPr>
        <w:tc>
          <w:tcPr>
            <w:tcW w:w="3156" w:type="dxa"/>
          </w:tcPr>
          <w:p w:rsidR="00442157" w:rsidRPr="0024513D" w:rsidRDefault="00442157" w:rsidP="00442157">
            <w:pPr>
              <w:spacing w:line="360" w:lineRule="exact"/>
              <w:ind w:right="-108"/>
              <w:rPr>
                <w:rFonts w:ascii="Arial" w:hAnsi="Arial" w:cs="Arial"/>
                <w:sz w:val="16"/>
                <w:szCs w:val="16"/>
                <w:cs/>
              </w:rPr>
            </w:pPr>
          </w:p>
        </w:tc>
        <w:tc>
          <w:tcPr>
            <w:tcW w:w="3416" w:type="dxa"/>
            <w:gridSpan w:val="5"/>
            <w:vAlign w:val="bottom"/>
          </w:tcPr>
          <w:p w:rsidR="00442157" w:rsidRPr="0024513D" w:rsidRDefault="00442157" w:rsidP="00442157">
            <w:pPr>
              <w:pStyle w:val="Heading8"/>
              <w:spacing w:before="0" w:after="0" w:line="360" w:lineRule="exact"/>
              <w:jc w:val="center"/>
              <w:rPr>
                <w:rFonts w:ascii="Arial" w:hAnsi="Arial" w:cs="Arial"/>
                <w:i w:val="0"/>
                <w:iCs w:val="0"/>
                <w:sz w:val="16"/>
                <w:szCs w:val="16"/>
                <w:cs/>
              </w:rPr>
            </w:pPr>
          </w:p>
        </w:tc>
        <w:tc>
          <w:tcPr>
            <w:tcW w:w="2968" w:type="dxa"/>
          </w:tcPr>
          <w:p w:rsidR="00442157" w:rsidRPr="0024513D" w:rsidRDefault="00442157" w:rsidP="00442157">
            <w:pPr>
              <w:tabs>
                <w:tab w:val="center" w:pos="8100"/>
              </w:tabs>
              <w:spacing w:line="360" w:lineRule="exact"/>
              <w:jc w:val="right"/>
              <w:rPr>
                <w:rFonts w:ascii="Arial" w:hAnsi="Arial" w:cs="Arial"/>
                <w:sz w:val="16"/>
                <w:szCs w:val="16"/>
                <w:cs/>
              </w:rPr>
            </w:pPr>
            <w:r w:rsidRPr="0024513D">
              <w:rPr>
                <w:rFonts w:ascii="Arial" w:hAnsi="Arial" w:cs="Arial"/>
                <w:sz w:val="16"/>
                <w:szCs w:val="16"/>
              </w:rPr>
              <w:t>(Unit: Million Baht)</w:t>
            </w:r>
          </w:p>
        </w:tc>
      </w:tr>
      <w:tr w:rsidR="00442157" w:rsidRPr="0024513D" w:rsidTr="00D74B2A">
        <w:trPr>
          <w:cantSplit/>
        </w:trPr>
        <w:tc>
          <w:tcPr>
            <w:tcW w:w="3156" w:type="dxa"/>
          </w:tcPr>
          <w:p w:rsidR="00442157" w:rsidRPr="0024513D" w:rsidRDefault="00442157" w:rsidP="00442157">
            <w:pPr>
              <w:spacing w:line="360" w:lineRule="exact"/>
              <w:ind w:right="-108"/>
              <w:rPr>
                <w:rFonts w:ascii="Arial" w:hAnsi="Arial" w:cs="Arial"/>
                <w:sz w:val="16"/>
                <w:szCs w:val="16"/>
                <w:cs/>
              </w:rPr>
            </w:pPr>
          </w:p>
        </w:tc>
        <w:tc>
          <w:tcPr>
            <w:tcW w:w="3416" w:type="dxa"/>
            <w:gridSpan w:val="5"/>
            <w:vAlign w:val="bottom"/>
          </w:tcPr>
          <w:p w:rsidR="00442157" w:rsidRPr="0024513D" w:rsidRDefault="00442157" w:rsidP="00442157">
            <w:pPr>
              <w:pStyle w:val="Heading8"/>
              <w:pBdr>
                <w:bottom w:val="single" w:sz="4" w:space="1" w:color="auto"/>
              </w:pBdr>
              <w:spacing w:before="0" w:after="0" w:line="360" w:lineRule="exact"/>
              <w:jc w:val="center"/>
              <w:rPr>
                <w:rFonts w:ascii="Arial" w:hAnsi="Arial" w:cs="Arial"/>
                <w:i w:val="0"/>
                <w:iCs w:val="0"/>
                <w:sz w:val="16"/>
                <w:szCs w:val="16"/>
                <w:cs/>
              </w:rPr>
            </w:pPr>
            <w:r w:rsidRPr="0024513D">
              <w:rPr>
                <w:rFonts w:ascii="Arial" w:hAnsi="Arial" w:cs="Arial"/>
                <w:i w:val="0"/>
                <w:iCs w:val="0"/>
                <w:sz w:val="16"/>
                <w:szCs w:val="16"/>
              </w:rPr>
              <w:t>Separate financial statements</w:t>
            </w:r>
          </w:p>
        </w:tc>
        <w:tc>
          <w:tcPr>
            <w:tcW w:w="2968" w:type="dxa"/>
            <w:vAlign w:val="bottom"/>
          </w:tcPr>
          <w:p w:rsidR="00442157" w:rsidRPr="0024513D" w:rsidRDefault="00442157" w:rsidP="00442157">
            <w:pPr>
              <w:pStyle w:val="Heading8"/>
              <w:spacing w:before="0" w:after="0" w:line="360" w:lineRule="exact"/>
              <w:jc w:val="center"/>
              <w:rPr>
                <w:rFonts w:ascii="Arial" w:hAnsi="Arial" w:cs="Arial"/>
                <w:i w:val="0"/>
                <w:iCs w:val="0"/>
                <w:sz w:val="16"/>
                <w:szCs w:val="16"/>
                <w:cs/>
              </w:rPr>
            </w:pPr>
          </w:p>
        </w:tc>
      </w:tr>
      <w:tr w:rsidR="00442157" w:rsidRPr="0024513D" w:rsidTr="00D74B2A">
        <w:trPr>
          <w:cantSplit/>
        </w:trPr>
        <w:tc>
          <w:tcPr>
            <w:tcW w:w="3156" w:type="dxa"/>
          </w:tcPr>
          <w:p w:rsidR="00442157" w:rsidRPr="0024513D" w:rsidRDefault="00442157" w:rsidP="00442157">
            <w:pPr>
              <w:spacing w:line="360" w:lineRule="exact"/>
              <w:ind w:right="-108"/>
              <w:rPr>
                <w:rFonts w:ascii="Arial" w:hAnsi="Arial" w:cs="Arial"/>
                <w:sz w:val="16"/>
                <w:szCs w:val="16"/>
                <w:cs/>
              </w:rPr>
            </w:pPr>
          </w:p>
        </w:tc>
        <w:tc>
          <w:tcPr>
            <w:tcW w:w="1686" w:type="dxa"/>
            <w:gridSpan w:val="2"/>
          </w:tcPr>
          <w:p w:rsidR="00442157" w:rsidRPr="0024513D" w:rsidRDefault="00442157" w:rsidP="00442157">
            <w:pPr>
              <w:pBdr>
                <w:bottom w:val="single" w:sz="4" w:space="1" w:color="auto"/>
              </w:pBdr>
              <w:tabs>
                <w:tab w:val="center" w:pos="8100"/>
              </w:tabs>
              <w:spacing w:line="360" w:lineRule="exact"/>
              <w:jc w:val="center"/>
              <w:rPr>
                <w:rFonts w:ascii="Arial" w:hAnsi="Arial" w:cs="Arial"/>
                <w:sz w:val="16"/>
                <w:szCs w:val="16"/>
              </w:rPr>
            </w:pPr>
            <w:r w:rsidRPr="0024513D">
              <w:rPr>
                <w:rFonts w:ascii="Arial" w:hAnsi="Arial" w:cs="Arial"/>
                <w:sz w:val="16"/>
                <w:szCs w:val="16"/>
              </w:rPr>
              <w:t>For the three-month periods ended</w:t>
            </w:r>
            <w:r w:rsidRPr="0024513D">
              <w:rPr>
                <w:rFonts w:ascii="Arial" w:hAnsi="Arial" w:cs="Arial"/>
                <w:sz w:val="16"/>
                <w:szCs w:val="16"/>
              </w:rPr>
              <w:br/>
              <w:t>30 June</w:t>
            </w:r>
          </w:p>
        </w:tc>
        <w:tc>
          <w:tcPr>
            <w:tcW w:w="1730" w:type="dxa"/>
            <w:gridSpan w:val="3"/>
          </w:tcPr>
          <w:p w:rsidR="00442157" w:rsidRPr="0024513D" w:rsidRDefault="00442157" w:rsidP="00442157">
            <w:pPr>
              <w:pBdr>
                <w:bottom w:val="single" w:sz="4" w:space="1" w:color="auto"/>
              </w:pBdr>
              <w:tabs>
                <w:tab w:val="center" w:pos="8100"/>
              </w:tabs>
              <w:spacing w:line="360" w:lineRule="exact"/>
              <w:jc w:val="center"/>
              <w:rPr>
                <w:rFonts w:ascii="Arial" w:hAnsi="Arial" w:cs="Arial"/>
                <w:sz w:val="16"/>
                <w:szCs w:val="16"/>
                <w:u w:val="single"/>
              </w:rPr>
            </w:pPr>
            <w:r w:rsidRPr="0024513D">
              <w:rPr>
                <w:rFonts w:ascii="Arial" w:hAnsi="Arial" w:cs="Arial"/>
                <w:sz w:val="16"/>
                <w:szCs w:val="16"/>
              </w:rPr>
              <w:t>For the six-month periods ended</w:t>
            </w:r>
            <w:r w:rsidRPr="0024513D">
              <w:rPr>
                <w:rFonts w:ascii="Arial" w:hAnsi="Arial" w:cs="Arial"/>
                <w:sz w:val="16"/>
                <w:szCs w:val="16"/>
              </w:rPr>
              <w:br/>
              <w:t>30 June</w:t>
            </w:r>
          </w:p>
        </w:tc>
        <w:tc>
          <w:tcPr>
            <w:tcW w:w="2968" w:type="dxa"/>
            <w:vAlign w:val="bottom"/>
          </w:tcPr>
          <w:p w:rsidR="00442157" w:rsidRPr="0024513D" w:rsidRDefault="00442157" w:rsidP="00442157">
            <w:pPr>
              <w:pStyle w:val="Heading8"/>
              <w:pBdr>
                <w:bottom w:val="single" w:sz="4" w:space="1" w:color="auto"/>
              </w:pBdr>
              <w:spacing w:before="0" w:after="0" w:line="360" w:lineRule="exact"/>
              <w:jc w:val="center"/>
              <w:rPr>
                <w:rFonts w:ascii="Arial" w:hAnsi="Arial" w:cs="Arial"/>
                <w:i w:val="0"/>
                <w:iCs w:val="0"/>
                <w:sz w:val="16"/>
                <w:szCs w:val="16"/>
                <w:cs/>
              </w:rPr>
            </w:pPr>
            <w:r w:rsidRPr="0024513D">
              <w:rPr>
                <w:rFonts w:ascii="Arial" w:hAnsi="Arial" w:cs="Arial"/>
                <w:i w:val="0"/>
                <w:iCs w:val="0"/>
                <w:sz w:val="16"/>
                <w:szCs w:val="16"/>
              </w:rPr>
              <w:t>Transfer Pricing Policy</w:t>
            </w:r>
          </w:p>
        </w:tc>
      </w:tr>
      <w:tr w:rsidR="00442157" w:rsidRPr="0024513D" w:rsidTr="00D74B2A">
        <w:trPr>
          <w:cantSplit/>
        </w:trPr>
        <w:tc>
          <w:tcPr>
            <w:tcW w:w="3156" w:type="dxa"/>
          </w:tcPr>
          <w:p w:rsidR="00442157" w:rsidRPr="0024513D" w:rsidRDefault="00442157" w:rsidP="00442157">
            <w:pPr>
              <w:spacing w:line="360" w:lineRule="exact"/>
              <w:ind w:right="-108"/>
              <w:rPr>
                <w:rFonts w:ascii="Arial" w:hAnsi="Arial" w:cs="Arial"/>
                <w:sz w:val="16"/>
                <w:szCs w:val="16"/>
                <w:cs/>
              </w:rPr>
            </w:pPr>
          </w:p>
        </w:tc>
        <w:tc>
          <w:tcPr>
            <w:tcW w:w="851" w:type="dxa"/>
          </w:tcPr>
          <w:p w:rsidR="00442157" w:rsidRPr="0024513D" w:rsidRDefault="00442157" w:rsidP="00442157">
            <w:pPr>
              <w:tabs>
                <w:tab w:val="center" w:pos="8100"/>
              </w:tabs>
              <w:spacing w:line="380" w:lineRule="exact"/>
              <w:jc w:val="center"/>
              <w:rPr>
                <w:rFonts w:ascii="Arial" w:hAnsi="Arial" w:cs="Arial"/>
                <w:sz w:val="16"/>
                <w:szCs w:val="16"/>
                <w:u w:val="single"/>
                <w:cs/>
              </w:rPr>
            </w:pPr>
            <w:r w:rsidRPr="0024513D">
              <w:rPr>
                <w:rFonts w:ascii="Arial" w:hAnsi="Arial" w:cs="Arial"/>
                <w:sz w:val="16"/>
                <w:szCs w:val="16"/>
                <w:u w:val="single"/>
              </w:rPr>
              <w:t>2020</w:t>
            </w:r>
          </w:p>
        </w:tc>
        <w:tc>
          <w:tcPr>
            <w:tcW w:w="835" w:type="dxa"/>
          </w:tcPr>
          <w:p w:rsidR="00442157" w:rsidRPr="0024513D" w:rsidRDefault="00442157" w:rsidP="00442157">
            <w:pPr>
              <w:tabs>
                <w:tab w:val="center" w:pos="8100"/>
              </w:tabs>
              <w:spacing w:line="380" w:lineRule="exact"/>
              <w:jc w:val="center"/>
              <w:rPr>
                <w:rFonts w:ascii="Arial" w:hAnsi="Arial" w:cs="Arial"/>
                <w:sz w:val="16"/>
                <w:szCs w:val="16"/>
                <w:u w:val="single"/>
                <w:cs/>
              </w:rPr>
            </w:pPr>
            <w:r w:rsidRPr="0024513D">
              <w:rPr>
                <w:rFonts w:ascii="Arial" w:hAnsi="Arial" w:cs="Arial"/>
                <w:sz w:val="16"/>
                <w:szCs w:val="16"/>
                <w:u w:val="single"/>
              </w:rPr>
              <w:t>2019</w:t>
            </w:r>
          </w:p>
        </w:tc>
        <w:tc>
          <w:tcPr>
            <w:tcW w:w="875" w:type="dxa"/>
            <w:gridSpan w:val="2"/>
          </w:tcPr>
          <w:p w:rsidR="00442157" w:rsidRPr="0024513D" w:rsidRDefault="00442157" w:rsidP="00442157">
            <w:pPr>
              <w:tabs>
                <w:tab w:val="center" w:pos="8100"/>
              </w:tabs>
              <w:spacing w:line="380" w:lineRule="exact"/>
              <w:jc w:val="center"/>
              <w:rPr>
                <w:rFonts w:ascii="Arial" w:hAnsi="Arial" w:cs="Arial"/>
                <w:sz w:val="16"/>
                <w:szCs w:val="16"/>
                <w:u w:val="single"/>
                <w:cs/>
              </w:rPr>
            </w:pPr>
            <w:r w:rsidRPr="0024513D">
              <w:rPr>
                <w:rFonts w:ascii="Arial" w:hAnsi="Arial" w:cs="Arial"/>
                <w:sz w:val="16"/>
                <w:szCs w:val="16"/>
                <w:u w:val="single"/>
              </w:rPr>
              <w:t>2020</w:t>
            </w:r>
          </w:p>
        </w:tc>
        <w:tc>
          <w:tcPr>
            <w:tcW w:w="855" w:type="dxa"/>
          </w:tcPr>
          <w:p w:rsidR="00442157" w:rsidRPr="0024513D" w:rsidRDefault="00442157" w:rsidP="00442157">
            <w:pPr>
              <w:tabs>
                <w:tab w:val="center" w:pos="8100"/>
              </w:tabs>
              <w:spacing w:line="380" w:lineRule="exact"/>
              <w:jc w:val="center"/>
              <w:rPr>
                <w:rFonts w:ascii="Arial" w:hAnsi="Arial" w:cs="Arial"/>
                <w:sz w:val="16"/>
                <w:szCs w:val="16"/>
                <w:u w:val="single"/>
                <w:cs/>
              </w:rPr>
            </w:pPr>
            <w:r w:rsidRPr="0024513D">
              <w:rPr>
                <w:rFonts w:ascii="Arial" w:hAnsi="Arial" w:cs="Arial"/>
                <w:sz w:val="16"/>
                <w:szCs w:val="16"/>
                <w:u w:val="single"/>
              </w:rPr>
              <w:t>2019</w:t>
            </w:r>
          </w:p>
        </w:tc>
        <w:tc>
          <w:tcPr>
            <w:tcW w:w="2968" w:type="dxa"/>
          </w:tcPr>
          <w:p w:rsidR="00442157" w:rsidRPr="0024513D" w:rsidRDefault="00442157" w:rsidP="00442157">
            <w:pPr>
              <w:pStyle w:val="Heading8"/>
              <w:spacing w:before="0" w:after="0" w:line="360" w:lineRule="exact"/>
              <w:ind w:right="-108"/>
              <w:rPr>
                <w:rFonts w:ascii="Arial" w:hAnsi="Arial" w:cs="Arial"/>
                <w:i w:val="0"/>
                <w:iCs w:val="0"/>
                <w:sz w:val="16"/>
                <w:szCs w:val="16"/>
                <w:cs/>
              </w:rPr>
            </w:pPr>
          </w:p>
        </w:tc>
      </w:tr>
      <w:tr w:rsidR="00442157" w:rsidRPr="0024513D" w:rsidTr="00D74B2A">
        <w:trPr>
          <w:cantSplit/>
        </w:trPr>
        <w:tc>
          <w:tcPr>
            <w:tcW w:w="9540" w:type="dxa"/>
            <w:gridSpan w:val="7"/>
          </w:tcPr>
          <w:p w:rsidR="00442157" w:rsidRPr="0024513D" w:rsidRDefault="00442157" w:rsidP="00442157">
            <w:pPr>
              <w:tabs>
                <w:tab w:val="center" w:pos="8100"/>
              </w:tabs>
              <w:spacing w:line="360" w:lineRule="exact"/>
              <w:ind w:left="132" w:right="-108" w:hanging="132"/>
              <w:rPr>
                <w:rFonts w:ascii="Arial" w:hAnsi="Arial" w:cs="Arial"/>
                <w:sz w:val="16"/>
                <w:szCs w:val="16"/>
              </w:rPr>
            </w:pPr>
            <w:r w:rsidRPr="0024513D">
              <w:rPr>
                <w:rFonts w:ascii="Arial" w:hAnsi="Arial" w:cs="Arial"/>
                <w:sz w:val="16"/>
                <w:szCs w:val="16"/>
                <w:u w:val="single"/>
              </w:rPr>
              <w:t>Transactions with subsidiary companies</w:t>
            </w:r>
          </w:p>
        </w:tc>
      </w:tr>
      <w:tr w:rsidR="00442157" w:rsidRPr="0024513D" w:rsidTr="00D74B2A">
        <w:trPr>
          <w:cantSplit/>
        </w:trPr>
        <w:tc>
          <w:tcPr>
            <w:tcW w:w="9540" w:type="dxa"/>
            <w:gridSpan w:val="7"/>
          </w:tcPr>
          <w:p w:rsidR="00442157" w:rsidRPr="0024513D" w:rsidRDefault="00442157" w:rsidP="00442157">
            <w:pPr>
              <w:tabs>
                <w:tab w:val="center" w:pos="8100"/>
              </w:tabs>
              <w:spacing w:line="360" w:lineRule="exact"/>
              <w:ind w:left="132" w:right="-108" w:hanging="132"/>
              <w:rPr>
                <w:rFonts w:ascii="Arial" w:hAnsi="Arial" w:cs="Arial"/>
                <w:sz w:val="16"/>
                <w:szCs w:val="16"/>
              </w:rPr>
            </w:pPr>
            <w:r w:rsidRPr="0024513D">
              <w:rPr>
                <w:rFonts w:ascii="Arial" w:hAnsi="Arial" w:cs="Arial"/>
                <w:sz w:val="16"/>
                <w:szCs w:val="16"/>
              </w:rPr>
              <w:t>(eliminated from consolidated financial statements)</w:t>
            </w:r>
          </w:p>
        </w:tc>
      </w:tr>
      <w:tr w:rsidR="00442157" w:rsidRPr="0024513D" w:rsidTr="00D74B2A">
        <w:trPr>
          <w:cantSplit/>
        </w:trPr>
        <w:tc>
          <w:tcPr>
            <w:tcW w:w="3156" w:type="dxa"/>
          </w:tcPr>
          <w:p w:rsidR="00442157" w:rsidRPr="0024513D" w:rsidRDefault="00442157" w:rsidP="00442157">
            <w:pPr>
              <w:spacing w:line="360" w:lineRule="exact"/>
              <w:ind w:right="-108"/>
              <w:rPr>
                <w:rFonts w:ascii="Arial" w:hAnsi="Arial" w:cs="Arial"/>
                <w:sz w:val="16"/>
                <w:szCs w:val="16"/>
              </w:rPr>
            </w:pPr>
            <w:r w:rsidRPr="0024513D">
              <w:rPr>
                <w:rFonts w:ascii="Arial" w:hAnsi="Arial" w:cs="Arial"/>
                <w:sz w:val="16"/>
                <w:szCs w:val="16"/>
              </w:rPr>
              <w:t>Dividend income</w:t>
            </w:r>
          </w:p>
        </w:tc>
        <w:tc>
          <w:tcPr>
            <w:tcW w:w="851" w:type="dxa"/>
          </w:tcPr>
          <w:p w:rsidR="00442157" w:rsidRPr="0024513D" w:rsidRDefault="00442157" w:rsidP="00442157">
            <w:pPr>
              <w:spacing w:line="360" w:lineRule="exact"/>
              <w:ind w:right="29"/>
              <w:jc w:val="right"/>
              <w:rPr>
                <w:rFonts w:ascii="Arial" w:hAnsi="Arial" w:cs="Arial"/>
                <w:sz w:val="16"/>
                <w:szCs w:val="16"/>
              </w:rPr>
            </w:pPr>
            <w:r>
              <w:rPr>
                <w:rFonts w:ascii="Arial" w:hAnsi="Arial" w:cs="Arial"/>
                <w:sz w:val="16"/>
                <w:szCs w:val="16"/>
              </w:rPr>
              <w:t>-</w:t>
            </w:r>
          </w:p>
        </w:tc>
        <w:tc>
          <w:tcPr>
            <w:tcW w:w="835" w:type="dxa"/>
          </w:tcPr>
          <w:p w:rsidR="00442157" w:rsidRPr="0024513D" w:rsidRDefault="00442157" w:rsidP="00442157">
            <w:pPr>
              <w:spacing w:line="360" w:lineRule="exact"/>
              <w:ind w:right="29"/>
              <w:jc w:val="right"/>
              <w:rPr>
                <w:rFonts w:ascii="Arial" w:hAnsi="Arial" w:cs="Arial"/>
                <w:sz w:val="16"/>
                <w:szCs w:val="16"/>
              </w:rPr>
            </w:pPr>
            <w:r w:rsidRPr="0024513D">
              <w:rPr>
                <w:rFonts w:ascii="Arial" w:hAnsi="Arial" w:cs="Arial"/>
                <w:sz w:val="16"/>
                <w:szCs w:val="16"/>
              </w:rPr>
              <w:t>3.0</w:t>
            </w:r>
          </w:p>
        </w:tc>
        <w:tc>
          <w:tcPr>
            <w:tcW w:w="861" w:type="dxa"/>
          </w:tcPr>
          <w:p w:rsidR="00442157" w:rsidRPr="0024513D" w:rsidRDefault="00442157" w:rsidP="00442157">
            <w:pPr>
              <w:tabs>
                <w:tab w:val="decimal" w:pos="432"/>
              </w:tabs>
              <w:spacing w:line="360" w:lineRule="exact"/>
              <w:ind w:right="29"/>
              <w:jc w:val="right"/>
              <w:rPr>
                <w:rFonts w:ascii="Arial" w:hAnsi="Arial" w:cs="Arial"/>
                <w:sz w:val="16"/>
                <w:szCs w:val="16"/>
              </w:rPr>
            </w:pPr>
            <w:r>
              <w:rPr>
                <w:rFonts w:ascii="Arial" w:hAnsi="Arial" w:cs="Arial"/>
                <w:sz w:val="16"/>
                <w:szCs w:val="16"/>
              </w:rPr>
              <w:t>2.0</w:t>
            </w:r>
          </w:p>
        </w:tc>
        <w:tc>
          <w:tcPr>
            <w:tcW w:w="869" w:type="dxa"/>
            <w:gridSpan w:val="2"/>
          </w:tcPr>
          <w:p w:rsidR="00442157" w:rsidRPr="0024513D" w:rsidRDefault="00442157" w:rsidP="00442157">
            <w:pPr>
              <w:tabs>
                <w:tab w:val="decimal" w:pos="432"/>
              </w:tabs>
              <w:spacing w:line="360" w:lineRule="exact"/>
              <w:ind w:right="29"/>
              <w:jc w:val="right"/>
              <w:rPr>
                <w:rFonts w:ascii="Arial" w:hAnsi="Arial" w:cs="Arial"/>
                <w:sz w:val="16"/>
                <w:szCs w:val="16"/>
              </w:rPr>
            </w:pPr>
            <w:r w:rsidRPr="0024513D">
              <w:rPr>
                <w:rFonts w:ascii="Arial" w:hAnsi="Arial" w:cs="Arial"/>
                <w:sz w:val="16"/>
                <w:szCs w:val="16"/>
              </w:rPr>
              <w:t>3.0</w:t>
            </w:r>
          </w:p>
        </w:tc>
        <w:tc>
          <w:tcPr>
            <w:tcW w:w="2968" w:type="dxa"/>
          </w:tcPr>
          <w:p w:rsidR="00442157" w:rsidRPr="0024513D" w:rsidRDefault="00442157" w:rsidP="00442157">
            <w:pPr>
              <w:tabs>
                <w:tab w:val="center" w:pos="8100"/>
              </w:tabs>
              <w:spacing w:line="360" w:lineRule="exact"/>
              <w:ind w:left="132" w:right="-108" w:hanging="132"/>
              <w:rPr>
                <w:rFonts w:ascii="Arial" w:hAnsi="Arial" w:cs="Arial"/>
                <w:sz w:val="16"/>
                <w:szCs w:val="16"/>
              </w:rPr>
            </w:pPr>
            <w:r w:rsidRPr="0024513D">
              <w:rPr>
                <w:rFonts w:ascii="Arial" w:hAnsi="Arial" w:cs="Arial"/>
                <w:sz w:val="16"/>
                <w:szCs w:val="16"/>
              </w:rPr>
              <w:t>Announced rate</w:t>
            </w:r>
          </w:p>
        </w:tc>
      </w:tr>
      <w:tr w:rsidR="00442157" w:rsidRPr="0024513D" w:rsidTr="00D74B2A">
        <w:trPr>
          <w:cantSplit/>
        </w:trPr>
        <w:tc>
          <w:tcPr>
            <w:tcW w:w="3156" w:type="dxa"/>
          </w:tcPr>
          <w:p w:rsidR="00442157" w:rsidRPr="0024513D" w:rsidRDefault="00442157" w:rsidP="00442157">
            <w:pPr>
              <w:spacing w:line="360" w:lineRule="exact"/>
              <w:ind w:right="-108"/>
              <w:rPr>
                <w:rFonts w:ascii="Arial" w:hAnsi="Arial" w:cs="Arial"/>
                <w:sz w:val="16"/>
                <w:szCs w:val="16"/>
              </w:rPr>
            </w:pPr>
            <w:r w:rsidRPr="0024513D">
              <w:rPr>
                <w:rFonts w:ascii="Arial" w:hAnsi="Arial" w:cs="Arial"/>
                <w:sz w:val="16"/>
                <w:szCs w:val="16"/>
              </w:rPr>
              <w:t>Interest expenses</w:t>
            </w:r>
          </w:p>
        </w:tc>
        <w:tc>
          <w:tcPr>
            <w:tcW w:w="851" w:type="dxa"/>
          </w:tcPr>
          <w:p w:rsidR="00442157" w:rsidRPr="0024513D" w:rsidRDefault="00442157" w:rsidP="00442157">
            <w:pPr>
              <w:spacing w:line="360" w:lineRule="exact"/>
              <w:ind w:right="29"/>
              <w:jc w:val="right"/>
              <w:rPr>
                <w:rFonts w:ascii="Arial" w:hAnsi="Arial" w:cs="Arial"/>
                <w:sz w:val="16"/>
                <w:szCs w:val="16"/>
              </w:rPr>
            </w:pPr>
            <w:r>
              <w:rPr>
                <w:rFonts w:ascii="Arial" w:hAnsi="Arial" w:cs="Arial"/>
                <w:sz w:val="16"/>
                <w:szCs w:val="16"/>
              </w:rPr>
              <w:t>0.5</w:t>
            </w:r>
          </w:p>
        </w:tc>
        <w:tc>
          <w:tcPr>
            <w:tcW w:w="835" w:type="dxa"/>
          </w:tcPr>
          <w:p w:rsidR="00442157" w:rsidRPr="0024513D" w:rsidRDefault="00442157" w:rsidP="00442157">
            <w:pPr>
              <w:spacing w:line="360" w:lineRule="exact"/>
              <w:ind w:right="29"/>
              <w:jc w:val="right"/>
              <w:rPr>
                <w:rFonts w:ascii="Arial" w:hAnsi="Arial" w:cs="Arial"/>
                <w:sz w:val="16"/>
                <w:szCs w:val="16"/>
              </w:rPr>
            </w:pPr>
            <w:r w:rsidRPr="0024513D">
              <w:rPr>
                <w:rFonts w:ascii="Arial" w:hAnsi="Arial" w:cs="Arial"/>
                <w:sz w:val="16"/>
                <w:szCs w:val="16"/>
              </w:rPr>
              <w:t>0.4</w:t>
            </w:r>
          </w:p>
        </w:tc>
        <w:tc>
          <w:tcPr>
            <w:tcW w:w="861" w:type="dxa"/>
          </w:tcPr>
          <w:p w:rsidR="00442157" w:rsidRPr="0024513D" w:rsidRDefault="00442157" w:rsidP="00442157">
            <w:pPr>
              <w:tabs>
                <w:tab w:val="decimal" w:pos="432"/>
              </w:tabs>
              <w:spacing w:line="360" w:lineRule="exact"/>
              <w:ind w:right="29"/>
              <w:jc w:val="right"/>
              <w:rPr>
                <w:rFonts w:ascii="Arial" w:hAnsi="Arial" w:cs="Arial"/>
                <w:sz w:val="16"/>
                <w:szCs w:val="16"/>
              </w:rPr>
            </w:pPr>
            <w:r>
              <w:rPr>
                <w:rFonts w:ascii="Arial" w:hAnsi="Arial" w:cs="Arial"/>
                <w:sz w:val="16"/>
                <w:szCs w:val="16"/>
              </w:rPr>
              <w:t>1.0</w:t>
            </w:r>
          </w:p>
        </w:tc>
        <w:tc>
          <w:tcPr>
            <w:tcW w:w="869" w:type="dxa"/>
            <w:gridSpan w:val="2"/>
          </w:tcPr>
          <w:p w:rsidR="00442157" w:rsidRPr="0024513D" w:rsidRDefault="00442157" w:rsidP="00442157">
            <w:pPr>
              <w:tabs>
                <w:tab w:val="decimal" w:pos="432"/>
              </w:tabs>
              <w:spacing w:line="360" w:lineRule="exact"/>
              <w:ind w:right="29"/>
              <w:jc w:val="right"/>
              <w:rPr>
                <w:rFonts w:ascii="Arial" w:hAnsi="Arial" w:cs="Arial"/>
                <w:sz w:val="16"/>
                <w:szCs w:val="16"/>
              </w:rPr>
            </w:pPr>
            <w:r w:rsidRPr="0024513D">
              <w:rPr>
                <w:rFonts w:ascii="Arial" w:hAnsi="Arial" w:cs="Arial"/>
                <w:sz w:val="16"/>
                <w:szCs w:val="16"/>
              </w:rPr>
              <w:t>0.7</w:t>
            </w:r>
          </w:p>
        </w:tc>
        <w:tc>
          <w:tcPr>
            <w:tcW w:w="2968" w:type="dxa"/>
          </w:tcPr>
          <w:p w:rsidR="00442157" w:rsidRPr="0024513D" w:rsidRDefault="00442157" w:rsidP="00442157">
            <w:pPr>
              <w:tabs>
                <w:tab w:val="center" w:pos="8100"/>
              </w:tabs>
              <w:spacing w:line="360" w:lineRule="exact"/>
              <w:ind w:left="132" w:right="-108" w:hanging="132"/>
              <w:rPr>
                <w:rFonts w:ascii="Arial" w:hAnsi="Arial" w:cs="Arial"/>
                <w:sz w:val="16"/>
                <w:szCs w:val="16"/>
              </w:rPr>
            </w:pPr>
            <w:r>
              <w:rPr>
                <w:rFonts w:ascii="Arial" w:hAnsi="Arial" w:cs="Arial"/>
                <w:sz w:val="16"/>
                <w:szCs w:val="16"/>
              </w:rPr>
              <w:t>4.80</w:t>
            </w:r>
            <w:r w:rsidRPr="0024513D">
              <w:rPr>
                <w:rFonts w:ascii="Arial" w:hAnsi="Arial" w:cs="Arial"/>
                <w:sz w:val="16"/>
                <w:szCs w:val="16"/>
              </w:rPr>
              <w:t xml:space="preserve"> percent per annum </w:t>
            </w:r>
            <w:r>
              <w:rPr>
                <w:rFonts w:ascii="Arial" w:hAnsi="Arial" w:cs="Arial"/>
                <w:sz w:val="16"/>
                <w:szCs w:val="16"/>
              </w:rPr>
              <w:t xml:space="preserve">                                 </w:t>
            </w:r>
            <w:r w:rsidRPr="0024513D">
              <w:rPr>
                <w:rFonts w:ascii="Arial" w:hAnsi="Arial" w:cs="Arial"/>
                <w:sz w:val="16"/>
                <w:szCs w:val="16"/>
              </w:rPr>
              <w:t>(201</w:t>
            </w:r>
            <w:r>
              <w:rPr>
                <w:rFonts w:ascii="Arial" w:hAnsi="Arial" w:cs="Arial"/>
                <w:sz w:val="16"/>
                <w:szCs w:val="16"/>
              </w:rPr>
              <w:t>9</w:t>
            </w:r>
            <w:r w:rsidRPr="0024513D">
              <w:rPr>
                <w:rFonts w:ascii="Arial" w:hAnsi="Arial" w:cs="Arial"/>
                <w:sz w:val="16"/>
                <w:szCs w:val="16"/>
              </w:rPr>
              <w:t xml:space="preserve">: </w:t>
            </w:r>
            <w:r>
              <w:rPr>
                <w:rFonts w:ascii="Arial" w:hAnsi="Arial" w:cs="Arial"/>
                <w:sz w:val="16"/>
                <w:szCs w:val="16"/>
              </w:rPr>
              <w:t>4.80</w:t>
            </w:r>
            <w:r w:rsidRPr="0024513D">
              <w:rPr>
                <w:rFonts w:ascii="Arial" w:hAnsi="Arial" w:cs="Arial"/>
                <w:sz w:val="16"/>
                <w:szCs w:val="16"/>
              </w:rPr>
              <w:t xml:space="preserve"> percent per annum)</w:t>
            </w:r>
          </w:p>
        </w:tc>
      </w:tr>
      <w:tr w:rsidR="00442157" w:rsidRPr="0024513D" w:rsidTr="00D74B2A">
        <w:trPr>
          <w:cantSplit/>
        </w:trPr>
        <w:tc>
          <w:tcPr>
            <w:tcW w:w="3156" w:type="dxa"/>
          </w:tcPr>
          <w:p w:rsidR="00442157" w:rsidRPr="0024513D" w:rsidRDefault="00442157" w:rsidP="00442157">
            <w:pPr>
              <w:tabs>
                <w:tab w:val="decimal" w:pos="467"/>
              </w:tabs>
              <w:spacing w:line="360" w:lineRule="exact"/>
              <w:jc w:val="both"/>
              <w:rPr>
                <w:rFonts w:ascii="Arial" w:hAnsi="Arial" w:cs="Arial"/>
                <w:sz w:val="16"/>
                <w:szCs w:val="16"/>
                <w:u w:val="single"/>
              </w:rPr>
            </w:pPr>
            <w:r w:rsidRPr="0024513D">
              <w:rPr>
                <w:rFonts w:ascii="Arial" w:hAnsi="Arial" w:cs="Arial"/>
                <w:sz w:val="16"/>
                <w:szCs w:val="16"/>
                <w:u w:val="single"/>
              </w:rPr>
              <w:t>Transactions with related companies</w:t>
            </w:r>
          </w:p>
        </w:tc>
        <w:tc>
          <w:tcPr>
            <w:tcW w:w="851" w:type="dxa"/>
          </w:tcPr>
          <w:p w:rsidR="00442157" w:rsidRPr="0024513D" w:rsidRDefault="00442157" w:rsidP="00442157">
            <w:pPr>
              <w:tabs>
                <w:tab w:val="decimal" w:pos="467"/>
              </w:tabs>
              <w:spacing w:line="360" w:lineRule="exact"/>
              <w:ind w:right="29"/>
              <w:jc w:val="right"/>
              <w:rPr>
                <w:rFonts w:ascii="Arial" w:hAnsi="Arial" w:cs="Arial"/>
                <w:sz w:val="16"/>
                <w:szCs w:val="16"/>
                <w:cs/>
              </w:rPr>
            </w:pPr>
          </w:p>
        </w:tc>
        <w:tc>
          <w:tcPr>
            <w:tcW w:w="835" w:type="dxa"/>
          </w:tcPr>
          <w:p w:rsidR="00442157" w:rsidRPr="0024513D" w:rsidRDefault="00442157" w:rsidP="00442157">
            <w:pPr>
              <w:tabs>
                <w:tab w:val="decimal" w:pos="467"/>
              </w:tabs>
              <w:spacing w:line="360" w:lineRule="exact"/>
              <w:ind w:right="29"/>
              <w:jc w:val="right"/>
              <w:rPr>
                <w:rFonts w:ascii="Arial" w:hAnsi="Arial" w:cs="Arial"/>
                <w:sz w:val="16"/>
                <w:szCs w:val="16"/>
                <w:cs/>
              </w:rPr>
            </w:pPr>
          </w:p>
        </w:tc>
        <w:tc>
          <w:tcPr>
            <w:tcW w:w="861" w:type="dxa"/>
          </w:tcPr>
          <w:p w:rsidR="00442157" w:rsidRPr="0024513D" w:rsidRDefault="00442157" w:rsidP="00442157">
            <w:pPr>
              <w:tabs>
                <w:tab w:val="decimal" w:pos="432"/>
              </w:tabs>
              <w:spacing w:line="360" w:lineRule="exact"/>
              <w:ind w:right="29"/>
              <w:jc w:val="right"/>
              <w:rPr>
                <w:rFonts w:ascii="Arial" w:hAnsi="Arial" w:cs="Arial"/>
                <w:sz w:val="16"/>
                <w:szCs w:val="16"/>
                <w:cs/>
              </w:rPr>
            </w:pPr>
          </w:p>
        </w:tc>
        <w:tc>
          <w:tcPr>
            <w:tcW w:w="869" w:type="dxa"/>
            <w:gridSpan w:val="2"/>
          </w:tcPr>
          <w:p w:rsidR="00442157" w:rsidRPr="0024513D" w:rsidRDefault="00442157" w:rsidP="00442157">
            <w:pPr>
              <w:tabs>
                <w:tab w:val="decimal" w:pos="432"/>
              </w:tabs>
              <w:spacing w:line="360" w:lineRule="exact"/>
              <w:ind w:right="29"/>
              <w:jc w:val="right"/>
              <w:rPr>
                <w:rFonts w:ascii="Arial" w:hAnsi="Arial" w:cs="Arial"/>
                <w:sz w:val="16"/>
                <w:szCs w:val="16"/>
                <w:cs/>
              </w:rPr>
            </w:pPr>
          </w:p>
        </w:tc>
        <w:tc>
          <w:tcPr>
            <w:tcW w:w="2968" w:type="dxa"/>
          </w:tcPr>
          <w:p w:rsidR="00442157" w:rsidRPr="0024513D" w:rsidRDefault="00442157" w:rsidP="00442157">
            <w:pPr>
              <w:tabs>
                <w:tab w:val="center" w:pos="8100"/>
              </w:tabs>
              <w:spacing w:line="360" w:lineRule="exact"/>
              <w:ind w:left="132" w:right="-108" w:hanging="132"/>
              <w:rPr>
                <w:rFonts w:ascii="Arial" w:hAnsi="Arial" w:cs="Arial"/>
                <w:sz w:val="16"/>
                <w:szCs w:val="16"/>
              </w:rPr>
            </w:pPr>
          </w:p>
        </w:tc>
      </w:tr>
      <w:tr w:rsidR="00442157" w:rsidRPr="0024513D" w:rsidTr="00D74B2A">
        <w:trPr>
          <w:cantSplit/>
        </w:trPr>
        <w:tc>
          <w:tcPr>
            <w:tcW w:w="3156" w:type="dxa"/>
          </w:tcPr>
          <w:p w:rsidR="00442157" w:rsidRPr="0024513D" w:rsidRDefault="00442157" w:rsidP="00442157">
            <w:pPr>
              <w:spacing w:line="360" w:lineRule="exact"/>
              <w:ind w:right="-108"/>
              <w:rPr>
                <w:rFonts w:ascii="Arial" w:hAnsi="Arial" w:cs="Arial"/>
                <w:sz w:val="16"/>
                <w:szCs w:val="16"/>
              </w:rPr>
            </w:pPr>
            <w:r w:rsidRPr="0024513D">
              <w:rPr>
                <w:rFonts w:ascii="Arial" w:hAnsi="Arial" w:cs="Arial"/>
                <w:sz w:val="16"/>
                <w:szCs w:val="16"/>
              </w:rPr>
              <w:t xml:space="preserve">Rental and service income </w:t>
            </w:r>
          </w:p>
        </w:tc>
        <w:tc>
          <w:tcPr>
            <w:tcW w:w="851" w:type="dxa"/>
          </w:tcPr>
          <w:p w:rsidR="00442157" w:rsidRPr="0024513D" w:rsidRDefault="00442157" w:rsidP="00442157">
            <w:pPr>
              <w:tabs>
                <w:tab w:val="decimal" w:pos="432"/>
              </w:tabs>
              <w:spacing w:line="360" w:lineRule="exact"/>
              <w:ind w:right="29"/>
              <w:jc w:val="right"/>
              <w:rPr>
                <w:rFonts w:ascii="Arial" w:hAnsi="Arial" w:cs="Arial"/>
                <w:sz w:val="16"/>
                <w:szCs w:val="16"/>
                <w:cs/>
              </w:rPr>
            </w:pPr>
            <w:r>
              <w:rPr>
                <w:rFonts w:ascii="Arial" w:hAnsi="Arial" w:cs="Arial"/>
                <w:sz w:val="16"/>
                <w:szCs w:val="16"/>
              </w:rPr>
              <w:t>0.3</w:t>
            </w:r>
          </w:p>
        </w:tc>
        <w:tc>
          <w:tcPr>
            <w:tcW w:w="835" w:type="dxa"/>
          </w:tcPr>
          <w:p w:rsidR="00442157" w:rsidRPr="0024513D" w:rsidRDefault="00442157" w:rsidP="00442157">
            <w:pPr>
              <w:tabs>
                <w:tab w:val="decimal" w:pos="432"/>
              </w:tabs>
              <w:spacing w:line="360" w:lineRule="exact"/>
              <w:ind w:right="29"/>
              <w:jc w:val="right"/>
              <w:rPr>
                <w:rFonts w:ascii="Arial" w:hAnsi="Arial" w:cs="Arial"/>
                <w:sz w:val="16"/>
                <w:szCs w:val="16"/>
                <w:cs/>
              </w:rPr>
            </w:pPr>
            <w:r w:rsidRPr="0024513D">
              <w:rPr>
                <w:rFonts w:ascii="Arial" w:hAnsi="Arial" w:cs="Arial"/>
                <w:sz w:val="16"/>
                <w:szCs w:val="16"/>
              </w:rPr>
              <w:t>0.3</w:t>
            </w:r>
          </w:p>
        </w:tc>
        <w:tc>
          <w:tcPr>
            <w:tcW w:w="861" w:type="dxa"/>
          </w:tcPr>
          <w:p w:rsidR="00442157" w:rsidRPr="0024513D" w:rsidRDefault="00442157" w:rsidP="00442157">
            <w:pPr>
              <w:tabs>
                <w:tab w:val="decimal" w:pos="432"/>
              </w:tabs>
              <w:spacing w:line="360" w:lineRule="exact"/>
              <w:ind w:right="29"/>
              <w:jc w:val="right"/>
              <w:rPr>
                <w:rFonts w:ascii="Arial" w:hAnsi="Arial" w:cs="Arial"/>
                <w:sz w:val="16"/>
                <w:szCs w:val="16"/>
              </w:rPr>
            </w:pPr>
            <w:r>
              <w:rPr>
                <w:rFonts w:ascii="Arial" w:hAnsi="Arial" w:cs="Arial"/>
                <w:sz w:val="16"/>
                <w:szCs w:val="16"/>
              </w:rPr>
              <w:t>0.5</w:t>
            </w:r>
          </w:p>
        </w:tc>
        <w:tc>
          <w:tcPr>
            <w:tcW w:w="869" w:type="dxa"/>
            <w:gridSpan w:val="2"/>
          </w:tcPr>
          <w:p w:rsidR="00442157" w:rsidRPr="0024513D" w:rsidRDefault="00442157" w:rsidP="00442157">
            <w:pPr>
              <w:tabs>
                <w:tab w:val="decimal" w:pos="432"/>
              </w:tabs>
              <w:spacing w:line="360" w:lineRule="exact"/>
              <w:ind w:right="29"/>
              <w:jc w:val="right"/>
              <w:rPr>
                <w:rFonts w:ascii="Arial" w:hAnsi="Arial" w:cs="Arial"/>
                <w:sz w:val="16"/>
                <w:szCs w:val="16"/>
              </w:rPr>
            </w:pPr>
            <w:r w:rsidRPr="0024513D">
              <w:rPr>
                <w:rFonts w:ascii="Arial" w:hAnsi="Arial" w:cs="Arial"/>
                <w:sz w:val="16"/>
                <w:szCs w:val="16"/>
              </w:rPr>
              <w:t>0.5</w:t>
            </w:r>
          </w:p>
        </w:tc>
        <w:tc>
          <w:tcPr>
            <w:tcW w:w="2968" w:type="dxa"/>
          </w:tcPr>
          <w:p w:rsidR="00442157" w:rsidRPr="0024513D" w:rsidRDefault="00B47CE2" w:rsidP="00442157">
            <w:pPr>
              <w:tabs>
                <w:tab w:val="center" w:pos="8100"/>
              </w:tabs>
              <w:spacing w:line="360" w:lineRule="exact"/>
              <w:ind w:left="162" w:right="-108" w:hanging="162"/>
              <w:rPr>
                <w:rFonts w:ascii="Arial" w:hAnsi="Arial" w:cs="Arial"/>
                <w:sz w:val="16"/>
                <w:szCs w:val="16"/>
              </w:rPr>
            </w:pPr>
            <w:r>
              <w:rPr>
                <w:rFonts w:ascii="Arial" w:hAnsi="Arial" w:cs="Arial"/>
                <w:sz w:val="16"/>
                <w:szCs w:val="16"/>
              </w:rPr>
              <w:t>C</w:t>
            </w:r>
            <w:r w:rsidR="00442157" w:rsidRPr="0024513D">
              <w:rPr>
                <w:rFonts w:ascii="Arial" w:hAnsi="Arial" w:cs="Arial"/>
                <w:sz w:val="16"/>
                <w:szCs w:val="16"/>
              </w:rPr>
              <w:t>ontract price</w:t>
            </w:r>
          </w:p>
        </w:tc>
      </w:tr>
      <w:tr w:rsidR="00442157" w:rsidRPr="0024513D" w:rsidTr="00D74B2A">
        <w:trPr>
          <w:cantSplit/>
        </w:trPr>
        <w:tc>
          <w:tcPr>
            <w:tcW w:w="3156" w:type="dxa"/>
          </w:tcPr>
          <w:p w:rsidR="00442157" w:rsidRPr="0024513D" w:rsidRDefault="00442157" w:rsidP="00442157">
            <w:pPr>
              <w:spacing w:line="360" w:lineRule="exact"/>
              <w:ind w:right="-108"/>
              <w:rPr>
                <w:rFonts w:ascii="Arial" w:hAnsi="Arial" w:cs="Arial"/>
                <w:sz w:val="16"/>
                <w:szCs w:val="16"/>
              </w:rPr>
            </w:pPr>
            <w:r w:rsidRPr="0024513D">
              <w:rPr>
                <w:rFonts w:ascii="Arial" w:hAnsi="Arial" w:cs="Arial"/>
                <w:sz w:val="16"/>
                <w:szCs w:val="16"/>
              </w:rPr>
              <w:t>Management fee expenses</w:t>
            </w:r>
          </w:p>
        </w:tc>
        <w:tc>
          <w:tcPr>
            <w:tcW w:w="851" w:type="dxa"/>
          </w:tcPr>
          <w:p w:rsidR="00442157" w:rsidRPr="0024513D" w:rsidRDefault="00442157" w:rsidP="00442157">
            <w:pPr>
              <w:tabs>
                <w:tab w:val="decimal" w:pos="432"/>
              </w:tabs>
              <w:spacing w:line="360" w:lineRule="exact"/>
              <w:ind w:right="29"/>
              <w:jc w:val="right"/>
              <w:rPr>
                <w:rFonts w:ascii="Arial" w:hAnsi="Arial" w:cs="Arial"/>
                <w:sz w:val="16"/>
                <w:szCs w:val="16"/>
                <w:cs/>
              </w:rPr>
            </w:pPr>
            <w:r>
              <w:rPr>
                <w:rFonts w:ascii="Arial" w:hAnsi="Arial" w:cs="Arial"/>
                <w:sz w:val="16"/>
                <w:szCs w:val="16"/>
              </w:rPr>
              <w:t>-</w:t>
            </w:r>
          </w:p>
        </w:tc>
        <w:tc>
          <w:tcPr>
            <w:tcW w:w="835" w:type="dxa"/>
          </w:tcPr>
          <w:p w:rsidR="00442157" w:rsidRPr="0024513D" w:rsidRDefault="00442157" w:rsidP="00442157">
            <w:pPr>
              <w:tabs>
                <w:tab w:val="decimal" w:pos="432"/>
              </w:tabs>
              <w:spacing w:line="360" w:lineRule="exact"/>
              <w:ind w:right="29"/>
              <w:jc w:val="right"/>
              <w:rPr>
                <w:rFonts w:ascii="Arial" w:hAnsi="Arial" w:cs="Arial"/>
                <w:sz w:val="16"/>
                <w:szCs w:val="16"/>
                <w:cs/>
              </w:rPr>
            </w:pPr>
            <w:r w:rsidRPr="0024513D">
              <w:rPr>
                <w:rFonts w:ascii="Arial" w:hAnsi="Arial" w:cs="Arial"/>
                <w:sz w:val="16"/>
                <w:szCs w:val="16"/>
              </w:rPr>
              <w:t>1.5</w:t>
            </w:r>
          </w:p>
        </w:tc>
        <w:tc>
          <w:tcPr>
            <w:tcW w:w="861" w:type="dxa"/>
          </w:tcPr>
          <w:p w:rsidR="00442157" w:rsidRPr="0024513D" w:rsidRDefault="00442157" w:rsidP="00442157">
            <w:pPr>
              <w:tabs>
                <w:tab w:val="decimal" w:pos="432"/>
              </w:tabs>
              <w:spacing w:line="360" w:lineRule="exact"/>
              <w:ind w:right="29"/>
              <w:jc w:val="right"/>
              <w:rPr>
                <w:rFonts w:ascii="Arial" w:hAnsi="Arial" w:cs="Arial"/>
                <w:sz w:val="16"/>
                <w:szCs w:val="16"/>
                <w:cs/>
              </w:rPr>
            </w:pPr>
            <w:r>
              <w:rPr>
                <w:rFonts w:ascii="Arial" w:hAnsi="Arial" w:cs="Arial"/>
                <w:sz w:val="16"/>
                <w:szCs w:val="16"/>
              </w:rPr>
              <w:t>-</w:t>
            </w:r>
          </w:p>
        </w:tc>
        <w:tc>
          <w:tcPr>
            <w:tcW w:w="869" w:type="dxa"/>
            <w:gridSpan w:val="2"/>
          </w:tcPr>
          <w:p w:rsidR="00442157" w:rsidRPr="0024513D" w:rsidRDefault="00442157" w:rsidP="00442157">
            <w:pPr>
              <w:tabs>
                <w:tab w:val="decimal" w:pos="432"/>
              </w:tabs>
              <w:spacing w:line="360" w:lineRule="exact"/>
              <w:ind w:right="29"/>
              <w:jc w:val="right"/>
              <w:rPr>
                <w:rFonts w:ascii="Arial" w:hAnsi="Arial" w:cs="Arial"/>
                <w:sz w:val="16"/>
                <w:szCs w:val="16"/>
                <w:cs/>
              </w:rPr>
            </w:pPr>
            <w:r w:rsidRPr="0024513D">
              <w:rPr>
                <w:rFonts w:ascii="Arial" w:hAnsi="Arial" w:cs="Arial"/>
                <w:sz w:val="16"/>
                <w:szCs w:val="16"/>
              </w:rPr>
              <w:t>3.1</w:t>
            </w:r>
          </w:p>
        </w:tc>
        <w:tc>
          <w:tcPr>
            <w:tcW w:w="2968" w:type="dxa"/>
          </w:tcPr>
          <w:p w:rsidR="00442157" w:rsidRPr="0024513D" w:rsidRDefault="00442157" w:rsidP="00442157">
            <w:pPr>
              <w:tabs>
                <w:tab w:val="center" w:pos="8100"/>
              </w:tabs>
              <w:spacing w:line="360" w:lineRule="exact"/>
              <w:ind w:left="132" w:right="-108" w:hanging="132"/>
              <w:rPr>
                <w:rFonts w:ascii="Arial" w:hAnsi="Arial" w:cs="Arial"/>
                <w:sz w:val="16"/>
                <w:szCs w:val="16"/>
              </w:rPr>
            </w:pPr>
            <w:r w:rsidRPr="0024513D">
              <w:rPr>
                <w:rFonts w:ascii="Arial" w:hAnsi="Arial" w:cs="Arial"/>
                <w:sz w:val="16"/>
                <w:szCs w:val="16"/>
              </w:rPr>
              <w:t>Contract price</w:t>
            </w:r>
          </w:p>
        </w:tc>
      </w:tr>
      <w:tr w:rsidR="00442157" w:rsidRPr="0024513D" w:rsidTr="00D74B2A">
        <w:trPr>
          <w:cantSplit/>
        </w:trPr>
        <w:tc>
          <w:tcPr>
            <w:tcW w:w="3156" w:type="dxa"/>
          </w:tcPr>
          <w:p w:rsidR="00442157" w:rsidRPr="0024513D" w:rsidRDefault="00442157" w:rsidP="00442157">
            <w:pPr>
              <w:spacing w:line="360" w:lineRule="exact"/>
              <w:ind w:right="-108"/>
              <w:rPr>
                <w:rFonts w:ascii="Arial" w:hAnsi="Arial" w:cs="Arial"/>
                <w:sz w:val="16"/>
                <w:szCs w:val="16"/>
              </w:rPr>
            </w:pPr>
            <w:r w:rsidRPr="0024513D">
              <w:rPr>
                <w:rFonts w:ascii="Arial" w:hAnsi="Arial" w:cs="Arial"/>
                <w:sz w:val="16"/>
                <w:szCs w:val="16"/>
              </w:rPr>
              <w:t xml:space="preserve">Service expenses </w:t>
            </w:r>
          </w:p>
        </w:tc>
        <w:tc>
          <w:tcPr>
            <w:tcW w:w="851" w:type="dxa"/>
          </w:tcPr>
          <w:p w:rsidR="00442157" w:rsidRPr="0024513D" w:rsidRDefault="00442157" w:rsidP="00442157">
            <w:pPr>
              <w:tabs>
                <w:tab w:val="decimal" w:pos="432"/>
              </w:tabs>
              <w:spacing w:line="360" w:lineRule="exact"/>
              <w:ind w:right="29"/>
              <w:jc w:val="right"/>
              <w:rPr>
                <w:rFonts w:ascii="Arial" w:hAnsi="Arial" w:cs="Arial"/>
                <w:sz w:val="16"/>
                <w:szCs w:val="16"/>
                <w:cs/>
              </w:rPr>
            </w:pPr>
            <w:r>
              <w:rPr>
                <w:rFonts w:ascii="Arial" w:hAnsi="Arial" w:cs="Arial"/>
                <w:sz w:val="16"/>
                <w:szCs w:val="16"/>
              </w:rPr>
              <w:t>-</w:t>
            </w:r>
          </w:p>
        </w:tc>
        <w:tc>
          <w:tcPr>
            <w:tcW w:w="835" w:type="dxa"/>
          </w:tcPr>
          <w:p w:rsidR="00442157" w:rsidRPr="0024513D" w:rsidRDefault="00442157" w:rsidP="00442157">
            <w:pPr>
              <w:tabs>
                <w:tab w:val="decimal" w:pos="432"/>
              </w:tabs>
              <w:spacing w:line="360" w:lineRule="exact"/>
              <w:ind w:right="29"/>
              <w:jc w:val="right"/>
              <w:rPr>
                <w:rFonts w:ascii="Arial" w:hAnsi="Arial" w:cs="Arial"/>
                <w:sz w:val="16"/>
                <w:szCs w:val="16"/>
                <w:cs/>
              </w:rPr>
            </w:pPr>
            <w:r w:rsidRPr="0024513D">
              <w:rPr>
                <w:rFonts w:ascii="Arial" w:hAnsi="Arial" w:cs="Arial"/>
                <w:sz w:val="16"/>
                <w:szCs w:val="16"/>
              </w:rPr>
              <w:t>0.1</w:t>
            </w:r>
          </w:p>
        </w:tc>
        <w:tc>
          <w:tcPr>
            <w:tcW w:w="861" w:type="dxa"/>
          </w:tcPr>
          <w:p w:rsidR="00442157" w:rsidRPr="0024513D" w:rsidRDefault="00442157" w:rsidP="00442157">
            <w:pPr>
              <w:tabs>
                <w:tab w:val="decimal" w:pos="432"/>
              </w:tabs>
              <w:spacing w:line="360" w:lineRule="exact"/>
              <w:ind w:right="29"/>
              <w:jc w:val="right"/>
              <w:rPr>
                <w:rFonts w:ascii="Arial" w:hAnsi="Arial" w:cs="Arial"/>
                <w:sz w:val="16"/>
                <w:szCs w:val="16"/>
              </w:rPr>
            </w:pPr>
            <w:r>
              <w:rPr>
                <w:rFonts w:ascii="Arial" w:hAnsi="Arial" w:cs="Arial"/>
                <w:sz w:val="16"/>
                <w:szCs w:val="16"/>
              </w:rPr>
              <w:t>0.1</w:t>
            </w:r>
          </w:p>
        </w:tc>
        <w:tc>
          <w:tcPr>
            <w:tcW w:w="869" w:type="dxa"/>
            <w:gridSpan w:val="2"/>
          </w:tcPr>
          <w:p w:rsidR="00442157" w:rsidRPr="0024513D" w:rsidRDefault="00442157" w:rsidP="00442157">
            <w:pPr>
              <w:tabs>
                <w:tab w:val="decimal" w:pos="432"/>
              </w:tabs>
              <w:spacing w:line="360" w:lineRule="exact"/>
              <w:ind w:right="29"/>
              <w:jc w:val="right"/>
              <w:rPr>
                <w:rFonts w:ascii="Arial" w:hAnsi="Arial" w:cs="Arial"/>
                <w:sz w:val="16"/>
                <w:szCs w:val="16"/>
              </w:rPr>
            </w:pPr>
            <w:r w:rsidRPr="0024513D">
              <w:rPr>
                <w:rFonts w:ascii="Arial" w:hAnsi="Arial" w:cs="Arial"/>
                <w:sz w:val="16"/>
                <w:szCs w:val="16"/>
              </w:rPr>
              <w:t>0.1</w:t>
            </w:r>
          </w:p>
        </w:tc>
        <w:tc>
          <w:tcPr>
            <w:tcW w:w="2968" w:type="dxa"/>
          </w:tcPr>
          <w:p w:rsidR="00442157" w:rsidRPr="0024513D" w:rsidRDefault="00442157" w:rsidP="00442157">
            <w:pPr>
              <w:tabs>
                <w:tab w:val="center" w:pos="8100"/>
              </w:tabs>
              <w:spacing w:line="360" w:lineRule="exact"/>
              <w:ind w:left="132" w:right="-108" w:hanging="132"/>
              <w:rPr>
                <w:rFonts w:ascii="Arial" w:hAnsi="Arial" w:cs="Arial"/>
                <w:sz w:val="16"/>
                <w:szCs w:val="16"/>
              </w:rPr>
            </w:pPr>
            <w:r w:rsidRPr="0024513D">
              <w:rPr>
                <w:rFonts w:ascii="Arial" w:hAnsi="Arial" w:cs="Arial"/>
                <w:sz w:val="16"/>
                <w:szCs w:val="16"/>
              </w:rPr>
              <w:t>Contract price</w:t>
            </w:r>
          </w:p>
        </w:tc>
      </w:tr>
    </w:tbl>
    <w:p w:rsidR="0024513D" w:rsidRDefault="0024513D">
      <w:pPr>
        <w:overflowPunct/>
        <w:autoSpaceDE/>
        <w:autoSpaceDN/>
        <w:adjustRightInd/>
        <w:textAlignment w:val="auto"/>
        <w:rPr>
          <w:rFonts w:ascii="Arial" w:hAnsi="Arial" w:cs="Arial"/>
          <w:sz w:val="22"/>
          <w:szCs w:val="22"/>
        </w:rPr>
      </w:pPr>
      <w:r>
        <w:rPr>
          <w:rFonts w:ascii="Arial" w:hAnsi="Arial" w:cs="Arial"/>
          <w:sz w:val="22"/>
          <w:szCs w:val="22"/>
        </w:rPr>
        <w:br w:type="page"/>
      </w:r>
    </w:p>
    <w:p w:rsidR="00026CE5" w:rsidRDefault="001A0ACB" w:rsidP="000B75BE">
      <w:pPr>
        <w:tabs>
          <w:tab w:val="left" w:pos="1440"/>
        </w:tabs>
        <w:spacing w:before="120" w:after="120" w:line="380" w:lineRule="exact"/>
        <w:ind w:left="547"/>
        <w:jc w:val="both"/>
        <w:outlineLvl w:val="0"/>
        <w:rPr>
          <w:rFonts w:ascii="Arial" w:hAnsi="Arial" w:cs="Arial"/>
          <w:sz w:val="22"/>
          <w:szCs w:val="22"/>
        </w:rPr>
      </w:pPr>
      <w:r w:rsidRPr="001E1D11">
        <w:rPr>
          <w:rFonts w:ascii="Arial" w:hAnsi="Arial" w:cs="Arial"/>
          <w:sz w:val="22"/>
          <w:szCs w:val="22"/>
        </w:rPr>
        <w:lastRenderedPageBreak/>
        <w:t xml:space="preserve">The balance of the accounts as at </w:t>
      </w:r>
      <w:r w:rsidR="00386E66">
        <w:rPr>
          <w:rFonts w:ascii="Arial" w:hAnsi="Arial" w:cs="Arial"/>
          <w:sz w:val="22"/>
          <w:szCs w:val="22"/>
        </w:rPr>
        <w:t>30 June 2020</w:t>
      </w:r>
      <w:r w:rsidR="00BD3E14" w:rsidRPr="001E1D11">
        <w:rPr>
          <w:rFonts w:ascii="Arial" w:hAnsi="Arial" w:cs="Arial"/>
          <w:sz w:val="22"/>
          <w:szCs w:val="22"/>
        </w:rPr>
        <w:t xml:space="preserve"> and </w:t>
      </w:r>
      <w:r w:rsidR="000B75BE">
        <w:rPr>
          <w:rFonts w:ascii="Arial" w:hAnsi="Arial" w:cs="Arial"/>
          <w:sz w:val="22"/>
          <w:szCs w:val="22"/>
        </w:rPr>
        <w:t>31 December 2019</w:t>
      </w:r>
      <w:r w:rsidR="002E79F1" w:rsidRPr="001E1D11">
        <w:rPr>
          <w:rFonts w:ascii="Arial" w:hAnsi="Arial" w:cs="Arial"/>
          <w:sz w:val="22"/>
          <w:szCs w:val="22"/>
        </w:rPr>
        <w:t xml:space="preserve"> between</w:t>
      </w:r>
      <w:r w:rsidR="001E1D11" w:rsidRPr="001E1D11">
        <w:rPr>
          <w:rFonts w:ascii="Arial" w:hAnsi="Arial" w:cs="Arial"/>
          <w:sz w:val="22"/>
          <w:szCs w:val="22"/>
        </w:rPr>
        <w:t xml:space="preserve">                           </w:t>
      </w:r>
      <w:r w:rsidR="00FA1588" w:rsidRPr="001E1D11">
        <w:rPr>
          <w:rFonts w:ascii="Arial" w:hAnsi="Arial" w:cs="Arial"/>
          <w:sz w:val="22"/>
          <w:szCs w:val="22"/>
        </w:rPr>
        <w:t xml:space="preserve"> </w:t>
      </w:r>
      <w:r w:rsidR="002E79F1" w:rsidRPr="001E1D11">
        <w:rPr>
          <w:rFonts w:ascii="Arial" w:hAnsi="Arial" w:cs="Arial"/>
          <w:sz w:val="22"/>
          <w:szCs w:val="22"/>
        </w:rPr>
        <w:t xml:space="preserve">the Company, its subsidiaries </w:t>
      </w:r>
      <w:r w:rsidRPr="001E1D11">
        <w:rPr>
          <w:rFonts w:ascii="Arial" w:hAnsi="Arial" w:cs="Arial"/>
          <w:sz w:val="22"/>
          <w:szCs w:val="22"/>
        </w:rPr>
        <w:t xml:space="preserve">and </w:t>
      </w:r>
      <w:r w:rsidR="002E79F1" w:rsidRPr="001E1D11">
        <w:rPr>
          <w:rFonts w:ascii="Arial" w:hAnsi="Arial" w:cs="Arial"/>
          <w:sz w:val="22"/>
          <w:szCs w:val="22"/>
        </w:rPr>
        <w:t>related parties</w:t>
      </w:r>
      <w:r w:rsidR="00AC74A8" w:rsidRPr="001E1D11">
        <w:rPr>
          <w:rFonts w:ascii="Arial" w:hAnsi="Arial" w:cs="Arial"/>
          <w:sz w:val="22"/>
          <w:szCs w:val="22"/>
        </w:rPr>
        <w:t xml:space="preserve"> are as follows:</w:t>
      </w:r>
    </w:p>
    <w:tbl>
      <w:tblPr>
        <w:tblW w:w="9305" w:type="dxa"/>
        <w:tblInd w:w="450" w:type="dxa"/>
        <w:tblLayout w:type="fixed"/>
        <w:tblLook w:val="0000" w:firstRow="0" w:lastRow="0" w:firstColumn="0" w:lastColumn="0" w:noHBand="0" w:noVBand="0"/>
      </w:tblPr>
      <w:tblGrid>
        <w:gridCol w:w="4172"/>
        <w:gridCol w:w="1283"/>
        <w:gridCol w:w="1283"/>
        <w:gridCol w:w="1283"/>
        <w:gridCol w:w="1284"/>
      </w:tblGrid>
      <w:tr w:rsidR="000B75BE" w:rsidRPr="000B75BE" w:rsidTr="000B75BE">
        <w:trPr>
          <w:trHeight w:val="385"/>
          <w:tblHeader/>
        </w:trPr>
        <w:tc>
          <w:tcPr>
            <w:tcW w:w="4172" w:type="dxa"/>
          </w:tcPr>
          <w:p w:rsidR="000B75BE" w:rsidRPr="000B75BE" w:rsidRDefault="000B75BE" w:rsidP="000B75BE">
            <w:pPr>
              <w:tabs>
                <w:tab w:val="left" w:pos="180"/>
                <w:tab w:val="left" w:pos="4860"/>
                <w:tab w:val="center" w:pos="5760"/>
                <w:tab w:val="right" w:pos="6660"/>
                <w:tab w:val="center" w:pos="7830"/>
              </w:tabs>
              <w:spacing w:line="380" w:lineRule="exact"/>
              <w:jc w:val="center"/>
              <w:rPr>
                <w:rFonts w:ascii="Arial" w:hAnsi="Arial" w:cs="Arial"/>
                <w:sz w:val="18"/>
                <w:szCs w:val="18"/>
                <w:cs/>
              </w:rPr>
            </w:pPr>
          </w:p>
        </w:tc>
        <w:tc>
          <w:tcPr>
            <w:tcW w:w="2566" w:type="dxa"/>
            <w:gridSpan w:val="2"/>
          </w:tcPr>
          <w:p w:rsidR="000B75BE" w:rsidRPr="000B75BE" w:rsidRDefault="000B75BE" w:rsidP="000B75BE">
            <w:pPr>
              <w:tabs>
                <w:tab w:val="left" w:pos="3600"/>
              </w:tabs>
              <w:spacing w:line="380" w:lineRule="exact"/>
              <w:jc w:val="center"/>
              <w:rPr>
                <w:rFonts w:ascii="Arial" w:hAnsi="Arial" w:cs="Arial"/>
                <w:sz w:val="18"/>
                <w:szCs w:val="18"/>
                <w:cs/>
              </w:rPr>
            </w:pPr>
          </w:p>
        </w:tc>
        <w:tc>
          <w:tcPr>
            <w:tcW w:w="2567" w:type="dxa"/>
            <w:gridSpan w:val="2"/>
          </w:tcPr>
          <w:p w:rsidR="000B75BE" w:rsidRPr="000B75BE" w:rsidRDefault="000B75BE" w:rsidP="000B75BE">
            <w:pPr>
              <w:tabs>
                <w:tab w:val="left" w:pos="3600"/>
              </w:tabs>
              <w:spacing w:line="380" w:lineRule="exact"/>
              <w:jc w:val="right"/>
              <w:rPr>
                <w:rFonts w:ascii="Arial" w:hAnsi="Arial" w:cs="Arial"/>
                <w:sz w:val="18"/>
                <w:szCs w:val="18"/>
                <w:cs/>
              </w:rPr>
            </w:pPr>
            <w:r w:rsidRPr="000B75BE">
              <w:rPr>
                <w:rFonts w:ascii="Arial" w:hAnsi="Arial" w:cs="Arial"/>
                <w:sz w:val="18"/>
                <w:szCs w:val="18"/>
              </w:rPr>
              <w:t>(Unit: Thousand Baht)</w:t>
            </w:r>
          </w:p>
        </w:tc>
      </w:tr>
      <w:tr w:rsidR="000B75BE" w:rsidRPr="000B75BE" w:rsidTr="000B75BE">
        <w:trPr>
          <w:trHeight w:val="810"/>
          <w:tblHeader/>
        </w:trPr>
        <w:tc>
          <w:tcPr>
            <w:tcW w:w="4172" w:type="dxa"/>
            <w:vAlign w:val="bottom"/>
          </w:tcPr>
          <w:p w:rsidR="000B75BE" w:rsidRPr="000B75BE" w:rsidRDefault="000B75BE" w:rsidP="000B75BE">
            <w:pPr>
              <w:tabs>
                <w:tab w:val="left" w:pos="180"/>
                <w:tab w:val="left" w:pos="4860"/>
                <w:tab w:val="center" w:pos="5760"/>
                <w:tab w:val="right" w:pos="6660"/>
                <w:tab w:val="center" w:pos="7830"/>
              </w:tabs>
              <w:spacing w:line="380" w:lineRule="exact"/>
              <w:jc w:val="center"/>
              <w:rPr>
                <w:rFonts w:ascii="Arial" w:hAnsi="Arial" w:cs="Arial"/>
                <w:sz w:val="18"/>
                <w:szCs w:val="18"/>
                <w:cs/>
              </w:rPr>
            </w:pPr>
          </w:p>
        </w:tc>
        <w:tc>
          <w:tcPr>
            <w:tcW w:w="2566" w:type="dxa"/>
            <w:gridSpan w:val="2"/>
            <w:vAlign w:val="bottom"/>
          </w:tcPr>
          <w:p w:rsidR="000B75BE" w:rsidRPr="000B75BE" w:rsidRDefault="000B75BE" w:rsidP="000B75BE">
            <w:pPr>
              <w:pBdr>
                <w:bottom w:val="single" w:sz="6" w:space="1" w:color="auto"/>
              </w:pBdr>
              <w:tabs>
                <w:tab w:val="left" w:pos="3600"/>
              </w:tabs>
              <w:spacing w:line="380" w:lineRule="exact"/>
              <w:jc w:val="center"/>
              <w:rPr>
                <w:rFonts w:ascii="Arial" w:hAnsi="Arial" w:cs="Arial"/>
                <w:sz w:val="18"/>
                <w:szCs w:val="18"/>
                <w:cs/>
              </w:rPr>
            </w:pPr>
            <w:r w:rsidRPr="000B75BE">
              <w:rPr>
                <w:rFonts w:ascii="Arial" w:hAnsi="Arial" w:cs="Arial"/>
                <w:sz w:val="18"/>
                <w:szCs w:val="18"/>
              </w:rPr>
              <w:t>Consolidated                          financial statements</w:t>
            </w:r>
          </w:p>
        </w:tc>
        <w:tc>
          <w:tcPr>
            <w:tcW w:w="2567" w:type="dxa"/>
            <w:gridSpan w:val="2"/>
            <w:vAlign w:val="bottom"/>
          </w:tcPr>
          <w:p w:rsidR="000B75BE" w:rsidRPr="000B75BE" w:rsidRDefault="000B75BE" w:rsidP="000B75BE">
            <w:pPr>
              <w:pBdr>
                <w:bottom w:val="single" w:sz="6" w:space="1" w:color="auto"/>
              </w:pBdr>
              <w:tabs>
                <w:tab w:val="left" w:pos="3600"/>
              </w:tabs>
              <w:spacing w:line="380" w:lineRule="exact"/>
              <w:jc w:val="center"/>
              <w:rPr>
                <w:rFonts w:ascii="Arial" w:hAnsi="Arial" w:cs="Arial"/>
                <w:sz w:val="18"/>
                <w:szCs w:val="18"/>
                <w:cs/>
              </w:rPr>
            </w:pPr>
            <w:r w:rsidRPr="000B75BE">
              <w:rPr>
                <w:rFonts w:ascii="Arial" w:hAnsi="Arial" w:cs="Arial"/>
                <w:sz w:val="18"/>
                <w:szCs w:val="18"/>
              </w:rPr>
              <w:t>Separate                              financial statements</w:t>
            </w:r>
          </w:p>
        </w:tc>
      </w:tr>
      <w:tr w:rsidR="000B75BE" w:rsidRPr="000B75BE" w:rsidTr="000B75BE">
        <w:trPr>
          <w:trHeight w:val="385"/>
          <w:tblHeader/>
        </w:trPr>
        <w:tc>
          <w:tcPr>
            <w:tcW w:w="4172" w:type="dxa"/>
          </w:tcPr>
          <w:p w:rsidR="000B75BE" w:rsidRPr="000B75BE" w:rsidRDefault="000B75BE" w:rsidP="000B75BE">
            <w:pPr>
              <w:tabs>
                <w:tab w:val="left" w:pos="180"/>
                <w:tab w:val="left" w:pos="4860"/>
                <w:tab w:val="center" w:pos="5760"/>
                <w:tab w:val="right" w:pos="6660"/>
                <w:tab w:val="center" w:pos="7830"/>
              </w:tabs>
              <w:spacing w:line="380" w:lineRule="exact"/>
              <w:jc w:val="center"/>
              <w:rPr>
                <w:rFonts w:ascii="Arial" w:hAnsi="Arial" w:cs="Arial"/>
                <w:sz w:val="18"/>
                <w:szCs w:val="18"/>
                <w:cs/>
              </w:rPr>
            </w:pPr>
          </w:p>
        </w:tc>
        <w:tc>
          <w:tcPr>
            <w:tcW w:w="1283" w:type="dxa"/>
            <w:vAlign w:val="bottom"/>
          </w:tcPr>
          <w:p w:rsidR="000B75BE" w:rsidRPr="000B75BE" w:rsidRDefault="00386E66" w:rsidP="000B75BE">
            <w:pPr>
              <w:pBdr>
                <w:bottom w:val="single" w:sz="4" w:space="1" w:color="auto"/>
              </w:pBdr>
              <w:spacing w:line="380" w:lineRule="exact"/>
              <w:ind w:left="-18" w:right="-18"/>
              <w:jc w:val="center"/>
              <w:rPr>
                <w:rFonts w:ascii="Arial" w:hAnsi="Arial" w:cs="Arial"/>
                <w:sz w:val="18"/>
                <w:szCs w:val="18"/>
              </w:rPr>
            </w:pPr>
            <w:r>
              <w:rPr>
                <w:rFonts w:ascii="Arial" w:hAnsi="Arial" w:cs="Arial"/>
                <w:sz w:val="18"/>
                <w:szCs w:val="18"/>
              </w:rPr>
              <w:t>30 June</w:t>
            </w:r>
            <w:r w:rsidR="0024513D">
              <w:rPr>
                <w:rFonts w:ascii="Arial" w:hAnsi="Arial" w:cs="Arial"/>
                <w:sz w:val="18"/>
                <w:szCs w:val="18"/>
              </w:rPr>
              <w:t xml:space="preserve">   </w:t>
            </w:r>
            <w:r>
              <w:rPr>
                <w:rFonts w:ascii="Arial" w:hAnsi="Arial" w:cs="Arial"/>
                <w:sz w:val="18"/>
                <w:szCs w:val="18"/>
              </w:rPr>
              <w:t xml:space="preserve"> 2020</w:t>
            </w:r>
          </w:p>
        </w:tc>
        <w:tc>
          <w:tcPr>
            <w:tcW w:w="1283" w:type="dxa"/>
            <w:vAlign w:val="bottom"/>
          </w:tcPr>
          <w:p w:rsidR="000B75BE" w:rsidRPr="000B75BE" w:rsidRDefault="000B75BE" w:rsidP="000B75BE">
            <w:pPr>
              <w:pBdr>
                <w:bottom w:val="single" w:sz="4" w:space="1" w:color="auto"/>
              </w:pBdr>
              <w:spacing w:line="380" w:lineRule="exact"/>
              <w:ind w:left="-18" w:right="-18"/>
              <w:jc w:val="center"/>
              <w:rPr>
                <w:rFonts w:ascii="Arial" w:hAnsi="Arial" w:cs="Arial"/>
                <w:sz w:val="18"/>
                <w:szCs w:val="18"/>
              </w:rPr>
            </w:pPr>
            <w:r w:rsidRPr="000B75BE">
              <w:rPr>
                <w:rFonts w:ascii="Arial" w:hAnsi="Arial" w:cs="Arial"/>
                <w:sz w:val="18"/>
                <w:szCs w:val="18"/>
              </w:rPr>
              <w:t>31 December 2019</w:t>
            </w:r>
          </w:p>
        </w:tc>
        <w:tc>
          <w:tcPr>
            <w:tcW w:w="1283" w:type="dxa"/>
            <w:vAlign w:val="bottom"/>
          </w:tcPr>
          <w:p w:rsidR="000B75BE" w:rsidRPr="000B75BE" w:rsidRDefault="00386E66" w:rsidP="000B75BE">
            <w:pPr>
              <w:pBdr>
                <w:bottom w:val="single" w:sz="4" w:space="1" w:color="auto"/>
              </w:pBdr>
              <w:spacing w:line="380" w:lineRule="exact"/>
              <w:ind w:left="-18" w:right="-18"/>
              <w:jc w:val="center"/>
              <w:rPr>
                <w:rFonts w:ascii="Arial" w:hAnsi="Arial" w:cs="Arial"/>
                <w:sz w:val="18"/>
                <w:szCs w:val="18"/>
              </w:rPr>
            </w:pPr>
            <w:r>
              <w:rPr>
                <w:rFonts w:ascii="Arial" w:hAnsi="Arial" w:cs="Arial"/>
                <w:sz w:val="18"/>
                <w:szCs w:val="18"/>
              </w:rPr>
              <w:t xml:space="preserve">30 June </w:t>
            </w:r>
            <w:r w:rsidR="0024513D">
              <w:rPr>
                <w:rFonts w:ascii="Arial" w:hAnsi="Arial" w:cs="Arial"/>
                <w:sz w:val="18"/>
                <w:szCs w:val="18"/>
              </w:rPr>
              <w:t xml:space="preserve">  </w:t>
            </w:r>
            <w:r>
              <w:rPr>
                <w:rFonts w:ascii="Arial" w:hAnsi="Arial" w:cs="Arial"/>
                <w:sz w:val="18"/>
                <w:szCs w:val="18"/>
              </w:rPr>
              <w:t>2020</w:t>
            </w:r>
          </w:p>
        </w:tc>
        <w:tc>
          <w:tcPr>
            <w:tcW w:w="1284" w:type="dxa"/>
            <w:vAlign w:val="bottom"/>
          </w:tcPr>
          <w:p w:rsidR="000B75BE" w:rsidRPr="000B75BE" w:rsidRDefault="000B75BE" w:rsidP="000B75BE">
            <w:pPr>
              <w:pBdr>
                <w:bottom w:val="single" w:sz="4" w:space="1" w:color="auto"/>
              </w:pBdr>
              <w:spacing w:line="380" w:lineRule="exact"/>
              <w:ind w:left="-18" w:right="-18"/>
              <w:jc w:val="center"/>
              <w:rPr>
                <w:rFonts w:ascii="Arial" w:hAnsi="Arial" w:cs="Arial"/>
                <w:sz w:val="18"/>
                <w:szCs w:val="18"/>
              </w:rPr>
            </w:pPr>
            <w:r w:rsidRPr="000B75BE">
              <w:rPr>
                <w:rFonts w:ascii="Arial" w:hAnsi="Arial" w:cs="Arial"/>
                <w:sz w:val="18"/>
                <w:szCs w:val="18"/>
              </w:rPr>
              <w:t>31 December 2019</w:t>
            </w:r>
          </w:p>
        </w:tc>
      </w:tr>
      <w:tr w:rsidR="000B75BE" w:rsidRPr="000B75BE" w:rsidTr="000B75BE">
        <w:trPr>
          <w:trHeight w:val="385"/>
        </w:trPr>
        <w:tc>
          <w:tcPr>
            <w:tcW w:w="4172" w:type="dxa"/>
          </w:tcPr>
          <w:p w:rsidR="000B75BE" w:rsidRPr="000B75BE" w:rsidRDefault="000B75BE" w:rsidP="000B75BE">
            <w:pPr>
              <w:tabs>
                <w:tab w:val="left" w:pos="180"/>
                <w:tab w:val="left" w:pos="4860"/>
                <w:tab w:val="center" w:pos="5760"/>
                <w:tab w:val="right" w:pos="6660"/>
                <w:tab w:val="center" w:pos="7830"/>
              </w:tabs>
              <w:spacing w:line="380" w:lineRule="exact"/>
              <w:ind w:left="162" w:right="-123" w:hanging="162"/>
              <w:rPr>
                <w:rFonts w:ascii="Arial" w:hAnsi="Arial" w:cs="Arial"/>
                <w:b/>
                <w:bCs/>
                <w:spacing w:val="-4"/>
                <w:sz w:val="18"/>
                <w:szCs w:val="18"/>
              </w:rPr>
            </w:pPr>
            <w:r w:rsidRPr="000B75BE">
              <w:rPr>
                <w:rFonts w:ascii="Arial" w:hAnsi="Arial" w:cs="Arial"/>
                <w:b/>
                <w:bCs/>
                <w:spacing w:val="-4"/>
                <w:sz w:val="18"/>
                <w:szCs w:val="18"/>
                <w:u w:val="single"/>
              </w:rPr>
              <w:t>Trade and other receivables - related parties</w:t>
            </w:r>
          </w:p>
        </w:tc>
        <w:tc>
          <w:tcPr>
            <w:tcW w:w="1283" w:type="dxa"/>
          </w:tcPr>
          <w:p w:rsidR="000B75BE" w:rsidRPr="000B75BE" w:rsidRDefault="000B75BE" w:rsidP="000B75BE">
            <w:pPr>
              <w:tabs>
                <w:tab w:val="decimal" w:pos="944"/>
              </w:tabs>
              <w:spacing w:line="380" w:lineRule="exact"/>
              <w:jc w:val="thaiDistribute"/>
              <w:rPr>
                <w:rFonts w:ascii="Arial" w:hAnsi="Arial" w:cs="Arial"/>
                <w:b/>
                <w:bCs/>
                <w:sz w:val="18"/>
                <w:szCs w:val="18"/>
              </w:rPr>
            </w:pPr>
          </w:p>
        </w:tc>
        <w:tc>
          <w:tcPr>
            <w:tcW w:w="1283" w:type="dxa"/>
          </w:tcPr>
          <w:p w:rsidR="000B75BE" w:rsidRPr="000B75BE" w:rsidRDefault="000B75BE" w:rsidP="000B75BE">
            <w:pPr>
              <w:tabs>
                <w:tab w:val="decimal" w:pos="944"/>
              </w:tabs>
              <w:spacing w:line="380" w:lineRule="exact"/>
              <w:jc w:val="thaiDistribute"/>
              <w:rPr>
                <w:rFonts w:ascii="Arial" w:hAnsi="Arial" w:cs="Arial"/>
                <w:b/>
                <w:bCs/>
                <w:sz w:val="18"/>
                <w:szCs w:val="18"/>
              </w:rPr>
            </w:pPr>
          </w:p>
        </w:tc>
        <w:tc>
          <w:tcPr>
            <w:tcW w:w="1283" w:type="dxa"/>
          </w:tcPr>
          <w:p w:rsidR="000B75BE" w:rsidRPr="000B75BE" w:rsidRDefault="000B75BE" w:rsidP="000B75BE">
            <w:pPr>
              <w:tabs>
                <w:tab w:val="decimal" w:pos="792"/>
              </w:tabs>
              <w:spacing w:line="380" w:lineRule="exact"/>
              <w:jc w:val="both"/>
              <w:rPr>
                <w:rFonts w:ascii="Arial" w:hAnsi="Arial" w:cs="Arial"/>
                <w:b/>
                <w:bCs/>
                <w:sz w:val="18"/>
                <w:szCs w:val="18"/>
              </w:rPr>
            </w:pPr>
          </w:p>
        </w:tc>
        <w:tc>
          <w:tcPr>
            <w:tcW w:w="1284" w:type="dxa"/>
          </w:tcPr>
          <w:p w:rsidR="000B75BE" w:rsidRPr="000B75BE" w:rsidRDefault="000B75BE" w:rsidP="000B75BE">
            <w:pPr>
              <w:tabs>
                <w:tab w:val="decimal" w:pos="792"/>
              </w:tabs>
              <w:spacing w:line="380" w:lineRule="exact"/>
              <w:jc w:val="both"/>
              <w:rPr>
                <w:rFonts w:ascii="Arial" w:hAnsi="Arial" w:cs="Arial"/>
                <w:b/>
                <w:bCs/>
                <w:sz w:val="18"/>
                <w:szCs w:val="18"/>
              </w:rPr>
            </w:pPr>
          </w:p>
        </w:tc>
      </w:tr>
      <w:tr w:rsidR="000B75BE" w:rsidRPr="000B75BE" w:rsidTr="000B75BE">
        <w:trPr>
          <w:trHeight w:val="355"/>
        </w:trPr>
        <w:tc>
          <w:tcPr>
            <w:tcW w:w="4172" w:type="dxa"/>
          </w:tcPr>
          <w:p w:rsidR="000B75BE" w:rsidRPr="000B75BE" w:rsidRDefault="000B75BE" w:rsidP="000B75BE">
            <w:pPr>
              <w:tabs>
                <w:tab w:val="left" w:pos="180"/>
                <w:tab w:val="left" w:pos="4860"/>
                <w:tab w:val="center" w:pos="5760"/>
                <w:tab w:val="right" w:pos="6660"/>
                <w:tab w:val="center" w:pos="7830"/>
              </w:tabs>
              <w:spacing w:line="380" w:lineRule="exact"/>
              <w:ind w:left="162" w:hanging="162"/>
              <w:jc w:val="thaiDistribute"/>
              <w:rPr>
                <w:rFonts w:ascii="Arial" w:hAnsi="Arial" w:cs="Arial"/>
                <w:sz w:val="18"/>
                <w:szCs w:val="18"/>
                <w:u w:val="single"/>
              </w:rPr>
            </w:pPr>
            <w:r w:rsidRPr="000B75BE">
              <w:rPr>
                <w:rFonts w:ascii="Arial" w:hAnsi="Arial" w:cs="Arial"/>
                <w:sz w:val="18"/>
                <w:szCs w:val="18"/>
                <w:u w:val="single"/>
              </w:rPr>
              <w:t>Trade receivables - related parties</w:t>
            </w:r>
            <w:r w:rsidRPr="000B75BE">
              <w:rPr>
                <w:rFonts w:ascii="Arial" w:hAnsi="Arial" w:cs="Arial"/>
                <w:sz w:val="18"/>
                <w:szCs w:val="18"/>
              </w:rPr>
              <w:t xml:space="preserve"> (Note </w:t>
            </w:r>
            <w:r w:rsidR="00953520">
              <w:rPr>
                <w:rFonts w:ascii="Arial" w:hAnsi="Arial" w:cs="Arial"/>
                <w:sz w:val="18"/>
                <w:szCs w:val="18"/>
              </w:rPr>
              <w:t>5</w:t>
            </w:r>
            <w:r w:rsidRPr="000B75BE">
              <w:rPr>
                <w:rFonts w:ascii="Arial" w:hAnsi="Arial" w:cs="Arial"/>
                <w:sz w:val="18"/>
                <w:szCs w:val="18"/>
              </w:rPr>
              <w:t>)</w:t>
            </w:r>
          </w:p>
        </w:tc>
        <w:tc>
          <w:tcPr>
            <w:tcW w:w="1283" w:type="dxa"/>
          </w:tcPr>
          <w:p w:rsidR="000B75BE" w:rsidRPr="000B75BE" w:rsidRDefault="000B75BE" w:rsidP="000B75BE">
            <w:pPr>
              <w:tabs>
                <w:tab w:val="decimal" w:pos="972"/>
              </w:tabs>
              <w:spacing w:line="380" w:lineRule="exact"/>
              <w:jc w:val="both"/>
              <w:rPr>
                <w:rFonts w:ascii="Arial" w:hAnsi="Arial" w:cs="Arial"/>
                <w:sz w:val="18"/>
                <w:szCs w:val="18"/>
              </w:rPr>
            </w:pPr>
          </w:p>
        </w:tc>
        <w:tc>
          <w:tcPr>
            <w:tcW w:w="1283" w:type="dxa"/>
          </w:tcPr>
          <w:p w:rsidR="000B75BE" w:rsidRPr="000B75BE" w:rsidRDefault="000B75BE" w:rsidP="000B75BE">
            <w:pPr>
              <w:tabs>
                <w:tab w:val="decimal" w:pos="972"/>
              </w:tabs>
              <w:spacing w:line="380" w:lineRule="exact"/>
              <w:jc w:val="both"/>
              <w:rPr>
                <w:rFonts w:ascii="Arial" w:hAnsi="Arial" w:cs="Arial"/>
                <w:sz w:val="18"/>
                <w:szCs w:val="18"/>
              </w:rPr>
            </w:pPr>
          </w:p>
        </w:tc>
        <w:tc>
          <w:tcPr>
            <w:tcW w:w="1283" w:type="dxa"/>
          </w:tcPr>
          <w:p w:rsidR="000B75BE" w:rsidRPr="000B75BE" w:rsidRDefault="000B75BE" w:rsidP="000B75BE">
            <w:pPr>
              <w:spacing w:line="380" w:lineRule="exact"/>
              <w:jc w:val="center"/>
              <w:rPr>
                <w:rFonts w:ascii="Arial" w:hAnsi="Arial" w:cs="Arial"/>
                <w:sz w:val="18"/>
                <w:szCs w:val="18"/>
              </w:rPr>
            </w:pPr>
          </w:p>
        </w:tc>
        <w:tc>
          <w:tcPr>
            <w:tcW w:w="1284" w:type="dxa"/>
          </w:tcPr>
          <w:p w:rsidR="000B75BE" w:rsidRPr="000B75BE" w:rsidRDefault="000B75BE" w:rsidP="000B75BE">
            <w:pPr>
              <w:spacing w:line="380" w:lineRule="exact"/>
              <w:jc w:val="center"/>
              <w:rPr>
                <w:rFonts w:ascii="Arial" w:hAnsi="Arial" w:cs="Arial"/>
                <w:sz w:val="18"/>
                <w:szCs w:val="18"/>
              </w:rPr>
            </w:pPr>
          </w:p>
        </w:tc>
      </w:tr>
      <w:tr w:rsidR="003377FD" w:rsidRPr="000B75BE" w:rsidTr="000B75BE">
        <w:trPr>
          <w:trHeight w:val="415"/>
        </w:trPr>
        <w:tc>
          <w:tcPr>
            <w:tcW w:w="4172" w:type="dxa"/>
          </w:tcPr>
          <w:p w:rsidR="003377FD" w:rsidRPr="000B75BE" w:rsidRDefault="003377FD" w:rsidP="003377FD">
            <w:pPr>
              <w:spacing w:line="380" w:lineRule="exact"/>
              <w:ind w:left="162" w:right="-82" w:hanging="162"/>
              <w:rPr>
                <w:rFonts w:ascii="Arial" w:hAnsi="Arial" w:cs="Arial"/>
                <w:sz w:val="18"/>
                <w:szCs w:val="18"/>
              </w:rPr>
            </w:pPr>
            <w:r w:rsidRPr="000B75BE">
              <w:rPr>
                <w:rFonts w:ascii="Arial" w:hAnsi="Arial" w:cs="Arial"/>
                <w:sz w:val="18"/>
                <w:szCs w:val="18"/>
              </w:rPr>
              <w:t>Related companies (related by common directors)</w:t>
            </w:r>
          </w:p>
        </w:tc>
        <w:tc>
          <w:tcPr>
            <w:tcW w:w="1283" w:type="dxa"/>
          </w:tcPr>
          <w:p w:rsidR="003377FD" w:rsidRPr="000B75BE" w:rsidRDefault="00E35743" w:rsidP="003377FD">
            <w:pPr>
              <w:pBdr>
                <w:bottom w:val="single" w:sz="4" w:space="1" w:color="auto"/>
              </w:pBdr>
              <w:tabs>
                <w:tab w:val="decimal" w:pos="936"/>
              </w:tabs>
              <w:spacing w:line="380" w:lineRule="exact"/>
              <w:rPr>
                <w:rFonts w:ascii="Arial" w:hAnsi="Arial" w:cs="Arial"/>
                <w:sz w:val="18"/>
                <w:szCs w:val="18"/>
                <w:cs/>
              </w:rPr>
            </w:pPr>
            <w:r>
              <w:rPr>
                <w:rFonts w:ascii="Arial" w:hAnsi="Arial" w:cs="Arial"/>
                <w:sz w:val="18"/>
                <w:szCs w:val="18"/>
              </w:rPr>
              <w:t>1,048</w:t>
            </w:r>
          </w:p>
        </w:tc>
        <w:tc>
          <w:tcPr>
            <w:tcW w:w="1283" w:type="dxa"/>
          </w:tcPr>
          <w:p w:rsidR="003377FD" w:rsidRPr="000B75BE" w:rsidRDefault="003377FD" w:rsidP="003377FD">
            <w:pPr>
              <w:pBdr>
                <w:bottom w:val="single" w:sz="4" w:space="1" w:color="auto"/>
              </w:pBdr>
              <w:tabs>
                <w:tab w:val="decimal" w:pos="936"/>
              </w:tabs>
              <w:spacing w:line="380" w:lineRule="exact"/>
              <w:rPr>
                <w:rFonts w:ascii="Arial" w:hAnsi="Arial" w:cs="Arial"/>
                <w:sz w:val="18"/>
                <w:szCs w:val="18"/>
                <w:cs/>
              </w:rPr>
            </w:pPr>
            <w:r w:rsidRPr="000B75BE">
              <w:rPr>
                <w:rFonts w:ascii="Arial" w:hAnsi="Arial" w:cs="Arial"/>
                <w:sz w:val="18"/>
                <w:szCs w:val="18"/>
              </w:rPr>
              <w:t>190</w:t>
            </w:r>
          </w:p>
        </w:tc>
        <w:tc>
          <w:tcPr>
            <w:tcW w:w="1283" w:type="dxa"/>
          </w:tcPr>
          <w:p w:rsidR="003377FD" w:rsidRPr="000B75BE" w:rsidRDefault="00E35743" w:rsidP="003377FD">
            <w:pPr>
              <w:pBdr>
                <w:bottom w:val="single" w:sz="4" w:space="1" w:color="auto"/>
              </w:pBdr>
              <w:tabs>
                <w:tab w:val="decimal" w:pos="936"/>
              </w:tabs>
              <w:spacing w:line="380" w:lineRule="exact"/>
              <w:rPr>
                <w:rFonts w:ascii="Arial" w:hAnsi="Arial" w:cs="Arial"/>
                <w:sz w:val="18"/>
                <w:szCs w:val="18"/>
                <w:cs/>
              </w:rPr>
            </w:pPr>
            <w:r>
              <w:rPr>
                <w:rFonts w:ascii="Arial" w:hAnsi="Arial" w:cs="Arial"/>
                <w:sz w:val="18"/>
                <w:szCs w:val="18"/>
              </w:rPr>
              <w:t>-</w:t>
            </w:r>
          </w:p>
        </w:tc>
        <w:tc>
          <w:tcPr>
            <w:tcW w:w="1284" w:type="dxa"/>
          </w:tcPr>
          <w:p w:rsidR="003377FD" w:rsidRPr="000B75BE" w:rsidRDefault="003377FD" w:rsidP="003377FD">
            <w:pPr>
              <w:pBdr>
                <w:bottom w:val="single" w:sz="4" w:space="1" w:color="auto"/>
              </w:pBdr>
              <w:tabs>
                <w:tab w:val="decimal" w:pos="936"/>
              </w:tabs>
              <w:spacing w:line="380" w:lineRule="exact"/>
              <w:rPr>
                <w:rFonts w:ascii="Arial" w:hAnsi="Arial" w:cs="Arial"/>
                <w:sz w:val="18"/>
                <w:szCs w:val="18"/>
                <w:cs/>
              </w:rPr>
            </w:pPr>
            <w:r w:rsidRPr="000B75BE">
              <w:rPr>
                <w:rFonts w:ascii="Arial" w:hAnsi="Arial" w:cs="Arial"/>
                <w:sz w:val="18"/>
                <w:szCs w:val="18"/>
              </w:rPr>
              <w:t>-</w:t>
            </w:r>
          </w:p>
        </w:tc>
      </w:tr>
      <w:tr w:rsidR="003377FD" w:rsidRPr="000B75BE" w:rsidTr="000B75BE">
        <w:trPr>
          <w:trHeight w:val="415"/>
        </w:trPr>
        <w:tc>
          <w:tcPr>
            <w:tcW w:w="4172" w:type="dxa"/>
          </w:tcPr>
          <w:p w:rsidR="003377FD" w:rsidRPr="000B75BE" w:rsidRDefault="003377FD" w:rsidP="003377FD">
            <w:pPr>
              <w:tabs>
                <w:tab w:val="left" w:pos="180"/>
                <w:tab w:val="left" w:pos="4860"/>
                <w:tab w:val="center" w:pos="5760"/>
                <w:tab w:val="right" w:pos="6660"/>
                <w:tab w:val="center" w:pos="7830"/>
              </w:tabs>
              <w:spacing w:line="380" w:lineRule="exact"/>
              <w:ind w:left="162" w:hanging="162"/>
              <w:jc w:val="thaiDistribute"/>
              <w:rPr>
                <w:rFonts w:ascii="Arial" w:hAnsi="Arial" w:cs="Arial"/>
                <w:sz w:val="18"/>
                <w:szCs w:val="18"/>
              </w:rPr>
            </w:pPr>
            <w:r w:rsidRPr="000B75BE">
              <w:rPr>
                <w:rFonts w:ascii="Arial" w:hAnsi="Arial" w:cs="Arial"/>
                <w:sz w:val="18"/>
                <w:szCs w:val="18"/>
              </w:rPr>
              <w:t>Total trade receivables - related parties</w:t>
            </w:r>
          </w:p>
        </w:tc>
        <w:tc>
          <w:tcPr>
            <w:tcW w:w="1283" w:type="dxa"/>
          </w:tcPr>
          <w:p w:rsidR="003377FD" w:rsidRPr="000B75BE" w:rsidRDefault="00E35743" w:rsidP="003377FD">
            <w:pPr>
              <w:pBdr>
                <w:bottom w:val="single" w:sz="4" w:space="1" w:color="auto"/>
              </w:pBdr>
              <w:tabs>
                <w:tab w:val="decimal" w:pos="936"/>
              </w:tabs>
              <w:spacing w:line="380" w:lineRule="exact"/>
              <w:rPr>
                <w:rFonts w:ascii="Arial" w:hAnsi="Arial" w:cs="Arial"/>
                <w:sz w:val="18"/>
                <w:szCs w:val="18"/>
                <w:cs/>
              </w:rPr>
            </w:pPr>
            <w:r>
              <w:rPr>
                <w:rFonts w:ascii="Arial" w:hAnsi="Arial" w:cs="Arial"/>
                <w:sz w:val="18"/>
                <w:szCs w:val="18"/>
              </w:rPr>
              <w:t>1,048</w:t>
            </w:r>
          </w:p>
        </w:tc>
        <w:tc>
          <w:tcPr>
            <w:tcW w:w="1283" w:type="dxa"/>
          </w:tcPr>
          <w:p w:rsidR="003377FD" w:rsidRPr="000B75BE" w:rsidRDefault="003377FD" w:rsidP="003377FD">
            <w:pPr>
              <w:pBdr>
                <w:bottom w:val="single" w:sz="4" w:space="1" w:color="auto"/>
              </w:pBdr>
              <w:tabs>
                <w:tab w:val="decimal" w:pos="936"/>
              </w:tabs>
              <w:spacing w:line="380" w:lineRule="exact"/>
              <w:rPr>
                <w:rFonts w:ascii="Arial" w:hAnsi="Arial" w:cs="Arial"/>
                <w:sz w:val="18"/>
                <w:szCs w:val="18"/>
                <w:cs/>
              </w:rPr>
            </w:pPr>
            <w:r w:rsidRPr="000B75BE">
              <w:rPr>
                <w:rFonts w:ascii="Arial" w:hAnsi="Arial" w:cs="Arial"/>
                <w:sz w:val="18"/>
                <w:szCs w:val="18"/>
              </w:rPr>
              <w:t>190</w:t>
            </w:r>
          </w:p>
        </w:tc>
        <w:tc>
          <w:tcPr>
            <w:tcW w:w="1283" w:type="dxa"/>
          </w:tcPr>
          <w:p w:rsidR="003377FD" w:rsidRPr="000B75BE" w:rsidRDefault="00E35743" w:rsidP="003377FD">
            <w:pPr>
              <w:pBdr>
                <w:bottom w:val="single" w:sz="4" w:space="1" w:color="auto"/>
              </w:pBdr>
              <w:tabs>
                <w:tab w:val="decimal" w:pos="936"/>
              </w:tabs>
              <w:spacing w:line="380" w:lineRule="exact"/>
              <w:rPr>
                <w:rFonts w:ascii="Arial" w:hAnsi="Arial" w:cs="Arial"/>
                <w:sz w:val="18"/>
                <w:szCs w:val="18"/>
                <w:cs/>
              </w:rPr>
            </w:pPr>
            <w:r>
              <w:rPr>
                <w:rFonts w:ascii="Arial" w:hAnsi="Arial" w:cs="Arial"/>
                <w:sz w:val="18"/>
                <w:szCs w:val="18"/>
              </w:rPr>
              <w:t>-</w:t>
            </w:r>
          </w:p>
        </w:tc>
        <w:tc>
          <w:tcPr>
            <w:tcW w:w="1284" w:type="dxa"/>
          </w:tcPr>
          <w:p w:rsidR="003377FD" w:rsidRPr="000B75BE" w:rsidRDefault="003377FD" w:rsidP="003377FD">
            <w:pPr>
              <w:pBdr>
                <w:bottom w:val="single" w:sz="4" w:space="1" w:color="auto"/>
              </w:pBdr>
              <w:tabs>
                <w:tab w:val="decimal" w:pos="936"/>
              </w:tabs>
              <w:spacing w:line="380" w:lineRule="exact"/>
              <w:rPr>
                <w:rFonts w:ascii="Arial" w:hAnsi="Arial" w:cs="Arial"/>
                <w:sz w:val="18"/>
                <w:szCs w:val="18"/>
                <w:cs/>
              </w:rPr>
            </w:pPr>
            <w:r w:rsidRPr="000B75BE">
              <w:rPr>
                <w:rFonts w:ascii="Arial" w:hAnsi="Arial" w:cs="Arial"/>
                <w:sz w:val="18"/>
                <w:szCs w:val="18"/>
              </w:rPr>
              <w:t>-</w:t>
            </w:r>
          </w:p>
        </w:tc>
      </w:tr>
      <w:tr w:rsidR="003377FD" w:rsidRPr="000B75BE" w:rsidTr="000B75BE">
        <w:trPr>
          <w:trHeight w:val="385"/>
        </w:trPr>
        <w:tc>
          <w:tcPr>
            <w:tcW w:w="4172" w:type="dxa"/>
          </w:tcPr>
          <w:p w:rsidR="003377FD" w:rsidRPr="000B75BE" w:rsidRDefault="003377FD" w:rsidP="003377FD">
            <w:pPr>
              <w:tabs>
                <w:tab w:val="left" w:pos="180"/>
                <w:tab w:val="left" w:pos="4860"/>
                <w:tab w:val="center" w:pos="5760"/>
                <w:tab w:val="right" w:pos="6660"/>
                <w:tab w:val="center" w:pos="7830"/>
              </w:tabs>
              <w:spacing w:line="380" w:lineRule="exact"/>
              <w:ind w:left="162" w:hanging="162"/>
              <w:jc w:val="thaiDistribute"/>
              <w:rPr>
                <w:rFonts w:ascii="Arial" w:hAnsi="Arial" w:cs="Arial"/>
                <w:sz w:val="18"/>
                <w:szCs w:val="18"/>
                <w:u w:val="single"/>
              </w:rPr>
            </w:pPr>
            <w:r w:rsidRPr="000B75BE">
              <w:rPr>
                <w:rFonts w:ascii="Arial" w:hAnsi="Arial" w:cs="Arial"/>
                <w:sz w:val="18"/>
                <w:szCs w:val="18"/>
                <w:u w:val="single"/>
              </w:rPr>
              <w:t>Amounts due from related party</w:t>
            </w:r>
            <w:r w:rsidRPr="000B75BE">
              <w:rPr>
                <w:rFonts w:ascii="Arial" w:hAnsi="Arial" w:cs="Arial"/>
                <w:sz w:val="18"/>
                <w:szCs w:val="18"/>
              </w:rPr>
              <w:t xml:space="preserve"> (Note </w:t>
            </w:r>
            <w:r>
              <w:rPr>
                <w:rFonts w:ascii="Arial" w:hAnsi="Arial" w:cs="Arial"/>
                <w:sz w:val="18"/>
                <w:szCs w:val="18"/>
              </w:rPr>
              <w:t>5</w:t>
            </w:r>
            <w:r w:rsidRPr="000B75BE">
              <w:rPr>
                <w:rFonts w:ascii="Arial" w:hAnsi="Arial" w:cs="Arial"/>
                <w:sz w:val="18"/>
                <w:szCs w:val="18"/>
              </w:rPr>
              <w:t>)</w:t>
            </w:r>
          </w:p>
        </w:tc>
        <w:tc>
          <w:tcPr>
            <w:tcW w:w="1283" w:type="dxa"/>
          </w:tcPr>
          <w:p w:rsidR="003377FD" w:rsidRPr="000B75BE" w:rsidRDefault="003377FD" w:rsidP="003377FD">
            <w:pPr>
              <w:tabs>
                <w:tab w:val="decimal" w:pos="936"/>
              </w:tabs>
              <w:spacing w:line="380" w:lineRule="exact"/>
              <w:rPr>
                <w:rFonts w:ascii="Arial" w:hAnsi="Arial" w:cs="Arial"/>
                <w:sz w:val="18"/>
                <w:szCs w:val="18"/>
                <w:cs/>
              </w:rPr>
            </w:pPr>
          </w:p>
        </w:tc>
        <w:tc>
          <w:tcPr>
            <w:tcW w:w="1283" w:type="dxa"/>
          </w:tcPr>
          <w:p w:rsidR="003377FD" w:rsidRPr="000B75BE" w:rsidRDefault="003377FD" w:rsidP="003377FD">
            <w:pPr>
              <w:tabs>
                <w:tab w:val="decimal" w:pos="936"/>
              </w:tabs>
              <w:spacing w:line="380" w:lineRule="exact"/>
              <w:rPr>
                <w:rFonts w:ascii="Arial" w:hAnsi="Arial" w:cs="Arial"/>
                <w:sz w:val="18"/>
                <w:szCs w:val="18"/>
                <w:cs/>
              </w:rPr>
            </w:pPr>
          </w:p>
        </w:tc>
        <w:tc>
          <w:tcPr>
            <w:tcW w:w="1283" w:type="dxa"/>
          </w:tcPr>
          <w:p w:rsidR="003377FD" w:rsidRPr="000B75BE" w:rsidRDefault="003377FD" w:rsidP="003377FD">
            <w:pPr>
              <w:tabs>
                <w:tab w:val="decimal" w:pos="936"/>
              </w:tabs>
              <w:spacing w:line="380" w:lineRule="exact"/>
              <w:rPr>
                <w:rFonts w:ascii="Arial" w:hAnsi="Arial" w:cs="Arial"/>
                <w:sz w:val="18"/>
                <w:szCs w:val="18"/>
                <w:cs/>
              </w:rPr>
            </w:pPr>
          </w:p>
        </w:tc>
        <w:tc>
          <w:tcPr>
            <w:tcW w:w="1284" w:type="dxa"/>
          </w:tcPr>
          <w:p w:rsidR="003377FD" w:rsidRPr="000B75BE" w:rsidRDefault="003377FD" w:rsidP="003377FD">
            <w:pPr>
              <w:tabs>
                <w:tab w:val="decimal" w:pos="936"/>
              </w:tabs>
              <w:spacing w:line="380" w:lineRule="exact"/>
              <w:rPr>
                <w:rFonts w:ascii="Arial" w:hAnsi="Arial" w:cs="Arial"/>
                <w:sz w:val="18"/>
                <w:szCs w:val="18"/>
                <w:cs/>
              </w:rPr>
            </w:pPr>
          </w:p>
        </w:tc>
      </w:tr>
      <w:tr w:rsidR="003377FD" w:rsidRPr="000B75BE" w:rsidTr="000B75BE">
        <w:trPr>
          <w:trHeight w:val="415"/>
        </w:trPr>
        <w:tc>
          <w:tcPr>
            <w:tcW w:w="4172" w:type="dxa"/>
          </w:tcPr>
          <w:p w:rsidR="003377FD" w:rsidRPr="000B75BE" w:rsidRDefault="003377FD" w:rsidP="003377FD">
            <w:pPr>
              <w:tabs>
                <w:tab w:val="left" w:pos="4860"/>
                <w:tab w:val="center" w:pos="5760"/>
                <w:tab w:val="right" w:pos="6660"/>
                <w:tab w:val="center" w:pos="7830"/>
              </w:tabs>
              <w:spacing w:line="380" w:lineRule="exact"/>
              <w:ind w:left="162" w:hanging="162"/>
              <w:rPr>
                <w:rFonts w:ascii="Arial" w:hAnsi="Arial" w:cs="Arial"/>
                <w:sz w:val="18"/>
                <w:szCs w:val="18"/>
              </w:rPr>
            </w:pPr>
            <w:r w:rsidRPr="000B75BE">
              <w:rPr>
                <w:rFonts w:ascii="Arial" w:hAnsi="Arial" w:cs="Arial"/>
                <w:sz w:val="18"/>
                <w:szCs w:val="18"/>
              </w:rPr>
              <w:t>Related company (related by common directors)</w:t>
            </w:r>
          </w:p>
        </w:tc>
        <w:tc>
          <w:tcPr>
            <w:tcW w:w="1283" w:type="dxa"/>
          </w:tcPr>
          <w:p w:rsidR="003377FD" w:rsidRPr="000B75BE" w:rsidRDefault="00E35743" w:rsidP="003377FD">
            <w:pPr>
              <w:pBdr>
                <w:bottom w:val="single" w:sz="4" w:space="1" w:color="auto"/>
              </w:pBdr>
              <w:tabs>
                <w:tab w:val="decimal" w:pos="936"/>
              </w:tabs>
              <w:spacing w:line="380" w:lineRule="exact"/>
              <w:rPr>
                <w:rFonts w:ascii="Arial" w:hAnsi="Arial" w:cs="Arial"/>
                <w:sz w:val="18"/>
                <w:szCs w:val="18"/>
              </w:rPr>
            </w:pPr>
            <w:r>
              <w:rPr>
                <w:rFonts w:ascii="Arial" w:hAnsi="Arial" w:cs="Arial"/>
                <w:sz w:val="18"/>
                <w:szCs w:val="18"/>
              </w:rPr>
              <w:t>13</w:t>
            </w:r>
          </w:p>
        </w:tc>
        <w:tc>
          <w:tcPr>
            <w:tcW w:w="1283" w:type="dxa"/>
          </w:tcPr>
          <w:p w:rsidR="003377FD" w:rsidRPr="000B75BE" w:rsidRDefault="003377FD" w:rsidP="003377FD">
            <w:pPr>
              <w:pBdr>
                <w:bottom w:val="single" w:sz="4" w:space="1" w:color="auto"/>
              </w:pBdr>
              <w:tabs>
                <w:tab w:val="decimal" w:pos="936"/>
              </w:tabs>
              <w:spacing w:line="380" w:lineRule="exact"/>
              <w:rPr>
                <w:rFonts w:ascii="Arial" w:hAnsi="Arial" w:cs="Arial"/>
                <w:sz w:val="18"/>
                <w:szCs w:val="18"/>
              </w:rPr>
            </w:pPr>
            <w:r w:rsidRPr="000B75BE">
              <w:rPr>
                <w:rFonts w:ascii="Arial" w:hAnsi="Arial" w:cs="Arial"/>
                <w:sz w:val="18"/>
                <w:szCs w:val="18"/>
              </w:rPr>
              <w:t>5</w:t>
            </w:r>
          </w:p>
        </w:tc>
        <w:tc>
          <w:tcPr>
            <w:tcW w:w="1283" w:type="dxa"/>
          </w:tcPr>
          <w:p w:rsidR="003377FD" w:rsidRPr="000B75BE" w:rsidRDefault="00E35743" w:rsidP="003377FD">
            <w:pPr>
              <w:pBdr>
                <w:bottom w:val="single" w:sz="4" w:space="1" w:color="auto"/>
              </w:pBdr>
              <w:tabs>
                <w:tab w:val="decimal" w:pos="936"/>
              </w:tabs>
              <w:spacing w:line="380" w:lineRule="exact"/>
              <w:rPr>
                <w:rFonts w:ascii="Arial" w:hAnsi="Arial" w:cs="Arial"/>
                <w:sz w:val="18"/>
                <w:szCs w:val="18"/>
                <w:cs/>
              </w:rPr>
            </w:pPr>
            <w:r>
              <w:rPr>
                <w:rFonts w:ascii="Arial" w:hAnsi="Arial" w:cs="Arial"/>
                <w:sz w:val="18"/>
                <w:szCs w:val="18"/>
              </w:rPr>
              <w:t>-</w:t>
            </w:r>
          </w:p>
        </w:tc>
        <w:tc>
          <w:tcPr>
            <w:tcW w:w="1284" w:type="dxa"/>
          </w:tcPr>
          <w:p w:rsidR="003377FD" w:rsidRPr="000B75BE" w:rsidRDefault="003377FD" w:rsidP="003377FD">
            <w:pPr>
              <w:pBdr>
                <w:bottom w:val="single" w:sz="4" w:space="1" w:color="auto"/>
              </w:pBdr>
              <w:tabs>
                <w:tab w:val="decimal" w:pos="936"/>
              </w:tabs>
              <w:spacing w:line="380" w:lineRule="exact"/>
              <w:rPr>
                <w:rFonts w:ascii="Arial" w:hAnsi="Arial" w:cs="Arial"/>
                <w:sz w:val="18"/>
                <w:szCs w:val="18"/>
                <w:cs/>
              </w:rPr>
            </w:pPr>
            <w:r w:rsidRPr="000B75BE">
              <w:rPr>
                <w:rFonts w:ascii="Arial" w:hAnsi="Arial" w:cs="Arial"/>
                <w:sz w:val="18"/>
                <w:szCs w:val="18"/>
              </w:rPr>
              <w:t>-</w:t>
            </w:r>
          </w:p>
        </w:tc>
      </w:tr>
      <w:tr w:rsidR="003377FD" w:rsidRPr="000B75BE" w:rsidTr="000B75BE">
        <w:trPr>
          <w:trHeight w:val="415"/>
        </w:trPr>
        <w:tc>
          <w:tcPr>
            <w:tcW w:w="4172" w:type="dxa"/>
          </w:tcPr>
          <w:p w:rsidR="003377FD" w:rsidRPr="000B75BE" w:rsidRDefault="003377FD" w:rsidP="003377FD">
            <w:pPr>
              <w:tabs>
                <w:tab w:val="left" w:pos="180"/>
                <w:tab w:val="left" w:pos="4860"/>
                <w:tab w:val="center" w:pos="5760"/>
                <w:tab w:val="right" w:pos="6660"/>
                <w:tab w:val="center" w:pos="7830"/>
              </w:tabs>
              <w:spacing w:line="380" w:lineRule="exact"/>
              <w:ind w:left="162" w:hanging="162"/>
              <w:jc w:val="thaiDistribute"/>
              <w:rPr>
                <w:rFonts w:ascii="Arial" w:hAnsi="Arial" w:cs="Arial"/>
                <w:sz w:val="18"/>
                <w:szCs w:val="18"/>
              </w:rPr>
            </w:pPr>
            <w:r w:rsidRPr="000B75BE">
              <w:rPr>
                <w:rFonts w:ascii="Arial" w:hAnsi="Arial" w:cs="Arial"/>
                <w:sz w:val="18"/>
                <w:szCs w:val="18"/>
              </w:rPr>
              <w:t>Total amounts due from related party</w:t>
            </w:r>
          </w:p>
        </w:tc>
        <w:tc>
          <w:tcPr>
            <w:tcW w:w="1283" w:type="dxa"/>
          </w:tcPr>
          <w:p w:rsidR="003377FD" w:rsidRPr="000B75BE" w:rsidRDefault="00E35743" w:rsidP="003377FD">
            <w:pPr>
              <w:pBdr>
                <w:bottom w:val="single" w:sz="4" w:space="1" w:color="auto"/>
              </w:pBdr>
              <w:tabs>
                <w:tab w:val="decimal" w:pos="936"/>
              </w:tabs>
              <w:spacing w:line="380" w:lineRule="exact"/>
              <w:rPr>
                <w:rFonts w:ascii="Arial" w:hAnsi="Arial" w:cs="Arial"/>
                <w:sz w:val="18"/>
                <w:szCs w:val="18"/>
              </w:rPr>
            </w:pPr>
            <w:r>
              <w:rPr>
                <w:rFonts w:ascii="Arial" w:hAnsi="Arial" w:cs="Arial"/>
                <w:sz w:val="18"/>
                <w:szCs w:val="18"/>
              </w:rPr>
              <w:t>13</w:t>
            </w:r>
          </w:p>
        </w:tc>
        <w:tc>
          <w:tcPr>
            <w:tcW w:w="1283" w:type="dxa"/>
          </w:tcPr>
          <w:p w:rsidR="003377FD" w:rsidRPr="000B75BE" w:rsidRDefault="003377FD" w:rsidP="003377FD">
            <w:pPr>
              <w:pBdr>
                <w:bottom w:val="single" w:sz="4" w:space="1" w:color="auto"/>
              </w:pBdr>
              <w:tabs>
                <w:tab w:val="decimal" w:pos="936"/>
              </w:tabs>
              <w:spacing w:line="380" w:lineRule="exact"/>
              <w:rPr>
                <w:rFonts w:ascii="Arial" w:hAnsi="Arial" w:cs="Arial"/>
                <w:sz w:val="18"/>
                <w:szCs w:val="18"/>
              </w:rPr>
            </w:pPr>
            <w:r w:rsidRPr="000B75BE">
              <w:rPr>
                <w:rFonts w:ascii="Arial" w:hAnsi="Arial" w:cs="Arial"/>
                <w:sz w:val="18"/>
                <w:szCs w:val="18"/>
              </w:rPr>
              <w:t>5</w:t>
            </w:r>
          </w:p>
        </w:tc>
        <w:tc>
          <w:tcPr>
            <w:tcW w:w="1283" w:type="dxa"/>
          </w:tcPr>
          <w:p w:rsidR="003377FD" w:rsidRPr="000B75BE" w:rsidRDefault="00E35743" w:rsidP="003377FD">
            <w:pPr>
              <w:pBdr>
                <w:bottom w:val="single" w:sz="4" w:space="1" w:color="auto"/>
              </w:pBdr>
              <w:tabs>
                <w:tab w:val="decimal" w:pos="936"/>
              </w:tabs>
              <w:spacing w:line="380" w:lineRule="exact"/>
              <w:rPr>
                <w:rFonts w:ascii="Arial" w:hAnsi="Arial" w:cs="Arial"/>
                <w:sz w:val="18"/>
                <w:szCs w:val="18"/>
                <w:cs/>
              </w:rPr>
            </w:pPr>
            <w:r>
              <w:rPr>
                <w:rFonts w:ascii="Arial" w:hAnsi="Arial" w:cs="Arial"/>
                <w:sz w:val="18"/>
                <w:szCs w:val="18"/>
              </w:rPr>
              <w:t>-</w:t>
            </w:r>
          </w:p>
        </w:tc>
        <w:tc>
          <w:tcPr>
            <w:tcW w:w="1284" w:type="dxa"/>
          </w:tcPr>
          <w:p w:rsidR="003377FD" w:rsidRPr="000B75BE" w:rsidRDefault="003377FD" w:rsidP="003377FD">
            <w:pPr>
              <w:pBdr>
                <w:bottom w:val="single" w:sz="4" w:space="1" w:color="auto"/>
              </w:pBdr>
              <w:tabs>
                <w:tab w:val="decimal" w:pos="936"/>
              </w:tabs>
              <w:spacing w:line="380" w:lineRule="exact"/>
              <w:rPr>
                <w:rFonts w:ascii="Arial" w:hAnsi="Arial" w:cs="Arial"/>
                <w:sz w:val="18"/>
                <w:szCs w:val="18"/>
                <w:cs/>
              </w:rPr>
            </w:pPr>
            <w:r w:rsidRPr="000B75BE">
              <w:rPr>
                <w:rFonts w:ascii="Arial" w:hAnsi="Arial" w:cs="Arial"/>
                <w:sz w:val="18"/>
                <w:szCs w:val="18"/>
              </w:rPr>
              <w:t>-</w:t>
            </w:r>
          </w:p>
        </w:tc>
      </w:tr>
      <w:tr w:rsidR="003377FD" w:rsidRPr="000B75BE" w:rsidTr="000B75BE">
        <w:trPr>
          <w:trHeight w:val="435"/>
        </w:trPr>
        <w:tc>
          <w:tcPr>
            <w:tcW w:w="4172" w:type="dxa"/>
          </w:tcPr>
          <w:p w:rsidR="003377FD" w:rsidRPr="000B75BE" w:rsidRDefault="003377FD" w:rsidP="003377FD">
            <w:pPr>
              <w:tabs>
                <w:tab w:val="left" w:pos="180"/>
                <w:tab w:val="left" w:pos="4860"/>
                <w:tab w:val="center" w:pos="5760"/>
                <w:tab w:val="right" w:pos="6660"/>
                <w:tab w:val="center" w:pos="7830"/>
              </w:tabs>
              <w:spacing w:line="380" w:lineRule="exact"/>
              <w:ind w:left="162" w:hanging="162"/>
              <w:jc w:val="thaiDistribute"/>
              <w:rPr>
                <w:rFonts w:ascii="Arial" w:hAnsi="Arial" w:cs="Arial"/>
                <w:sz w:val="18"/>
                <w:szCs w:val="18"/>
              </w:rPr>
            </w:pPr>
            <w:r w:rsidRPr="000B75BE">
              <w:rPr>
                <w:rFonts w:ascii="Arial" w:hAnsi="Arial" w:cs="Arial"/>
                <w:sz w:val="18"/>
                <w:szCs w:val="18"/>
              </w:rPr>
              <w:t>Total trade and other receivables - related parties</w:t>
            </w:r>
          </w:p>
        </w:tc>
        <w:tc>
          <w:tcPr>
            <w:tcW w:w="1283" w:type="dxa"/>
          </w:tcPr>
          <w:p w:rsidR="003377FD" w:rsidRPr="000B75BE" w:rsidRDefault="00E35743" w:rsidP="003377FD">
            <w:pPr>
              <w:pBdr>
                <w:bottom w:val="double" w:sz="4" w:space="1" w:color="auto"/>
              </w:pBdr>
              <w:tabs>
                <w:tab w:val="decimal" w:pos="936"/>
              </w:tabs>
              <w:spacing w:line="380" w:lineRule="exact"/>
              <w:rPr>
                <w:rFonts w:ascii="Arial" w:hAnsi="Arial" w:cs="Arial"/>
                <w:sz w:val="18"/>
                <w:szCs w:val="18"/>
                <w:cs/>
              </w:rPr>
            </w:pPr>
            <w:r>
              <w:rPr>
                <w:rFonts w:ascii="Arial" w:hAnsi="Arial" w:cs="Arial"/>
                <w:sz w:val="18"/>
                <w:szCs w:val="18"/>
              </w:rPr>
              <w:t>1,061</w:t>
            </w:r>
          </w:p>
        </w:tc>
        <w:tc>
          <w:tcPr>
            <w:tcW w:w="1283" w:type="dxa"/>
          </w:tcPr>
          <w:p w:rsidR="003377FD" w:rsidRPr="000B75BE" w:rsidRDefault="003377FD" w:rsidP="003377FD">
            <w:pPr>
              <w:pBdr>
                <w:bottom w:val="double" w:sz="4" w:space="1" w:color="auto"/>
              </w:pBdr>
              <w:tabs>
                <w:tab w:val="decimal" w:pos="936"/>
              </w:tabs>
              <w:spacing w:line="380" w:lineRule="exact"/>
              <w:rPr>
                <w:rFonts w:ascii="Arial" w:hAnsi="Arial" w:cs="Arial"/>
                <w:sz w:val="18"/>
                <w:szCs w:val="18"/>
                <w:cs/>
              </w:rPr>
            </w:pPr>
            <w:r w:rsidRPr="000B75BE">
              <w:rPr>
                <w:rFonts w:ascii="Arial" w:hAnsi="Arial" w:cs="Arial"/>
                <w:sz w:val="18"/>
                <w:szCs w:val="18"/>
              </w:rPr>
              <w:t>195</w:t>
            </w:r>
          </w:p>
        </w:tc>
        <w:tc>
          <w:tcPr>
            <w:tcW w:w="1283" w:type="dxa"/>
          </w:tcPr>
          <w:p w:rsidR="003377FD" w:rsidRPr="000B75BE" w:rsidRDefault="00E35743" w:rsidP="003377FD">
            <w:pPr>
              <w:pBdr>
                <w:bottom w:val="double" w:sz="4" w:space="1" w:color="auto"/>
              </w:pBdr>
              <w:tabs>
                <w:tab w:val="decimal" w:pos="936"/>
              </w:tabs>
              <w:spacing w:line="380" w:lineRule="exact"/>
              <w:rPr>
                <w:rFonts w:ascii="Arial" w:hAnsi="Arial" w:cs="Arial"/>
                <w:sz w:val="18"/>
                <w:szCs w:val="18"/>
                <w:cs/>
              </w:rPr>
            </w:pPr>
            <w:r>
              <w:rPr>
                <w:rFonts w:ascii="Arial" w:hAnsi="Arial" w:cs="Arial"/>
                <w:sz w:val="18"/>
                <w:szCs w:val="18"/>
              </w:rPr>
              <w:t>-</w:t>
            </w:r>
          </w:p>
        </w:tc>
        <w:tc>
          <w:tcPr>
            <w:tcW w:w="1284" w:type="dxa"/>
          </w:tcPr>
          <w:p w:rsidR="003377FD" w:rsidRPr="000B75BE" w:rsidRDefault="003377FD" w:rsidP="003377FD">
            <w:pPr>
              <w:pBdr>
                <w:bottom w:val="double" w:sz="4" w:space="1" w:color="auto"/>
              </w:pBdr>
              <w:tabs>
                <w:tab w:val="decimal" w:pos="936"/>
              </w:tabs>
              <w:spacing w:line="380" w:lineRule="exact"/>
              <w:rPr>
                <w:rFonts w:ascii="Arial" w:hAnsi="Arial" w:cs="Arial"/>
                <w:sz w:val="18"/>
                <w:szCs w:val="18"/>
                <w:cs/>
              </w:rPr>
            </w:pPr>
            <w:r w:rsidRPr="000B75BE">
              <w:rPr>
                <w:rFonts w:ascii="Arial" w:hAnsi="Arial" w:cs="Arial"/>
                <w:sz w:val="18"/>
                <w:szCs w:val="18"/>
              </w:rPr>
              <w:t>-</w:t>
            </w:r>
          </w:p>
        </w:tc>
      </w:tr>
      <w:tr w:rsidR="003377FD" w:rsidRPr="000B75BE" w:rsidTr="000B75BE">
        <w:trPr>
          <w:trHeight w:val="385"/>
        </w:trPr>
        <w:tc>
          <w:tcPr>
            <w:tcW w:w="4172" w:type="dxa"/>
          </w:tcPr>
          <w:p w:rsidR="003377FD" w:rsidRPr="000B75BE" w:rsidRDefault="003377FD" w:rsidP="003377FD">
            <w:pPr>
              <w:tabs>
                <w:tab w:val="left" w:pos="180"/>
                <w:tab w:val="left" w:pos="4860"/>
                <w:tab w:val="center" w:pos="5760"/>
                <w:tab w:val="right" w:pos="6660"/>
                <w:tab w:val="center" w:pos="7830"/>
              </w:tabs>
              <w:spacing w:line="380" w:lineRule="exact"/>
              <w:ind w:left="162" w:hanging="162"/>
              <w:jc w:val="thaiDistribute"/>
              <w:rPr>
                <w:rFonts w:ascii="Arial" w:hAnsi="Arial" w:cs="Arial"/>
                <w:b/>
                <w:bCs/>
                <w:sz w:val="18"/>
                <w:szCs w:val="18"/>
              </w:rPr>
            </w:pPr>
            <w:r w:rsidRPr="000B75BE">
              <w:rPr>
                <w:rFonts w:ascii="Arial" w:hAnsi="Arial" w:cs="Arial"/>
                <w:b/>
                <w:bCs/>
                <w:sz w:val="18"/>
                <w:szCs w:val="18"/>
                <w:u w:val="single"/>
              </w:rPr>
              <w:t>Other payables - related parties</w:t>
            </w:r>
          </w:p>
        </w:tc>
        <w:tc>
          <w:tcPr>
            <w:tcW w:w="1283" w:type="dxa"/>
            <w:vAlign w:val="bottom"/>
          </w:tcPr>
          <w:p w:rsidR="003377FD" w:rsidRPr="000B75BE" w:rsidRDefault="003377FD" w:rsidP="003377FD">
            <w:pPr>
              <w:tabs>
                <w:tab w:val="decimal" w:pos="936"/>
              </w:tabs>
              <w:spacing w:line="380" w:lineRule="exact"/>
              <w:rPr>
                <w:rFonts w:ascii="Arial" w:hAnsi="Arial" w:cs="Arial"/>
                <w:sz w:val="18"/>
                <w:szCs w:val="18"/>
              </w:rPr>
            </w:pPr>
          </w:p>
        </w:tc>
        <w:tc>
          <w:tcPr>
            <w:tcW w:w="1283" w:type="dxa"/>
            <w:vAlign w:val="bottom"/>
          </w:tcPr>
          <w:p w:rsidR="003377FD" w:rsidRPr="000B75BE" w:rsidRDefault="003377FD" w:rsidP="003377FD">
            <w:pPr>
              <w:tabs>
                <w:tab w:val="decimal" w:pos="936"/>
              </w:tabs>
              <w:spacing w:line="380" w:lineRule="exact"/>
              <w:rPr>
                <w:rFonts w:ascii="Arial" w:hAnsi="Arial" w:cs="Arial"/>
                <w:sz w:val="18"/>
                <w:szCs w:val="18"/>
              </w:rPr>
            </w:pPr>
          </w:p>
        </w:tc>
        <w:tc>
          <w:tcPr>
            <w:tcW w:w="1283" w:type="dxa"/>
            <w:vAlign w:val="bottom"/>
          </w:tcPr>
          <w:p w:rsidR="003377FD" w:rsidRPr="000B75BE" w:rsidRDefault="003377FD" w:rsidP="003377FD">
            <w:pPr>
              <w:tabs>
                <w:tab w:val="decimal" w:pos="936"/>
              </w:tabs>
              <w:spacing w:line="380" w:lineRule="exact"/>
              <w:rPr>
                <w:rFonts w:ascii="Arial" w:hAnsi="Arial" w:cs="Arial"/>
                <w:sz w:val="18"/>
                <w:szCs w:val="18"/>
              </w:rPr>
            </w:pPr>
          </w:p>
        </w:tc>
        <w:tc>
          <w:tcPr>
            <w:tcW w:w="1284" w:type="dxa"/>
            <w:vAlign w:val="bottom"/>
          </w:tcPr>
          <w:p w:rsidR="003377FD" w:rsidRPr="000B75BE" w:rsidRDefault="003377FD" w:rsidP="003377FD">
            <w:pPr>
              <w:tabs>
                <w:tab w:val="decimal" w:pos="936"/>
              </w:tabs>
              <w:spacing w:line="380" w:lineRule="exact"/>
              <w:rPr>
                <w:rFonts w:ascii="Arial" w:hAnsi="Arial" w:cs="Arial"/>
                <w:sz w:val="18"/>
                <w:szCs w:val="18"/>
              </w:rPr>
            </w:pPr>
          </w:p>
        </w:tc>
      </w:tr>
      <w:tr w:rsidR="003377FD" w:rsidRPr="000B75BE" w:rsidTr="000B75BE">
        <w:trPr>
          <w:trHeight w:val="385"/>
        </w:trPr>
        <w:tc>
          <w:tcPr>
            <w:tcW w:w="4172" w:type="dxa"/>
          </w:tcPr>
          <w:p w:rsidR="003377FD" w:rsidRPr="000B75BE" w:rsidRDefault="003377FD" w:rsidP="003377FD">
            <w:pPr>
              <w:tabs>
                <w:tab w:val="left" w:pos="4860"/>
                <w:tab w:val="center" w:pos="5760"/>
                <w:tab w:val="right" w:pos="6660"/>
                <w:tab w:val="center" w:pos="7830"/>
              </w:tabs>
              <w:spacing w:line="380" w:lineRule="exact"/>
              <w:ind w:left="162" w:hanging="162"/>
              <w:rPr>
                <w:rFonts w:ascii="Arial" w:hAnsi="Arial" w:cs="Arial"/>
                <w:sz w:val="18"/>
                <w:szCs w:val="18"/>
              </w:rPr>
            </w:pPr>
            <w:r w:rsidRPr="000B75BE">
              <w:rPr>
                <w:rFonts w:ascii="Arial" w:hAnsi="Arial" w:cs="Arial"/>
                <w:sz w:val="18"/>
                <w:szCs w:val="18"/>
                <w:u w:val="single"/>
              </w:rPr>
              <w:t>Other payables - related parties</w:t>
            </w:r>
            <w:r w:rsidRPr="000B75BE">
              <w:rPr>
                <w:rFonts w:ascii="Arial" w:hAnsi="Arial" w:cs="Arial"/>
                <w:sz w:val="18"/>
                <w:szCs w:val="18"/>
              </w:rPr>
              <w:t xml:space="preserve"> (Note </w:t>
            </w:r>
            <w:r>
              <w:rPr>
                <w:rFonts w:ascii="Arial" w:hAnsi="Arial" w:cs="Arial"/>
                <w:sz w:val="18"/>
                <w:szCs w:val="18"/>
              </w:rPr>
              <w:t>13</w:t>
            </w:r>
            <w:r w:rsidRPr="000B75BE">
              <w:rPr>
                <w:rFonts w:ascii="Arial" w:hAnsi="Arial" w:cs="Arial"/>
                <w:sz w:val="18"/>
                <w:szCs w:val="18"/>
              </w:rPr>
              <w:t>)</w:t>
            </w:r>
          </w:p>
        </w:tc>
        <w:tc>
          <w:tcPr>
            <w:tcW w:w="1283" w:type="dxa"/>
            <w:vAlign w:val="bottom"/>
          </w:tcPr>
          <w:p w:rsidR="003377FD" w:rsidRPr="000B75BE" w:rsidRDefault="003377FD" w:rsidP="003377FD">
            <w:pPr>
              <w:tabs>
                <w:tab w:val="decimal" w:pos="936"/>
              </w:tabs>
              <w:spacing w:line="380" w:lineRule="exact"/>
              <w:rPr>
                <w:rFonts w:ascii="Arial" w:hAnsi="Arial" w:cs="Arial"/>
                <w:sz w:val="18"/>
                <w:szCs w:val="18"/>
              </w:rPr>
            </w:pPr>
          </w:p>
        </w:tc>
        <w:tc>
          <w:tcPr>
            <w:tcW w:w="1283" w:type="dxa"/>
            <w:vAlign w:val="bottom"/>
          </w:tcPr>
          <w:p w:rsidR="003377FD" w:rsidRPr="000B75BE" w:rsidRDefault="003377FD" w:rsidP="003377FD">
            <w:pPr>
              <w:tabs>
                <w:tab w:val="decimal" w:pos="936"/>
              </w:tabs>
              <w:spacing w:line="380" w:lineRule="exact"/>
              <w:rPr>
                <w:rFonts w:ascii="Arial" w:hAnsi="Arial" w:cs="Arial"/>
                <w:sz w:val="18"/>
                <w:szCs w:val="18"/>
              </w:rPr>
            </w:pPr>
          </w:p>
        </w:tc>
        <w:tc>
          <w:tcPr>
            <w:tcW w:w="1283" w:type="dxa"/>
            <w:vAlign w:val="bottom"/>
          </w:tcPr>
          <w:p w:rsidR="003377FD" w:rsidRPr="000B75BE" w:rsidRDefault="003377FD" w:rsidP="003377FD">
            <w:pPr>
              <w:tabs>
                <w:tab w:val="decimal" w:pos="936"/>
              </w:tabs>
              <w:spacing w:line="380" w:lineRule="exact"/>
              <w:rPr>
                <w:rFonts w:ascii="Arial" w:hAnsi="Arial" w:cs="Arial"/>
                <w:sz w:val="18"/>
                <w:szCs w:val="18"/>
                <w:cs/>
              </w:rPr>
            </w:pPr>
          </w:p>
        </w:tc>
        <w:tc>
          <w:tcPr>
            <w:tcW w:w="1284" w:type="dxa"/>
            <w:vAlign w:val="bottom"/>
          </w:tcPr>
          <w:p w:rsidR="003377FD" w:rsidRPr="000B75BE" w:rsidRDefault="003377FD" w:rsidP="003377FD">
            <w:pPr>
              <w:tabs>
                <w:tab w:val="decimal" w:pos="936"/>
              </w:tabs>
              <w:spacing w:line="380" w:lineRule="exact"/>
              <w:rPr>
                <w:rFonts w:ascii="Arial" w:hAnsi="Arial" w:cs="Arial"/>
                <w:sz w:val="18"/>
                <w:szCs w:val="18"/>
                <w:cs/>
              </w:rPr>
            </w:pPr>
          </w:p>
        </w:tc>
      </w:tr>
      <w:tr w:rsidR="003377FD" w:rsidRPr="000B75BE" w:rsidTr="000B75BE">
        <w:trPr>
          <w:trHeight w:val="385"/>
        </w:trPr>
        <w:tc>
          <w:tcPr>
            <w:tcW w:w="4172" w:type="dxa"/>
          </w:tcPr>
          <w:p w:rsidR="003377FD" w:rsidRPr="000B75BE" w:rsidRDefault="003377FD" w:rsidP="003377FD">
            <w:pPr>
              <w:tabs>
                <w:tab w:val="left" w:pos="4860"/>
                <w:tab w:val="center" w:pos="5760"/>
                <w:tab w:val="right" w:pos="6660"/>
                <w:tab w:val="center" w:pos="7830"/>
              </w:tabs>
              <w:spacing w:line="380" w:lineRule="exact"/>
              <w:ind w:left="162" w:hanging="162"/>
              <w:rPr>
                <w:rFonts w:ascii="Arial" w:hAnsi="Arial" w:cs="Arial"/>
                <w:sz w:val="18"/>
                <w:szCs w:val="18"/>
              </w:rPr>
            </w:pPr>
            <w:r w:rsidRPr="000B75BE">
              <w:rPr>
                <w:rFonts w:ascii="Arial" w:hAnsi="Arial" w:cs="Arial"/>
                <w:sz w:val="18"/>
                <w:szCs w:val="18"/>
              </w:rPr>
              <w:t>Subsidiar</w:t>
            </w:r>
            <w:r w:rsidR="00B47CE2">
              <w:rPr>
                <w:rFonts w:ascii="Arial" w:hAnsi="Arial" w:cs="Arial"/>
                <w:sz w:val="18"/>
                <w:szCs w:val="18"/>
              </w:rPr>
              <w:t>ies</w:t>
            </w:r>
            <w:r w:rsidRPr="000B75BE">
              <w:rPr>
                <w:rFonts w:ascii="Arial" w:hAnsi="Arial" w:cs="Arial"/>
                <w:sz w:val="18"/>
                <w:szCs w:val="18"/>
              </w:rPr>
              <w:t xml:space="preserve"> (Note </w:t>
            </w:r>
            <w:r w:rsidR="00AD6E87">
              <w:rPr>
                <w:rFonts w:ascii="Arial" w:hAnsi="Arial" w:cs="Arial"/>
                <w:sz w:val="18"/>
                <w:szCs w:val="18"/>
              </w:rPr>
              <w:t>10</w:t>
            </w:r>
            <w:r w:rsidRPr="000B75BE">
              <w:rPr>
                <w:rFonts w:ascii="Arial" w:hAnsi="Arial" w:cs="Arial"/>
                <w:sz w:val="18"/>
                <w:szCs w:val="18"/>
              </w:rPr>
              <w:t>)</w:t>
            </w:r>
          </w:p>
        </w:tc>
        <w:tc>
          <w:tcPr>
            <w:tcW w:w="1283" w:type="dxa"/>
            <w:vAlign w:val="bottom"/>
          </w:tcPr>
          <w:p w:rsidR="003377FD" w:rsidRPr="000B75BE" w:rsidRDefault="00E35743" w:rsidP="003377FD">
            <w:pPr>
              <w:tabs>
                <w:tab w:val="decimal" w:pos="936"/>
              </w:tabs>
              <w:spacing w:line="380" w:lineRule="exact"/>
              <w:rPr>
                <w:rFonts w:ascii="Arial" w:hAnsi="Arial" w:cs="Arial"/>
                <w:sz w:val="18"/>
                <w:szCs w:val="18"/>
              </w:rPr>
            </w:pPr>
            <w:r>
              <w:rPr>
                <w:rFonts w:ascii="Arial" w:hAnsi="Arial" w:cs="Arial"/>
                <w:sz w:val="18"/>
                <w:szCs w:val="18"/>
              </w:rPr>
              <w:t>-</w:t>
            </w:r>
          </w:p>
        </w:tc>
        <w:tc>
          <w:tcPr>
            <w:tcW w:w="1283" w:type="dxa"/>
            <w:vAlign w:val="bottom"/>
          </w:tcPr>
          <w:p w:rsidR="003377FD" w:rsidRPr="000B75BE" w:rsidRDefault="003377FD" w:rsidP="003377FD">
            <w:pPr>
              <w:tabs>
                <w:tab w:val="decimal" w:pos="936"/>
              </w:tabs>
              <w:spacing w:line="380" w:lineRule="exact"/>
              <w:rPr>
                <w:rFonts w:ascii="Arial" w:hAnsi="Arial" w:cs="Arial"/>
                <w:sz w:val="18"/>
                <w:szCs w:val="18"/>
              </w:rPr>
            </w:pPr>
            <w:r w:rsidRPr="000B75BE">
              <w:rPr>
                <w:rFonts w:ascii="Arial" w:hAnsi="Arial" w:cs="Arial"/>
                <w:sz w:val="18"/>
                <w:szCs w:val="18"/>
              </w:rPr>
              <w:t>-</w:t>
            </w:r>
          </w:p>
        </w:tc>
        <w:tc>
          <w:tcPr>
            <w:tcW w:w="1283" w:type="dxa"/>
            <w:vAlign w:val="bottom"/>
          </w:tcPr>
          <w:p w:rsidR="003377FD" w:rsidRPr="000B75BE" w:rsidRDefault="00E35743" w:rsidP="003377FD">
            <w:pPr>
              <w:tabs>
                <w:tab w:val="decimal" w:pos="936"/>
              </w:tabs>
              <w:spacing w:line="380" w:lineRule="exact"/>
              <w:rPr>
                <w:rFonts w:ascii="Arial" w:hAnsi="Arial" w:cs="Arial"/>
                <w:sz w:val="18"/>
                <w:szCs w:val="18"/>
                <w:cs/>
              </w:rPr>
            </w:pPr>
            <w:r>
              <w:rPr>
                <w:rFonts w:ascii="Arial" w:hAnsi="Arial" w:cs="Arial"/>
                <w:sz w:val="18"/>
                <w:szCs w:val="18"/>
              </w:rPr>
              <w:t>28,265</w:t>
            </w:r>
          </w:p>
        </w:tc>
        <w:tc>
          <w:tcPr>
            <w:tcW w:w="1284" w:type="dxa"/>
            <w:vAlign w:val="bottom"/>
          </w:tcPr>
          <w:p w:rsidR="003377FD" w:rsidRPr="000B75BE" w:rsidRDefault="003377FD" w:rsidP="003377FD">
            <w:pPr>
              <w:tabs>
                <w:tab w:val="decimal" w:pos="936"/>
              </w:tabs>
              <w:spacing w:line="380" w:lineRule="exact"/>
              <w:rPr>
                <w:rFonts w:ascii="Arial" w:hAnsi="Arial" w:cs="Arial"/>
                <w:sz w:val="18"/>
                <w:szCs w:val="18"/>
                <w:cs/>
              </w:rPr>
            </w:pPr>
            <w:r w:rsidRPr="000B75BE">
              <w:rPr>
                <w:rFonts w:ascii="Arial" w:hAnsi="Arial" w:cs="Arial"/>
                <w:sz w:val="18"/>
                <w:szCs w:val="18"/>
              </w:rPr>
              <w:t>27,315</w:t>
            </w:r>
          </w:p>
        </w:tc>
      </w:tr>
      <w:tr w:rsidR="003377FD" w:rsidRPr="000B75BE" w:rsidTr="000B75BE">
        <w:trPr>
          <w:trHeight w:val="415"/>
        </w:trPr>
        <w:tc>
          <w:tcPr>
            <w:tcW w:w="4172" w:type="dxa"/>
          </w:tcPr>
          <w:p w:rsidR="003377FD" w:rsidRPr="000B75BE" w:rsidRDefault="003377FD" w:rsidP="003377FD">
            <w:pPr>
              <w:tabs>
                <w:tab w:val="decimal" w:pos="0"/>
                <w:tab w:val="left" w:pos="4860"/>
                <w:tab w:val="center" w:pos="5760"/>
                <w:tab w:val="right" w:pos="6660"/>
                <w:tab w:val="center" w:pos="7830"/>
              </w:tabs>
              <w:spacing w:line="380" w:lineRule="exact"/>
              <w:ind w:left="162" w:right="-82" w:hanging="162"/>
              <w:rPr>
                <w:rFonts w:ascii="Arial" w:hAnsi="Arial" w:cs="Arial"/>
                <w:sz w:val="18"/>
                <w:szCs w:val="18"/>
              </w:rPr>
            </w:pPr>
            <w:r w:rsidRPr="000B75BE">
              <w:rPr>
                <w:rFonts w:ascii="Arial" w:hAnsi="Arial" w:cs="Arial"/>
                <w:sz w:val="18"/>
                <w:szCs w:val="18"/>
              </w:rPr>
              <w:t>Related companies (related by common directors)</w:t>
            </w:r>
          </w:p>
        </w:tc>
        <w:tc>
          <w:tcPr>
            <w:tcW w:w="1283" w:type="dxa"/>
            <w:vAlign w:val="bottom"/>
          </w:tcPr>
          <w:p w:rsidR="003377FD" w:rsidRPr="000B75BE" w:rsidRDefault="00E35743" w:rsidP="003377FD">
            <w:pPr>
              <w:pBdr>
                <w:bottom w:val="single" w:sz="4" w:space="1" w:color="auto"/>
              </w:pBdr>
              <w:tabs>
                <w:tab w:val="decimal" w:pos="936"/>
              </w:tabs>
              <w:spacing w:line="380" w:lineRule="exact"/>
              <w:rPr>
                <w:rFonts w:ascii="Arial" w:hAnsi="Arial" w:cs="Arial"/>
                <w:sz w:val="18"/>
                <w:szCs w:val="18"/>
                <w:cs/>
              </w:rPr>
            </w:pPr>
            <w:r>
              <w:rPr>
                <w:rFonts w:ascii="Arial" w:hAnsi="Arial" w:cs="Arial"/>
                <w:sz w:val="18"/>
                <w:szCs w:val="18"/>
              </w:rPr>
              <w:t>12</w:t>
            </w:r>
          </w:p>
        </w:tc>
        <w:tc>
          <w:tcPr>
            <w:tcW w:w="1283" w:type="dxa"/>
            <w:vAlign w:val="bottom"/>
          </w:tcPr>
          <w:p w:rsidR="003377FD" w:rsidRPr="000B75BE" w:rsidRDefault="003377FD" w:rsidP="003377FD">
            <w:pPr>
              <w:pBdr>
                <w:bottom w:val="single" w:sz="4" w:space="1" w:color="auto"/>
              </w:pBdr>
              <w:tabs>
                <w:tab w:val="decimal" w:pos="936"/>
              </w:tabs>
              <w:spacing w:line="380" w:lineRule="exact"/>
              <w:rPr>
                <w:rFonts w:ascii="Arial" w:hAnsi="Arial" w:cs="Arial"/>
                <w:sz w:val="18"/>
                <w:szCs w:val="18"/>
                <w:cs/>
              </w:rPr>
            </w:pPr>
            <w:r w:rsidRPr="000B75BE">
              <w:rPr>
                <w:rFonts w:ascii="Arial" w:hAnsi="Arial" w:cs="Arial"/>
                <w:sz w:val="18"/>
                <w:szCs w:val="18"/>
              </w:rPr>
              <w:t>20</w:t>
            </w:r>
          </w:p>
        </w:tc>
        <w:tc>
          <w:tcPr>
            <w:tcW w:w="1283" w:type="dxa"/>
            <w:vAlign w:val="bottom"/>
          </w:tcPr>
          <w:p w:rsidR="003377FD" w:rsidRPr="000B75BE" w:rsidRDefault="00E35743" w:rsidP="003377FD">
            <w:pPr>
              <w:pBdr>
                <w:bottom w:val="single" w:sz="4" w:space="1" w:color="auto"/>
              </w:pBdr>
              <w:tabs>
                <w:tab w:val="decimal" w:pos="936"/>
              </w:tabs>
              <w:spacing w:line="380" w:lineRule="exact"/>
              <w:rPr>
                <w:rFonts w:ascii="Arial" w:hAnsi="Arial" w:cs="Arial"/>
                <w:sz w:val="18"/>
                <w:szCs w:val="18"/>
                <w:cs/>
              </w:rPr>
            </w:pPr>
            <w:r>
              <w:rPr>
                <w:rFonts w:ascii="Arial" w:hAnsi="Arial" w:cs="Arial"/>
                <w:sz w:val="18"/>
                <w:szCs w:val="18"/>
              </w:rPr>
              <w:t>-</w:t>
            </w:r>
          </w:p>
        </w:tc>
        <w:tc>
          <w:tcPr>
            <w:tcW w:w="1284" w:type="dxa"/>
            <w:vAlign w:val="bottom"/>
          </w:tcPr>
          <w:p w:rsidR="003377FD" w:rsidRPr="000B75BE" w:rsidRDefault="003377FD" w:rsidP="003377FD">
            <w:pPr>
              <w:pBdr>
                <w:bottom w:val="single" w:sz="4" w:space="1" w:color="auto"/>
              </w:pBdr>
              <w:tabs>
                <w:tab w:val="decimal" w:pos="936"/>
              </w:tabs>
              <w:spacing w:line="380" w:lineRule="exact"/>
              <w:rPr>
                <w:rFonts w:ascii="Arial" w:hAnsi="Arial" w:cs="Arial"/>
                <w:sz w:val="18"/>
                <w:szCs w:val="18"/>
                <w:cs/>
              </w:rPr>
            </w:pPr>
            <w:r w:rsidRPr="000B75BE">
              <w:rPr>
                <w:rFonts w:ascii="Arial" w:hAnsi="Arial" w:cs="Arial"/>
                <w:sz w:val="18"/>
                <w:szCs w:val="18"/>
              </w:rPr>
              <w:t>-</w:t>
            </w:r>
          </w:p>
        </w:tc>
      </w:tr>
      <w:tr w:rsidR="003377FD" w:rsidRPr="000B75BE" w:rsidTr="000B75BE">
        <w:trPr>
          <w:trHeight w:val="415"/>
        </w:trPr>
        <w:tc>
          <w:tcPr>
            <w:tcW w:w="4172" w:type="dxa"/>
          </w:tcPr>
          <w:p w:rsidR="003377FD" w:rsidRPr="000B75BE" w:rsidRDefault="003377FD" w:rsidP="003377FD">
            <w:pPr>
              <w:tabs>
                <w:tab w:val="left" w:pos="4860"/>
                <w:tab w:val="center" w:pos="5760"/>
                <w:tab w:val="right" w:pos="6660"/>
                <w:tab w:val="center" w:pos="7830"/>
              </w:tabs>
              <w:spacing w:line="380" w:lineRule="exact"/>
              <w:ind w:left="162" w:hanging="162"/>
              <w:jc w:val="thaiDistribute"/>
              <w:rPr>
                <w:rFonts w:ascii="Arial" w:hAnsi="Arial" w:cs="Arial"/>
                <w:sz w:val="18"/>
                <w:szCs w:val="18"/>
              </w:rPr>
            </w:pPr>
            <w:r w:rsidRPr="000B75BE">
              <w:rPr>
                <w:rFonts w:ascii="Arial" w:hAnsi="Arial" w:cs="Arial"/>
                <w:sz w:val="18"/>
                <w:szCs w:val="18"/>
              </w:rPr>
              <w:t>Total other payables - related parties</w:t>
            </w:r>
          </w:p>
        </w:tc>
        <w:tc>
          <w:tcPr>
            <w:tcW w:w="1283" w:type="dxa"/>
            <w:vAlign w:val="bottom"/>
          </w:tcPr>
          <w:p w:rsidR="003377FD" w:rsidRPr="000B75BE" w:rsidRDefault="00E35743" w:rsidP="003377FD">
            <w:pPr>
              <w:pBdr>
                <w:bottom w:val="double" w:sz="4" w:space="1" w:color="auto"/>
              </w:pBdr>
              <w:tabs>
                <w:tab w:val="decimal" w:pos="936"/>
              </w:tabs>
              <w:spacing w:line="380" w:lineRule="exact"/>
              <w:rPr>
                <w:rFonts w:ascii="Arial" w:hAnsi="Arial" w:cs="Arial"/>
                <w:sz w:val="18"/>
                <w:szCs w:val="18"/>
              </w:rPr>
            </w:pPr>
            <w:r>
              <w:rPr>
                <w:rFonts w:ascii="Arial" w:hAnsi="Arial" w:cs="Arial"/>
                <w:sz w:val="18"/>
                <w:szCs w:val="18"/>
              </w:rPr>
              <w:t>12</w:t>
            </w:r>
          </w:p>
        </w:tc>
        <w:tc>
          <w:tcPr>
            <w:tcW w:w="1283" w:type="dxa"/>
            <w:vAlign w:val="bottom"/>
          </w:tcPr>
          <w:p w:rsidR="003377FD" w:rsidRPr="000B75BE" w:rsidRDefault="003377FD" w:rsidP="003377FD">
            <w:pPr>
              <w:pBdr>
                <w:bottom w:val="double" w:sz="4" w:space="1" w:color="auto"/>
              </w:pBdr>
              <w:tabs>
                <w:tab w:val="decimal" w:pos="936"/>
              </w:tabs>
              <w:spacing w:line="380" w:lineRule="exact"/>
              <w:rPr>
                <w:rFonts w:ascii="Arial" w:hAnsi="Arial" w:cs="Arial"/>
                <w:sz w:val="18"/>
                <w:szCs w:val="18"/>
              </w:rPr>
            </w:pPr>
            <w:r w:rsidRPr="000B75BE">
              <w:rPr>
                <w:rFonts w:ascii="Arial" w:hAnsi="Arial" w:cs="Arial"/>
                <w:sz w:val="18"/>
                <w:szCs w:val="18"/>
              </w:rPr>
              <w:t>20</w:t>
            </w:r>
          </w:p>
        </w:tc>
        <w:tc>
          <w:tcPr>
            <w:tcW w:w="1283" w:type="dxa"/>
            <w:vAlign w:val="bottom"/>
          </w:tcPr>
          <w:p w:rsidR="003377FD" w:rsidRPr="000B75BE" w:rsidRDefault="00E35743" w:rsidP="003377FD">
            <w:pPr>
              <w:pBdr>
                <w:bottom w:val="double" w:sz="4" w:space="1" w:color="auto"/>
              </w:pBdr>
              <w:tabs>
                <w:tab w:val="decimal" w:pos="936"/>
              </w:tabs>
              <w:spacing w:line="380" w:lineRule="exact"/>
              <w:rPr>
                <w:rFonts w:ascii="Arial" w:hAnsi="Arial" w:cs="Arial"/>
                <w:sz w:val="18"/>
                <w:szCs w:val="18"/>
                <w:cs/>
              </w:rPr>
            </w:pPr>
            <w:r>
              <w:rPr>
                <w:rFonts w:ascii="Arial" w:hAnsi="Arial" w:cs="Arial"/>
                <w:sz w:val="18"/>
                <w:szCs w:val="18"/>
              </w:rPr>
              <w:t>28,265</w:t>
            </w:r>
          </w:p>
        </w:tc>
        <w:tc>
          <w:tcPr>
            <w:tcW w:w="1284" w:type="dxa"/>
            <w:vAlign w:val="bottom"/>
          </w:tcPr>
          <w:p w:rsidR="003377FD" w:rsidRPr="000B75BE" w:rsidRDefault="003377FD" w:rsidP="003377FD">
            <w:pPr>
              <w:pBdr>
                <w:bottom w:val="double" w:sz="4" w:space="1" w:color="auto"/>
              </w:pBdr>
              <w:tabs>
                <w:tab w:val="decimal" w:pos="936"/>
              </w:tabs>
              <w:spacing w:line="380" w:lineRule="exact"/>
              <w:rPr>
                <w:rFonts w:ascii="Arial" w:hAnsi="Arial" w:cs="Arial"/>
                <w:sz w:val="18"/>
                <w:szCs w:val="18"/>
                <w:cs/>
              </w:rPr>
            </w:pPr>
            <w:r w:rsidRPr="000B75BE">
              <w:rPr>
                <w:rFonts w:ascii="Arial" w:hAnsi="Arial" w:cs="Arial"/>
                <w:sz w:val="18"/>
                <w:szCs w:val="18"/>
              </w:rPr>
              <w:t>27,315</w:t>
            </w:r>
          </w:p>
        </w:tc>
      </w:tr>
      <w:tr w:rsidR="003377FD" w:rsidRPr="000B75BE" w:rsidTr="000B75BE">
        <w:trPr>
          <w:trHeight w:val="415"/>
        </w:trPr>
        <w:tc>
          <w:tcPr>
            <w:tcW w:w="4172" w:type="dxa"/>
          </w:tcPr>
          <w:p w:rsidR="003377FD" w:rsidRPr="008A11A9" w:rsidRDefault="003377FD" w:rsidP="003377FD">
            <w:pPr>
              <w:tabs>
                <w:tab w:val="left" w:pos="4860"/>
                <w:tab w:val="center" w:pos="5760"/>
                <w:tab w:val="right" w:pos="6660"/>
                <w:tab w:val="center" w:pos="7830"/>
              </w:tabs>
              <w:spacing w:line="380" w:lineRule="exact"/>
              <w:ind w:left="162" w:hanging="162"/>
              <w:jc w:val="thaiDistribute"/>
              <w:rPr>
                <w:rFonts w:ascii="Arial" w:hAnsi="Arial" w:cs="Arial"/>
                <w:b/>
                <w:bCs/>
                <w:sz w:val="18"/>
                <w:szCs w:val="18"/>
                <w:u w:val="single"/>
              </w:rPr>
            </w:pPr>
            <w:r w:rsidRPr="008A11A9">
              <w:rPr>
                <w:rFonts w:ascii="Arial" w:hAnsi="Arial" w:cs="Arial"/>
                <w:b/>
                <w:bCs/>
                <w:sz w:val="18"/>
                <w:szCs w:val="18"/>
                <w:u w:val="single"/>
              </w:rPr>
              <w:t>Right</w:t>
            </w:r>
            <w:r>
              <w:rPr>
                <w:rFonts w:ascii="Arial" w:hAnsi="Arial" w:cs="Arial"/>
                <w:b/>
                <w:bCs/>
                <w:sz w:val="18"/>
                <w:szCs w:val="18"/>
                <w:u w:val="single"/>
              </w:rPr>
              <w:t>-</w:t>
            </w:r>
            <w:r w:rsidRPr="008A11A9">
              <w:rPr>
                <w:rFonts w:ascii="Arial" w:hAnsi="Arial" w:cs="Arial"/>
                <w:b/>
                <w:bCs/>
                <w:sz w:val="18"/>
                <w:szCs w:val="18"/>
                <w:u w:val="single"/>
              </w:rPr>
              <w:t>of</w:t>
            </w:r>
            <w:r>
              <w:rPr>
                <w:rFonts w:ascii="Arial" w:hAnsi="Arial" w:cs="Arial"/>
                <w:b/>
                <w:bCs/>
                <w:sz w:val="18"/>
                <w:szCs w:val="18"/>
                <w:u w:val="single"/>
              </w:rPr>
              <w:t>-</w:t>
            </w:r>
            <w:r w:rsidRPr="008A11A9">
              <w:rPr>
                <w:rFonts w:ascii="Arial" w:hAnsi="Arial" w:cs="Arial"/>
                <w:b/>
                <w:bCs/>
                <w:sz w:val="18"/>
                <w:szCs w:val="18"/>
                <w:u w:val="single"/>
              </w:rPr>
              <w:t>use asset</w:t>
            </w:r>
            <w:r>
              <w:rPr>
                <w:rFonts w:ascii="Arial" w:hAnsi="Arial" w:cs="Arial"/>
                <w:b/>
                <w:bCs/>
                <w:sz w:val="18"/>
                <w:szCs w:val="18"/>
                <w:u w:val="single"/>
              </w:rPr>
              <w:t>s</w:t>
            </w:r>
            <w:r w:rsidRPr="008A11A9">
              <w:rPr>
                <w:rFonts w:ascii="Arial" w:hAnsi="Arial" w:cs="Arial"/>
                <w:b/>
                <w:bCs/>
                <w:sz w:val="18"/>
                <w:szCs w:val="18"/>
                <w:u w:val="single"/>
              </w:rPr>
              <w:t xml:space="preserve"> </w:t>
            </w:r>
            <w:r>
              <w:rPr>
                <w:rFonts w:ascii="Arial" w:hAnsi="Arial" w:cs="Arial"/>
                <w:b/>
                <w:bCs/>
                <w:sz w:val="18"/>
                <w:szCs w:val="18"/>
                <w:u w:val="single"/>
              </w:rPr>
              <w:t>-</w:t>
            </w:r>
            <w:r w:rsidRPr="008A11A9">
              <w:rPr>
                <w:rFonts w:ascii="Arial" w:hAnsi="Arial" w:cs="Arial"/>
                <w:b/>
                <w:bCs/>
                <w:sz w:val="18"/>
                <w:szCs w:val="18"/>
                <w:u w:val="single"/>
              </w:rPr>
              <w:t xml:space="preserve"> related part</w:t>
            </w:r>
            <w:r>
              <w:rPr>
                <w:rFonts w:ascii="Arial" w:hAnsi="Arial" w:cs="Arial"/>
                <w:b/>
                <w:bCs/>
                <w:sz w:val="18"/>
                <w:szCs w:val="18"/>
                <w:u w:val="single"/>
              </w:rPr>
              <w:t>y</w:t>
            </w:r>
          </w:p>
        </w:tc>
        <w:tc>
          <w:tcPr>
            <w:tcW w:w="1283" w:type="dxa"/>
            <w:vAlign w:val="bottom"/>
          </w:tcPr>
          <w:p w:rsidR="003377FD" w:rsidRDefault="003377FD" w:rsidP="003377FD">
            <w:pPr>
              <w:tabs>
                <w:tab w:val="decimal" w:pos="936"/>
              </w:tabs>
              <w:spacing w:line="380" w:lineRule="exact"/>
              <w:rPr>
                <w:rFonts w:ascii="Arial" w:hAnsi="Arial" w:cs="Arial"/>
                <w:sz w:val="18"/>
                <w:szCs w:val="18"/>
              </w:rPr>
            </w:pPr>
          </w:p>
        </w:tc>
        <w:tc>
          <w:tcPr>
            <w:tcW w:w="1283" w:type="dxa"/>
            <w:vAlign w:val="bottom"/>
          </w:tcPr>
          <w:p w:rsidR="003377FD" w:rsidRPr="000B75BE" w:rsidRDefault="003377FD" w:rsidP="003377FD">
            <w:pPr>
              <w:tabs>
                <w:tab w:val="decimal" w:pos="936"/>
              </w:tabs>
              <w:spacing w:line="380" w:lineRule="exact"/>
              <w:rPr>
                <w:rFonts w:ascii="Arial" w:hAnsi="Arial" w:cs="Arial"/>
                <w:sz w:val="18"/>
                <w:szCs w:val="18"/>
              </w:rPr>
            </w:pPr>
          </w:p>
        </w:tc>
        <w:tc>
          <w:tcPr>
            <w:tcW w:w="1283" w:type="dxa"/>
            <w:vAlign w:val="bottom"/>
          </w:tcPr>
          <w:p w:rsidR="003377FD" w:rsidRPr="000B75BE" w:rsidRDefault="003377FD" w:rsidP="003377FD">
            <w:pPr>
              <w:tabs>
                <w:tab w:val="decimal" w:pos="936"/>
              </w:tabs>
              <w:spacing w:line="380" w:lineRule="exact"/>
              <w:rPr>
                <w:rFonts w:ascii="Arial" w:hAnsi="Arial" w:cs="Arial"/>
                <w:sz w:val="18"/>
                <w:szCs w:val="18"/>
                <w:cs/>
              </w:rPr>
            </w:pPr>
          </w:p>
        </w:tc>
        <w:tc>
          <w:tcPr>
            <w:tcW w:w="1284" w:type="dxa"/>
            <w:vAlign w:val="bottom"/>
          </w:tcPr>
          <w:p w:rsidR="003377FD" w:rsidRPr="000B75BE" w:rsidRDefault="003377FD" w:rsidP="003377FD">
            <w:pPr>
              <w:tabs>
                <w:tab w:val="decimal" w:pos="936"/>
              </w:tabs>
              <w:spacing w:line="380" w:lineRule="exact"/>
              <w:rPr>
                <w:rFonts w:ascii="Arial" w:hAnsi="Arial" w:cs="Arial"/>
                <w:sz w:val="18"/>
                <w:szCs w:val="18"/>
              </w:rPr>
            </w:pPr>
          </w:p>
        </w:tc>
      </w:tr>
      <w:tr w:rsidR="003377FD" w:rsidRPr="000B75BE" w:rsidTr="000B75BE">
        <w:trPr>
          <w:trHeight w:val="415"/>
        </w:trPr>
        <w:tc>
          <w:tcPr>
            <w:tcW w:w="4172" w:type="dxa"/>
          </w:tcPr>
          <w:p w:rsidR="003377FD" w:rsidRPr="000B75BE" w:rsidRDefault="003377FD" w:rsidP="003377FD">
            <w:pPr>
              <w:tabs>
                <w:tab w:val="decimal" w:pos="0"/>
                <w:tab w:val="left" w:pos="4860"/>
                <w:tab w:val="center" w:pos="5760"/>
                <w:tab w:val="right" w:pos="6660"/>
                <w:tab w:val="center" w:pos="7830"/>
              </w:tabs>
              <w:spacing w:line="380" w:lineRule="exact"/>
              <w:ind w:left="162" w:right="-82" w:hanging="162"/>
              <w:rPr>
                <w:rFonts w:ascii="Arial" w:hAnsi="Arial" w:cs="Arial"/>
                <w:sz w:val="18"/>
                <w:szCs w:val="18"/>
              </w:rPr>
            </w:pPr>
            <w:r w:rsidRPr="000B75BE">
              <w:rPr>
                <w:rFonts w:ascii="Arial" w:hAnsi="Arial" w:cs="Arial"/>
                <w:sz w:val="18"/>
                <w:szCs w:val="18"/>
              </w:rPr>
              <w:t>Related compan</w:t>
            </w:r>
            <w:r w:rsidR="002937A4">
              <w:rPr>
                <w:rFonts w:ascii="Arial" w:hAnsi="Arial" w:cs="Arial"/>
                <w:sz w:val="18"/>
                <w:szCs w:val="18"/>
              </w:rPr>
              <w:t>y</w:t>
            </w:r>
            <w:r w:rsidRPr="000B75BE">
              <w:rPr>
                <w:rFonts w:ascii="Arial" w:hAnsi="Arial" w:cs="Arial"/>
                <w:sz w:val="18"/>
                <w:szCs w:val="18"/>
              </w:rPr>
              <w:t xml:space="preserve"> (related by common directors)</w:t>
            </w:r>
          </w:p>
        </w:tc>
        <w:tc>
          <w:tcPr>
            <w:tcW w:w="1283" w:type="dxa"/>
            <w:vAlign w:val="bottom"/>
          </w:tcPr>
          <w:p w:rsidR="003377FD" w:rsidRPr="003D0303" w:rsidRDefault="00E35743" w:rsidP="003377FD">
            <w:pPr>
              <w:pBdr>
                <w:bottom w:val="double" w:sz="4" w:space="1" w:color="auto"/>
              </w:pBdr>
              <w:tabs>
                <w:tab w:val="decimal" w:pos="936"/>
              </w:tabs>
              <w:spacing w:line="380" w:lineRule="exact"/>
              <w:rPr>
                <w:rFonts w:ascii="Arial" w:hAnsi="Arial" w:cs="Browallia New"/>
                <w:sz w:val="18"/>
                <w:szCs w:val="22"/>
              </w:rPr>
            </w:pPr>
            <w:r>
              <w:rPr>
                <w:rFonts w:ascii="Arial" w:hAnsi="Arial" w:cs="Browallia New"/>
                <w:sz w:val="18"/>
                <w:szCs w:val="22"/>
              </w:rPr>
              <w:t>8,975</w:t>
            </w:r>
          </w:p>
        </w:tc>
        <w:tc>
          <w:tcPr>
            <w:tcW w:w="1283" w:type="dxa"/>
            <w:vAlign w:val="bottom"/>
          </w:tcPr>
          <w:p w:rsidR="003377FD" w:rsidRPr="000B75BE" w:rsidRDefault="003377FD" w:rsidP="003377FD">
            <w:pPr>
              <w:pBdr>
                <w:bottom w:val="double" w:sz="4" w:space="1" w:color="auto"/>
              </w:pBdr>
              <w:tabs>
                <w:tab w:val="decimal" w:pos="936"/>
              </w:tabs>
              <w:spacing w:line="380" w:lineRule="exact"/>
              <w:rPr>
                <w:rFonts w:ascii="Arial" w:hAnsi="Arial" w:cs="Arial"/>
                <w:sz w:val="18"/>
                <w:szCs w:val="18"/>
              </w:rPr>
            </w:pPr>
            <w:r>
              <w:rPr>
                <w:rFonts w:ascii="Arial" w:hAnsi="Arial" w:cs="Arial"/>
                <w:sz w:val="18"/>
                <w:szCs w:val="18"/>
              </w:rPr>
              <w:t>-</w:t>
            </w:r>
          </w:p>
        </w:tc>
        <w:tc>
          <w:tcPr>
            <w:tcW w:w="1283" w:type="dxa"/>
            <w:vAlign w:val="bottom"/>
          </w:tcPr>
          <w:p w:rsidR="003377FD" w:rsidRPr="000B75BE" w:rsidRDefault="00E35743" w:rsidP="003377FD">
            <w:pPr>
              <w:pBdr>
                <w:bottom w:val="double" w:sz="4" w:space="1" w:color="auto"/>
              </w:pBdr>
              <w:tabs>
                <w:tab w:val="decimal" w:pos="936"/>
              </w:tabs>
              <w:spacing w:line="380" w:lineRule="exact"/>
              <w:rPr>
                <w:rFonts w:ascii="Arial" w:hAnsi="Arial" w:cs="Arial"/>
                <w:sz w:val="18"/>
                <w:szCs w:val="18"/>
                <w:cs/>
              </w:rPr>
            </w:pPr>
            <w:r>
              <w:rPr>
                <w:rFonts w:ascii="Arial" w:hAnsi="Arial" w:cs="Arial"/>
                <w:sz w:val="18"/>
                <w:szCs w:val="18"/>
              </w:rPr>
              <w:t>-</w:t>
            </w:r>
          </w:p>
        </w:tc>
        <w:tc>
          <w:tcPr>
            <w:tcW w:w="1284" w:type="dxa"/>
            <w:vAlign w:val="bottom"/>
          </w:tcPr>
          <w:p w:rsidR="003377FD" w:rsidRPr="000B75BE" w:rsidRDefault="003377FD" w:rsidP="003377FD">
            <w:pPr>
              <w:pBdr>
                <w:bottom w:val="double" w:sz="4" w:space="1" w:color="auto"/>
              </w:pBdr>
              <w:tabs>
                <w:tab w:val="decimal" w:pos="936"/>
              </w:tabs>
              <w:spacing w:line="380" w:lineRule="exact"/>
              <w:rPr>
                <w:rFonts w:ascii="Arial" w:hAnsi="Arial" w:cs="Arial"/>
                <w:sz w:val="18"/>
                <w:szCs w:val="18"/>
              </w:rPr>
            </w:pPr>
            <w:r>
              <w:rPr>
                <w:rFonts w:ascii="Arial" w:hAnsi="Arial" w:cs="Arial"/>
                <w:sz w:val="18"/>
                <w:szCs w:val="18"/>
              </w:rPr>
              <w:t>-</w:t>
            </w:r>
          </w:p>
        </w:tc>
      </w:tr>
      <w:tr w:rsidR="003377FD" w:rsidRPr="000B75BE" w:rsidTr="000B75BE">
        <w:trPr>
          <w:trHeight w:val="415"/>
        </w:trPr>
        <w:tc>
          <w:tcPr>
            <w:tcW w:w="4172" w:type="dxa"/>
          </w:tcPr>
          <w:p w:rsidR="003377FD" w:rsidRPr="008A11A9" w:rsidRDefault="003377FD" w:rsidP="003377FD">
            <w:pPr>
              <w:tabs>
                <w:tab w:val="left" w:pos="4860"/>
                <w:tab w:val="center" w:pos="5760"/>
                <w:tab w:val="right" w:pos="6660"/>
                <w:tab w:val="center" w:pos="7830"/>
              </w:tabs>
              <w:spacing w:line="380" w:lineRule="exact"/>
              <w:ind w:left="162" w:hanging="162"/>
              <w:jc w:val="thaiDistribute"/>
              <w:rPr>
                <w:rFonts w:ascii="Arial" w:hAnsi="Arial" w:cs="Arial"/>
                <w:b/>
                <w:bCs/>
                <w:sz w:val="18"/>
                <w:szCs w:val="18"/>
                <w:u w:val="single"/>
              </w:rPr>
            </w:pPr>
            <w:r>
              <w:rPr>
                <w:rFonts w:ascii="Arial" w:hAnsi="Arial" w:cs="Arial"/>
                <w:b/>
                <w:bCs/>
                <w:sz w:val="18"/>
                <w:szCs w:val="18"/>
                <w:u w:val="single"/>
              </w:rPr>
              <w:t>Lease liabilities-net - related party</w:t>
            </w:r>
          </w:p>
        </w:tc>
        <w:tc>
          <w:tcPr>
            <w:tcW w:w="1283" w:type="dxa"/>
            <w:vAlign w:val="bottom"/>
          </w:tcPr>
          <w:p w:rsidR="003377FD" w:rsidRDefault="003377FD" w:rsidP="003377FD">
            <w:pPr>
              <w:tabs>
                <w:tab w:val="decimal" w:pos="936"/>
              </w:tabs>
              <w:spacing w:line="380" w:lineRule="exact"/>
              <w:rPr>
                <w:rFonts w:ascii="Arial" w:hAnsi="Arial" w:cs="Arial"/>
                <w:sz w:val="18"/>
                <w:szCs w:val="18"/>
              </w:rPr>
            </w:pPr>
          </w:p>
        </w:tc>
        <w:tc>
          <w:tcPr>
            <w:tcW w:w="1283" w:type="dxa"/>
            <w:vAlign w:val="bottom"/>
          </w:tcPr>
          <w:p w:rsidR="003377FD" w:rsidRPr="000B75BE" w:rsidRDefault="003377FD" w:rsidP="003377FD">
            <w:pPr>
              <w:tabs>
                <w:tab w:val="decimal" w:pos="936"/>
              </w:tabs>
              <w:spacing w:line="380" w:lineRule="exact"/>
              <w:rPr>
                <w:rFonts w:ascii="Arial" w:hAnsi="Arial" w:cs="Arial"/>
                <w:sz w:val="18"/>
                <w:szCs w:val="18"/>
              </w:rPr>
            </w:pPr>
          </w:p>
        </w:tc>
        <w:tc>
          <w:tcPr>
            <w:tcW w:w="1283" w:type="dxa"/>
            <w:vAlign w:val="bottom"/>
          </w:tcPr>
          <w:p w:rsidR="003377FD" w:rsidRPr="000B75BE" w:rsidRDefault="003377FD" w:rsidP="003377FD">
            <w:pPr>
              <w:tabs>
                <w:tab w:val="decimal" w:pos="936"/>
              </w:tabs>
              <w:spacing w:line="380" w:lineRule="exact"/>
              <w:rPr>
                <w:rFonts w:ascii="Arial" w:hAnsi="Arial" w:cs="Arial"/>
                <w:sz w:val="18"/>
                <w:szCs w:val="18"/>
                <w:cs/>
              </w:rPr>
            </w:pPr>
          </w:p>
        </w:tc>
        <w:tc>
          <w:tcPr>
            <w:tcW w:w="1284" w:type="dxa"/>
            <w:vAlign w:val="bottom"/>
          </w:tcPr>
          <w:p w:rsidR="003377FD" w:rsidRPr="000B75BE" w:rsidRDefault="003377FD" w:rsidP="003377FD">
            <w:pPr>
              <w:tabs>
                <w:tab w:val="decimal" w:pos="936"/>
              </w:tabs>
              <w:spacing w:line="380" w:lineRule="exact"/>
              <w:rPr>
                <w:rFonts w:ascii="Arial" w:hAnsi="Arial" w:cs="Arial"/>
                <w:sz w:val="18"/>
                <w:szCs w:val="18"/>
              </w:rPr>
            </w:pPr>
          </w:p>
        </w:tc>
      </w:tr>
      <w:tr w:rsidR="003377FD" w:rsidRPr="000B75BE" w:rsidTr="000B75BE">
        <w:trPr>
          <w:trHeight w:val="415"/>
        </w:trPr>
        <w:tc>
          <w:tcPr>
            <w:tcW w:w="4172" w:type="dxa"/>
          </w:tcPr>
          <w:p w:rsidR="003377FD" w:rsidRPr="003D0303" w:rsidRDefault="003377FD" w:rsidP="003377FD">
            <w:pPr>
              <w:tabs>
                <w:tab w:val="left" w:pos="4860"/>
                <w:tab w:val="center" w:pos="5760"/>
                <w:tab w:val="right" w:pos="6660"/>
                <w:tab w:val="center" w:pos="7830"/>
              </w:tabs>
              <w:spacing w:line="380" w:lineRule="exact"/>
              <w:ind w:left="162" w:hanging="162"/>
              <w:jc w:val="thaiDistribute"/>
              <w:rPr>
                <w:rFonts w:ascii="Arial" w:hAnsi="Arial" w:cs="Arial"/>
                <w:sz w:val="18"/>
                <w:szCs w:val="18"/>
              </w:rPr>
            </w:pPr>
            <w:r w:rsidRPr="000B75BE">
              <w:rPr>
                <w:rFonts w:ascii="Arial" w:hAnsi="Arial" w:cs="Arial"/>
                <w:sz w:val="18"/>
                <w:szCs w:val="18"/>
              </w:rPr>
              <w:t>Related compan</w:t>
            </w:r>
            <w:r>
              <w:rPr>
                <w:rFonts w:ascii="Arial" w:hAnsi="Arial" w:cs="Arial"/>
                <w:sz w:val="18"/>
                <w:szCs w:val="18"/>
              </w:rPr>
              <w:t>y</w:t>
            </w:r>
            <w:r w:rsidRPr="000B75BE">
              <w:rPr>
                <w:rFonts w:ascii="Arial" w:hAnsi="Arial" w:cs="Arial"/>
                <w:sz w:val="18"/>
                <w:szCs w:val="18"/>
              </w:rPr>
              <w:t xml:space="preserve"> (related by common directors)</w:t>
            </w:r>
          </w:p>
        </w:tc>
        <w:tc>
          <w:tcPr>
            <w:tcW w:w="1283" w:type="dxa"/>
            <w:vAlign w:val="bottom"/>
          </w:tcPr>
          <w:p w:rsidR="003377FD" w:rsidRDefault="00E35743" w:rsidP="003377FD">
            <w:pPr>
              <w:pBdr>
                <w:bottom w:val="double" w:sz="4" w:space="1" w:color="auto"/>
              </w:pBdr>
              <w:tabs>
                <w:tab w:val="decimal" w:pos="936"/>
              </w:tabs>
              <w:spacing w:line="380" w:lineRule="exact"/>
              <w:rPr>
                <w:rFonts w:ascii="Arial" w:hAnsi="Arial" w:cs="Arial"/>
                <w:sz w:val="18"/>
                <w:szCs w:val="18"/>
              </w:rPr>
            </w:pPr>
            <w:r>
              <w:rPr>
                <w:rFonts w:ascii="Arial" w:hAnsi="Arial" w:cs="Arial"/>
                <w:sz w:val="18"/>
                <w:szCs w:val="18"/>
              </w:rPr>
              <w:t>8,997</w:t>
            </w:r>
          </w:p>
        </w:tc>
        <w:tc>
          <w:tcPr>
            <w:tcW w:w="1283" w:type="dxa"/>
            <w:vAlign w:val="bottom"/>
          </w:tcPr>
          <w:p w:rsidR="003377FD" w:rsidRPr="000B75BE" w:rsidRDefault="003377FD" w:rsidP="003377FD">
            <w:pPr>
              <w:pBdr>
                <w:bottom w:val="double" w:sz="4" w:space="1" w:color="auto"/>
              </w:pBdr>
              <w:tabs>
                <w:tab w:val="decimal" w:pos="936"/>
              </w:tabs>
              <w:spacing w:line="380" w:lineRule="exact"/>
              <w:rPr>
                <w:rFonts w:ascii="Arial" w:hAnsi="Arial" w:cs="Arial"/>
                <w:sz w:val="18"/>
                <w:szCs w:val="18"/>
              </w:rPr>
            </w:pPr>
            <w:r>
              <w:rPr>
                <w:rFonts w:ascii="Arial" w:hAnsi="Arial" w:cs="Arial"/>
                <w:sz w:val="18"/>
                <w:szCs w:val="18"/>
              </w:rPr>
              <w:t>-</w:t>
            </w:r>
          </w:p>
        </w:tc>
        <w:tc>
          <w:tcPr>
            <w:tcW w:w="1283" w:type="dxa"/>
            <w:vAlign w:val="bottom"/>
          </w:tcPr>
          <w:p w:rsidR="003377FD" w:rsidRPr="000B75BE" w:rsidRDefault="00E35743" w:rsidP="003377FD">
            <w:pPr>
              <w:pBdr>
                <w:bottom w:val="double" w:sz="4" w:space="1" w:color="auto"/>
              </w:pBdr>
              <w:tabs>
                <w:tab w:val="decimal" w:pos="936"/>
              </w:tabs>
              <w:spacing w:line="380" w:lineRule="exact"/>
              <w:rPr>
                <w:rFonts w:ascii="Arial" w:hAnsi="Arial" w:cs="Arial"/>
                <w:sz w:val="18"/>
                <w:szCs w:val="18"/>
                <w:cs/>
              </w:rPr>
            </w:pPr>
            <w:r>
              <w:rPr>
                <w:rFonts w:ascii="Arial" w:hAnsi="Arial" w:cs="Arial"/>
                <w:sz w:val="18"/>
                <w:szCs w:val="18"/>
              </w:rPr>
              <w:t>-</w:t>
            </w:r>
          </w:p>
        </w:tc>
        <w:tc>
          <w:tcPr>
            <w:tcW w:w="1284" w:type="dxa"/>
            <w:vAlign w:val="bottom"/>
          </w:tcPr>
          <w:p w:rsidR="003377FD" w:rsidRPr="000B75BE" w:rsidRDefault="003377FD" w:rsidP="003377FD">
            <w:pPr>
              <w:pBdr>
                <w:bottom w:val="double" w:sz="4" w:space="1" w:color="auto"/>
              </w:pBdr>
              <w:tabs>
                <w:tab w:val="decimal" w:pos="936"/>
              </w:tabs>
              <w:spacing w:line="380" w:lineRule="exact"/>
              <w:rPr>
                <w:rFonts w:ascii="Arial" w:hAnsi="Arial" w:cs="Arial"/>
                <w:sz w:val="18"/>
                <w:szCs w:val="18"/>
              </w:rPr>
            </w:pPr>
            <w:r>
              <w:rPr>
                <w:rFonts w:ascii="Arial" w:hAnsi="Arial" w:cs="Arial"/>
                <w:sz w:val="18"/>
                <w:szCs w:val="18"/>
              </w:rPr>
              <w:t>-</w:t>
            </w:r>
          </w:p>
        </w:tc>
      </w:tr>
    </w:tbl>
    <w:p w:rsidR="00283C3B" w:rsidRPr="001E1D11" w:rsidRDefault="00283C3B" w:rsidP="008B4CAA">
      <w:pPr>
        <w:spacing w:before="240" w:after="120" w:line="380" w:lineRule="exact"/>
        <w:ind w:firstLine="547"/>
        <w:jc w:val="thaiDistribute"/>
        <w:rPr>
          <w:rFonts w:ascii="Arial" w:hAnsi="Arial" w:cs="Arial"/>
          <w:color w:val="000000"/>
          <w:sz w:val="22"/>
          <w:szCs w:val="22"/>
        </w:rPr>
      </w:pPr>
      <w:r w:rsidRPr="001E1D11">
        <w:rPr>
          <w:rFonts w:ascii="Arial" w:hAnsi="Arial" w:cs="Arial"/>
          <w:color w:val="000000"/>
          <w:sz w:val="22"/>
          <w:szCs w:val="22"/>
          <w:u w:val="single"/>
        </w:rPr>
        <w:t>Short-term loans from related part</w:t>
      </w:r>
      <w:r w:rsidR="00BA4B9B" w:rsidRPr="001E1D11">
        <w:rPr>
          <w:rFonts w:ascii="Arial" w:hAnsi="Arial" w:cs="Arial"/>
          <w:color w:val="000000"/>
          <w:sz w:val="22"/>
          <w:szCs w:val="22"/>
          <w:u w:val="single"/>
        </w:rPr>
        <w:t>y</w:t>
      </w:r>
    </w:p>
    <w:p w:rsidR="00283C3B" w:rsidRPr="001E1D11" w:rsidRDefault="00283C3B" w:rsidP="008B4CAA">
      <w:pPr>
        <w:tabs>
          <w:tab w:val="left" w:pos="1440"/>
        </w:tabs>
        <w:spacing w:before="120" w:after="120" w:line="380" w:lineRule="exact"/>
        <w:ind w:left="547"/>
        <w:jc w:val="both"/>
        <w:outlineLvl w:val="0"/>
        <w:rPr>
          <w:rFonts w:ascii="Arial" w:hAnsi="Arial" w:cs="Arial"/>
          <w:sz w:val="22"/>
          <w:szCs w:val="22"/>
        </w:rPr>
      </w:pPr>
      <w:r w:rsidRPr="001E1D11">
        <w:rPr>
          <w:rFonts w:ascii="Arial" w:hAnsi="Arial" w:cs="Arial"/>
          <w:sz w:val="22"/>
          <w:szCs w:val="22"/>
        </w:rPr>
        <w:t xml:space="preserve">As at </w:t>
      </w:r>
      <w:r w:rsidR="00386E66">
        <w:rPr>
          <w:rFonts w:ascii="Arial" w:hAnsi="Arial" w:cs="Arial"/>
          <w:sz w:val="22"/>
          <w:szCs w:val="22"/>
        </w:rPr>
        <w:t>30 June 2020</w:t>
      </w:r>
      <w:r w:rsidRPr="001E1D11">
        <w:rPr>
          <w:rFonts w:ascii="Arial" w:hAnsi="Arial" w:cs="Arial"/>
          <w:sz w:val="22"/>
          <w:szCs w:val="22"/>
        </w:rPr>
        <w:t xml:space="preserve"> and </w:t>
      </w:r>
      <w:r w:rsidR="000B75BE">
        <w:rPr>
          <w:rFonts w:ascii="Arial" w:hAnsi="Arial" w:cs="Arial"/>
          <w:sz w:val="22"/>
          <w:szCs w:val="22"/>
        </w:rPr>
        <w:t>31 December 2019</w:t>
      </w:r>
      <w:r w:rsidRPr="001E1D11">
        <w:rPr>
          <w:rFonts w:ascii="Arial" w:hAnsi="Arial" w:cs="Arial"/>
          <w:sz w:val="22"/>
          <w:szCs w:val="22"/>
        </w:rPr>
        <w:t xml:space="preserve">, the balance of loans between </w:t>
      </w:r>
      <w:r w:rsidR="00FA5041" w:rsidRPr="001E1D11">
        <w:rPr>
          <w:rFonts w:ascii="Arial" w:hAnsi="Arial" w:cs="Arial"/>
          <w:sz w:val="22"/>
          <w:szCs w:val="22"/>
        </w:rPr>
        <w:t>the Company and its subsidiar</w:t>
      </w:r>
      <w:r w:rsidR="00BA4B9B" w:rsidRPr="001E1D11">
        <w:rPr>
          <w:rFonts w:ascii="Arial" w:hAnsi="Arial" w:cs="Arial"/>
          <w:sz w:val="22"/>
          <w:szCs w:val="22"/>
        </w:rPr>
        <w:t>y</w:t>
      </w:r>
      <w:r w:rsidR="00FC5F8C" w:rsidRPr="001E1D11">
        <w:rPr>
          <w:rFonts w:ascii="Arial" w:hAnsi="Arial" w:cs="Arial"/>
          <w:sz w:val="22"/>
          <w:szCs w:val="22"/>
        </w:rPr>
        <w:t xml:space="preserve"> </w:t>
      </w:r>
      <w:r w:rsidRPr="001E1D11">
        <w:rPr>
          <w:rFonts w:ascii="Arial" w:hAnsi="Arial" w:cs="Arial"/>
          <w:sz w:val="22"/>
          <w:szCs w:val="22"/>
        </w:rPr>
        <w:t>and the movement are as follows:</w:t>
      </w:r>
    </w:p>
    <w:tbl>
      <w:tblPr>
        <w:tblW w:w="9632" w:type="dxa"/>
        <w:tblInd w:w="450" w:type="dxa"/>
        <w:tblLayout w:type="fixed"/>
        <w:tblLook w:val="0000" w:firstRow="0" w:lastRow="0" w:firstColumn="0" w:lastColumn="0" w:noHBand="0" w:noVBand="0"/>
      </w:tblPr>
      <w:tblGrid>
        <w:gridCol w:w="2880"/>
        <w:gridCol w:w="990"/>
        <w:gridCol w:w="1530"/>
        <w:gridCol w:w="1350"/>
        <w:gridCol w:w="1350"/>
        <w:gridCol w:w="1532"/>
      </w:tblGrid>
      <w:tr w:rsidR="00283C3B" w:rsidRPr="00454D80" w:rsidTr="006A0C09">
        <w:trPr>
          <w:cantSplit/>
        </w:trPr>
        <w:tc>
          <w:tcPr>
            <w:tcW w:w="9632" w:type="dxa"/>
            <w:gridSpan w:val="6"/>
          </w:tcPr>
          <w:p w:rsidR="00283C3B" w:rsidRPr="00454D80" w:rsidRDefault="00283C3B" w:rsidP="008B4CAA">
            <w:pPr>
              <w:spacing w:line="380" w:lineRule="exact"/>
              <w:ind w:right="-43"/>
              <w:jc w:val="right"/>
              <w:rPr>
                <w:rFonts w:ascii="Arial" w:hAnsi="Arial" w:cs="Arial"/>
                <w:sz w:val="15"/>
                <w:szCs w:val="15"/>
                <w:cs/>
              </w:rPr>
            </w:pPr>
            <w:r w:rsidRPr="00454D80">
              <w:rPr>
                <w:rFonts w:ascii="Arial" w:hAnsi="Arial" w:cs="Arial"/>
                <w:sz w:val="15"/>
                <w:szCs w:val="15"/>
                <w:cs/>
              </w:rPr>
              <w:t xml:space="preserve"> (Unit: Thousand Baht)</w:t>
            </w:r>
          </w:p>
        </w:tc>
      </w:tr>
      <w:tr w:rsidR="00283C3B" w:rsidRPr="00454D80" w:rsidTr="006A0C09">
        <w:trPr>
          <w:cantSplit/>
        </w:trPr>
        <w:tc>
          <w:tcPr>
            <w:tcW w:w="2880" w:type="dxa"/>
          </w:tcPr>
          <w:p w:rsidR="00283C3B" w:rsidRPr="00454D80" w:rsidRDefault="00283C3B" w:rsidP="008B4CAA">
            <w:pPr>
              <w:spacing w:line="380" w:lineRule="exact"/>
              <w:ind w:right="-43"/>
              <w:jc w:val="center"/>
              <w:rPr>
                <w:rFonts w:ascii="Arial" w:hAnsi="Arial" w:cs="Arial"/>
                <w:sz w:val="15"/>
                <w:szCs w:val="15"/>
                <w:cs/>
              </w:rPr>
            </w:pPr>
          </w:p>
        </w:tc>
        <w:tc>
          <w:tcPr>
            <w:tcW w:w="6750" w:type="dxa"/>
            <w:gridSpan w:val="5"/>
          </w:tcPr>
          <w:p w:rsidR="00283C3B" w:rsidRPr="00454D80" w:rsidRDefault="00283C3B" w:rsidP="008B4CAA">
            <w:pPr>
              <w:pBdr>
                <w:bottom w:val="single" w:sz="4" w:space="1" w:color="auto"/>
              </w:pBdr>
              <w:spacing w:line="380" w:lineRule="exact"/>
              <w:jc w:val="center"/>
              <w:rPr>
                <w:rFonts w:ascii="Arial" w:hAnsi="Arial" w:cs="Arial"/>
                <w:sz w:val="15"/>
                <w:szCs w:val="15"/>
                <w:cs/>
              </w:rPr>
            </w:pPr>
            <w:r w:rsidRPr="00454D80">
              <w:rPr>
                <w:rFonts w:ascii="Arial" w:hAnsi="Arial" w:cs="Arial"/>
                <w:sz w:val="15"/>
                <w:szCs w:val="15"/>
              </w:rPr>
              <w:t>Separate financial statements</w:t>
            </w:r>
          </w:p>
        </w:tc>
      </w:tr>
      <w:tr w:rsidR="00283C3B" w:rsidRPr="00454D80" w:rsidTr="006A0C09">
        <w:tc>
          <w:tcPr>
            <w:tcW w:w="2880" w:type="dxa"/>
            <w:vAlign w:val="bottom"/>
          </w:tcPr>
          <w:p w:rsidR="00283C3B" w:rsidRPr="00454D80" w:rsidRDefault="00283C3B" w:rsidP="008B4CAA">
            <w:pPr>
              <w:pBdr>
                <w:bottom w:val="single" w:sz="4" w:space="1" w:color="auto"/>
              </w:pBdr>
              <w:tabs>
                <w:tab w:val="left" w:pos="1692"/>
              </w:tabs>
              <w:spacing w:line="380" w:lineRule="exact"/>
              <w:jc w:val="center"/>
              <w:rPr>
                <w:rFonts w:ascii="Arial" w:hAnsi="Arial" w:cs="Arial"/>
                <w:sz w:val="15"/>
                <w:szCs w:val="15"/>
                <w:cs/>
              </w:rPr>
            </w:pPr>
            <w:r w:rsidRPr="00454D80">
              <w:rPr>
                <w:rFonts w:ascii="Arial" w:hAnsi="Arial" w:cs="Arial"/>
                <w:sz w:val="15"/>
                <w:szCs w:val="15"/>
              </w:rPr>
              <w:t xml:space="preserve">Loans </w:t>
            </w:r>
            <w:r w:rsidR="00714C0B" w:rsidRPr="00454D80">
              <w:rPr>
                <w:rFonts w:ascii="Arial" w:hAnsi="Arial" w:cs="Arial"/>
                <w:sz w:val="15"/>
                <w:szCs w:val="15"/>
              </w:rPr>
              <w:t>from</w:t>
            </w:r>
            <w:r w:rsidR="00BA4B9B" w:rsidRPr="00454D80">
              <w:rPr>
                <w:rFonts w:ascii="Arial" w:hAnsi="Arial" w:cs="Arial"/>
                <w:sz w:val="15"/>
                <w:szCs w:val="15"/>
              </w:rPr>
              <w:t xml:space="preserve"> related party</w:t>
            </w:r>
          </w:p>
        </w:tc>
        <w:tc>
          <w:tcPr>
            <w:tcW w:w="990" w:type="dxa"/>
            <w:vAlign w:val="bottom"/>
          </w:tcPr>
          <w:p w:rsidR="00283C3B" w:rsidRPr="00454D80" w:rsidRDefault="00283C3B" w:rsidP="008B4CAA">
            <w:pPr>
              <w:spacing w:line="380" w:lineRule="exact"/>
              <w:ind w:right="-43"/>
              <w:jc w:val="center"/>
              <w:rPr>
                <w:rFonts w:ascii="Arial" w:hAnsi="Arial" w:cs="Arial"/>
                <w:sz w:val="15"/>
                <w:szCs w:val="15"/>
              </w:rPr>
            </w:pPr>
          </w:p>
          <w:p w:rsidR="00283C3B" w:rsidRPr="00454D80" w:rsidRDefault="00283C3B" w:rsidP="008B4CAA">
            <w:pPr>
              <w:pBdr>
                <w:bottom w:val="single" w:sz="4" w:space="1" w:color="auto"/>
              </w:pBdr>
              <w:spacing w:line="380" w:lineRule="exact"/>
              <w:jc w:val="center"/>
              <w:rPr>
                <w:rFonts w:ascii="Arial" w:hAnsi="Arial" w:cs="Arial"/>
                <w:sz w:val="15"/>
                <w:szCs w:val="15"/>
                <w:cs/>
              </w:rPr>
            </w:pPr>
            <w:r w:rsidRPr="00454D80">
              <w:rPr>
                <w:rFonts w:ascii="Arial" w:hAnsi="Arial" w:cs="Arial"/>
                <w:sz w:val="15"/>
                <w:szCs w:val="15"/>
              </w:rPr>
              <w:t>Related by</w:t>
            </w:r>
          </w:p>
        </w:tc>
        <w:tc>
          <w:tcPr>
            <w:tcW w:w="1530" w:type="dxa"/>
            <w:vAlign w:val="bottom"/>
          </w:tcPr>
          <w:p w:rsidR="00283C3B" w:rsidRPr="00454D80" w:rsidRDefault="00283C3B" w:rsidP="008B4CAA">
            <w:pPr>
              <w:pBdr>
                <w:bottom w:val="single" w:sz="4" w:space="0" w:color="auto"/>
              </w:pBdr>
              <w:spacing w:line="380" w:lineRule="exact"/>
              <w:ind w:left="-18" w:right="-6"/>
              <w:jc w:val="center"/>
              <w:rPr>
                <w:rFonts w:ascii="Arial" w:hAnsi="Arial" w:cs="Arial"/>
                <w:sz w:val="15"/>
                <w:szCs w:val="15"/>
                <w:cs/>
              </w:rPr>
            </w:pPr>
            <w:r w:rsidRPr="00454D80">
              <w:rPr>
                <w:rFonts w:ascii="Arial" w:hAnsi="Arial" w:cs="Arial"/>
                <w:sz w:val="15"/>
                <w:szCs w:val="15"/>
                <w:cs/>
              </w:rPr>
              <w:t xml:space="preserve">Balance as at </w:t>
            </w:r>
            <w:r w:rsidRPr="00454D80">
              <w:rPr>
                <w:rFonts w:ascii="Arial" w:hAnsi="Arial" w:cs="Arial"/>
                <w:sz w:val="15"/>
                <w:szCs w:val="15"/>
              </w:rPr>
              <w:t xml:space="preserve">               </w:t>
            </w:r>
            <w:r w:rsidR="000B75BE">
              <w:rPr>
                <w:rFonts w:ascii="Arial" w:hAnsi="Arial" w:cs="Arial"/>
                <w:sz w:val="15"/>
                <w:szCs w:val="15"/>
              </w:rPr>
              <w:t>31 December 2019</w:t>
            </w:r>
          </w:p>
        </w:tc>
        <w:tc>
          <w:tcPr>
            <w:tcW w:w="1350" w:type="dxa"/>
            <w:vAlign w:val="bottom"/>
          </w:tcPr>
          <w:p w:rsidR="00283C3B" w:rsidRPr="00454D80" w:rsidRDefault="00283C3B" w:rsidP="008B4CAA">
            <w:pPr>
              <w:pBdr>
                <w:bottom w:val="single" w:sz="4" w:space="0" w:color="auto"/>
              </w:pBdr>
              <w:spacing w:line="380" w:lineRule="exact"/>
              <w:jc w:val="center"/>
              <w:rPr>
                <w:rFonts w:ascii="Arial" w:hAnsi="Arial" w:cs="Arial"/>
                <w:sz w:val="15"/>
                <w:szCs w:val="15"/>
                <w:cs/>
              </w:rPr>
            </w:pPr>
            <w:r w:rsidRPr="00454D80">
              <w:rPr>
                <w:rFonts w:ascii="Arial" w:hAnsi="Arial" w:cs="Arial"/>
                <w:sz w:val="15"/>
                <w:szCs w:val="15"/>
                <w:cs/>
              </w:rPr>
              <w:t>Increase</w:t>
            </w:r>
            <w:r w:rsidRPr="00454D80">
              <w:rPr>
                <w:rFonts w:ascii="Arial" w:hAnsi="Arial" w:cs="Arial"/>
                <w:sz w:val="15"/>
                <w:szCs w:val="15"/>
              </w:rPr>
              <w:t xml:space="preserve">           during the period</w:t>
            </w:r>
          </w:p>
        </w:tc>
        <w:tc>
          <w:tcPr>
            <w:tcW w:w="1350" w:type="dxa"/>
            <w:vAlign w:val="bottom"/>
          </w:tcPr>
          <w:p w:rsidR="00283C3B" w:rsidRPr="00454D80" w:rsidRDefault="00283C3B" w:rsidP="008B4CAA">
            <w:pPr>
              <w:pBdr>
                <w:bottom w:val="single" w:sz="4" w:space="0" w:color="auto"/>
              </w:pBdr>
              <w:spacing w:line="380" w:lineRule="exact"/>
              <w:jc w:val="center"/>
              <w:rPr>
                <w:rFonts w:ascii="Arial" w:hAnsi="Arial" w:cs="Arial"/>
                <w:sz w:val="15"/>
                <w:szCs w:val="15"/>
                <w:cs/>
              </w:rPr>
            </w:pPr>
            <w:r w:rsidRPr="00454D80">
              <w:rPr>
                <w:rFonts w:ascii="Arial" w:hAnsi="Arial" w:cs="Arial"/>
                <w:sz w:val="15"/>
                <w:szCs w:val="15"/>
                <w:cs/>
              </w:rPr>
              <w:t>Decrease</w:t>
            </w:r>
            <w:r w:rsidRPr="00454D80">
              <w:rPr>
                <w:rFonts w:ascii="Arial" w:hAnsi="Arial" w:cs="Arial"/>
                <w:sz w:val="15"/>
                <w:szCs w:val="15"/>
              </w:rPr>
              <w:t xml:space="preserve">            during the period</w:t>
            </w:r>
          </w:p>
        </w:tc>
        <w:tc>
          <w:tcPr>
            <w:tcW w:w="1530" w:type="dxa"/>
            <w:vAlign w:val="bottom"/>
          </w:tcPr>
          <w:p w:rsidR="00283C3B" w:rsidRPr="00454D80" w:rsidRDefault="00283C3B" w:rsidP="008B4CAA">
            <w:pPr>
              <w:pBdr>
                <w:bottom w:val="single" w:sz="4" w:space="0" w:color="auto"/>
              </w:pBdr>
              <w:spacing w:line="380" w:lineRule="exact"/>
              <w:ind w:left="-18" w:right="-6"/>
              <w:jc w:val="center"/>
              <w:rPr>
                <w:rFonts w:ascii="Arial" w:hAnsi="Arial" w:cs="Arial"/>
                <w:sz w:val="15"/>
                <w:szCs w:val="15"/>
                <w:cs/>
              </w:rPr>
            </w:pPr>
            <w:r w:rsidRPr="00454D80">
              <w:rPr>
                <w:rFonts w:ascii="Arial" w:hAnsi="Arial" w:cs="Arial"/>
                <w:sz w:val="15"/>
                <w:szCs w:val="15"/>
                <w:cs/>
              </w:rPr>
              <w:t xml:space="preserve">Balance as at </w:t>
            </w:r>
            <w:r w:rsidRPr="00454D80">
              <w:rPr>
                <w:rFonts w:ascii="Arial" w:hAnsi="Arial" w:cs="Arial"/>
                <w:sz w:val="15"/>
                <w:szCs w:val="15"/>
              </w:rPr>
              <w:t xml:space="preserve">               </w:t>
            </w:r>
            <w:r w:rsidR="00386E66">
              <w:rPr>
                <w:rFonts w:ascii="Arial" w:hAnsi="Arial" w:cs="Arial"/>
                <w:spacing w:val="-2"/>
                <w:sz w:val="15"/>
                <w:szCs w:val="15"/>
              </w:rPr>
              <w:t>30 June 2020</w:t>
            </w:r>
          </w:p>
        </w:tc>
      </w:tr>
      <w:tr w:rsidR="0015709D" w:rsidRPr="00454D80" w:rsidTr="006A0C09">
        <w:trPr>
          <w:trHeight w:val="342"/>
        </w:trPr>
        <w:tc>
          <w:tcPr>
            <w:tcW w:w="2880" w:type="dxa"/>
          </w:tcPr>
          <w:p w:rsidR="0015709D" w:rsidRPr="00454D80" w:rsidRDefault="0015709D" w:rsidP="0015709D">
            <w:pPr>
              <w:tabs>
                <w:tab w:val="left" w:pos="900"/>
              </w:tabs>
              <w:spacing w:line="380" w:lineRule="exact"/>
              <w:ind w:left="162" w:right="-108" w:hanging="162"/>
              <w:rPr>
                <w:rFonts w:ascii="Arial" w:hAnsi="Arial" w:cs="Arial"/>
                <w:sz w:val="15"/>
                <w:szCs w:val="15"/>
              </w:rPr>
            </w:pPr>
            <w:r w:rsidRPr="00454D80">
              <w:rPr>
                <w:rFonts w:ascii="Arial" w:hAnsi="Arial" w:cs="Arial"/>
                <w:sz w:val="15"/>
                <w:szCs w:val="15"/>
              </w:rPr>
              <w:t>Premier Inter Leasing Company Limited</w:t>
            </w:r>
          </w:p>
        </w:tc>
        <w:tc>
          <w:tcPr>
            <w:tcW w:w="990" w:type="dxa"/>
          </w:tcPr>
          <w:p w:rsidR="0015709D" w:rsidRPr="00454D80" w:rsidRDefault="0015709D" w:rsidP="0015709D">
            <w:pPr>
              <w:spacing w:line="380" w:lineRule="exact"/>
              <w:ind w:right="-43"/>
              <w:jc w:val="center"/>
              <w:rPr>
                <w:rFonts w:ascii="Arial" w:hAnsi="Arial" w:cs="Arial"/>
                <w:sz w:val="15"/>
                <w:szCs w:val="15"/>
              </w:rPr>
            </w:pPr>
            <w:r w:rsidRPr="00454D80">
              <w:rPr>
                <w:rFonts w:ascii="Arial" w:hAnsi="Arial" w:cs="Arial"/>
                <w:sz w:val="15"/>
                <w:szCs w:val="15"/>
              </w:rPr>
              <w:t>Subsidiary</w:t>
            </w:r>
          </w:p>
        </w:tc>
        <w:tc>
          <w:tcPr>
            <w:tcW w:w="1530" w:type="dxa"/>
            <w:vAlign w:val="bottom"/>
          </w:tcPr>
          <w:p w:rsidR="0015709D" w:rsidRPr="00454D80" w:rsidRDefault="000B75BE" w:rsidP="00C75F3A">
            <w:pPr>
              <w:pBdr>
                <w:bottom w:val="double" w:sz="4" w:space="1" w:color="auto"/>
              </w:pBdr>
              <w:tabs>
                <w:tab w:val="decimal" w:pos="972"/>
              </w:tabs>
              <w:spacing w:line="380" w:lineRule="exact"/>
              <w:ind w:left="-18" w:right="-18"/>
              <w:jc w:val="center"/>
              <w:rPr>
                <w:rFonts w:ascii="Arial" w:hAnsi="Arial" w:cs="Arial"/>
                <w:sz w:val="15"/>
                <w:szCs w:val="15"/>
                <w:cs/>
              </w:rPr>
            </w:pPr>
            <w:r w:rsidRPr="002C3E39">
              <w:rPr>
                <w:rFonts w:ascii="Arial" w:hAnsi="Arial" w:cs="Arial"/>
                <w:sz w:val="15"/>
                <w:szCs w:val="15"/>
              </w:rPr>
              <w:t>39,827</w:t>
            </w:r>
          </w:p>
        </w:tc>
        <w:tc>
          <w:tcPr>
            <w:tcW w:w="1350" w:type="dxa"/>
            <w:vAlign w:val="bottom"/>
          </w:tcPr>
          <w:p w:rsidR="0015709D" w:rsidRPr="00454D80" w:rsidRDefault="00E35743" w:rsidP="00C75F3A">
            <w:pPr>
              <w:pBdr>
                <w:bottom w:val="double" w:sz="4" w:space="1" w:color="auto"/>
              </w:pBdr>
              <w:tabs>
                <w:tab w:val="decimal" w:pos="972"/>
              </w:tabs>
              <w:spacing w:line="380" w:lineRule="exact"/>
              <w:ind w:left="-18" w:right="-18"/>
              <w:rPr>
                <w:rFonts w:ascii="Arial" w:hAnsi="Arial" w:cs="Arial"/>
                <w:sz w:val="15"/>
                <w:szCs w:val="15"/>
              </w:rPr>
            </w:pPr>
            <w:r>
              <w:rPr>
                <w:rFonts w:ascii="Arial" w:hAnsi="Arial" w:cs="Arial"/>
                <w:sz w:val="15"/>
                <w:szCs w:val="15"/>
              </w:rPr>
              <w:t>-</w:t>
            </w:r>
          </w:p>
        </w:tc>
        <w:tc>
          <w:tcPr>
            <w:tcW w:w="1350" w:type="dxa"/>
            <w:vAlign w:val="bottom"/>
          </w:tcPr>
          <w:p w:rsidR="0015709D" w:rsidRPr="00454D80" w:rsidRDefault="00E35743" w:rsidP="00C75F3A">
            <w:pPr>
              <w:pBdr>
                <w:bottom w:val="double" w:sz="4" w:space="1" w:color="auto"/>
              </w:pBdr>
              <w:tabs>
                <w:tab w:val="decimal" w:pos="972"/>
              </w:tabs>
              <w:spacing w:line="380" w:lineRule="exact"/>
              <w:ind w:left="-18" w:right="-18"/>
              <w:jc w:val="center"/>
              <w:rPr>
                <w:rFonts w:ascii="Arial" w:hAnsi="Arial" w:cs="Arial"/>
                <w:sz w:val="15"/>
                <w:szCs w:val="15"/>
              </w:rPr>
            </w:pPr>
            <w:r>
              <w:rPr>
                <w:rFonts w:ascii="Arial" w:hAnsi="Arial" w:cs="Arial"/>
                <w:sz w:val="15"/>
                <w:szCs w:val="15"/>
              </w:rPr>
              <w:t>-</w:t>
            </w:r>
          </w:p>
        </w:tc>
        <w:tc>
          <w:tcPr>
            <w:tcW w:w="1530" w:type="dxa"/>
            <w:vAlign w:val="bottom"/>
          </w:tcPr>
          <w:p w:rsidR="0015709D" w:rsidRPr="00454D80" w:rsidRDefault="00E35743" w:rsidP="00C75F3A">
            <w:pPr>
              <w:pBdr>
                <w:bottom w:val="double" w:sz="4" w:space="1" w:color="auto"/>
              </w:pBdr>
              <w:tabs>
                <w:tab w:val="decimal" w:pos="972"/>
              </w:tabs>
              <w:spacing w:line="380" w:lineRule="exact"/>
              <w:ind w:left="-18" w:right="-18"/>
              <w:jc w:val="center"/>
              <w:rPr>
                <w:rFonts w:ascii="Arial" w:hAnsi="Arial" w:cs="Arial"/>
                <w:sz w:val="15"/>
                <w:szCs w:val="15"/>
              </w:rPr>
            </w:pPr>
            <w:r>
              <w:rPr>
                <w:rFonts w:ascii="Arial" w:hAnsi="Arial" w:cs="Arial"/>
                <w:sz w:val="15"/>
                <w:szCs w:val="15"/>
              </w:rPr>
              <w:t>39,827</w:t>
            </w:r>
          </w:p>
        </w:tc>
      </w:tr>
    </w:tbl>
    <w:p w:rsidR="0015709D" w:rsidRPr="001E1D11" w:rsidRDefault="00283C3B" w:rsidP="003377FD">
      <w:pPr>
        <w:tabs>
          <w:tab w:val="left" w:pos="900"/>
          <w:tab w:val="left" w:pos="1440"/>
        </w:tabs>
        <w:spacing w:before="240" w:line="380" w:lineRule="exact"/>
        <w:ind w:left="547" w:right="-43"/>
        <w:jc w:val="thaiDistribute"/>
        <w:rPr>
          <w:rFonts w:ascii="Arial" w:hAnsi="Arial" w:cs="Arial"/>
          <w:sz w:val="22"/>
          <w:szCs w:val="22"/>
          <w:u w:val="single"/>
        </w:rPr>
      </w:pPr>
      <w:r w:rsidRPr="001E1D11">
        <w:rPr>
          <w:rFonts w:ascii="Arial" w:hAnsi="Arial" w:cs="Arial"/>
          <w:sz w:val="22"/>
          <w:szCs w:val="22"/>
        </w:rPr>
        <w:t>Short-term loans from the subsidiary compan</w:t>
      </w:r>
      <w:r w:rsidR="00BA4B9B" w:rsidRPr="001E1D11">
        <w:rPr>
          <w:rFonts w:ascii="Arial" w:hAnsi="Arial" w:cs="Arial"/>
          <w:sz w:val="22"/>
          <w:szCs w:val="22"/>
        </w:rPr>
        <w:t>y</w:t>
      </w:r>
      <w:r w:rsidRPr="001E1D11">
        <w:rPr>
          <w:rFonts w:ascii="Arial" w:hAnsi="Arial" w:cs="Arial"/>
          <w:sz w:val="22"/>
          <w:szCs w:val="22"/>
        </w:rPr>
        <w:t xml:space="preserve"> are i</w:t>
      </w:r>
      <w:r w:rsidR="00FC5F8C" w:rsidRPr="001E1D11">
        <w:rPr>
          <w:rFonts w:ascii="Arial" w:hAnsi="Arial" w:cs="Arial"/>
          <w:sz w:val="22"/>
          <w:szCs w:val="22"/>
        </w:rPr>
        <w:t>n the form of</w:t>
      </w:r>
      <w:r w:rsidR="008F0037" w:rsidRPr="001E1D11">
        <w:rPr>
          <w:rFonts w:ascii="Arial" w:hAnsi="Arial" w:cs="Arial"/>
          <w:sz w:val="22"/>
          <w:szCs w:val="22"/>
        </w:rPr>
        <w:t xml:space="preserve"> promissory notes. </w:t>
      </w:r>
      <w:r w:rsidRPr="001E1D11">
        <w:rPr>
          <w:rFonts w:ascii="Arial" w:hAnsi="Arial" w:cs="Arial"/>
          <w:sz w:val="22"/>
          <w:szCs w:val="22"/>
        </w:rPr>
        <w:t>The notes are due at call and unsecured.</w:t>
      </w:r>
      <w:r w:rsidR="0015709D" w:rsidRPr="001E1D11">
        <w:rPr>
          <w:rFonts w:ascii="Arial" w:hAnsi="Arial" w:cs="Arial"/>
          <w:sz w:val="22"/>
          <w:szCs w:val="22"/>
          <w:u w:val="single"/>
        </w:rPr>
        <w:br w:type="page"/>
      </w:r>
    </w:p>
    <w:p w:rsidR="000C0A4F" w:rsidRPr="001E1D11" w:rsidRDefault="000C0A4F" w:rsidP="003377FD">
      <w:pPr>
        <w:spacing w:before="120" w:after="120" w:line="380" w:lineRule="exact"/>
        <w:ind w:left="547"/>
        <w:jc w:val="thaiDistribute"/>
        <w:rPr>
          <w:rFonts w:ascii="Arial" w:hAnsi="Arial" w:cs="Arial"/>
          <w:sz w:val="22"/>
          <w:szCs w:val="22"/>
          <w:u w:val="single"/>
        </w:rPr>
      </w:pPr>
      <w:r w:rsidRPr="001E1D11">
        <w:rPr>
          <w:rFonts w:ascii="Arial" w:hAnsi="Arial" w:cs="Arial"/>
          <w:sz w:val="22"/>
          <w:szCs w:val="22"/>
          <w:u w:val="single"/>
        </w:rPr>
        <w:lastRenderedPageBreak/>
        <w:t>Directors and management’s benefits</w:t>
      </w:r>
    </w:p>
    <w:p w:rsidR="00544EA7" w:rsidRDefault="008172D0" w:rsidP="003377FD">
      <w:pPr>
        <w:tabs>
          <w:tab w:val="left" w:pos="900"/>
          <w:tab w:val="left" w:pos="1440"/>
        </w:tabs>
        <w:spacing w:before="120" w:after="120" w:line="380" w:lineRule="exact"/>
        <w:ind w:left="547" w:right="-43"/>
        <w:jc w:val="thaiDistribute"/>
        <w:rPr>
          <w:rFonts w:ascii="Arial" w:hAnsi="Arial" w:cs="Arial"/>
          <w:spacing w:val="-4"/>
          <w:sz w:val="22"/>
          <w:szCs w:val="22"/>
        </w:rPr>
      </w:pPr>
      <w:r w:rsidRPr="001E1D11">
        <w:rPr>
          <w:rFonts w:ascii="Arial" w:hAnsi="Arial" w:cs="Arial"/>
          <w:spacing w:val="-4"/>
          <w:sz w:val="22"/>
          <w:szCs w:val="22"/>
        </w:rPr>
        <w:t>Durin</w:t>
      </w:r>
      <w:r w:rsidR="009D0282" w:rsidRPr="001E1D11">
        <w:rPr>
          <w:rFonts w:ascii="Arial" w:hAnsi="Arial" w:cs="Arial"/>
          <w:spacing w:val="-4"/>
          <w:sz w:val="22"/>
          <w:szCs w:val="22"/>
        </w:rPr>
        <w:t xml:space="preserve">g </w:t>
      </w:r>
      <w:r w:rsidR="001A148F" w:rsidRPr="001E1D11">
        <w:rPr>
          <w:rFonts w:ascii="Arial" w:hAnsi="Arial" w:cs="Arial"/>
          <w:spacing w:val="-4"/>
          <w:sz w:val="22"/>
          <w:szCs w:val="22"/>
        </w:rPr>
        <w:t xml:space="preserve">the </w:t>
      </w:r>
      <w:r w:rsidR="00386E66">
        <w:rPr>
          <w:rFonts w:ascii="Arial" w:hAnsi="Arial" w:cs="Arial"/>
          <w:spacing w:val="-4"/>
          <w:sz w:val="22"/>
          <w:szCs w:val="22"/>
        </w:rPr>
        <w:t xml:space="preserve">three-month and six-month </w:t>
      </w:r>
      <w:r w:rsidR="000B75BE">
        <w:rPr>
          <w:rFonts w:ascii="Arial" w:hAnsi="Arial" w:cs="Arial"/>
          <w:spacing w:val="-4"/>
          <w:sz w:val="22"/>
          <w:szCs w:val="22"/>
        </w:rPr>
        <w:t>period</w:t>
      </w:r>
      <w:r w:rsidR="003377FD">
        <w:rPr>
          <w:rFonts w:ascii="Arial" w:hAnsi="Arial" w:cs="Arial"/>
          <w:spacing w:val="-4"/>
          <w:sz w:val="22"/>
          <w:szCs w:val="22"/>
        </w:rPr>
        <w:t>s</w:t>
      </w:r>
      <w:r w:rsidR="000B75BE">
        <w:rPr>
          <w:rFonts w:ascii="Arial" w:hAnsi="Arial" w:cs="Arial"/>
          <w:spacing w:val="-4"/>
          <w:sz w:val="22"/>
          <w:szCs w:val="22"/>
        </w:rPr>
        <w:t xml:space="preserve"> </w:t>
      </w:r>
      <w:r w:rsidR="00544EA7" w:rsidRPr="001E1D11">
        <w:rPr>
          <w:rFonts w:ascii="Arial" w:hAnsi="Arial" w:cs="Arial"/>
          <w:spacing w:val="-4"/>
          <w:sz w:val="22"/>
          <w:szCs w:val="22"/>
        </w:rPr>
        <w:t xml:space="preserve">ended </w:t>
      </w:r>
      <w:r w:rsidR="00386E66">
        <w:rPr>
          <w:rFonts w:ascii="Arial" w:hAnsi="Arial" w:cs="Arial"/>
          <w:spacing w:val="-4"/>
          <w:sz w:val="22"/>
          <w:szCs w:val="22"/>
        </w:rPr>
        <w:t>30 June 2020</w:t>
      </w:r>
      <w:r w:rsidR="009D0282" w:rsidRPr="001E1D11">
        <w:rPr>
          <w:rFonts w:ascii="Arial" w:hAnsi="Arial" w:cs="Arial"/>
          <w:spacing w:val="-4"/>
          <w:sz w:val="22"/>
          <w:szCs w:val="22"/>
        </w:rPr>
        <w:t xml:space="preserve"> and 201</w:t>
      </w:r>
      <w:r w:rsidR="000B75BE">
        <w:rPr>
          <w:rFonts w:ascii="Arial" w:hAnsi="Arial" w:cs="Arial"/>
          <w:spacing w:val="-4"/>
          <w:sz w:val="22"/>
          <w:szCs w:val="22"/>
        </w:rPr>
        <w:t>9</w:t>
      </w:r>
      <w:r w:rsidR="00547B2F" w:rsidRPr="001E1D11">
        <w:rPr>
          <w:rFonts w:ascii="Arial" w:hAnsi="Arial" w:cs="Arial"/>
          <w:spacing w:val="-4"/>
          <w:sz w:val="22"/>
          <w:szCs w:val="22"/>
        </w:rPr>
        <w:t>,</w:t>
      </w:r>
      <w:r w:rsidR="009D0282" w:rsidRPr="001E1D11">
        <w:rPr>
          <w:rFonts w:ascii="Arial" w:hAnsi="Arial" w:cs="Arial"/>
          <w:spacing w:val="-4"/>
          <w:sz w:val="22"/>
          <w:szCs w:val="22"/>
        </w:rPr>
        <w:t xml:space="preserve"> the </w:t>
      </w:r>
      <w:r w:rsidR="003377FD">
        <w:rPr>
          <w:rFonts w:ascii="Arial" w:hAnsi="Arial" w:cs="Arial"/>
          <w:spacing w:val="-4"/>
          <w:sz w:val="22"/>
          <w:szCs w:val="22"/>
        </w:rPr>
        <w:t xml:space="preserve">Group </w:t>
      </w:r>
      <w:r w:rsidR="000C0A4F" w:rsidRPr="001E1D11">
        <w:rPr>
          <w:rFonts w:ascii="Arial" w:hAnsi="Arial" w:cs="Arial"/>
          <w:spacing w:val="-4"/>
          <w:sz w:val="22"/>
          <w:szCs w:val="22"/>
        </w:rPr>
        <w:t xml:space="preserve">had employee benefit expenses </w:t>
      </w:r>
      <w:r w:rsidR="005C1C3A" w:rsidRPr="001E1D11">
        <w:rPr>
          <w:rFonts w:ascii="Arial" w:hAnsi="Arial" w:cs="Arial"/>
          <w:spacing w:val="-4"/>
          <w:sz w:val="22"/>
          <w:szCs w:val="22"/>
        </w:rPr>
        <w:t>payable to</w:t>
      </w:r>
      <w:r w:rsidR="000C0A4F" w:rsidRPr="001E1D11">
        <w:rPr>
          <w:rFonts w:ascii="Arial" w:hAnsi="Arial" w:cs="Arial"/>
          <w:spacing w:val="-4"/>
          <w:sz w:val="22"/>
          <w:szCs w:val="22"/>
        </w:rPr>
        <w:t xml:space="preserve"> their directors and management as below.</w:t>
      </w:r>
      <w:r w:rsidR="00544EA7" w:rsidRPr="001E1D11">
        <w:rPr>
          <w:rFonts w:ascii="Arial" w:hAnsi="Arial" w:cs="Arial"/>
          <w:spacing w:val="-4"/>
          <w:sz w:val="22"/>
          <w:szCs w:val="22"/>
        </w:rPr>
        <w:t xml:space="preserve"> </w:t>
      </w:r>
    </w:p>
    <w:tbl>
      <w:tblPr>
        <w:tblStyle w:val="TableGrid"/>
        <w:tblW w:w="9185" w:type="dxa"/>
        <w:tblInd w:w="450" w:type="dxa"/>
        <w:tblLayout w:type="fixed"/>
        <w:tblLook w:val="04A0" w:firstRow="1" w:lastRow="0" w:firstColumn="1" w:lastColumn="0" w:noHBand="0" w:noVBand="1"/>
      </w:tblPr>
      <w:tblGrid>
        <w:gridCol w:w="3690"/>
        <w:gridCol w:w="1372"/>
        <w:gridCol w:w="1373"/>
        <w:gridCol w:w="1372"/>
        <w:gridCol w:w="1378"/>
      </w:tblGrid>
      <w:tr w:rsidR="0024513D" w:rsidRPr="00342D1B" w:rsidTr="00D74B2A">
        <w:tc>
          <w:tcPr>
            <w:tcW w:w="9185" w:type="dxa"/>
            <w:gridSpan w:val="5"/>
            <w:tcBorders>
              <w:top w:val="nil"/>
              <w:left w:val="nil"/>
              <w:bottom w:val="nil"/>
              <w:right w:val="nil"/>
            </w:tcBorders>
          </w:tcPr>
          <w:p w:rsidR="0024513D" w:rsidRPr="00342D1B" w:rsidRDefault="0024513D" w:rsidP="00D74B2A">
            <w:pPr>
              <w:tabs>
                <w:tab w:val="left" w:pos="600"/>
                <w:tab w:val="left" w:pos="900"/>
                <w:tab w:val="right" w:pos="7280"/>
                <w:tab w:val="right" w:pos="8540"/>
              </w:tabs>
              <w:spacing w:line="380" w:lineRule="exact"/>
              <w:ind w:right="-45"/>
              <w:jc w:val="right"/>
              <w:rPr>
                <w:rFonts w:ascii="Arial" w:hAnsi="Arial" w:cs="Arial"/>
                <w:sz w:val="20"/>
                <w:szCs w:val="20"/>
                <w:cs/>
              </w:rPr>
            </w:pPr>
            <w:r w:rsidRPr="00342D1B">
              <w:rPr>
                <w:rFonts w:ascii="Arial" w:hAnsi="Arial" w:cs="Arial"/>
                <w:sz w:val="20"/>
                <w:szCs w:val="20"/>
                <w:cs/>
              </w:rPr>
              <w:t xml:space="preserve">(Unit: </w:t>
            </w:r>
            <w:r w:rsidRPr="00342D1B">
              <w:rPr>
                <w:rFonts w:ascii="Arial" w:hAnsi="Arial" w:cs="Arial"/>
                <w:sz w:val="20"/>
                <w:szCs w:val="20"/>
              </w:rPr>
              <w:t>Thousand</w:t>
            </w:r>
            <w:r w:rsidRPr="00342D1B">
              <w:rPr>
                <w:rFonts w:ascii="Arial" w:hAnsi="Arial" w:cs="Arial"/>
                <w:sz w:val="20"/>
                <w:szCs w:val="20"/>
                <w:cs/>
              </w:rPr>
              <w:t xml:space="preserve"> Baht)</w:t>
            </w:r>
          </w:p>
        </w:tc>
      </w:tr>
      <w:tr w:rsidR="0024513D" w:rsidRPr="00342D1B" w:rsidTr="0024513D">
        <w:tc>
          <w:tcPr>
            <w:tcW w:w="3690" w:type="dxa"/>
            <w:tcBorders>
              <w:top w:val="nil"/>
              <w:left w:val="nil"/>
              <w:bottom w:val="nil"/>
              <w:right w:val="nil"/>
            </w:tcBorders>
          </w:tcPr>
          <w:p w:rsidR="0024513D" w:rsidRPr="00342D1B" w:rsidRDefault="0024513D" w:rsidP="00D74B2A">
            <w:pPr>
              <w:tabs>
                <w:tab w:val="left" w:pos="600"/>
                <w:tab w:val="left" w:pos="900"/>
                <w:tab w:val="right" w:pos="7280"/>
                <w:tab w:val="right" w:pos="8540"/>
              </w:tabs>
              <w:spacing w:line="380" w:lineRule="exact"/>
              <w:ind w:right="-43"/>
              <w:jc w:val="center"/>
              <w:rPr>
                <w:rFonts w:ascii="Arial" w:hAnsi="Arial" w:cs="Arial"/>
                <w:sz w:val="20"/>
                <w:szCs w:val="20"/>
                <w:highlight w:val="yellow"/>
                <w:cs/>
              </w:rPr>
            </w:pPr>
          </w:p>
        </w:tc>
        <w:tc>
          <w:tcPr>
            <w:tcW w:w="5495" w:type="dxa"/>
            <w:gridSpan w:val="4"/>
            <w:tcBorders>
              <w:top w:val="nil"/>
              <w:left w:val="nil"/>
              <w:bottom w:val="nil"/>
              <w:right w:val="nil"/>
            </w:tcBorders>
            <w:vAlign w:val="bottom"/>
          </w:tcPr>
          <w:p w:rsidR="0024513D" w:rsidRPr="00342D1B" w:rsidRDefault="0024513D" w:rsidP="00D74B2A">
            <w:pPr>
              <w:pBdr>
                <w:bottom w:val="single" w:sz="4" w:space="1" w:color="auto"/>
              </w:pBdr>
              <w:tabs>
                <w:tab w:val="left" w:pos="600"/>
                <w:tab w:val="left" w:pos="900"/>
                <w:tab w:val="right" w:pos="7280"/>
                <w:tab w:val="right" w:pos="8540"/>
              </w:tabs>
              <w:spacing w:line="380" w:lineRule="exact"/>
              <w:ind w:right="4"/>
              <w:jc w:val="center"/>
              <w:rPr>
                <w:rFonts w:ascii="Arial" w:hAnsi="Arial" w:cs="Arial"/>
                <w:sz w:val="20"/>
                <w:szCs w:val="20"/>
                <w:cs/>
              </w:rPr>
            </w:pPr>
            <w:r>
              <w:rPr>
                <w:rFonts w:ascii="Arial" w:hAnsi="Arial" w:cs="Arial"/>
                <w:sz w:val="20"/>
                <w:szCs w:val="20"/>
              </w:rPr>
              <w:t>For the three-month periods ended 30 June</w:t>
            </w:r>
          </w:p>
        </w:tc>
      </w:tr>
      <w:tr w:rsidR="0024513D" w:rsidRPr="00342D1B" w:rsidTr="0024513D">
        <w:tc>
          <w:tcPr>
            <w:tcW w:w="3690" w:type="dxa"/>
            <w:tcBorders>
              <w:top w:val="nil"/>
              <w:left w:val="nil"/>
              <w:bottom w:val="nil"/>
              <w:right w:val="nil"/>
            </w:tcBorders>
          </w:tcPr>
          <w:p w:rsidR="0024513D" w:rsidRPr="00342D1B" w:rsidRDefault="0024513D" w:rsidP="00D74B2A">
            <w:pPr>
              <w:tabs>
                <w:tab w:val="left" w:pos="600"/>
                <w:tab w:val="left" w:pos="900"/>
                <w:tab w:val="right" w:pos="7280"/>
                <w:tab w:val="right" w:pos="8540"/>
              </w:tabs>
              <w:spacing w:line="380" w:lineRule="exact"/>
              <w:ind w:right="-43"/>
              <w:jc w:val="center"/>
              <w:rPr>
                <w:rFonts w:ascii="Arial" w:hAnsi="Arial" w:cs="Arial"/>
                <w:sz w:val="20"/>
                <w:szCs w:val="20"/>
                <w:highlight w:val="yellow"/>
                <w:cs/>
              </w:rPr>
            </w:pPr>
          </w:p>
        </w:tc>
        <w:tc>
          <w:tcPr>
            <w:tcW w:w="2745" w:type="dxa"/>
            <w:gridSpan w:val="2"/>
            <w:tcBorders>
              <w:top w:val="nil"/>
              <w:left w:val="nil"/>
              <w:bottom w:val="nil"/>
              <w:right w:val="nil"/>
            </w:tcBorders>
            <w:vAlign w:val="bottom"/>
          </w:tcPr>
          <w:p w:rsidR="0024513D" w:rsidRDefault="0024513D" w:rsidP="00D74B2A">
            <w:pPr>
              <w:pBdr>
                <w:bottom w:val="single" w:sz="4" w:space="1" w:color="auto"/>
              </w:pBdr>
              <w:tabs>
                <w:tab w:val="left" w:pos="600"/>
                <w:tab w:val="left" w:pos="900"/>
                <w:tab w:val="right" w:pos="7280"/>
                <w:tab w:val="right" w:pos="8540"/>
              </w:tabs>
              <w:spacing w:line="380" w:lineRule="exact"/>
              <w:ind w:right="4"/>
              <w:jc w:val="center"/>
              <w:rPr>
                <w:rFonts w:ascii="Arial" w:hAnsi="Arial" w:cs="Arial"/>
                <w:sz w:val="20"/>
                <w:szCs w:val="20"/>
              </w:rPr>
            </w:pPr>
            <w:r w:rsidRPr="00342D1B">
              <w:rPr>
                <w:rFonts w:ascii="Arial" w:hAnsi="Arial" w:cs="Arial"/>
                <w:sz w:val="20"/>
                <w:szCs w:val="20"/>
                <w:cs/>
              </w:rPr>
              <w:t>Consolidated</w:t>
            </w:r>
          </w:p>
          <w:p w:rsidR="0024513D" w:rsidRPr="00342D1B" w:rsidRDefault="0024513D" w:rsidP="00D74B2A">
            <w:pPr>
              <w:pBdr>
                <w:bottom w:val="single" w:sz="4" w:space="1" w:color="auto"/>
              </w:pBdr>
              <w:tabs>
                <w:tab w:val="left" w:pos="600"/>
                <w:tab w:val="left" w:pos="900"/>
                <w:tab w:val="right" w:pos="7280"/>
                <w:tab w:val="right" w:pos="8540"/>
              </w:tabs>
              <w:spacing w:line="380" w:lineRule="exact"/>
              <w:ind w:right="4"/>
              <w:jc w:val="center"/>
              <w:rPr>
                <w:rFonts w:ascii="Arial" w:hAnsi="Arial" w:cs="Arial"/>
                <w:sz w:val="20"/>
                <w:szCs w:val="20"/>
                <w:cs/>
              </w:rPr>
            </w:pPr>
            <w:r w:rsidRPr="00342D1B">
              <w:rPr>
                <w:rFonts w:ascii="Arial" w:hAnsi="Arial" w:cs="Arial"/>
                <w:sz w:val="20"/>
                <w:szCs w:val="20"/>
                <w:cs/>
              </w:rPr>
              <w:t>financial statements</w:t>
            </w:r>
          </w:p>
        </w:tc>
        <w:tc>
          <w:tcPr>
            <w:tcW w:w="2750" w:type="dxa"/>
            <w:gridSpan w:val="2"/>
            <w:tcBorders>
              <w:top w:val="nil"/>
              <w:left w:val="nil"/>
              <w:bottom w:val="nil"/>
              <w:right w:val="nil"/>
            </w:tcBorders>
            <w:vAlign w:val="bottom"/>
          </w:tcPr>
          <w:p w:rsidR="0024513D" w:rsidRDefault="0024513D" w:rsidP="00D74B2A">
            <w:pPr>
              <w:pBdr>
                <w:bottom w:val="single" w:sz="4" w:space="1" w:color="auto"/>
              </w:pBdr>
              <w:tabs>
                <w:tab w:val="left" w:pos="600"/>
                <w:tab w:val="left" w:pos="900"/>
                <w:tab w:val="right" w:pos="7280"/>
                <w:tab w:val="right" w:pos="8540"/>
              </w:tabs>
              <w:spacing w:line="380" w:lineRule="exact"/>
              <w:ind w:right="4"/>
              <w:jc w:val="center"/>
              <w:rPr>
                <w:rFonts w:ascii="Arial" w:hAnsi="Arial" w:cs="Arial"/>
                <w:sz w:val="20"/>
                <w:szCs w:val="20"/>
              </w:rPr>
            </w:pPr>
            <w:r w:rsidRPr="00342D1B">
              <w:rPr>
                <w:rFonts w:ascii="Arial" w:hAnsi="Arial" w:cs="Arial"/>
                <w:sz w:val="20"/>
                <w:szCs w:val="20"/>
                <w:cs/>
              </w:rPr>
              <w:t>Separate</w:t>
            </w:r>
          </w:p>
          <w:p w:rsidR="0024513D" w:rsidRPr="00342D1B" w:rsidRDefault="0024513D" w:rsidP="00D74B2A">
            <w:pPr>
              <w:pBdr>
                <w:bottom w:val="single" w:sz="4" w:space="1" w:color="auto"/>
              </w:pBdr>
              <w:tabs>
                <w:tab w:val="left" w:pos="600"/>
                <w:tab w:val="left" w:pos="900"/>
                <w:tab w:val="right" w:pos="7280"/>
                <w:tab w:val="right" w:pos="8540"/>
              </w:tabs>
              <w:spacing w:line="380" w:lineRule="exact"/>
              <w:ind w:right="4"/>
              <w:jc w:val="center"/>
              <w:rPr>
                <w:rFonts w:ascii="Arial" w:hAnsi="Arial" w:cs="Arial"/>
                <w:sz w:val="20"/>
                <w:szCs w:val="20"/>
                <w:cs/>
              </w:rPr>
            </w:pPr>
            <w:r w:rsidRPr="00342D1B">
              <w:rPr>
                <w:rFonts w:ascii="Arial" w:hAnsi="Arial" w:cs="Arial"/>
                <w:sz w:val="20"/>
                <w:szCs w:val="20"/>
                <w:cs/>
              </w:rPr>
              <w:t>financial statements</w:t>
            </w:r>
          </w:p>
        </w:tc>
      </w:tr>
      <w:tr w:rsidR="0024513D" w:rsidRPr="00342D1B" w:rsidTr="0024513D">
        <w:tc>
          <w:tcPr>
            <w:tcW w:w="3690" w:type="dxa"/>
            <w:tcBorders>
              <w:top w:val="nil"/>
              <w:left w:val="nil"/>
              <w:bottom w:val="nil"/>
              <w:right w:val="nil"/>
            </w:tcBorders>
          </w:tcPr>
          <w:p w:rsidR="0024513D" w:rsidRPr="00342D1B" w:rsidRDefault="0024513D" w:rsidP="0024513D">
            <w:pPr>
              <w:tabs>
                <w:tab w:val="left" w:pos="600"/>
                <w:tab w:val="left" w:pos="900"/>
                <w:tab w:val="right" w:pos="7280"/>
                <w:tab w:val="right" w:pos="8540"/>
              </w:tabs>
              <w:spacing w:line="380" w:lineRule="exact"/>
              <w:ind w:right="-43"/>
              <w:jc w:val="thaiDistribute"/>
              <w:rPr>
                <w:rFonts w:ascii="Arial" w:hAnsi="Arial" w:cs="Arial"/>
                <w:sz w:val="20"/>
                <w:szCs w:val="20"/>
                <w:highlight w:val="yellow"/>
                <w:cs/>
              </w:rPr>
            </w:pPr>
          </w:p>
        </w:tc>
        <w:tc>
          <w:tcPr>
            <w:tcW w:w="1372" w:type="dxa"/>
            <w:tcBorders>
              <w:top w:val="nil"/>
              <w:left w:val="nil"/>
              <w:bottom w:val="nil"/>
              <w:right w:val="nil"/>
            </w:tcBorders>
          </w:tcPr>
          <w:p w:rsidR="0024513D" w:rsidRPr="00342D1B" w:rsidRDefault="0024513D" w:rsidP="0024513D">
            <w:pPr>
              <w:tabs>
                <w:tab w:val="left" w:pos="600"/>
                <w:tab w:val="left" w:pos="900"/>
                <w:tab w:val="right" w:pos="7280"/>
                <w:tab w:val="right" w:pos="8540"/>
              </w:tabs>
              <w:spacing w:line="380" w:lineRule="exact"/>
              <w:ind w:right="4"/>
              <w:jc w:val="center"/>
              <w:rPr>
                <w:rFonts w:ascii="Arial" w:hAnsi="Arial" w:cs="Arial"/>
                <w:sz w:val="20"/>
                <w:szCs w:val="20"/>
                <w:u w:val="single"/>
                <w:cs/>
              </w:rPr>
            </w:pPr>
            <w:r>
              <w:rPr>
                <w:rFonts w:ascii="Arial" w:hAnsi="Arial" w:cs="Arial"/>
                <w:sz w:val="20"/>
                <w:szCs w:val="20"/>
                <w:u w:val="single"/>
              </w:rPr>
              <w:t>2020</w:t>
            </w:r>
          </w:p>
        </w:tc>
        <w:tc>
          <w:tcPr>
            <w:tcW w:w="1373" w:type="dxa"/>
            <w:tcBorders>
              <w:top w:val="nil"/>
              <w:left w:val="nil"/>
              <w:bottom w:val="nil"/>
              <w:right w:val="nil"/>
            </w:tcBorders>
          </w:tcPr>
          <w:p w:rsidR="0024513D" w:rsidRPr="00342D1B" w:rsidRDefault="0024513D" w:rsidP="0024513D">
            <w:pPr>
              <w:tabs>
                <w:tab w:val="left" w:pos="600"/>
                <w:tab w:val="left" w:pos="900"/>
                <w:tab w:val="right" w:pos="7280"/>
                <w:tab w:val="right" w:pos="8540"/>
              </w:tabs>
              <w:spacing w:line="380" w:lineRule="exact"/>
              <w:ind w:right="4"/>
              <w:jc w:val="center"/>
              <w:rPr>
                <w:rFonts w:ascii="Arial" w:hAnsi="Arial" w:cs="Arial"/>
                <w:sz w:val="20"/>
                <w:szCs w:val="20"/>
                <w:u w:val="single"/>
                <w:cs/>
              </w:rPr>
            </w:pPr>
            <w:r>
              <w:rPr>
                <w:rFonts w:ascii="Arial" w:hAnsi="Arial" w:cs="Arial"/>
                <w:sz w:val="20"/>
                <w:szCs w:val="20"/>
                <w:u w:val="single"/>
              </w:rPr>
              <w:t>2019</w:t>
            </w:r>
          </w:p>
        </w:tc>
        <w:tc>
          <w:tcPr>
            <w:tcW w:w="1372" w:type="dxa"/>
            <w:tcBorders>
              <w:top w:val="nil"/>
              <w:left w:val="nil"/>
              <w:bottom w:val="nil"/>
              <w:right w:val="nil"/>
            </w:tcBorders>
          </w:tcPr>
          <w:p w:rsidR="0024513D" w:rsidRPr="00342D1B" w:rsidRDefault="0024513D" w:rsidP="0024513D">
            <w:pPr>
              <w:tabs>
                <w:tab w:val="left" w:pos="600"/>
                <w:tab w:val="left" w:pos="900"/>
                <w:tab w:val="right" w:pos="7280"/>
                <w:tab w:val="right" w:pos="8540"/>
              </w:tabs>
              <w:spacing w:line="380" w:lineRule="exact"/>
              <w:ind w:right="4"/>
              <w:jc w:val="center"/>
              <w:rPr>
                <w:rFonts w:ascii="Arial" w:hAnsi="Arial" w:cs="Arial"/>
                <w:sz w:val="20"/>
                <w:szCs w:val="20"/>
                <w:u w:val="single"/>
                <w:cs/>
              </w:rPr>
            </w:pPr>
            <w:r>
              <w:rPr>
                <w:rFonts w:ascii="Arial" w:hAnsi="Arial" w:cs="Arial"/>
                <w:sz w:val="20"/>
                <w:szCs w:val="20"/>
                <w:u w:val="single"/>
              </w:rPr>
              <w:t>2020</w:t>
            </w:r>
          </w:p>
        </w:tc>
        <w:tc>
          <w:tcPr>
            <w:tcW w:w="1378" w:type="dxa"/>
            <w:tcBorders>
              <w:top w:val="nil"/>
              <w:left w:val="nil"/>
              <w:bottom w:val="nil"/>
              <w:right w:val="nil"/>
            </w:tcBorders>
          </w:tcPr>
          <w:p w:rsidR="0024513D" w:rsidRPr="00342D1B" w:rsidRDefault="0024513D" w:rsidP="0024513D">
            <w:pPr>
              <w:tabs>
                <w:tab w:val="left" w:pos="600"/>
                <w:tab w:val="left" w:pos="900"/>
                <w:tab w:val="right" w:pos="7280"/>
                <w:tab w:val="right" w:pos="8540"/>
              </w:tabs>
              <w:spacing w:line="380" w:lineRule="exact"/>
              <w:ind w:right="4"/>
              <w:jc w:val="center"/>
              <w:rPr>
                <w:rFonts w:ascii="Arial" w:hAnsi="Arial" w:cs="Arial"/>
                <w:sz w:val="20"/>
                <w:szCs w:val="20"/>
                <w:u w:val="single"/>
                <w:cs/>
              </w:rPr>
            </w:pPr>
            <w:r>
              <w:rPr>
                <w:rFonts w:ascii="Arial" w:hAnsi="Arial" w:cs="Arial"/>
                <w:sz w:val="20"/>
                <w:szCs w:val="20"/>
                <w:u w:val="single"/>
              </w:rPr>
              <w:t>2019</w:t>
            </w:r>
          </w:p>
        </w:tc>
      </w:tr>
      <w:tr w:rsidR="001A1284" w:rsidRPr="00342D1B" w:rsidTr="0024513D">
        <w:tc>
          <w:tcPr>
            <w:tcW w:w="3690" w:type="dxa"/>
            <w:tcBorders>
              <w:top w:val="nil"/>
              <w:left w:val="nil"/>
              <w:bottom w:val="nil"/>
              <w:right w:val="nil"/>
            </w:tcBorders>
          </w:tcPr>
          <w:p w:rsidR="001A1284" w:rsidRPr="00342D1B" w:rsidRDefault="001A1284" w:rsidP="001A1284">
            <w:pPr>
              <w:tabs>
                <w:tab w:val="left" w:pos="600"/>
                <w:tab w:val="left" w:pos="900"/>
                <w:tab w:val="right" w:pos="7280"/>
                <w:tab w:val="right" w:pos="8540"/>
              </w:tabs>
              <w:spacing w:line="380" w:lineRule="exact"/>
              <w:ind w:left="-18" w:right="-43"/>
              <w:jc w:val="thaiDistribute"/>
              <w:rPr>
                <w:rFonts w:ascii="Arial" w:hAnsi="Arial" w:cs="Arial"/>
                <w:sz w:val="20"/>
                <w:szCs w:val="20"/>
                <w:cs/>
              </w:rPr>
            </w:pPr>
            <w:proofErr w:type="spellStart"/>
            <w:r w:rsidRPr="00342D1B">
              <w:rPr>
                <w:rFonts w:ascii="Arial" w:hAnsi="Arial" w:cs="Arial"/>
                <w:sz w:val="20"/>
                <w:szCs w:val="20"/>
                <w:cs/>
              </w:rPr>
              <w:t>Short</w:t>
            </w:r>
            <w:proofErr w:type="spellEnd"/>
            <w:r w:rsidRPr="00342D1B">
              <w:rPr>
                <w:rFonts w:ascii="Arial" w:hAnsi="Arial" w:cs="Arial"/>
                <w:sz w:val="20"/>
                <w:szCs w:val="20"/>
                <w:cs/>
              </w:rPr>
              <w:t>-</w:t>
            </w:r>
            <w:proofErr w:type="spellStart"/>
            <w:r w:rsidRPr="00342D1B">
              <w:rPr>
                <w:rFonts w:ascii="Arial" w:hAnsi="Arial" w:cs="Arial"/>
                <w:sz w:val="20"/>
                <w:szCs w:val="20"/>
                <w:cs/>
              </w:rPr>
              <w:t>term</w:t>
            </w:r>
            <w:proofErr w:type="spellEnd"/>
            <w:r w:rsidRPr="00342D1B">
              <w:rPr>
                <w:rFonts w:ascii="Arial" w:hAnsi="Arial" w:cs="Arial"/>
                <w:sz w:val="20"/>
                <w:szCs w:val="20"/>
                <w:cs/>
              </w:rPr>
              <w:t xml:space="preserve"> </w:t>
            </w:r>
            <w:r>
              <w:rPr>
                <w:rFonts w:ascii="Arial" w:hAnsi="Arial" w:cs="Arial" w:hint="cs"/>
                <w:sz w:val="20"/>
                <w:szCs w:val="20"/>
              </w:rPr>
              <w:t>employ</w:t>
            </w:r>
            <w:proofErr w:type="spellStart"/>
            <w:r w:rsidRPr="00342D1B">
              <w:rPr>
                <w:rFonts w:ascii="Arial" w:hAnsi="Arial" w:cs="Arial"/>
                <w:sz w:val="20"/>
                <w:szCs w:val="20"/>
                <w:cs/>
              </w:rPr>
              <w:t>ee</w:t>
            </w:r>
            <w:proofErr w:type="spellEnd"/>
            <w:r w:rsidRPr="00342D1B">
              <w:rPr>
                <w:rFonts w:ascii="Arial" w:hAnsi="Arial" w:cs="Arial"/>
                <w:sz w:val="20"/>
                <w:szCs w:val="20"/>
                <w:cs/>
              </w:rPr>
              <w:t xml:space="preserve"> </w:t>
            </w:r>
            <w:proofErr w:type="spellStart"/>
            <w:r w:rsidRPr="00342D1B">
              <w:rPr>
                <w:rFonts w:ascii="Arial" w:hAnsi="Arial" w:cs="Arial"/>
                <w:sz w:val="20"/>
                <w:szCs w:val="20"/>
                <w:cs/>
              </w:rPr>
              <w:t>benefits</w:t>
            </w:r>
            <w:proofErr w:type="spellEnd"/>
          </w:p>
        </w:tc>
        <w:tc>
          <w:tcPr>
            <w:tcW w:w="1372" w:type="dxa"/>
            <w:tcBorders>
              <w:top w:val="nil"/>
              <w:left w:val="nil"/>
              <w:bottom w:val="nil"/>
              <w:right w:val="nil"/>
            </w:tcBorders>
          </w:tcPr>
          <w:p w:rsidR="001A1284" w:rsidRPr="001A1284" w:rsidRDefault="001A1284" w:rsidP="001A1284">
            <w:pPr>
              <w:tabs>
                <w:tab w:val="decimal" w:pos="990"/>
              </w:tabs>
              <w:spacing w:line="380" w:lineRule="exact"/>
              <w:ind w:right="4"/>
              <w:rPr>
                <w:rFonts w:ascii="Arial" w:hAnsi="Arial" w:cs="Arial"/>
                <w:sz w:val="20"/>
                <w:szCs w:val="20"/>
              </w:rPr>
            </w:pPr>
            <w:r w:rsidRPr="001A1284">
              <w:rPr>
                <w:rFonts w:ascii="Arial" w:hAnsi="Arial" w:cs="Arial"/>
                <w:sz w:val="20"/>
                <w:szCs w:val="20"/>
              </w:rPr>
              <w:t>3,025</w:t>
            </w:r>
          </w:p>
        </w:tc>
        <w:tc>
          <w:tcPr>
            <w:tcW w:w="1373" w:type="dxa"/>
            <w:tcBorders>
              <w:top w:val="nil"/>
              <w:left w:val="nil"/>
              <w:bottom w:val="nil"/>
              <w:right w:val="nil"/>
            </w:tcBorders>
          </w:tcPr>
          <w:p w:rsidR="001A1284" w:rsidRPr="001A1284" w:rsidRDefault="001A1284" w:rsidP="001A1284">
            <w:pPr>
              <w:tabs>
                <w:tab w:val="decimal" w:pos="990"/>
              </w:tabs>
              <w:spacing w:line="380" w:lineRule="exact"/>
              <w:ind w:right="4"/>
              <w:rPr>
                <w:rFonts w:ascii="Arial" w:hAnsi="Arial" w:cs="Arial"/>
                <w:sz w:val="20"/>
                <w:szCs w:val="20"/>
              </w:rPr>
            </w:pPr>
            <w:r w:rsidRPr="001A1284">
              <w:rPr>
                <w:rFonts w:ascii="Arial" w:hAnsi="Arial" w:cs="Arial"/>
                <w:sz w:val="20"/>
                <w:szCs w:val="20"/>
              </w:rPr>
              <w:t>2,591</w:t>
            </w:r>
          </w:p>
        </w:tc>
        <w:tc>
          <w:tcPr>
            <w:tcW w:w="1372" w:type="dxa"/>
            <w:tcBorders>
              <w:top w:val="nil"/>
              <w:left w:val="nil"/>
              <w:bottom w:val="nil"/>
              <w:right w:val="nil"/>
            </w:tcBorders>
          </w:tcPr>
          <w:p w:rsidR="001A1284" w:rsidRPr="001A1284" w:rsidRDefault="001A1284" w:rsidP="001A1284">
            <w:pPr>
              <w:tabs>
                <w:tab w:val="decimal" w:pos="990"/>
              </w:tabs>
              <w:spacing w:line="380" w:lineRule="exact"/>
              <w:ind w:right="4"/>
              <w:rPr>
                <w:rFonts w:ascii="Arial" w:hAnsi="Arial" w:cs="Arial"/>
                <w:sz w:val="20"/>
                <w:szCs w:val="20"/>
              </w:rPr>
            </w:pPr>
            <w:r w:rsidRPr="001A1284">
              <w:rPr>
                <w:rFonts w:ascii="Arial" w:hAnsi="Arial" w:cs="Arial"/>
                <w:sz w:val="20"/>
                <w:szCs w:val="20"/>
              </w:rPr>
              <w:t>105</w:t>
            </w:r>
          </w:p>
        </w:tc>
        <w:tc>
          <w:tcPr>
            <w:tcW w:w="1378" w:type="dxa"/>
            <w:tcBorders>
              <w:top w:val="nil"/>
              <w:left w:val="nil"/>
              <w:bottom w:val="nil"/>
              <w:right w:val="nil"/>
            </w:tcBorders>
          </w:tcPr>
          <w:p w:rsidR="001A1284" w:rsidRPr="00283C3B" w:rsidRDefault="001A1284" w:rsidP="001A1284">
            <w:pPr>
              <w:tabs>
                <w:tab w:val="decimal" w:pos="990"/>
              </w:tabs>
              <w:spacing w:line="380" w:lineRule="exact"/>
              <w:ind w:right="4"/>
              <w:rPr>
                <w:rFonts w:ascii="Arial" w:hAnsi="Arial" w:cs="Arial"/>
                <w:sz w:val="20"/>
                <w:szCs w:val="20"/>
              </w:rPr>
            </w:pPr>
            <w:r w:rsidRPr="00F56125">
              <w:rPr>
                <w:rFonts w:ascii="Arial" w:hAnsi="Arial" w:cs="Arial"/>
                <w:sz w:val="20"/>
                <w:szCs w:val="20"/>
              </w:rPr>
              <w:t>129</w:t>
            </w:r>
          </w:p>
        </w:tc>
      </w:tr>
      <w:tr w:rsidR="001A1284" w:rsidRPr="00342D1B" w:rsidTr="0024513D">
        <w:tc>
          <w:tcPr>
            <w:tcW w:w="3690" w:type="dxa"/>
            <w:tcBorders>
              <w:top w:val="nil"/>
              <w:left w:val="nil"/>
              <w:bottom w:val="nil"/>
              <w:right w:val="nil"/>
            </w:tcBorders>
          </w:tcPr>
          <w:p w:rsidR="001A1284" w:rsidRPr="00342D1B" w:rsidRDefault="001A1284" w:rsidP="001A1284">
            <w:pPr>
              <w:tabs>
                <w:tab w:val="left" w:pos="600"/>
                <w:tab w:val="left" w:pos="900"/>
                <w:tab w:val="right" w:pos="7280"/>
                <w:tab w:val="right" w:pos="8540"/>
              </w:tabs>
              <w:spacing w:line="380" w:lineRule="exact"/>
              <w:ind w:left="-18" w:right="-43"/>
              <w:jc w:val="thaiDistribute"/>
              <w:rPr>
                <w:rFonts w:ascii="Arial" w:hAnsi="Arial" w:cs="Arial"/>
                <w:sz w:val="20"/>
                <w:szCs w:val="20"/>
                <w:cs/>
              </w:rPr>
            </w:pPr>
            <w:r w:rsidRPr="00342D1B">
              <w:rPr>
                <w:rFonts w:ascii="Arial" w:hAnsi="Arial" w:cs="Arial"/>
                <w:sz w:val="20"/>
                <w:szCs w:val="20"/>
                <w:cs/>
              </w:rPr>
              <w:t>Post-employment benefits</w:t>
            </w:r>
          </w:p>
        </w:tc>
        <w:tc>
          <w:tcPr>
            <w:tcW w:w="1372" w:type="dxa"/>
            <w:tcBorders>
              <w:top w:val="nil"/>
              <w:left w:val="nil"/>
              <w:bottom w:val="nil"/>
              <w:right w:val="nil"/>
            </w:tcBorders>
          </w:tcPr>
          <w:p w:rsidR="001A1284" w:rsidRPr="001A1284" w:rsidRDefault="001A1284" w:rsidP="001A1284">
            <w:pPr>
              <w:pBdr>
                <w:bottom w:val="single" w:sz="4" w:space="1" w:color="auto"/>
              </w:pBdr>
              <w:tabs>
                <w:tab w:val="decimal" w:pos="990"/>
              </w:tabs>
              <w:spacing w:line="380" w:lineRule="exact"/>
              <w:ind w:right="4"/>
              <w:rPr>
                <w:rFonts w:ascii="Arial" w:hAnsi="Arial" w:cs="Arial"/>
                <w:sz w:val="20"/>
                <w:szCs w:val="20"/>
              </w:rPr>
            </w:pPr>
            <w:r w:rsidRPr="001A1284">
              <w:rPr>
                <w:rFonts w:ascii="Arial" w:hAnsi="Arial" w:cs="Arial"/>
                <w:sz w:val="20"/>
                <w:szCs w:val="20"/>
              </w:rPr>
              <w:t>172</w:t>
            </w:r>
          </w:p>
        </w:tc>
        <w:tc>
          <w:tcPr>
            <w:tcW w:w="1373" w:type="dxa"/>
            <w:tcBorders>
              <w:top w:val="nil"/>
              <w:left w:val="nil"/>
              <w:bottom w:val="nil"/>
              <w:right w:val="nil"/>
            </w:tcBorders>
          </w:tcPr>
          <w:p w:rsidR="001A1284" w:rsidRPr="001A1284" w:rsidRDefault="001A1284" w:rsidP="001A1284">
            <w:pPr>
              <w:pBdr>
                <w:bottom w:val="single" w:sz="4" w:space="1" w:color="auto"/>
              </w:pBdr>
              <w:tabs>
                <w:tab w:val="decimal" w:pos="990"/>
              </w:tabs>
              <w:spacing w:line="380" w:lineRule="exact"/>
              <w:ind w:right="4"/>
              <w:rPr>
                <w:rFonts w:ascii="Arial" w:hAnsi="Arial" w:cs="Arial"/>
                <w:sz w:val="20"/>
                <w:szCs w:val="20"/>
              </w:rPr>
            </w:pPr>
            <w:r w:rsidRPr="001A1284">
              <w:rPr>
                <w:rFonts w:ascii="Arial" w:hAnsi="Arial" w:cs="Arial"/>
                <w:sz w:val="20"/>
                <w:szCs w:val="20"/>
              </w:rPr>
              <w:t>462</w:t>
            </w:r>
          </w:p>
        </w:tc>
        <w:tc>
          <w:tcPr>
            <w:tcW w:w="1372" w:type="dxa"/>
            <w:tcBorders>
              <w:top w:val="nil"/>
              <w:left w:val="nil"/>
              <w:bottom w:val="nil"/>
              <w:right w:val="nil"/>
            </w:tcBorders>
          </w:tcPr>
          <w:p w:rsidR="001A1284" w:rsidRPr="001A1284" w:rsidRDefault="001A1284" w:rsidP="001A1284">
            <w:pPr>
              <w:pBdr>
                <w:bottom w:val="single" w:sz="4" w:space="1" w:color="auto"/>
              </w:pBdr>
              <w:tabs>
                <w:tab w:val="decimal" w:pos="990"/>
              </w:tabs>
              <w:spacing w:line="380" w:lineRule="exact"/>
              <w:ind w:right="4"/>
              <w:rPr>
                <w:rFonts w:ascii="Arial" w:hAnsi="Arial" w:cs="Arial"/>
                <w:sz w:val="20"/>
                <w:szCs w:val="20"/>
              </w:rPr>
            </w:pPr>
            <w:r w:rsidRPr="001A1284">
              <w:rPr>
                <w:rFonts w:ascii="Arial" w:hAnsi="Arial" w:cs="Arial"/>
                <w:sz w:val="20"/>
                <w:szCs w:val="20"/>
              </w:rPr>
              <w:t>-</w:t>
            </w:r>
          </w:p>
        </w:tc>
        <w:tc>
          <w:tcPr>
            <w:tcW w:w="1378" w:type="dxa"/>
            <w:tcBorders>
              <w:top w:val="nil"/>
              <w:left w:val="nil"/>
              <w:bottom w:val="nil"/>
              <w:right w:val="nil"/>
            </w:tcBorders>
          </w:tcPr>
          <w:p w:rsidR="001A1284" w:rsidRPr="00283C3B" w:rsidRDefault="001A1284" w:rsidP="001A1284">
            <w:pPr>
              <w:pBdr>
                <w:bottom w:val="single" w:sz="4" w:space="1" w:color="auto"/>
              </w:pBdr>
              <w:tabs>
                <w:tab w:val="decimal" w:pos="990"/>
              </w:tabs>
              <w:spacing w:line="380" w:lineRule="exact"/>
              <w:ind w:right="4"/>
              <w:rPr>
                <w:rFonts w:ascii="Arial" w:hAnsi="Arial" w:cs="Arial"/>
                <w:sz w:val="20"/>
                <w:szCs w:val="20"/>
                <w:cs/>
              </w:rPr>
            </w:pPr>
            <w:r w:rsidRPr="00F56125">
              <w:rPr>
                <w:rFonts w:ascii="Arial" w:hAnsi="Arial" w:cs="Arial"/>
                <w:sz w:val="20"/>
                <w:szCs w:val="20"/>
              </w:rPr>
              <w:t>-</w:t>
            </w:r>
          </w:p>
        </w:tc>
      </w:tr>
      <w:tr w:rsidR="001A1284" w:rsidRPr="00342D1B" w:rsidTr="0024513D">
        <w:tc>
          <w:tcPr>
            <w:tcW w:w="3690" w:type="dxa"/>
            <w:tcBorders>
              <w:top w:val="nil"/>
              <w:left w:val="nil"/>
              <w:bottom w:val="nil"/>
              <w:right w:val="nil"/>
            </w:tcBorders>
          </w:tcPr>
          <w:p w:rsidR="001A1284" w:rsidRPr="00342D1B" w:rsidRDefault="001A1284" w:rsidP="001A1284">
            <w:pPr>
              <w:tabs>
                <w:tab w:val="left" w:pos="600"/>
                <w:tab w:val="left" w:pos="900"/>
                <w:tab w:val="right" w:pos="7280"/>
                <w:tab w:val="right" w:pos="8540"/>
              </w:tabs>
              <w:spacing w:line="380" w:lineRule="exact"/>
              <w:ind w:left="-18" w:right="-43"/>
              <w:jc w:val="thaiDistribute"/>
              <w:rPr>
                <w:rFonts w:ascii="Arial" w:hAnsi="Arial" w:cs="Arial"/>
                <w:sz w:val="20"/>
                <w:szCs w:val="20"/>
                <w:cs/>
              </w:rPr>
            </w:pPr>
            <w:r w:rsidRPr="00342D1B">
              <w:rPr>
                <w:rFonts w:ascii="Arial" w:hAnsi="Arial" w:cs="Arial"/>
                <w:sz w:val="20"/>
                <w:szCs w:val="20"/>
                <w:cs/>
              </w:rPr>
              <w:t>Total</w:t>
            </w:r>
          </w:p>
        </w:tc>
        <w:tc>
          <w:tcPr>
            <w:tcW w:w="1372" w:type="dxa"/>
            <w:tcBorders>
              <w:top w:val="nil"/>
              <w:left w:val="nil"/>
              <w:bottom w:val="nil"/>
              <w:right w:val="nil"/>
            </w:tcBorders>
          </w:tcPr>
          <w:p w:rsidR="001A1284" w:rsidRPr="001A1284" w:rsidRDefault="001A1284" w:rsidP="001A1284">
            <w:pPr>
              <w:pBdr>
                <w:bottom w:val="double" w:sz="4" w:space="1" w:color="auto"/>
              </w:pBdr>
              <w:tabs>
                <w:tab w:val="decimal" w:pos="990"/>
              </w:tabs>
              <w:spacing w:line="380" w:lineRule="exact"/>
              <w:ind w:right="4"/>
              <w:rPr>
                <w:rFonts w:ascii="Arial" w:hAnsi="Arial" w:cs="Arial"/>
                <w:sz w:val="20"/>
                <w:szCs w:val="20"/>
                <w:cs/>
              </w:rPr>
            </w:pPr>
            <w:r w:rsidRPr="001A1284">
              <w:rPr>
                <w:rFonts w:ascii="Arial" w:hAnsi="Arial" w:cs="Arial"/>
                <w:sz w:val="20"/>
                <w:szCs w:val="20"/>
              </w:rPr>
              <w:t>3,197</w:t>
            </w:r>
          </w:p>
        </w:tc>
        <w:tc>
          <w:tcPr>
            <w:tcW w:w="1373" w:type="dxa"/>
            <w:tcBorders>
              <w:top w:val="nil"/>
              <w:left w:val="nil"/>
              <w:bottom w:val="nil"/>
              <w:right w:val="nil"/>
            </w:tcBorders>
          </w:tcPr>
          <w:p w:rsidR="001A1284" w:rsidRPr="001A1284" w:rsidRDefault="001A1284" w:rsidP="001A1284">
            <w:pPr>
              <w:pBdr>
                <w:bottom w:val="double" w:sz="4" w:space="1" w:color="auto"/>
              </w:pBdr>
              <w:tabs>
                <w:tab w:val="decimal" w:pos="990"/>
              </w:tabs>
              <w:spacing w:line="380" w:lineRule="exact"/>
              <w:ind w:right="4"/>
              <w:rPr>
                <w:rFonts w:ascii="Arial" w:hAnsi="Arial" w:cs="Arial"/>
                <w:sz w:val="20"/>
                <w:szCs w:val="20"/>
                <w:cs/>
              </w:rPr>
            </w:pPr>
            <w:r w:rsidRPr="001A1284">
              <w:rPr>
                <w:rFonts w:ascii="Arial" w:hAnsi="Arial" w:cs="Arial"/>
                <w:sz w:val="20"/>
                <w:szCs w:val="20"/>
              </w:rPr>
              <w:t>3,053</w:t>
            </w:r>
          </w:p>
        </w:tc>
        <w:tc>
          <w:tcPr>
            <w:tcW w:w="1372" w:type="dxa"/>
            <w:tcBorders>
              <w:top w:val="nil"/>
              <w:left w:val="nil"/>
              <w:bottom w:val="nil"/>
              <w:right w:val="nil"/>
            </w:tcBorders>
          </w:tcPr>
          <w:p w:rsidR="001A1284" w:rsidRPr="001A1284" w:rsidRDefault="001A1284" w:rsidP="001A1284">
            <w:pPr>
              <w:pBdr>
                <w:bottom w:val="double" w:sz="4" w:space="1" w:color="auto"/>
              </w:pBdr>
              <w:tabs>
                <w:tab w:val="decimal" w:pos="990"/>
              </w:tabs>
              <w:spacing w:line="380" w:lineRule="exact"/>
              <w:ind w:right="4"/>
              <w:rPr>
                <w:rFonts w:ascii="Arial" w:hAnsi="Arial" w:cs="Arial"/>
                <w:sz w:val="20"/>
                <w:szCs w:val="20"/>
                <w:cs/>
              </w:rPr>
            </w:pPr>
            <w:r w:rsidRPr="001A1284">
              <w:rPr>
                <w:rFonts w:ascii="Arial" w:hAnsi="Arial" w:cs="Arial"/>
                <w:sz w:val="20"/>
                <w:szCs w:val="20"/>
              </w:rPr>
              <w:t>105</w:t>
            </w:r>
          </w:p>
        </w:tc>
        <w:tc>
          <w:tcPr>
            <w:tcW w:w="1378" w:type="dxa"/>
            <w:tcBorders>
              <w:top w:val="nil"/>
              <w:left w:val="nil"/>
              <w:bottom w:val="nil"/>
              <w:right w:val="nil"/>
            </w:tcBorders>
          </w:tcPr>
          <w:p w:rsidR="001A1284" w:rsidRPr="00283C3B" w:rsidRDefault="001A1284" w:rsidP="001A1284">
            <w:pPr>
              <w:pBdr>
                <w:bottom w:val="double" w:sz="4" w:space="1" w:color="auto"/>
              </w:pBdr>
              <w:tabs>
                <w:tab w:val="decimal" w:pos="990"/>
              </w:tabs>
              <w:spacing w:line="380" w:lineRule="exact"/>
              <w:ind w:right="4"/>
              <w:rPr>
                <w:rFonts w:ascii="Arial" w:hAnsi="Arial" w:cs="Arial"/>
                <w:sz w:val="20"/>
                <w:szCs w:val="20"/>
                <w:cs/>
              </w:rPr>
            </w:pPr>
            <w:r w:rsidRPr="00F56125">
              <w:rPr>
                <w:rFonts w:ascii="Arial" w:hAnsi="Arial" w:cs="Arial"/>
                <w:sz w:val="20"/>
                <w:szCs w:val="20"/>
              </w:rPr>
              <w:t>129</w:t>
            </w:r>
          </w:p>
        </w:tc>
      </w:tr>
      <w:tr w:rsidR="0024513D" w:rsidRPr="00342D1B" w:rsidTr="00D74B2A">
        <w:tc>
          <w:tcPr>
            <w:tcW w:w="9185" w:type="dxa"/>
            <w:gridSpan w:val="5"/>
            <w:tcBorders>
              <w:top w:val="nil"/>
              <w:left w:val="nil"/>
              <w:bottom w:val="nil"/>
              <w:right w:val="nil"/>
            </w:tcBorders>
          </w:tcPr>
          <w:p w:rsidR="0024513D" w:rsidRPr="00342D1B" w:rsidRDefault="001A1284" w:rsidP="001A1284">
            <w:pPr>
              <w:tabs>
                <w:tab w:val="left" w:pos="600"/>
                <w:tab w:val="left" w:pos="900"/>
                <w:tab w:val="left" w:pos="1544"/>
                <w:tab w:val="right" w:pos="7280"/>
                <w:tab w:val="right" w:pos="8540"/>
              </w:tabs>
              <w:spacing w:line="380" w:lineRule="exact"/>
              <w:ind w:right="-45"/>
              <w:rPr>
                <w:rFonts w:ascii="Arial" w:hAnsi="Arial" w:cs="Arial"/>
                <w:sz w:val="20"/>
                <w:szCs w:val="20"/>
                <w:cs/>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p>
        </w:tc>
      </w:tr>
      <w:tr w:rsidR="0024513D" w:rsidRPr="00342D1B" w:rsidTr="00D74B2A">
        <w:tc>
          <w:tcPr>
            <w:tcW w:w="9185" w:type="dxa"/>
            <w:gridSpan w:val="5"/>
            <w:tcBorders>
              <w:top w:val="nil"/>
              <w:left w:val="nil"/>
              <w:bottom w:val="nil"/>
              <w:right w:val="nil"/>
            </w:tcBorders>
          </w:tcPr>
          <w:p w:rsidR="0024513D" w:rsidRPr="00342D1B" w:rsidRDefault="0024513D" w:rsidP="0024513D">
            <w:pPr>
              <w:tabs>
                <w:tab w:val="left" w:pos="600"/>
                <w:tab w:val="left" w:pos="900"/>
                <w:tab w:val="right" w:pos="7280"/>
                <w:tab w:val="right" w:pos="8540"/>
              </w:tabs>
              <w:spacing w:line="380" w:lineRule="exact"/>
              <w:ind w:right="-45"/>
              <w:jc w:val="right"/>
              <w:rPr>
                <w:rFonts w:ascii="Arial" w:hAnsi="Arial" w:cs="Arial"/>
                <w:sz w:val="20"/>
                <w:szCs w:val="20"/>
                <w:cs/>
              </w:rPr>
            </w:pPr>
            <w:r w:rsidRPr="00342D1B">
              <w:rPr>
                <w:rFonts w:ascii="Arial" w:hAnsi="Arial" w:cs="Arial"/>
                <w:sz w:val="20"/>
                <w:szCs w:val="20"/>
                <w:cs/>
              </w:rPr>
              <w:t xml:space="preserve"> (Unit: </w:t>
            </w:r>
            <w:r w:rsidRPr="00342D1B">
              <w:rPr>
                <w:rFonts w:ascii="Arial" w:hAnsi="Arial" w:cs="Arial"/>
                <w:sz w:val="20"/>
                <w:szCs w:val="20"/>
              </w:rPr>
              <w:t>Thousand</w:t>
            </w:r>
            <w:r w:rsidRPr="00342D1B">
              <w:rPr>
                <w:rFonts w:ascii="Arial" w:hAnsi="Arial" w:cs="Arial"/>
                <w:sz w:val="20"/>
                <w:szCs w:val="20"/>
                <w:cs/>
              </w:rPr>
              <w:t xml:space="preserve"> Baht)</w:t>
            </w:r>
          </w:p>
        </w:tc>
      </w:tr>
      <w:tr w:rsidR="0024513D" w:rsidRPr="00342D1B" w:rsidTr="0024513D">
        <w:tc>
          <w:tcPr>
            <w:tcW w:w="3690" w:type="dxa"/>
            <w:tcBorders>
              <w:top w:val="nil"/>
              <w:left w:val="nil"/>
              <w:bottom w:val="nil"/>
              <w:right w:val="nil"/>
            </w:tcBorders>
          </w:tcPr>
          <w:p w:rsidR="0024513D" w:rsidRPr="00342D1B" w:rsidRDefault="0024513D" w:rsidP="0024513D">
            <w:pPr>
              <w:tabs>
                <w:tab w:val="left" w:pos="600"/>
                <w:tab w:val="left" w:pos="900"/>
                <w:tab w:val="right" w:pos="7280"/>
                <w:tab w:val="right" w:pos="8540"/>
              </w:tabs>
              <w:spacing w:line="380" w:lineRule="exact"/>
              <w:ind w:right="-43"/>
              <w:jc w:val="center"/>
              <w:rPr>
                <w:rFonts w:ascii="Arial" w:hAnsi="Arial" w:cs="Arial"/>
                <w:sz w:val="20"/>
                <w:szCs w:val="20"/>
                <w:highlight w:val="yellow"/>
                <w:cs/>
              </w:rPr>
            </w:pPr>
          </w:p>
        </w:tc>
        <w:tc>
          <w:tcPr>
            <w:tcW w:w="5495" w:type="dxa"/>
            <w:gridSpan w:val="4"/>
            <w:tcBorders>
              <w:top w:val="nil"/>
              <w:left w:val="nil"/>
              <w:bottom w:val="nil"/>
              <w:right w:val="nil"/>
            </w:tcBorders>
            <w:vAlign w:val="bottom"/>
          </w:tcPr>
          <w:p w:rsidR="0024513D" w:rsidRPr="00342D1B" w:rsidRDefault="0024513D" w:rsidP="0024513D">
            <w:pPr>
              <w:pBdr>
                <w:bottom w:val="single" w:sz="4" w:space="1" w:color="auto"/>
              </w:pBdr>
              <w:tabs>
                <w:tab w:val="left" w:pos="600"/>
                <w:tab w:val="left" w:pos="900"/>
                <w:tab w:val="right" w:pos="7280"/>
                <w:tab w:val="right" w:pos="8540"/>
              </w:tabs>
              <w:spacing w:line="380" w:lineRule="exact"/>
              <w:ind w:right="4"/>
              <w:jc w:val="center"/>
              <w:rPr>
                <w:rFonts w:ascii="Arial" w:hAnsi="Arial" w:cs="Arial"/>
                <w:sz w:val="20"/>
                <w:szCs w:val="20"/>
                <w:cs/>
              </w:rPr>
            </w:pPr>
            <w:r>
              <w:rPr>
                <w:rFonts w:ascii="Arial" w:hAnsi="Arial" w:cs="Arial"/>
                <w:sz w:val="20"/>
                <w:szCs w:val="20"/>
              </w:rPr>
              <w:t>For the six-month periods ended 30 June</w:t>
            </w:r>
          </w:p>
        </w:tc>
      </w:tr>
      <w:tr w:rsidR="0024513D" w:rsidRPr="00342D1B" w:rsidTr="0024513D">
        <w:tc>
          <w:tcPr>
            <w:tcW w:w="3690" w:type="dxa"/>
            <w:tcBorders>
              <w:top w:val="nil"/>
              <w:left w:val="nil"/>
              <w:bottom w:val="nil"/>
              <w:right w:val="nil"/>
            </w:tcBorders>
          </w:tcPr>
          <w:p w:rsidR="0024513D" w:rsidRPr="00342D1B" w:rsidRDefault="0024513D" w:rsidP="0024513D">
            <w:pPr>
              <w:tabs>
                <w:tab w:val="left" w:pos="600"/>
                <w:tab w:val="left" w:pos="900"/>
                <w:tab w:val="right" w:pos="7280"/>
                <w:tab w:val="right" w:pos="8540"/>
              </w:tabs>
              <w:spacing w:line="380" w:lineRule="exact"/>
              <w:ind w:right="-43"/>
              <w:jc w:val="center"/>
              <w:rPr>
                <w:rFonts w:ascii="Arial" w:hAnsi="Arial" w:cs="Arial"/>
                <w:sz w:val="20"/>
                <w:szCs w:val="20"/>
                <w:highlight w:val="yellow"/>
                <w:cs/>
              </w:rPr>
            </w:pPr>
          </w:p>
        </w:tc>
        <w:tc>
          <w:tcPr>
            <w:tcW w:w="2745" w:type="dxa"/>
            <w:gridSpan w:val="2"/>
            <w:tcBorders>
              <w:top w:val="nil"/>
              <w:left w:val="nil"/>
              <w:bottom w:val="nil"/>
              <w:right w:val="nil"/>
            </w:tcBorders>
            <w:vAlign w:val="bottom"/>
          </w:tcPr>
          <w:p w:rsidR="0024513D" w:rsidRDefault="0024513D" w:rsidP="0024513D">
            <w:pPr>
              <w:pBdr>
                <w:bottom w:val="single" w:sz="4" w:space="1" w:color="auto"/>
              </w:pBdr>
              <w:tabs>
                <w:tab w:val="left" w:pos="600"/>
                <w:tab w:val="left" w:pos="900"/>
                <w:tab w:val="right" w:pos="7280"/>
                <w:tab w:val="right" w:pos="8540"/>
              </w:tabs>
              <w:spacing w:line="380" w:lineRule="exact"/>
              <w:ind w:right="4"/>
              <w:jc w:val="center"/>
              <w:rPr>
                <w:rFonts w:ascii="Arial" w:hAnsi="Arial" w:cs="Arial"/>
                <w:sz w:val="20"/>
                <w:szCs w:val="20"/>
              </w:rPr>
            </w:pPr>
            <w:r w:rsidRPr="00342D1B">
              <w:rPr>
                <w:rFonts w:ascii="Arial" w:hAnsi="Arial" w:cs="Arial"/>
                <w:sz w:val="20"/>
                <w:szCs w:val="20"/>
                <w:cs/>
              </w:rPr>
              <w:t>Consolidated</w:t>
            </w:r>
          </w:p>
          <w:p w:rsidR="0024513D" w:rsidRPr="00342D1B" w:rsidRDefault="0024513D" w:rsidP="0024513D">
            <w:pPr>
              <w:pBdr>
                <w:bottom w:val="single" w:sz="4" w:space="1" w:color="auto"/>
              </w:pBdr>
              <w:tabs>
                <w:tab w:val="left" w:pos="600"/>
                <w:tab w:val="left" w:pos="900"/>
                <w:tab w:val="right" w:pos="7280"/>
                <w:tab w:val="right" w:pos="8540"/>
              </w:tabs>
              <w:spacing w:line="380" w:lineRule="exact"/>
              <w:ind w:right="4"/>
              <w:jc w:val="center"/>
              <w:rPr>
                <w:rFonts w:ascii="Arial" w:hAnsi="Arial" w:cs="Arial"/>
                <w:sz w:val="20"/>
                <w:szCs w:val="20"/>
                <w:cs/>
              </w:rPr>
            </w:pPr>
            <w:r w:rsidRPr="00342D1B">
              <w:rPr>
                <w:rFonts w:ascii="Arial" w:hAnsi="Arial" w:cs="Arial"/>
                <w:sz w:val="20"/>
                <w:szCs w:val="20"/>
                <w:cs/>
              </w:rPr>
              <w:t>financial statements</w:t>
            </w:r>
          </w:p>
        </w:tc>
        <w:tc>
          <w:tcPr>
            <w:tcW w:w="2750" w:type="dxa"/>
            <w:gridSpan w:val="2"/>
            <w:tcBorders>
              <w:top w:val="nil"/>
              <w:left w:val="nil"/>
              <w:bottom w:val="nil"/>
              <w:right w:val="nil"/>
            </w:tcBorders>
            <w:vAlign w:val="bottom"/>
          </w:tcPr>
          <w:p w:rsidR="0024513D" w:rsidRDefault="0024513D" w:rsidP="0024513D">
            <w:pPr>
              <w:pBdr>
                <w:bottom w:val="single" w:sz="4" w:space="1" w:color="auto"/>
              </w:pBdr>
              <w:tabs>
                <w:tab w:val="left" w:pos="600"/>
                <w:tab w:val="left" w:pos="900"/>
                <w:tab w:val="right" w:pos="7280"/>
                <w:tab w:val="right" w:pos="8540"/>
              </w:tabs>
              <w:spacing w:line="380" w:lineRule="exact"/>
              <w:ind w:right="4"/>
              <w:jc w:val="center"/>
              <w:rPr>
                <w:rFonts w:ascii="Arial" w:hAnsi="Arial" w:cs="Arial"/>
                <w:sz w:val="20"/>
                <w:szCs w:val="20"/>
              </w:rPr>
            </w:pPr>
            <w:r w:rsidRPr="00342D1B">
              <w:rPr>
                <w:rFonts w:ascii="Arial" w:hAnsi="Arial" w:cs="Arial"/>
                <w:sz w:val="20"/>
                <w:szCs w:val="20"/>
                <w:cs/>
              </w:rPr>
              <w:t>Separate</w:t>
            </w:r>
          </w:p>
          <w:p w:rsidR="0024513D" w:rsidRPr="00342D1B" w:rsidRDefault="0024513D" w:rsidP="0024513D">
            <w:pPr>
              <w:pBdr>
                <w:bottom w:val="single" w:sz="4" w:space="1" w:color="auto"/>
              </w:pBdr>
              <w:tabs>
                <w:tab w:val="left" w:pos="600"/>
                <w:tab w:val="left" w:pos="900"/>
                <w:tab w:val="right" w:pos="7280"/>
                <w:tab w:val="right" w:pos="8540"/>
              </w:tabs>
              <w:spacing w:line="380" w:lineRule="exact"/>
              <w:ind w:right="4"/>
              <w:jc w:val="center"/>
              <w:rPr>
                <w:rFonts w:ascii="Arial" w:hAnsi="Arial" w:cs="Arial"/>
                <w:sz w:val="20"/>
                <w:szCs w:val="20"/>
                <w:cs/>
              </w:rPr>
            </w:pPr>
            <w:r w:rsidRPr="00342D1B">
              <w:rPr>
                <w:rFonts w:ascii="Arial" w:hAnsi="Arial" w:cs="Arial"/>
                <w:sz w:val="20"/>
                <w:szCs w:val="20"/>
                <w:cs/>
              </w:rPr>
              <w:t>financial statements</w:t>
            </w:r>
          </w:p>
        </w:tc>
      </w:tr>
      <w:tr w:rsidR="0024513D" w:rsidRPr="00342D1B" w:rsidTr="001A1284">
        <w:tc>
          <w:tcPr>
            <w:tcW w:w="3690" w:type="dxa"/>
            <w:tcBorders>
              <w:top w:val="nil"/>
              <w:left w:val="nil"/>
              <w:bottom w:val="nil"/>
              <w:right w:val="nil"/>
            </w:tcBorders>
          </w:tcPr>
          <w:p w:rsidR="0024513D" w:rsidRPr="00342D1B" w:rsidRDefault="0024513D" w:rsidP="0024513D">
            <w:pPr>
              <w:tabs>
                <w:tab w:val="left" w:pos="600"/>
                <w:tab w:val="left" w:pos="900"/>
                <w:tab w:val="right" w:pos="7280"/>
                <w:tab w:val="right" w:pos="8540"/>
              </w:tabs>
              <w:spacing w:line="380" w:lineRule="exact"/>
              <w:ind w:right="-43"/>
              <w:jc w:val="thaiDistribute"/>
              <w:rPr>
                <w:rFonts w:ascii="Arial" w:hAnsi="Arial" w:cs="Arial"/>
                <w:sz w:val="20"/>
                <w:szCs w:val="20"/>
                <w:highlight w:val="yellow"/>
                <w:cs/>
              </w:rPr>
            </w:pPr>
          </w:p>
        </w:tc>
        <w:tc>
          <w:tcPr>
            <w:tcW w:w="1372" w:type="dxa"/>
            <w:tcBorders>
              <w:top w:val="nil"/>
              <w:left w:val="nil"/>
              <w:bottom w:val="nil"/>
              <w:right w:val="nil"/>
            </w:tcBorders>
          </w:tcPr>
          <w:p w:rsidR="0024513D" w:rsidRPr="00342D1B" w:rsidRDefault="0024513D" w:rsidP="0024513D">
            <w:pPr>
              <w:tabs>
                <w:tab w:val="left" w:pos="600"/>
                <w:tab w:val="left" w:pos="900"/>
                <w:tab w:val="right" w:pos="7280"/>
                <w:tab w:val="right" w:pos="8540"/>
              </w:tabs>
              <w:spacing w:line="380" w:lineRule="exact"/>
              <w:ind w:right="4"/>
              <w:jc w:val="center"/>
              <w:rPr>
                <w:rFonts w:ascii="Arial" w:hAnsi="Arial" w:cs="Arial"/>
                <w:sz w:val="20"/>
                <w:szCs w:val="20"/>
                <w:u w:val="single"/>
                <w:cs/>
              </w:rPr>
            </w:pPr>
            <w:r>
              <w:rPr>
                <w:rFonts w:ascii="Arial" w:hAnsi="Arial" w:cs="Arial"/>
                <w:sz w:val="20"/>
                <w:szCs w:val="20"/>
                <w:u w:val="single"/>
              </w:rPr>
              <w:t>2020</w:t>
            </w:r>
          </w:p>
        </w:tc>
        <w:tc>
          <w:tcPr>
            <w:tcW w:w="1373" w:type="dxa"/>
            <w:tcBorders>
              <w:top w:val="nil"/>
              <w:left w:val="nil"/>
              <w:bottom w:val="nil"/>
              <w:right w:val="nil"/>
            </w:tcBorders>
          </w:tcPr>
          <w:p w:rsidR="0024513D" w:rsidRPr="00342D1B" w:rsidRDefault="0024513D" w:rsidP="0024513D">
            <w:pPr>
              <w:tabs>
                <w:tab w:val="left" w:pos="600"/>
                <w:tab w:val="left" w:pos="900"/>
                <w:tab w:val="right" w:pos="7280"/>
                <w:tab w:val="right" w:pos="8540"/>
              </w:tabs>
              <w:spacing w:line="380" w:lineRule="exact"/>
              <w:ind w:right="4"/>
              <w:jc w:val="center"/>
              <w:rPr>
                <w:rFonts w:ascii="Arial" w:hAnsi="Arial" w:cs="Arial"/>
                <w:sz w:val="20"/>
                <w:szCs w:val="20"/>
                <w:u w:val="single"/>
                <w:cs/>
              </w:rPr>
            </w:pPr>
            <w:r>
              <w:rPr>
                <w:rFonts w:ascii="Arial" w:hAnsi="Arial" w:cs="Arial"/>
                <w:sz w:val="20"/>
                <w:szCs w:val="20"/>
                <w:u w:val="single"/>
              </w:rPr>
              <w:t>2019</w:t>
            </w:r>
          </w:p>
        </w:tc>
        <w:tc>
          <w:tcPr>
            <w:tcW w:w="1372" w:type="dxa"/>
            <w:tcBorders>
              <w:top w:val="nil"/>
              <w:left w:val="nil"/>
              <w:bottom w:val="nil"/>
              <w:right w:val="nil"/>
            </w:tcBorders>
          </w:tcPr>
          <w:p w:rsidR="0024513D" w:rsidRPr="00342D1B" w:rsidRDefault="0024513D" w:rsidP="0024513D">
            <w:pPr>
              <w:tabs>
                <w:tab w:val="left" w:pos="600"/>
                <w:tab w:val="left" w:pos="900"/>
                <w:tab w:val="right" w:pos="7280"/>
                <w:tab w:val="right" w:pos="8540"/>
              </w:tabs>
              <w:spacing w:line="380" w:lineRule="exact"/>
              <w:ind w:right="4"/>
              <w:jc w:val="center"/>
              <w:rPr>
                <w:rFonts w:ascii="Arial" w:hAnsi="Arial" w:cs="Arial"/>
                <w:sz w:val="20"/>
                <w:szCs w:val="20"/>
                <w:u w:val="single"/>
                <w:cs/>
              </w:rPr>
            </w:pPr>
            <w:r>
              <w:rPr>
                <w:rFonts w:ascii="Arial" w:hAnsi="Arial" w:cs="Arial"/>
                <w:sz w:val="20"/>
                <w:szCs w:val="20"/>
                <w:u w:val="single"/>
              </w:rPr>
              <w:t>2020</w:t>
            </w:r>
          </w:p>
        </w:tc>
        <w:tc>
          <w:tcPr>
            <w:tcW w:w="1378" w:type="dxa"/>
            <w:tcBorders>
              <w:top w:val="nil"/>
              <w:left w:val="nil"/>
              <w:bottom w:val="nil"/>
              <w:right w:val="nil"/>
            </w:tcBorders>
          </w:tcPr>
          <w:p w:rsidR="0024513D" w:rsidRPr="00342D1B" w:rsidRDefault="0024513D" w:rsidP="0024513D">
            <w:pPr>
              <w:tabs>
                <w:tab w:val="left" w:pos="600"/>
                <w:tab w:val="left" w:pos="900"/>
                <w:tab w:val="right" w:pos="7280"/>
                <w:tab w:val="right" w:pos="8540"/>
              </w:tabs>
              <w:spacing w:line="380" w:lineRule="exact"/>
              <w:ind w:right="4"/>
              <w:jc w:val="center"/>
              <w:rPr>
                <w:rFonts w:ascii="Arial" w:hAnsi="Arial" w:cs="Arial"/>
                <w:sz w:val="20"/>
                <w:szCs w:val="20"/>
                <w:u w:val="single"/>
                <w:cs/>
              </w:rPr>
            </w:pPr>
            <w:r>
              <w:rPr>
                <w:rFonts w:ascii="Arial" w:hAnsi="Arial" w:cs="Arial"/>
                <w:sz w:val="20"/>
                <w:szCs w:val="20"/>
                <w:u w:val="single"/>
              </w:rPr>
              <w:t>2019</w:t>
            </w:r>
          </w:p>
        </w:tc>
      </w:tr>
      <w:tr w:rsidR="001A1284" w:rsidRPr="00342D1B" w:rsidTr="001A1284">
        <w:tc>
          <w:tcPr>
            <w:tcW w:w="3690" w:type="dxa"/>
            <w:tcBorders>
              <w:top w:val="nil"/>
              <w:left w:val="nil"/>
              <w:bottom w:val="nil"/>
              <w:right w:val="nil"/>
            </w:tcBorders>
          </w:tcPr>
          <w:p w:rsidR="001A1284" w:rsidRPr="00342D1B" w:rsidRDefault="001A1284" w:rsidP="001A1284">
            <w:pPr>
              <w:tabs>
                <w:tab w:val="left" w:pos="600"/>
                <w:tab w:val="left" w:pos="900"/>
                <w:tab w:val="right" w:pos="7280"/>
                <w:tab w:val="right" w:pos="8540"/>
              </w:tabs>
              <w:spacing w:line="380" w:lineRule="exact"/>
              <w:ind w:left="-18" w:right="-43"/>
              <w:jc w:val="thaiDistribute"/>
              <w:rPr>
                <w:rFonts w:ascii="Arial" w:hAnsi="Arial" w:cs="Arial"/>
                <w:sz w:val="20"/>
                <w:szCs w:val="20"/>
                <w:cs/>
              </w:rPr>
            </w:pPr>
            <w:proofErr w:type="spellStart"/>
            <w:r w:rsidRPr="00342D1B">
              <w:rPr>
                <w:rFonts w:ascii="Arial" w:hAnsi="Arial" w:cs="Arial"/>
                <w:sz w:val="20"/>
                <w:szCs w:val="20"/>
                <w:cs/>
              </w:rPr>
              <w:t>Short</w:t>
            </w:r>
            <w:proofErr w:type="spellEnd"/>
            <w:r w:rsidRPr="00342D1B">
              <w:rPr>
                <w:rFonts w:ascii="Arial" w:hAnsi="Arial" w:cs="Arial"/>
                <w:sz w:val="20"/>
                <w:szCs w:val="20"/>
                <w:cs/>
              </w:rPr>
              <w:t>-</w:t>
            </w:r>
            <w:proofErr w:type="spellStart"/>
            <w:r w:rsidRPr="00342D1B">
              <w:rPr>
                <w:rFonts w:ascii="Arial" w:hAnsi="Arial" w:cs="Arial"/>
                <w:sz w:val="20"/>
                <w:szCs w:val="20"/>
                <w:cs/>
              </w:rPr>
              <w:t>term</w:t>
            </w:r>
            <w:proofErr w:type="spellEnd"/>
            <w:r w:rsidRPr="00342D1B">
              <w:rPr>
                <w:rFonts w:ascii="Arial" w:hAnsi="Arial" w:cs="Arial"/>
                <w:sz w:val="20"/>
                <w:szCs w:val="20"/>
                <w:cs/>
              </w:rPr>
              <w:t xml:space="preserve"> </w:t>
            </w:r>
            <w:r>
              <w:rPr>
                <w:rFonts w:ascii="Arial" w:hAnsi="Arial" w:cs="Arial" w:hint="cs"/>
                <w:sz w:val="20"/>
                <w:szCs w:val="20"/>
              </w:rPr>
              <w:t>employ</w:t>
            </w:r>
            <w:proofErr w:type="spellStart"/>
            <w:r w:rsidRPr="00342D1B">
              <w:rPr>
                <w:rFonts w:ascii="Arial" w:hAnsi="Arial" w:cs="Arial"/>
                <w:sz w:val="20"/>
                <w:szCs w:val="20"/>
                <w:cs/>
              </w:rPr>
              <w:t>ee</w:t>
            </w:r>
            <w:proofErr w:type="spellEnd"/>
            <w:r w:rsidRPr="00342D1B">
              <w:rPr>
                <w:rFonts w:ascii="Arial" w:hAnsi="Arial" w:cs="Arial"/>
                <w:sz w:val="20"/>
                <w:szCs w:val="20"/>
                <w:cs/>
              </w:rPr>
              <w:t xml:space="preserve"> </w:t>
            </w:r>
            <w:proofErr w:type="spellStart"/>
            <w:r w:rsidRPr="00342D1B">
              <w:rPr>
                <w:rFonts w:ascii="Arial" w:hAnsi="Arial" w:cs="Arial"/>
                <w:sz w:val="20"/>
                <w:szCs w:val="20"/>
                <w:cs/>
              </w:rPr>
              <w:t>benefits</w:t>
            </w:r>
            <w:proofErr w:type="spellEnd"/>
          </w:p>
        </w:tc>
        <w:tc>
          <w:tcPr>
            <w:tcW w:w="1372" w:type="dxa"/>
            <w:tcBorders>
              <w:top w:val="nil"/>
              <w:left w:val="nil"/>
              <w:bottom w:val="nil"/>
              <w:right w:val="nil"/>
            </w:tcBorders>
          </w:tcPr>
          <w:p w:rsidR="001A1284" w:rsidRPr="001A1284" w:rsidRDefault="001A1284" w:rsidP="001A1284">
            <w:pPr>
              <w:tabs>
                <w:tab w:val="decimal" w:pos="990"/>
              </w:tabs>
              <w:spacing w:line="380" w:lineRule="exact"/>
              <w:ind w:right="4"/>
              <w:rPr>
                <w:rFonts w:ascii="Arial" w:hAnsi="Arial" w:cs="Arial"/>
                <w:sz w:val="20"/>
                <w:szCs w:val="20"/>
              </w:rPr>
            </w:pPr>
            <w:r w:rsidRPr="001A1284">
              <w:rPr>
                <w:rFonts w:ascii="Arial" w:hAnsi="Arial" w:cs="Arial"/>
                <w:sz w:val="20"/>
                <w:szCs w:val="20"/>
              </w:rPr>
              <w:t>5,437</w:t>
            </w:r>
          </w:p>
        </w:tc>
        <w:tc>
          <w:tcPr>
            <w:tcW w:w="1373" w:type="dxa"/>
            <w:tcBorders>
              <w:top w:val="nil"/>
              <w:left w:val="nil"/>
              <w:bottom w:val="nil"/>
              <w:right w:val="nil"/>
            </w:tcBorders>
          </w:tcPr>
          <w:p w:rsidR="001A1284" w:rsidRPr="001A1284" w:rsidRDefault="001A1284" w:rsidP="001A1284">
            <w:pPr>
              <w:tabs>
                <w:tab w:val="decimal" w:pos="990"/>
              </w:tabs>
              <w:spacing w:line="380" w:lineRule="exact"/>
              <w:ind w:right="4"/>
              <w:rPr>
                <w:rFonts w:ascii="Arial" w:hAnsi="Arial" w:cs="Arial"/>
                <w:sz w:val="20"/>
                <w:szCs w:val="20"/>
              </w:rPr>
            </w:pPr>
            <w:r w:rsidRPr="001A1284">
              <w:rPr>
                <w:rFonts w:ascii="Arial" w:hAnsi="Arial" w:cs="Arial"/>
                <w:sz w:val="20"/>
                <w:szCs w:val="20"/>
              </w:rPr>
              <w:t>5,042</w:t>
            </w:r>
          </w:p>
        </w:tc>
        <w:tc>
          <w:tcPr>
            <w:tcW w:w="1372" w:type="dxa"/>
            <w:tcBorders>
              <w:top w:val="nil"/>
              <w:left w:val="nil"/>
              <w:bottom w:val="nil"/>
              <w:right w:val="nil"/>
            </w:tcBorders>
          </w:tcPr>
          <w:p w:rsidR="001A1284" w:rsidRPr="001A1284" w:rsidRDefault="001A1284" w:rsidP="001A1284">
            <w:pPr>
              <w:tabs>
                <w:tab w:val="decimal" w:pos="990"/>
              </w:tabs>
              <w:spacing w:line="380" w:lineRule="exact"/>
              <w:ind w:right="4"/>
              <w:rPr>
                <w:rFonts w:ascii="Arial" w:hAnsi="Arial" w:cs="Arial"/>
                <w:sz w:val="20"/>
                <w:szCs w:val="20"/>
              </w:rPr>
            </w:pPr>
            <w:r w:rsidRPr="001A1284">
              <w:rPr>
                <w:rFonts w:ascii="Arial" w:hAnsi="Arial" w:cs="Arial"/>
                <w:sz w:val="20"/>
                <w:szCs w:val="20"/>
              </w:rPr>
              <w:t>175</w:t>
            </w:r>
          </w:p>
        </w:tc>
        <w:tc>
          <w:tcPr>
            <w:tcW w:w="1378" w:type="dxa"/>
            <w:tcBorders>
              <w:top w:val="nil"/>
              <w:left w:val="nil"/>
              <w:bottom w:val="nil"/>
              <w:right w:val="nil"/>
            </w:tcBorders>
          </w:tcPr>
          <w:p w:rsidR="001A1284" w:rsidRPr="00283C3B" w:rsidRDefault="001A1284" w:rsidP="001A1284">
            <w:pPr>
              <w:tabs>
                <w:tab w:val="decimal" w:pos="990"/>
              </w:tabs>
              <w:spacing w:line="380" w:lineRule="exact"/>
              <w:ind w:right="4"/>
              <w:rPr>
                <w:rFonts w:ascii="Arial" w:hAnsi="Arial" w:cs="Arial"/>
                <w:sz w:val="20"/>
                <w:szCs w:val="20"/>
              </w:rPr>
            </w:pPr>
            <w:r w:rsidRPr="0064223D">
              <w:rPr>
                <w:rFonts w:ascii="Arial" w:hAnsi="Arial" w:cs="Arial"/>
                <w:sz w:val="20"/>
                <w:szCs w:val="20"/>
              </w:rPr>
              <w:t>244</w:t>
            </w:r>
          </w:p>
        </w:tc>
      </w:tr>
      <w:tr w:rsidR="001A1284" w:rsidRPr="00342D1B" w:rsidTr="001A1284">
        <w:tc>
          <w:tcPr>
            <w:tcW w:w="3690" w:type="dxa"/>
            <w:tcBorders>
              <w:top w:val="nil"/>
              <w:left w:val="nil"/>
              <w:bottom w:val="nil"/>
              <w:right w:val="nil"/>
            </w:tcBorders>
          </w:tcPr>
          <w:p w:rsidR="001A1284" w:rsidRPr="00342D1B" w:rsidRDefault="001A1284" w:rsidP="001A1284">
            <w:pPr>
              <w:tabs>
                <w:tab w:val="left" w:pos="600"/>
                <w:tab w:val="left" w:pos="900"/>
                <w:tab w:val="right" w:pos="7280"/>
                <w:tab w:val="right" w:pos="8540"/>
              </w:tabs>
              <w:spacing w:line="380" w:lineRule="exact"/>
              <w:ind w:left="-18" w:right="-43"/>
              <w:jc w:val="thaiDistribute"/>
              <w:rPr>
                <w:rFonts w:ascii="Arial" w:hAnsi="Arial" w:cs="Arial"/>
                <w:sz w:val="20"/>
                <w:szCs w:val="20"/>
                <w:cs/>
              </w:rPr>
            </w:pPr>
            <w:r w:rsidRPr="00342D1B">
              <w:rPr>
                <w:rFonts w:ascii="Arial" w:hAnsi="Arial" w:cs="Arial"/>
                <w:sz w:val="20"/>
                <w:szCs w:val="20"/>
                <w:cs/>
              </w:rPr>
              <w:t>Post-employment benefits</w:t>
            </w:r>
          </w:p>
        </w:tc>
        <w:tc>
          <w:tcPr>
            <w:tcW w:w="1372" w:type="dxa"/>
            <w:tcBorders>
              <w:top w:val="nil"/>
              <w:left w:val="nil"/>
              <w:bottom w:val="nil"/>
              <w:right w:val="nil"/>
            </w:tcBorders>
          </w:tcPr>
          <w:p w:rsidR="001A1284" w:rsidRPr="001A1284" w:rsidRDefault="001A1284" w:rsidP="001A1284">
            <w:pPr>
              <w:pBdr>
                <w:bottom w:val="single" w:sz="4" w:space="1" w:color="auto"/>
              </w:pBdr>
              <w:tabs>
                <w:tab w:val="decimal" w:pos="990"/>
              </w:tabs>
              <w:spacing w:line="380" w:lineRule="exact"/>
              <w:ind w:right="4"/>
              <w:rPr>
                <w:rFonts w:ascii="Arial" w:hAnsi="Arial" w:cs="Arial"/>
                <w:sz w:val="20"/>
                <w:szCs w:val="20"/>
              </w:rPr>
            </w:pPr>
            <w:r w:rsidRPr="001A1284">
              <w:rPr>
                <w:rFonts w:ascii="Arial" w:hAnsi="Arial" w:cs="Arial"/>
                <w:sz w:val="20"/>
                <w:szCs w:val="20"/>
              </w:rPr>
              <w:t>348</w:t>
            </w:r>
          </w:p>
        </w:tc>
        <w:tc>
          <w:tcPr>
            <w:tcW w:w="1373" w:type="dxa"/>
            <w:tcBorders>
              <w:top w:val="nil"/>
              <w:left w:val="nil"/>
              <w:bottom w:val="nil"/>
              <w:right w:val="nil"/>
            </w:tcBorders>
          </w:tcPr>
          <w:p w:rsidR="001A1284" w:rsidRPr="001A1284" w:rsidRDefault="001A1284" w:rsidP="001A1284">
            <w:pPr>
              <w:pBdr>
                <w:bottom w:val="single" w:sz="4" w:space="1" w:color="auto"/>
              </w:pBdr>
              <w:tabs>
                <w:tab w:val="decimal" w:pos="990"/>
              </w:tabs>
              <w:spacing w:line="380" w:lineRule="exact"/>
              <w:ind w:right="4"/>
              <w:rPr>
                <w:rFonts w:ascii="Arial" w:hAnsi="Arial" w:cs="Arial"/>
                <w:sz w:val="20"/>
                <w:szCs w:val="20"/>
              </w:rPr>
            </w:pPr>
            <w:r w:rsidRPr="001A1284">
              <w:rPr>
                <w:rFonts w:ascii="Arial" w:hAnsi="Arial" w:cs="Arial"/>
                <w:sz w:val="20"/>
                <w:szCs w:val="20"/>
              </w:rPr>
              <w:t>625</w:t>
            </w:r>
          </w:p>
        </w:tc>
        <w:tc>
          <w:tcPr>
            <w:tcW w:w="1372" w:type="dxa"/>
            <w:tcBorders>
              <w:top w:val="nil"/>
              <w:left w:val="nil"/>
              <w:bottom w:val="nil"/>
              <w:right w:val="nil"/>
            </w:tcBorders>
          </w:tcPr>
          <w:p w:rsidR="001A1284" w:rsidRPr="001A1284" w:rsidRDefault="001A1284" w:rsidP="001A1284">
            <w:pPr>
              <w:pBdr>
                <w:bottom w:val="single" w:sz="4" w:space="1" w:color="auto"/>
              </w:pBdr>
              <w:tabs>
                <w:tab w:val="decimal" w:pos="990"/>
              </w:tabs>
              <w:spacing w:line="380" w:lineRule="exact"/>
              <w:ind w:right="4"/>
              <w:rPr>
                <w:rFonts w:ascii="Arial" w:hAnsi="Arial" w:cs="Arial"/>
                <w:sz w:val="20"/>
                <w:szCs w:val="20"/>
              </w:rPr>
            </w:pPr>
            <w:r w:rsidRPr="001A1284">
              <w:rPr>
                <w:rFonts w:ascii="Arial" w:hAnsi="Arial" w:cs="Arial"/>
                <w:sz w:val="20"/>
                <w:szCs w:val="20"/>
              </w:rPr>
              <w:t>-</w:t>
            </w:r>
          </w:p>
        </w:tc>
        <w:tc>
          <w:tcPr>
            <w:tcW w:w="1378" w:type="dxa"/>
            <w:tcBorders>
              <w:top w:val="nil"/>
              <w:left w:val="nil"/>
              <w:bottom w:val="nil"/>
              <w:right w:val="nil"/>
            </w:tcBorders>
          </w:tcPr>
          <w:p w:rsidR="001A1284" w:rsidRPr="00283C3B" w:rsidRDefault="001A1284" w:rsidP="001A1284">
            <w:pPr>
              <w:pBdr>
                <w:bottom w:val="single" w:sz="4" w:space="1" w:color="auto"/>
              </w:pBdr>
              <w:tabs>
                <w:tab w:val="decimal" w:pos="990"/>
              </w:tabs>
              <w:spacing w:line="380" w:lineRule="exact"/>
              <w:ind w:right="4"/>
              <w:rPr>
                <w:rFonts w:ascii="Arial" w:hAnsi="Arial" w:cs="Arial"/>
                <w:sz w:val="20"/>
                <w:szCs w:val="20"/>
                <w:cs/>
              </w:rPr>
            </w:pPr>
            <w:r w:rsidRPr="0064223D">
              <w:rPr>
                <w:rFonts w:ascii="Arial" w:hAnsi="Arial" w:cs="Arial"/>
                <w:sz w:val="20"/>
                <w:szCs w:val="20"/>
              </w:rPr>
              <w:t>-</w:t>
            </w:r>
          </w:p>
        </w:tc>
      </w:tr>
      <w:tr w:rsidR="001A1284" w:rsidRPr="00342D1B" w:rsidTr="001A1284">
        <w:tc>
          <w:tcPr>
            <w:tcW w:w="3690" w:type="dxa"/>
            <w:tcBorders>
              <w:top w:val="nil"/>
              <w:left w:val="nil"/>
              <w:bottom w:val="nil"/>
              <w:right w:val="nil"/>
            </w:tcBorders>
          </w:tcPr>
          <w:p w:rsidR="001A1284" w:rsidRPr="00342D1B" w:rsidRDefault="001A1284" w:rsidP="001A1284">
            <w:pPr>
              <w:tabs>
                <w:tab w:val="left" w:pos="600"/>
                <w:tab w:val="left" w:pos="900"/>
                <w:tab w:val="right" w:pos="7280"/>
                <w:tab w:val="right" w:pos="8540"/>
              </w:tabs>
              <w:spacing w:line="380" w:lineRule="exact"/>
              <w:ind w:left="-18" w:right="-43"/>
              <w:jc w:val="thaiDistribute"/>
              <w:rPr>
                <w:rFonts w:ascii="Arial" w:hAnsi="Arial" w:cs="Arial"/>
                <w:sz w:val="20"/>
                <w:szCs w:val="20"/>
                <w:cs/>
              </w:rPr>
            </w:pPr>
            <w:r w:rsidRPr="00342D1B">
              <w:rPr>
                <w:rFonts w:ascii="Arial" w:hAnsi="Arial" w:cs="Arial"/>
                <w:sz w:val="20"/>
                <w:szCs w:val="20"/>
                <w:cs/>
              </w:rPr>
              <w:t>Total</w:t>
            </w:r>
          </w:p>
        </w:tc>
        <w:tc>
          <w:tcPr>
            <w:tcW w:w="1372" w:type="dxa"/>
            <w:tcBorders>
              <w:top w:val="nil"/>
              <w:left w:val="nil"/>
              <w:bottom w:val="nil"/>
              <w:right w:val="nil"/>
            </w:tcBorders>
          </w:tcPr>
          <w:p w:rsidR="001A1284" w:rsidRPr="001A1284" w:rsidRDefault="001A1284" w:rsidP="001A1284">
            <w:pPr>
              <w:pBdr>
                <w:bottom w:val="double" w:sz="4" w:space="1" w:color="auto"/>
              </w:pBdr>
              <w:tabs>
                <w:tab w:val="decimal" w:pos="990"/>
              </w:tabs>
              <w:spacing w:line="380" w:lineRule="exact"/>
              <w:ind w:right="4"/>
              <w:rPr>
                <w:rFonts w:ascii="Arial" w:hAnsi="Arial" w:cs="Arial"/>
                <w:sz w:val="20"/>
                <w:szCs w:val="20"/>
                <w:cs/>
              </w:rPr>
            </w:pPr>
            <w:r w:rsidRPr="001A1284">
              <w:rPr>
                <w:rFonts w:ascii="Arial" w:hAnsi="Arial" w:cs="Arial"/>
                <w:sz w:val="20"/>
                <w:szCs w:val="20"/>
              </w:rPr>
              <w:t>5,785</w:t>
            </w:r>
          </w:p>
        </w:tc>
        <w:tc>
          <w:tcPr>
            <w:tcW w:w="1373" w:type="dxa"/>
            <w:tcBorders>
              <w:top w:val="nil"/>
              <w:left w:val="nil"/>
              <w:bottom w:val="nil"/>
              <w:right w:val="nil"/>
            </w:tcBorders>
          </w:tcPr>
          <w:p w:rsidR="001A1284" w:rsidRPr="001A1284" w:rsidRDefault="001A1284" w:rsidP="001A1284">
            <w:pPr>
              <w:pBdr>
                <w:bottom w:val="double" w:sz="4" w:space="1" w:color="auto"/>
              </w:pBdr>
              <w:tabs>
                <w:tab w:val="decimal" w:pos="990"/>
              </w:tabs>
              <w:spacing w:line="380" w:lineRule="exact"/>
              <w:ind w:right="4"/>
              <w:rPr>
                <w:rFonts w:ascii="Arial" w:hAnsi="Arial" w:cs="Arial"/>
                <w:sz w:val="20"/>
                <w:szCs w:val="20"/>
                <w:cs/>
              </w:rPr>
            </w:pPr>
            <w:r w:rsidRPr="001A1284">
              <w:rPr>
                <w:rFonts w:ascii="Arial" w:hAnsi="Arial" w:cs="Arial"/>
                <w:sz w:val="20"/>
                <w:szCs w:val="20"/>
              </w:rPr>
              <w:t>5,667</w:t>
            </w:r>
          </w:p>
        </w:tc>
        <w:tc>
          <w:tcPr>
            <w:tcW w:w="1372" w:type="dxa"/>
            <w:tcBorders>
              <w:top w:val="nil"/>
              <w:left w:val="nil"/>
              <w:bottom w:val="nil"/>
              <w:right w:val="nil"/>
            </w:tcBorders>
          </w:tcPr>
          <w:p w:rsidR="001A1284" w:rsidRPr="001A1284" w:rsidRDefault="001A1284" w:rsidP="001A1284">
            <w:pPr>
              <w:pBdr>
                <w:bottom w:val="double" w:sz="4" w:space="1" w:color="auto"/>
              </w:pBdr>
              <w:tabs>
                <w:tab w:val="decimal" w:pos="990"/>
              </w:tabs>
              <w:spacing w:line="380" w:lineRule="exact"/>
              <w:ind w:right="4"/>
              <w:rPr>
                <w:rFonts w:ascii="Arial" w:hAnsi="Arial" w:cs="Arial"/>
                <w:sz w:val="20"/>
                <w:szCs w:val="20"/>
                <w:cs/>
              </w:rPr>
            </w:pPr>
            <w:r w:rsidRPr="001A1284">
              <w:rPr>
                <w:rFonts w:ascii="Arial" w:hAnsi="Arial" w:cs="Arial"/>
                <w:sz w:val="20"/>
                <w:szCs w:val="20"/>
              </w:rPr>
              <w:t>175</w:t>
            </w:r>
          </w:p>
        </w:tc>
        <w:tc>
          <w:tcPr>
            <w:tcW w:w="1378" w:type="dxa"/>
            <w:tcBorders>
              <w:top w:val="nil"/>
              <w:left w:val="nil"/>
              <w:bottom w:val="nil"/>
              <w:right w:val="nil"/>
            </w:tcBorders>
          </w:tcPr>
          <w:p w:rsidR="001A1284" w:rsidRPr="00283C3B" w:rsidRDefault="001A1284" w:rsidP="001A1284">
            <w:pPr>
              <w:pBdr>
                <w:bottom w:val="double" w:sz="4" w:space="1" w:color="auto"/>
              </w:pBdr>
              <w:tabs>
                <w:tab w:val="decimal" w:pos="990"/>
              </w:tabs>
              <w:spacing w:line="380" w:lineRule="exact"/>
              <w:ind w:right="4"/>
              <w:rPr>
                <w:rFonts w:ascii="Arial" w:hAnsi="Arial" w:cs="Arial"/>
                <w:sz w:val="20"/>
                <w:szCs w:val="20"/>
                <w:cs/>
              </w:rPr>
            </w:pPr>
            <w:r w:rsidRPr="0064223D">
              <w:rPr>
                <w:rFonts w:ascii="Arial" w:hAnsi="Arial" w:cs="Arial"/>
                <w:sz w:val="20"/>
                <w:szCs w:val="20"/>
              </w:rPr>
              <w:t>244</w:t>
            </w:r>
          </w:p>
        </w:tc>
      </w:tr>
    </w:tbl>
    <w:p w:rsidR="001A0ACB" w:rsidRPr="001E1D11" w:rsidRDefault="001A0ACB" w:rsidP="003377FD">
      <w:pPr>
        <w:overflowPunct/>
        <w:autoSpaceDE/>
        <w:autoSpaceDN/>
        <w:adjustRightInd/>
        <w:spacing w:before="240" w:after="120" w:line="380" w:lineRule="exact"/>
        <w:ind w:firstLine="533"/>
        <w:textAlignment w:val="auto"/>
        <w:rPr>
          <w:rFonts w:ascii="Arial" w:hAnsi="Arial" w:cs="Arial"/>
          <w:sz w:val="22"/>
          <w:szCs w:val="22"/>
          <w:u w:val="single"/>
        </w:rPr>
      </w:pPr>
      <w:r w:rsidRPr="001E1D11">
        <w:rPr>
          <w:rFonts w:ascii="Arial" w:hAnsi="Arial" w:cs="Arial"/>
          <w:sz w:val="22"/>
          <w:szCs w:val="22"/>
          <w:u w:val="single"/>
        </w:rPr>
        <w:t xml:space="preserve">Guarantee </w:t>
      </w:r>
      <w:r w:rsidR="00E26FE9" w:rsidRPr="001E1D11">
        <w:rPr>
          <w:rFonts w:ascii="Arial" w:hAnsi="Arial" w:cs="Arial"/>
          <w:sz w:val="22"/>
          <w:szCs w:val="22"/>
          <w:u w:val="single"/>
        </w:rPr>
        <w:t>obligations with related party</w:t>
      </w:r>
    </w:p>
    <w:p w:rsidR="008F4077" w:rsidRPr="001E1D11" w:rsidRDefault="001A0ACB" w:rsidP="003377FD">
      <w:pPr>
        <w:tabs>
          <w:tab w:val="left" w:pos="900"/>
          <w:tab w:val="left" w:pos="2880"/>
          <w:tab w:val="left" w:pos="8622"/>
        </w:tabs>
        <w:spacing w:before="120" w:after="120" w:line="380" w:lineRule="exact"/>
        <w:ind w:left="540"/>
        <w:jc w:val="thaiDistribute"/>
        <w:rPr>
          <w:rFonts w:ascii="Arial" w:hAnsi="Arial" w:cs="Arial"/>
          <w:sz w:val="22"/>
          <w:szCs w:val="22"/>
        </w:rPr>
      </w:pPr>
      <w:r w:rsidRPr="001E1D11">
        <w:rPr>
          <w:rFonts w:ascii="Arial" w:hAnsi="Arial" w:cs="Arial"/>
          <w:sz w:val="22"/>
          <w:szCs w:val="22"/>
        </w:rPr>
        <w:t xml:space="preserve">The Company </w:t>
      </w:r>
      <w:r w:rsidR="00DE4339" w:rsidRPr="001E1D11">
        <w:rPr>
          <w:rFonts w:ascii="Arial" w:hAnsi="Arial" w:cs="Arial"/>
          <w:sz w:val="22"/>
          <w:szCs w:val="22"/>
        </w:rPr>
        <w:t>ha</w:t>
      </w:r>
      <w:r w:rsidR="004E2DD9" w:rsidRPr="001E1D11">
        <w:rPr>
          <w:rFonts w:ascii="Arial" w:hAnsi="Arial" w:cs="Arial"/>
          <w:sz w:val="22"/>
          <w:szCs w:val="22"/>
        </w:rPr>
        <w:t>s</w:t>
      </w:r>
      <w:r w:rsidRPr="001E1D11">
        <w:rPr>
          <w:rFonts w:ascii="Arial" w:hAnsi="Arial" w:cs="Arial"/>
          <w:sz w:val="22"/>
          <w:szCs w:val="22"/>
        </w:rPr>
        <w:t xml:space="preserve"> outstanding guarantee ob</w:t>
      </w:r>
      <w:r w:rsidR="00E26FE9" w:rsidRPr="001E1D11">
        <w:rPr>
          <w:rFonts w:ascii="Arial" w:hAnsi="Arial" w:cs="Arial"/>
          <w:sz w:val="22"/>
          <w:szCs w:val="22"/>
        </w:rPr>
        <w:t>ligations with its related party</w:t>
      </w:r>
      <w:r w:rsidRPr="001E1D11">
        <w:rPr>
          <w:rFonts w:ascii="Arial" w:hAnsi="Arial" w:cs="Arial"/>
          <w:sz w:val="22"/>
          <w:szCs w:val="22"/>
        </w:rPr>
        <w:t xml:space="preserve">, as described in Note </w:t>
      </w:r>
      <w:r w:rsidR="003377FD">
        <w:rPr>
          <w:rFonts w:ascii="Arial" w:hAnsi="Arial" w:cs="Arial"/>
          <w:sz w:val="22"/>
          <w:szCs w:val="22"/>
        </w:rPr>
        <w:t>20</w:t>
      </w:r>
      <w:r w:rsidRPr="001E1D11">
        <w:rPr>
          <w:rFonts w:ascii="Arial" w:hAnsi="Arial" w:cs="Arial"/>
          <w:sz w:val="22"/>
          <w:szCs w:val="22"/>
        </w:rPr>
        <w:t>.1 to the financial statements.</w:t>
      </w:r>
    </w:p>
    <w:p w:rsidR="001A0ACB" w:rsidRPr="001E1D11" w:rsidRDefault="00953520" w:rsidP="003377FD">
      <w:pPr>
        <w:tabs>
          <w:tab w:val="left" w:pos="1440"/>
        </w:tabs>
        <w:spacing w:before="120" w:after="120" w:line="380" w:lineRule="exact"/>
        <w:ind w:left="547" w:hanging="547"/>
        <w:outlineLvl w:val="0"/>
        <w:rPr>
          <w:rFonts w:ascii="Arial" w:hAnsi="Arial" w:cs="Arial"/>
          <w:b/>
          <w:bCs/>
          <w:sz w:val="22"/>
          <w:szCs w:val="22"/>
        </w:rPr>
      </w:pPr>
      <w:r>
        <w:rPr>
          <w:rFonts w:ascii="Arial" w:hAnsi="Arial" w:cs="Arial"/>
          <w:b/>
          <w:bCs/>
          <w:sz w:val="22"/>
          <w:szCs w:val="22"/>
        </w:rPr>
        <w:t>7</w:t>
      </w:r>
      <w:r w:rsidR="001A0ACB" w:rsidRPr="001E1D11">
        <w:rPr>
          <w:rFonts w:ascii="Arial" w:hAnsi="Arial" w:cs="Arial"/>
          <w:b/>
          <w:bCs/>
          <w:sz w:val="22"/>
          <w:szCs w:val="22"/>
        </w:rPr>
        <w:t>.</w:t>
      </w:r>
      <w:r w:rsidR="001A0ACB" w:rsidRPr="001E1D11">
        <w:rPr>
          <w:rFonts w:ascii="Arial" w:hAnsi="Arial" w:cs="Arial"/>
          <w:b/>
          <w:bCs/>
          <w:sz w:val="22"/>
          <w:szCs w:val="22"/>
        </w:rPr>
        <w:tab/>
        <w:t xml:space="preserve">Restricted </w:t>
      </w:r>
      <w:r w:rsidR="00BE7205" w:rsidRPr="001E1D11">
        <w:rPr>
          <w:rFonts w:ascii="Arial" w:hAnsi="Arial" w:cs="Arial"/>
          <w:b/>
          <w:bCs/>
          <w:sz w:val="22"/>
          <w:szCs w:val="22"/>
        </w:rPr>
        <w:t xml:space="preserve">bank </w:t>
      </w:r>
      <w:r w:rsidR="001A0ACB" w:rsidRPr="001E1D11">
        <w:rPr>
          <w:rFonts w:ascii="Arial" w:hAnsi="Arial" w:cs="Arial"/>
          <w:b/>
          <w:bCs/>
          <w:sz w:val="22"/>
          <w:szCs w:val="22"/>
        </w:rPr>
        <w:t xml:space="preserve">deposits </w:t>
      </w:r>
    </w:p>
    <w:p w:rsidR="00544EA7" w:rsidRPr="001E1D11" w:rsidRDefault="001A0ACB" w:rsidP="003377FD">
      <w:pPr>
        <w:tabs>
          <w:tab w:val="left" w:pos="600"/>
          <w:tab w:val="left" w:pos="1440"/>
        </w:tabs>
        <w:spacing w:before="120" w:after="120" w:line="380" w:lineRule="exact"/>
        <w:ind w:left="547" w:hanging="547"/>
        <w:jc w:val="thaiDistribute"/>
        <w:outlineLvl w:val="0"/>
        <w:rPr>
          <w:rFonts w:ascii="Arial" w:hAnsi="Arial" w:cs="Arial"/>
          <w:sz w:val="22"/>
          <w:szCs w:val="22"/>
        </w:rPr>
      </w:pPr>
      <w:r w:rsidRPr="001E1D11">
        <w:rPr>
          <w:rFonts w:ascii="Arial" w:hAnsi="Arial" w:cs="Arial"/>
          <w:sz w:val="22"/>
          <w:szCs w:val="22"/>
        </w:rPr>
        <w:tab/>
      </w:r>
      <w:r w:rsidR="00BA4B9B" w:rsidRPr="001E1D11">
        <w:rPr>
          <w:rFonts w:ascii="Arial" w:hAnsi="Arial" w:cs="Arial"/>
          <w:sz w:val="22"/>
          <w:szCs w:val="22"/>
        </w:rPr>
        <w:t>D</w:t>
      </w:r>
      <w:r w:rsidR="006B6127" w:rsidRPr="001E1D11">
        <w:rPr>
          <w:rFonts w:ascii="Arial" w:hAnsi="Arial" w:cs="Arial"/>
          <w:sz w:val="22"/>
          <w:szCs w:val="22"/>
        </w:rPr>
        <w:t>eposits of subsidiary</w:t>
      </w:r>
      <w:r w:rsidR="00BB046B" w:rsidRPr="001E1D11">
        <w:rPr>
          <w:rFonts w:ascii="Arial" w:hAnsi="Arial" w:cs="Arial"/>
          <w:sz w:val="22"/>
          <w:szCs w:val="22"/>
          <w:cs/>
        </w:rPr>
        <w:t xml:space="preserve"> </w:t>
      </w:r>
      <w:r w:rsidR="00BB046B" w:rsidRPr="001E1D11">
        <w:rPr>
          <w:rFonts w:ascii="Arial" w:hAnsi="Arial" w:cs="Arial"/>
          <w:sz w:val="22"/>
          <w:szCs w:val="22"/>
        </w:rPr>
        <w:t>have been pledged as security against bank guarantees issued by the banks on behalf of subsidiar</w:t>
      </w:r>
      <w:r w:rsidR="006B6127" w:rsidRPr="001E1D11">
        <w:rPr>
          <w:rFonts w:ascii="Arial" w:hAnsi="Arial" w:cs="Arial"/>
          <w:sz w:val="22"/>
          <w:szCs w:val="22"/>
        </w:rPr>
        <w:t>y</w:t>
      </w:r>
      <w:r w:rsidR="00BB046B" w:rsidRPr="001E1D11">
        <w:rPr>
          <w:rFonts w:ascii="Arial" w:hAnsi="Arial" w:cs="Arial"/>
          <w:sz w:val="22"/>
          <w:szCs w:val="22"/>
        </w:rPr>
        <w:t xml:space="preserve"> and as security required in the normal course of the business of subsidiar</w:t>
      </w:r>
      <w:r w:rsidR="006B6127" w:rsidRPr="001E1D11">
        <w:rPr>
          <w:rFonts w:ascii="Arial" w:hAnsi="Arial" w:cs="Arial"/>
          <w:sz w:val="22"/>
          <w:szCs w:val="22"/>
        </w:rPr>
        <w:t>y</w:t>
      </w:r>
      <w:r w:rsidR="00BB046B" w:rsidRPr="001E1D11">
        <w:rPr>
          <w:rFonts w:ascii="Arial" w:hAnsi="Arial" w:cs="Arial"/>
          <w:sz w:val="22"/>
          <w:szCs w:val="22"/>
        </w:rPr>
        <w:t>.</w:t>
      </w:r>
    </w:p>
    <w:p w:rsidR="00AD6E87" w:rsidRPr="0024513D" w:rsidRDefault="00953520" w:rsidP="0024513D">
      <w:pPr>
        <w:tabs>
          <w:tab w:val="left" w:pos="1440"/>
        </w:tabs>
        <w:spacing w:before="120" w:after="120" w:line="380" w:lineRule="exact"/>
        <w:ind w:left="547" w:hanging="547"/>
        <w:outlineLvl w:val="0"/>
        <w:rPr>
          <w:rFonts w:ascii="Arial" w:hAnsi="Arial" w:cs="Arial"/>
          <w:b/>
          <w:bCs/>
          <w:sz w:val="22"/>
          <w:szCs w:val="22"/>
        </w:rPr>
      </w:pPr>
      <w:r>
        <w:rPr>
          <w:rFonts w:ascii="Arial" w:hAnsi="Arial" w:cs="Arial"/>
          <w:b/>
          <w:bCs/>
          <w:sz w:val="22"/>
          <w:szCs w:val="22"/>
        </w:rPr>
        <w:t>8</w:t>
      </w:r>
      <w:r w:rsidR="001A0ACB" w:rsidRPr="001E1D11">
        <w:rPr>
          <w:rFonts w:ascii="Arial" w:hAnsi="Arial" w:cs="Arial"/>
          <w:b/>
          <w:bCs/>
          <w:sz w:val="22"/>
          <w:szCs w:val="22"/>
        </w:rPr>
        <w:t>.</w:t>
      </w:r>
      <w:r w:rsidR="001A0ACB" w:rsidRPr="001E1D11">
        <w:rPr>
          <w:rFonts w:ascii="Arial" w:hAnsi="Arial" w:cs="Arial"/>
          <w:b/>
          <w:bCs/>
          <w:sz w:val="22"/>
          <w:szCs w:val="22"/>
        </w:rPr>
        <w:tab/>
      </w:r>
      <w:r w:rsidR="00AD6E87">
        <w:rPr>
          <w:rFonts w:ascii="Arial" w:hAnsi="Arial" w:cs="Arial"/>
          <w:b/>
          <w:bCs/>
          <w:sz w:val="22"/>
          <w:szCs w:val="22"/>
        </w:rPr>
        <w:t>N</w:t>
      </w:r>
      <w:r w:rsidR="00AD6E87" w:rsidRPr="00840495">
        <w:rPr>
          <w:rFonts w:ascii="Arial" w:hAnsi="Arial" w:cs="Arial"/>
          <w:b/>
          <w:bCs/>
          <w:sz w:val="22"/>
          <w:szCs w:val="22"/>
        </w:rPr>
        <w:t>on-current financial assets</w:t>
      </w:r>
    </w:p>
    <w:p w:rsidR="00AD6E87" w:rsidRDefault="00AD6E87" w:rsidP="00AD6E87">
      <w:pPr>
        <w:spacing w:before="120" w:after="120" w:line="380" w:lineRule="exact"/>
        <w:ind w:left="547" w:right="-43" w:hanging="547"/>
        <w:jc w:val="thaiDistribute"/>
        <w:rPr>
          <w:rFonts w:ascii="Arial" w:hAnsi="Arial" w:cs="Arial"/>
          <w:b/>
          <w:bCs/>
          <w:sz w:val="22"/>
          <w:szCs w:val="22"/>
        </w:rPr>
      </w:pPr>
      <w:r>
        <w:rPr>
          <w:rFonts w:ascii="Arial" w:hAnsi="Arial" w:cs="Arial"/>
          <w:sz w:val="22"/>
          <w:szCs w:val="22"/>
        </w:rPr>
        <w:tab/>
      </w:r>
      <w:r w:rsidRPr="001E1D11">
        <w:rPr>
          <w:rFonts w:ascii="Arial" w:hAnsi="Arial" w:cs="Arial"/>
          <w:sz w:val="22"/>
          <w:szCs w:val="22"/>
        </w:rPr>
        <w:t>Investments in available-for-sale securities are investments in unit trust in equity securities open-ended fund which are stated at fair value using inputs of Level 2 which is use of other observable inputs for such assets or liabilities, whether directly or indirectly. Such fair value of investments in unit trust has been determined by using the net asset value as published by the Asset Management.</w:t>
      </w:r>
    </w:p>
    <w:p w:rsidR="0024513D" w:rsidRDefault="0024513D">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1A0ACB" w:rsidRPr="001E1D11" w:rsidRDefault="00AD6E87" w:rsidP="003377FD">
      <w:pPr>
        <w:tabs>
          <w:tab w:val="left" w:pos="1440"/>
        </w:tabs>
        <w:spacing w:before="120" w:after="120" w:line="380" w:lineRule="exact"/>
        <w:ind w:left="547" w:hanging="547"/>
        <w:outlineLvl w:val="0"/>
        <w:rPr>
          <w:rFonts w:ascii="Arial" w:hAnsi="Arial" w:cs="Arial"/>
          <w:b/>
          <w:bCs/>
          <w:sz w:val="22"/>
          <w:szCs w:val="22"/>
        </w:rPr>
      </w:pPr>
      <w:r>
        <w:rPr>
          <w:rFonts w:ascii="Arial" w:hAnsi="Arial" w:cs="Arial"/>
          <w:b/>
          <w:bCs/>
          <w:sz w:val="22"/>
          <w:szCs w:val="22"/>
        </w:rPr>
        <w:lastRenderedPageBreak/>
        <w:t>9.</w:t>
      </w:r>
      <w:r>
        <w:rPr>
          <w:rFonts w:ascii="Arial" w:hAnsi="Arial" w:cs="Arial"/>
          <w:b/>
          <w:bCs/>
          <w:sz w:val="22"/>
          <w:szCs w:val="22"/>
        </w:rPr>
        <w:tab/>
      </w:r>
      <w:r w:rsidR="001A0ACB" w:rsidRPr="001E1D11">
        <w:rPr>
          <w:rFonts w:ascii="Arial" w:hAnsi="Arial" w:cs="Arial"/>
          <w:b/>
          <w:bCs/>
          <w:sz w:val="22"/>
          <w:szCs w:val="22"/>
        </w:rPr>
        <w:t>Investments in accounts receivable</w:t>
      </w:r>
    </w:p>
    <w:tbl>
      <w:tblPr>
        <w:tblW w:w="9198" w:type="dxa"/>
        <w:tblInd w:w="450" w:type="dxa"/>
        <w:tblLayout w:type="fixed"/>
        <w:tblLook w:val="0000" w:firstRow="0" w:lastRow="0" w:firstColumn="0" w:lastColumn="0" w:noHBand="0" w:noVBand="0"/>
      </w:tblPr>
      <w:tblGrid>
        <w:gridCol w:w="5238"/>
        <w:gridCol w:w="1980"/>
        <w:gridCol w:w="1980"/>
      </w:tblGrid>
      <w:tr w:rsidR="001A0ACB" w:rsidRPr="001E1D11" w:rsidTr="0015333F">
        <w:tc>
          <w:tcPr>
            <w:tcW w:w="5238" w:type="dxa"/>
          </w:tcPr>
          <w:p w:rsidR="001A0ACB" w:rsidRPr="001E1D11" w:rsidRDefault="001A0ACB" w:rsidP="003377FD">
            <w:pPr>
              <w:spacing w:line="380" w:lineRule="exact"/>
              <w:jc w:val="both"/>
              <w:rPr>
                <w:rFonts w:ascii="Arial" w:hAnsi="Arial" w:cs="Arial"/>
                <w:sz w:val="20"/>
                <w:szCs w:val="20"/>
              </w:rPr>
            </w:pPr>
          </w:p>
        </w:tc>
        <w:tc>
          <w:tcPr>
            <w:tcW w:w="3960" w:type="dxa"/>
            <w:gridSpan w:val="2"/>
          </w:tcPr>
          <w:p w:rsidR="001A0ACB" w:rsidRPr="001E1D11" w:rsidRDefault="001A0ACB" w:rsidP="003377FD">
            <w:pPr>
              <w:spacing w:line="380" w:lineRule="exact"/>
              <w:jc w:val="right"/>
              <w:rPr>
                <w:rFonts w:ascii="Arial" w:hAnsi="Arial" w:cs="Arial"/>
                <w:sz w:val="20"/>
                <w:szCs w:val="20"/>
              </w:rPr>
            </w:pPr>
            <w:r w:rsidRPr="001E1D11">
              <w:rPr>
                <w:rFonts w:ascii="Arial" w:hAnsi="Arial" w:cs="Arial"/>
                <w:sz w:val="20"/>
                <w:szCs w:val="20"/>
              </w:rPr>
              <w:t>(Unit: Thousand Baht)</w:t>
            </w:r>
          </w:p>
        </w:tc>
      </w:tr>
      <w:tr w:rsidR="001A0ACB" w:rsidRPr="001E1D11" w:rsidTr="0015333F">
        <w:trPr>
          <w:trHeight w:val="819"/>
        </w:trPr>
        <w:tc>
          <w:tcPr>
            <w:tcW w:w="5238" w:type="dxa"/>
            <w:vAlign w:val="bottom"/>
          </w:tcPr>
          <w:p w:rsidR="001A0ACB" w:rsidRPr="001E1D11" w:rsidRDefault="001A0ACB" w:rsidP="003377FD">
            <w:pPr>
              <w:spacing w:line="380" w:lineRule="exact"/>
              <w:jc w:val="center"/>
              <w:rPr>
                <w:rFonts w:ascii="Arial" w:hAnsi="Arial" w:cs="Arial"/>
                <w:sz w:val="20"/>
                <w:szCs w:val="20"/>
              </w:rPr>
            </w:pPr>
          </w:p>
        </w:tc>
        <w:tc>
          <w:tcPr>
            <w:tcW w:w="3960" w:type="dxa"/>
            <w:gridSpan w:val="2"/>
            <w:vAlign w:val="bottom"/>
          </w:tcPr>
          <w:p w:rsidR="001A0ACB" w:rsidRPr="001E1D11" w:rsidRDefault="001A0ACB" w:rsidP="003377FD">
            <w:pPr>
              <w:pBdr>
                <w:bottom w:val="single" w:sz="4" w:space="1" w:color="auto"/>
              </w:pBdr>
              <w:spacing w:line="380" w:lineRule="exact"/>
              <w:jc w:val="center"/>
              <w:rPr>
                <w:rFonts w:ascii="Arial" w:hAnsi="Arial" w:cs="Arial"/>
                <w:sz w:val="20"/>
                <w:szCs w:val="20"/>
              </w:rPr>
            </w:pPr>
            <w:r w:rsidRPr="001E1D11">
              <w:rPr>
                <w:rFonts w:ascii="Arial" w:hAnsi="Arial" w:cs="Arial"/>
                <w:sz w:val="20"/>
                <w:szCs w:val="20"/>
              </w:rPr>
              <w:t>Consolidated</w:t>
            </w:r>
            <w:r w:rsidR="006C2B16" w:rsidRPr="001E1D11">
              <w:rPr>
                <w:rFonts w:ascii="Arial" w:hAnsi="Arial" w:cs="Arial"/>
                <w:sz w:val="20"/>
                <w:szCs w:val="20"/>
              </w:rPr>
              <w:t xml:space="preserve"> </w:t>
            </w:r>
            <w:r w:rsidRPr="001E1D11">
              <w:rPr>
                <w:rFonts w:ascii="Arial" w:hAnsi="Arial" w:cs="Arial"/>
                <w:sz w:val="20"/>
                <w:szCs w:val="20"/>
              </w:rPr>
              <w:t>financial statements</w:t>
            </w:r>
            <w:r w:rsidR="005F6870" w:rsidRPr="001E1D11">
              <w:rPr>
                <w:rFonts w:ascii="Arial" w:hAnsi="Arial" w:cs="Arial"/>
                <w:sz w:val="20"/>
                <w:szCs w:val="20"/>
              </w:rPr>
              <w:t xml:space="preserve"> / Separate financial statements</w:t>
            </w:r>
          </w:p>
        </w:tc>
      </w:tr>
      <w:tr w:rsidR="001A0ACB" w:rsidRPr="001E1D11" w:rsidTr="0015333F">
        <w:tc>
          <w:tcPr>
            <w:tcW w:w="5238" w:type="dxa"/>
          </w:tcPr>
          <w:p w:rsidR="001A0ACB" w:rsidRPr="001E1D11" w:rsidRDefault="001A0ACB" w:rsidP="003377FD">
            <w:pPr>
              <w:spacing w:line="380" w:lineRule="exact"/>
              <w:jc w:val="center"/>
              <w:rPr>
                <w:rFonts w:ascii="Arial" w:hAnsi="Arial" w:cs="Arial"/>
                <w:sz w:val="20"/>
                <w:szCs w:val="20"/>
              </w:rPr>
            </w:pPr>
          </w:p>
        </w:tc>
        <w:tc>
          <w:tcPr>
            <w:tcW w:w="1980" w:type="dxa"/>
          </w:tcPr>
          <w:p w:rsidR="001A0ACB" w:rsidRPr="001E1D11" w:rsidRDefault="00386E66" w:rsidP="003377FD">
            <w:pPr>
              <w:pBdr>
                <w:bottom w:val="single" w:sz="4" w:space="1" w:color="auto"/>
              </w:pBdr>
              <w:spacing w:line="380" w:lineRule="exact"/>
              <w:jc w:val="center"/>
              <w:rPr>
                <w:rFonts w:ascii="Arial" w:hAnsi="Arial" w:cs="Arial"/>
                <w:sz w:val="20"/>
                <w:szCs w:val="20"/>
              </w:rPr>
            </w:pPr>
            <w:r>
              <w:rPr>
                <w:rFonts w:ascii="Arial" w:hAnsi="Arial" w:cs="Arial"/>
                <w:sz w:val="20"/>
                <w:szCs w:val="20"/>
              </w:rPr>
              <w:t>30 June 2020</w:t>
            </w:r>
          </w:p>
        </w:tc>
        <w:tc>
          <w:tcPr>
            <w:tcW w:w="1980" w:type="dxa"/>
          </w:tcPr>
          <w:p w:rsidR="001A0ACB" w:rsidRPr="001E1D11" w:rsidRDefault="000B75BE" w:rsidP="003377FD">
            <w:pPr>
              <w:pBdr>
                <w:bottom w:val="single" w:sz="4" w:space="1" w:color="auto"/>
              </w:pBdr>
              <w:spacing w:line="380" w:lineRule="exact"/>
              <w:jc w:val="center"/>
              <w:rPr>
                <w:rFonts w:ascii="Arial" w:hAnsi="Arial" w:cs="Arial"/>
                <w:sz w:val="20"/>
                <w:szCs w:val="20"/>
              </w:rPr>
            </w:pPr>
            <w:r>
              <w:rPr>
                <w:rFonts w:ascii="Arial" w:hAnsi="Arial" w:cs="Arial"/>
                <w:sz w:val="20"/>
                <w:szCs w:val="20"/>
              </w:rPr>
              <w:t>31 December 2019</w:t>
            </w:r>
          </w:p>
        </w:tc>
      </w:tr>
      <w:tr w:rsidR="000B75BE" w:rsidRPr="001E1D11" w:rsidTr="0015333F">
        <w:tc>
          <w:tcPr>
            <w:tcW w:w="5238" w:type="dxa"/>
          </w:tcPr>
          <w:p w:rsidR="000B75BE" w:rsidRPr="001E1D11" w:rsidRDefault="000B75BE" w:rsidP="003377FD">
            <w:pPr>
              <w:spacing w:line="380" w:lineRule="exact"/>
              <w:jc w:val="both"/>
              <w:rPr>
                <w:rFonts w:ascii="Arial" w:hAnsi="Arial" w:cs="Arial"/>
                <w:sz w:val="20"/>
                <w:szCs w:val="20"/>
              </w:rPr>
            </w:pPr>
            <w:r w:rsidRPr="001E1D11">
              <w:rPr>
                <w:rFonts w:ascii="Arial" w:hAnsi="Arial" w:cs="Arial"/>
                <w:sz w:val="20"/>
                <w:szCs w:val="20"/>
              </w:rPr>
              <w:t>Investments in accounts receivable</w:t>
            </w:r>
          </w:p>
        </w:tc>
        <w:tc>
          <w:tcPr>
            <w:tcW w:w="1980" w:type="dxa"/>
          </w:tcPr>
          <w:p w:rsidR="000B75BE" w:rsidRPr="001E1D11" w:rsidRDefault="00E35743" w:rsidP="003377FD">
            <w:pPr>
              <w:tabs>
                <w:tab w:val="decimal" w:pos="1542"/>
              </w:tabs>
              <w:spacing w:line="380" w:lineRule="exact"/>
              <w:rPr>
                <w:rFonts w:ascii="Arial" w:hAnsi="Arial" w:cs="Arial"/>
                <w:sz w:val="20"/>
                <w:szCs w:val="20"/>
              </w:rPr>
            </w:pPr>
            <w:r>
              <w:rPr>
                <w:rFonts w:ascii="Arial" w:hAnsi="Arial" w:cs="Arial"/>
                <w:sz w:val="20"/>
                <w:szCs w:val="20"/>
              </w:rPr>
              <w:t>13,738</w:t>
            </w:r>
          </w:p>
        </w:tc>
        <w:tc>
          <w:tcPr>
            <w:tcW w:w="1980" w:type="dxa"/>
          </w:tcPr>
          <w:p w:rsidR="000B75BE" w:rsidRPr="000B75BE" w:rsidRDefault="000B75BE" w:rsidP="003377FD">
            <w:pPr>
              <w:tabs>
                <w:tab w:val="decimal" w:pos="1542"/>
              </w:tabs>
              <w:spacing w:line="380" w:lineRule="exact"/>
              <w:rPr>
                <w:rFonts w:ascii="Arial" w:hAnsi="Arial" w:cs="Arial"/>
                <w:sz w:val="20"/>
                <w:szCs w:val="20"/>
              </w:rPr>
            </w:pPr>
            <w:r w:rsidRPr="000B75BE">
              <w:rPr>
                <w:rFonts w:ascii="Arial" w:hAnsi="Arial" w:cs="Arial" w:hint="cs"/>
                <w:sz w:val="20"/>
                <w:szCs w:val="20"/>
              </w:rPr>
              <w:t>13,738</w:t>
            </w:r>
          </w:p>
        </w:tc>
      </w:tr>
      <w:tr w:rsidR="000B75BE" w:rsidRPr="001E1D11" w:rsidTr="0015333F">
        <w:tc>
          <w:tcPr>
            <w:tcW w:w="5238" w:type="dxa"/>
          </w:tcPr>
          <w:p w:rsidR="000B75BE" w:rsidRPr="001E1D11" w:rsidRDefault="000B75BE" w:rsidP="003377FD">
            <w:pPr>
              <w:tabs>
                <w:tab w:val="left" w:pos="612"/>
              </w:tabs>
              <w:spacing w:line="380" w:lineRule="exact"/>
              <w:ind w:left="612" w:right="96" w:hanging="612"/>
              <w:jc w:val="both"/>
              <w:rPr>
                <w:rFonts w:ascii="Arial" w:hAnsi="Arial" w:cs="Arial"/>
                <w:sz w:val="20"/>
                <w:szCs w:val="20"/>
              </w:rPr>
            </w:pPr>
            <w:r w:rsidRPr="001E1D11">
              <w:rPr>
                <w:rFonts w:ascii="Arial" w:hAnsi="Arial" w:cs="Arial"/>
                <w:sz w:val="20"/>
                <w:szCs w:val="20"/>
              </w:rPr>
              <w:t>Less: Allowance for impairment of investments</w:t>
            </w:r>
          </w:p>
        </w:tc>
        <w:tc>
          <w:tcPr>
            <w:tcW w:w="1980" w:type="dxa"/>
          </w:tcPr>
          <w:p w:rsidR="000B75BE" w:rsidRPr="001E1D11" w:rsidRDefault="00E35743" w:rsidP="003377FD">
            <w:pPr>
              <w:pBdr>
                <w:bottom w:val="single" w:sz="4" w:space="1" w:color="auto"/>
              </w:pBdr>
              <w:tabs>
                <w:tab w:val="decimal" w:pos="1542"/>
              </w:tabs>
              <w:spacing w:line="380" w:lineRule="exact"/>
              <w:rPr>
                <w:rFonts w:ascii="Arial" w:hAnsi="Arial" w:cs="Arial"/>
                <w:sz w:val="20"/>
                <w:szCs w:val="20"/>
              </w:rPr>
            </w:pPr>
            <w:r>
              <w:rPr>
                <w:rFonts w:ascii="Arial" w:hAnsi="Arial" w:cs="Arial"/>
                <w:sz w:val="20"/>
                <w:szCs w:val="20"/>
              </w:rPr>
              <w:t>(13,738)</w:t>
            </w:r>
          </w:p>
        </w:tc>
        <w:tc>
          <w:tcPr>
            <w:tcW w:w="1980" w:type="dxa"/>
          </w:tcPr>
          <w:p w:rsidR="000B75BE" w:rsidRPr="000B75BE" w:rsidRDefault="000B75BE" w:rsidP="003377FD">
            <w:pPr>
              <w:pBdr>
                <w:bottom w:val="single" w:sz="4" w:space="1" w:color="auto"/>
              </w:pBdr>
              <w:tabs>
                <w:tab w:val="decimal" w:pos="1542"/>
              </w:tabs>
              <w:spacing w:line="380" w:lineRule="exact"/>
              <w:rPr>
                <w:rFonts w:ascii="Arial" w:hAnsi="Arial" w:cs="Arial"/>
                <w:sz w:val="20"/>
                <w:szCs w:val="20"/>
              </w:rPr>
            </w:pPr>
            <w:r w:rsidRPr="000B75BE">
              <w:rPr>
                <w:rFonts w:ascii="Arial" w:hAnsi="Arial" w:cs="Arial" w:hint="cs"/>
                <w:sz w:val="20"/>
                <w:szCs w:val="20"/>
              </w:rPr>
              <w:t>(13,738)</w:t>
            </w:r>
          </w:p>
        </w:tc>
      </w:tr>
      <w:tr w:rsidR="000B75BE" w:rsidRPr="001E1D11" w:rsidTr="0015333F">
        <w:tc>
          <w:tcPr>
            <w:tcW w:w="5238" w:type="dxa"/>
          </w:tcPr>
          <w:p w:rsidR="000B75BE" w:rsidRPr="001E1D11" w:rsidRDefault="000B75BE" w:rsidP="003377FD">
            <w:pPr>
              <w:spacing w:line="380" w:lineRule="exact"/>
              <w:jc w:val="both"/>
              <w:rPr>
                <w:rFonts w:ascii="Arial" w:hAnsi="Arial" w:cs="Arial"/>
                <w:sz w:val="20"/>
                <w:szCs w:val="20"/>
              </w:rPr>
            </w:pPr>
            <w:r w:rsidRPr="001E1D11">
              <w:rPr>
                <w:rFonts w:ascii="Arial" w:hAnsi="Arial" w:cs="Arial"/>
                <w:sz w:val="20"/>
                <w:szCs w:val="20"/>
              </w:rPr>
              <w:t>Investments in accounts receivable - net</w:t>
            </w:r>
          </w:p>
        </w:tc>
        <w:tc>
          <w:tcPr>
            <w:tcW w:w="1980" w:type="dxa"/>
          </w:tcPr>
          <w:p w:rsidR="000B75BE" w:rsidRPr="001E1D11" w:rsidRDefault="00E35743" w:rsidP="003377FD">
            <w:pPr>
              <w:pBdr>
                <w:bottom w:val="double" w:sz="4" w:space="1" w:color="auto"/>
              </w:pBdr>
              <w:tabs>
                <w:tab w:val="decimal" w:pos="1542"/>
              </w:tabs>
              <w:spacing w:line="380" w:lineRule="exact"/>
              <w:rPr>
                <w:rFonts w:ascii="Arial" w:hAnsi="Arial" w:cs="Arial"/>
                <w:sz w:val="20"/>
                <w:szCs w:val="20"/>
              </w:rPr>
            </w:pPr>
            <w:r>
              <w:rPr>
                <w:rFonts w:ascii="Arial" w:hAnsi="Arial" w:cs="Arial"/>
                <w:sz w:val="20"/>
                <w:szCs w:val="20"/>
              </w:rPr>
              <w:t>-</w:t>
            </w:r>
          </w:p>
        </w:tc>
        <w:tc>
          <w:tcPr>
            <w:tcW w:w="1980" w:type="dxa"/>
          </w:tcPr>
          <w:p w:rsidR="000B75BE" w:rsidRPr="000B75BE" w:rsidRDefault="000B75BE" w:rsidP="003377FD">
            <w:pPr>
              <w:pBdr>
                <w:bottom w:val="double" w:sz="4" w:space="1" w:color="auto"/>
              </w:pBdr>
              <w:tabs>
                <w:tab w:val="decimal" w:pos="1542"/>
              </w:tabs>
              <w:spacing w:line="380" w:lineRule="exact"/>
              <w:rPr>
                <w:rFonts w:ascii="Arial" w:hAnsi="Arial" w:cs="Arial"/>
                <w:sz w:val="20"/>
                <w:szCs w:val="20"/>
              </w:rPr>
            </w:pPr>
            <w:r w:rsidRPr="000B75BE">
              <w:rPr>
                <w:rFonts w:ascii="Arial" w:hAnsi="Arial" w:cs="Arial" w:hint="cs"/>
                <w:sz w:val="20"/>
                <w:szCs w:val="20"/>
              </w:rPr>
              <w:t>-</w:t>
            </w:r>
          </w:p>
        </w:tc>
      </w:tr>
    </w:tbl>
    <w:p w:rsidR="001A0ACB" w:rsidRPr="001E1D11" w:rsidRDefault="00AD6E87" w:rsidP="0065611F">
      <w:pPr>
        <w:tabs>
          <w:tab w:val="left" w:pos="1440"/>
        </w:tabs>
        <w:spacing w:before="240" w:after="120" w:line="380" w:lineRule="exact"/>
        <w:ind w:left="547" w:hanging="547"/>
        <w:outlineLvl w:val="0"/>
        <w:rPr>
          <w:rFonts w:ascii="Arial" w:hAnsi="Arial" w:cs="Arial"/>
          <w:b/>
          <w:bCs/>
          <w:sz w:val="22"/>
          <w:szCs w:val="22"/>
        </w:rPr>
      </w:pPr>
      <w:r>
        <w:rPr>
          <w:rFonts w:ascii="Arial" w:hAnsi="Arial" w:cs="Arial"/>
          <w:b/>
          <w:bCs/>
          <w:sz w:val="22"/>
          <w:szCs w:val="22"/>
        </w:rPr>
        <w:t>10</w:t>
      </w:r>
      <w:r w:rsidR="001A0ACB" w:rsidRPr="001E1D11">
        <w:rPr>
          <w:rFonts w:ascii="Arial" w:hAnsi="Arial" w:cs="Arial"/>
          <w:b/>
          <w:bCs/>
          <w:sz w:val="22"/>
          <w:szCs w:val="22"/>
        </w:rPr>
        <w:t>.</w:t>
      </w:r>
      <w:r w:rsidR="001A0ACB" w:rsidRPr="001E1D11">
        <w:rPr>
          <w:rFonts w:ascii="Arial" w:hAnsi="Arial" w:cs="Arial"/>
          <w:b/>
          <w:bCs/>
          <w:sz w:val="22"/>
          <w:szCs w:val="22"/>
        </w:rPr>
        <w:tab/>
        <w:t>Investment</w:t>
      </w:r>
      <w:r w:rsidR="005F3209" w:rsidRPr="001E1D11">
        <w:rPr>
          <w:rFonts w:ascii="Arial" w:hAnsi="Arial" w:cs="Arial"/>
          <w:b/>
          <w:bCs/>
          <w:sz w:val="22"/>
          <w:szCs w:val="22"/>
        </w:rPr>
        <w:t>s in subsidiaries</w:t>
      </w:r>
    </w:p>
    <w:p w:rsidR="002C2BBD" w:rsidRPr="001E1D11" w:rsidRDefault="009A7D7F" w:rsidP="00B014AC">
      <w:pPr>
        <w:tabs>
          <w:tab w:val="left" w:pos="1440"/>
        </w:tabs>
        <w:spacing w:before="120" w:after="120" w:line="380" w:lineRule="exact"/>
        <w:ind w:left="547"/>
        <w:jc w:val="both"/>
        <w:outlineLvl w:val="0"/>
        <w:rPr>
          <w:rFonts w:ascii="Arial" w:hAnsi="Arial" w:cs="Arial"/>
          <w:spacing w:val="-4"/>
          <w:sz w:val="22"/>
          <w:szCs w:val="22"/>
        </w:rPr>
      </w:pPr>
      <w:r w:rsidRPr="001E1D11">
        <w:rPr>
          <w:rFonts w:ascii="Arial" w:hAnsi="Arial" w:cs="Arial"/>
          <w:spacing w:val="-4"/>
          <w:sz w:val="22"/>
          <w:szCs w:val="22"/>
        </w:rPr>
        <w:t>Detail</w:t>
      </w:r>
      <w:r w:rsidR="005B5AB4" w:rsidRPr="001E1D11">
        <w:rPr>
          <w:rFonts w:ascii="Arial" w:hAnsi="Arial" w:cs="Arial"/>
          <w:spacing w:val="-4"/>
          <w:sz w:val="22"/>
          <w:szCs w:val="22"/>
        </w:rPr>
        <w:t>s</w:t>
      </w:r>
      <w:r w:rsidRPr="001E1D11">
        <w:rPr>
          <w:rFonts w:ascii="Arial" w:hAnsi="Arial" w:cs="Arial"/>
          <w:spacing w:val="-4"/>
          <w:sz w:val="22"/>
          <w:szCs w:val="22"/>
        </w:rPr>
        <w:t xml:space="preserve"> of investment</w:t>
      </w:r>
      <w:r w:rsidR="005F3209" w:rsidRPr="001E1D11">
        <w:rPr>
          <w:rFonts w:ascii="Arial" w:hAnsi="Arial" w:cs="Arial"/>
          <w:spacing w:val="-4"/>
          <w:sz w:val="22"/>
          <w:szCs w:val="22"/>
        </w:rPr>
        <w:t>s in subsidiaries</w:t>
      </w:r>
      <w:r w:rsidRPr="001E1D11">
        <w:rPr>
          <w:rFonts w:ascii="Arial" w:hAnsi="Arial" w:cs="Arial"/>
          <w:spacing w:val="-4"/>
          <w:sz w:val="22"/>
          <w:szCs w:val="22"/>
        </w:rPr>
        <w:t xml:space="preserve"> as presented in the separate financial statements </w:t>
      </w:r>
      <w:r w:rsidR="005B5AB4" w:rsidRPr="001E1D11">
        <w:rPr>
          <w:rFonts w:ascii="Arial" w:hAnsi="Arial" w:cs="Arial"/>
          <w:spacing w:val="-4"/>
          <w:sz w:val="22"/>
          <w:szCs w:val="22"/>
        </w:rPr>
        <w:t>are</w:t>
      </w:r>
      <w:r w:rsidRPr="001E1D11">
        <w:rPr>
          <w:rFonts w:ascii="Arial" w:hAnsi="Arial" w:cs="Arial"/>
          <w:spacing w:val="-4"/>
          <w:sz w:val="22"/>
          <w:szCs w:val="22"/>
        </w:rPr>
        <w:t xml:space="preserve"> as follow</w:t>
      </w:r>
      <w:r w:rsidR="005B5AB4" w:rsidRPr="001E1D11">
        <w:rPr>
          <w:rFonts w:ascii="Arial" w:hAnsi="Arial" w:cs="Arial"/>
          <w:spacing w:val="-4"/>
          <w:sz w:val="22"/>
          <w:szCs w:val="22"/>
        </w:rPr>
        <w:t>s</w:t>
      </w:r>
      <w:r w:rsidRPr="001E1D11">
        <w:rPr>
          <w:rFonts w:ascii="Arial" w:hAnsi="Arial" w:cs="Arial"/>
          <w:spacing w:val="-4"/>
          <w:sz w:val="22"/>
          <w:szCs w:val="22"/>
        </w:rPr>
        <w:t>:</w:t>
      </w:r>
    </w:p>
    <w:tbl>
      <w:tblPr>
        <w:tblW w:w="10620" w:type="dxa"/>
        <w:tblInd w:w="-450" w:type="dxa"/>
        <w:tblLayout w:type="fixed"/>
        <w:tblLook w:val="01E0" w:firstRow="1" w:lastRow="1" w:firstColumn="1" w:lastColumn="1" w:noHBand="0" w:noVBand="0"/>
      </w:tblPr>
      <w:tblGrid>
        <w:gridCol w:w="2610"/>
        <w:gridCol w:w="1001"/>
        <w:gridCol w:w="1001"/>
        <w:gridCol w:w="1001"/>
        <w:gridCol w:w="1002"/>
        <w:gridCol w:w="1001"/>
        <w:gridCol w:w="1001"/>
        <w:gridCol w:w="1001"/>
        <w:gridCol w:w="1002"/>
      </w:tblGrid>
      <w:tr w:rsidR="002C2BBD" w:rsidRPr="000B75BE" w:rsidTr="00454D80">
        <w:trPr>
          <w:trHeight w:val="249"/>
        </w:trPr>
        <w:tc>
          <w:tcPr>
            <w:tcW w:w="10620" w:type="dxa"/>
            <w:gridSpan w:val="9"/>
            <w:hideMark/>
          </w:tcPr>
          <w:p w:rsidR="002C2BBD" w:rsidRPr="000B75BE" w:rsidRDefault="002C2BBD" w:rsidP="000B75BE">
            <w:pPr>
              <w:tabs>
                <w:tab w:val="left" w:pos="900"/>
              </w:tabs>
              <w:spacing w:line="340" w:lineRule="exact"/>
              <w:ind w:left="-29" w:right="-29"/>
              <w:jc w:val="right"/>
              <w:rPr>
                <w:rFonts w:ascii="Arial" w:hAnsi="Arial" w:cs="Arial"/>
                <w:sz w:val="14"/>
                <w:szCs w:val="14"/>
              </w:rPr>
            </w:pPr>
            <w:r w:rsidRPr="000B75BE">
              <w:rPr>
                <w:rFonts w:ascii="Arial" w:hAnsi="Arial" w:cs="Arial"/>
                <w:sz w:val="14"/>
                <w:szCs w:val="14"/>
              </w:rPr>
              <w:t>(Unit: Thousand Baht)</w:t>
            </w:r>
          </w:p>
        </w:tc>
      </w:tr>
      <w:tr w:rsidR="002C2BBD" w:rsidRPr="000B75BE" w:rsidTr="00454D80">
        <w:trPr>
          <w:trHeight w:val="227"/>
        </w:trPr>
        <w:tc>
          <w:tcPr>
            <w:tcW w:w="2610" w:type="dxa"/>
            <w:vAlign w:val="bottom"/>
          </w:tcPr>
          <w:p w:rsidR="002C2BBD" w:rsidRPr="000B75BE" w:rsidRDefault="002C2BBD" w:rsidP="000B75BE">
            <w:pPr>
              <w:tabs>
                <w:tab w:val="left" w:pos="900"/>
              </w:tabs>
              <w:spacing w:line="340" w:lineRule="exact"/>
              <w:ind w:left="-29" w:right="-29"/>
              <w:jc w:val="center"/>
              <w:rPr>
                <w:rFonts w:ascii="Arial" w:hAnsi="Arial" w:cs="Arial"/>
                <w:sz w:val="14"/>
                <w:szCs w:val="14"/>
                <w:cs/>
                <w:lang w:val="th-TH"/>
              </w:rPr>
            </w:pPr>
          </w:p>
        </w:tc>
        <w:tc>
          <w:tcPr>
            <w:tcW w:w="8010" w:type="dxa"/>
            <w:gridSpan w:val="8"/>
            <w:vAlign w:val="bottom"/>
            <w:hideMark/>
          </w:tcPr>
          <w:p w:rsidR="002C2BBD" w:rsidRPr="000B75BE" w:rsidRDefault="002C2BBD" w:rsidP="000B75BE">
            <w:pPr>
              <w:pBdr>
                <w:bottom w:val="single" w:sz="4" w:space="0" w:color="auto"/>
              </w:pBdr>
              <w:tabs>
                <w:tab w:val="left" w:pos="900"/>
              </w:tabs>
              <w:spacing w:line="340" w:lineRule="exact"/>
              <w:ind w:left="-29" w:right="-29"/>
              <w:jc w:val="center"/>
              <w:rPr>
                <w:rFonts w:ascii="Arial" w:hAnsi="Arial" w:cs="Arial"/>
                <w:sz w:val="14"/>
                <w:szCs w:val="14"/>
                <w:cs/>
              </w:rPr>
            </w:pPr>
            <w:r w:rsidRPr="000B75BE">
              <w:rPr>
                <w:rFonts w:ascii="Arial" w:hAnsi="Arial" w:cs="Arial"/>
                <w:sz w:val="14"/>
                <w:szCs w:val="14"/>
              </w:rPr>
              <w:t>Separate financial statements</w:t>
            </w:r>
          </w:p>
        </w:tc>
      </w:tr>
      <w:tr w:rsidR="002C2BBD" w:rsidRPr="000B75BE" w:rsidTr="00454D80">
        <w:trPr>
          <w:trHeight w:val="430"/>
        </w:trPr>
        <w:tc>
          <w:tcPr>
            <w:tcW w:w="2610" w:type="dxa"/>
            <w:vAlign w:val="bottom"/>
          </w:tcPr>
          <w:p w:rsidR="002C2BBD" w:rsidRPr="000B75BE" w:rsidRDefault="002C2BBD" w:rsidP="000B75BE">
            <w:pPr>
              <w:tabs>
                <w:tab w:val="left" w:pos="900"/>
              </w:tabs>
              <w:spacing w:line="340" w:lineRule="exact"/>
              <w:ind w:left="-29" w:right="-29"/>
              <w:jc w:val="center"/>
              <w:rPr>
                <w:rFonts w:ascii="Arial" w:hAnsi="Arial" w:cs="Arial"/>
                <w:sz w:val="14"/>
                <w:szCs w:val="14"/>
              </w:rPr>
            </w:pPr>
          </w:p>
        </w:tc>
        <w:tc>
          <w:tcPr>
            <w:tcW w:w="2002" w:type="dxa"/>
            <w:gridSpan w:val="2"/>
            <w:vAlign w:val="bottom"/>
            <w:hideMark/>
          </w:tcPr>
          <w:p w:rsidR="002C2BBD" w:rsidRPr="000B75BE" w:rsidRDefault="002C2BBD" w:rsidP="000B75BE">
            <w:pPr>
              <w:pBdr>
                <w:bottom w:val="single" w:sz="4" w:space="1" w:color="auto"/>
              </w:pBdr>
              <w:tabs>
                <w:tab w:val="left" w:pos="900"/>
              </w:tabs>
              <w:spacing w:line="340" w:lineRule="exact"/>
              <w:ind w:left="-29" w:right="-29"/>
              <w:jc w:val="center"/>
              <w:rPr>
                <w:rFonts w:ascii="Arial" w:hAnsi="Arial" w:cs="Arial"/>
                <w:sz w:val="14"/>
                <w:szCs w:val="14"/>
                <w:cs/>
                <w:lang w:val="th-TH"/>
              </w:rPr>
            </w:pPr>
            <w:r w:rsidRPr="000B75BE">
              <w:rPr>
                <w:rFonts w:ascii="Arial" w:hAnsi="Arial" w:cs="Arial"/>
                <w:sz w:val="14"/>
                <w:szCs w:val="14"/>
                <w:cs/>
                <w:lang w:val="th-TH"/>
              </w:rPr>
              <w:t>Paid-up capital</w:t>
            </w:r>
          </w:p>
        </w:tc>
        <w:tc>
          <w:tcPr>
            <w:tcW w:w="2003" w:type="dxa"/>
            <w:gridSpan w:val="2"/>
            <w:vAlign w:val="bottom"/>
            <w:hideMark/>
          </w:tcPr>
          <w:p w:rsidR="002C2BBD" w:rsidRPr="000B75BE" w:rsidRDefault="002C2BBD" w:rsidP="000B75BE">
            <w:pPr>
              <w:pBdr>
                <w:bottom w:val="single" w:sz="4" w:space="1" w:color="auto"/>
              </w:pBdr>
              <w:tabs>
                <w:tab w:val="left" w:pos="900"/>
              </w:tabs>
              <w:spacing w:line="340" w:lineRule="exact"/>
              <w:ind w:left="-29" w:right="-29"/>
              <w:jc w:val="center"/>
              <w:rPr>
                <w:rFonts w:ascii="Arial" w:hAnsi="Arial" w:cs="Arial"/>
                <w:sz w:val="14"/>
                <w:szCs w:val="14"/>
                <w:cs/>
                <w:lang w:val="th-TH"/>
              </w:rPr>
            </w:pPr>
            <w:r w:rsidRPr="000B75BE">
              <w:rPr>
                <w:rFonts w:ascii="Arial" w:hAnsi="Arial" w:cs="Arial"/>
                <w:sz w:val="14"/>
                <w:szCs w:val="14"/>
                <w:cs/>
                <w:lang w:val="th-TH"/>
              </w:rPr>
              <w:t>Shareholding</w:t>
            </w:r>
          </w:p>
          <w:p w:rsidR="002C2BBD" w:rsidRPr="000B75BE" w:rsidRDefault="002C2BBD" w:rsidP="000B75BE">
            <w:pPr>
              <w:pBdr>
                <w:bottom w:val="single" w:sz="4" w:space="1" w:color="auto"/>
              </w:pBdr>
              <w:tabs>
                <w:tab w:val="left" w:pos="900"/>
              </w:tabs>
              <w:spacing w:line="340" w:lineRule="exact"/>
              <w:ind w:left="-29" w:right="-29"/>
              <w:jc w:val="center"/>
              <w:rPr>
                <w:rFonts w:ascii="Arial" w:hAnsi="Arial" w:cs="Arial"/>
                <w:sz w:val="14"/>
                <w:szCs w:val="14"/>
                <w:cs/>
                <w:lang w:val="th-TH"/>
              </w:rPr>
            </w:pPr>
            <w:r w:rsidRPr="000B75BE">
              <w:rPr>
                <w:rFonts w:ascii="Arial" w:hAnsi="Arial" w:cs="Arial"/>
                <w:sz w:val="14"/>
                <w:szCs w:val="14"/>
                <w:cs/>
                <w:lang w:val="th-TH"/>
              </w:rPr>
              <w:t>percentage</w:t>
            </w:r>
          </w:p>
        </w:tc>
        <w:tc>
          <w:tcPr>
            <w:tcW w:w="2002" w:type="dxa"/>
            <w:gridSpan w:val="2"/>
            <w:vAlign w:val="bottom"/>
            <w:hideMark/>
          </w:tcPr>
          <w:p w:rsidR="002C2BBD" w:rsidRPr="000B75BE" w:rsidRDefault="002C2BBD" w:rsidP="000B75BE">
            <w:pPr>
              <w:pBdr>
                <w:bottom w:val="single" w:sz="4" w:space="1" w:color="auto"/>
              </w:pBdr>
              <w:tabs>
                <w:tab w:val="left" w:pos="900"/>
              </w:tabs>
              <w:spacing w:line="340" w:lineRule="exact"/>
              <w:ind w:left="-29" w:right="-29"/>
              <w:jc w:val="center"/>
              <w:rPr>
                <w:rFonts w:ascii="Arial" w:hAnsi="Arial" w:cs="Arial"/>
                <w:sz w:val="14"/>
                <w:szCs w:val="14"/>
                <w:cs/>
                <w:lang w:val="th-TH"/>
              </w:rPr>
            </w:pPr>
            <w:r w:rsidRPr="000B75BE">
              <w:rPr>
                <w:rFonts w:ascii="Arial" w:hAnsi="Arial" w:cs="Arial"/>
                <w:sz w:val="14"/>
                <w:szCs w:val="14"/>
                <w:cs/>
                <w:lang w:val="th-TH"/>
              </w:rPr>
              <w:t>Cost</w:t>
            </w:r>
          </w:p>
        </w:tc>
        <w:tc>
          <w:tcPr>
            <w:tcW w:w="2003" w:type="dxa"/>
            <w:gridSpan w:val="2"/>
            <w:hideMark/>
          </w:tcPr>
          <w:p w:rsidR="002C2BBD" w:rsidRPr="000B75BE" w:rsidRDefault="002C2BBD" w:rsidP="000B75BE">
            <w:pPr>
              <w:pBdr>
                <w:bottom w:val="single" w:sz="4" w:space="1" w:color="auto"/>
              </w:pBdr>
              <w:tabs>
                <w:tab w:val="left" w:pos="900"/>
              </w:tabs>
              <w:spacing w:line="340" w:lineRule="exact"/>
              <w:ind w:left="-29" w:right="-29"/>
              <w:jc w:val="center"/>
              <w:rPr>
                <w:rFonts w:ascii="Arial" w:hAnsi="Arial" w:cs="Arial"/>
                <w:sz w:val="14"/>
                <w:szCs w:val="14"/>
                <w:cs/>
              </w:rPr>
            </w:pPr>
            <w:r w:rsidRPr="000B75BE">
              <w:rPr>
                <w:rFonts w:ascii="Arial" w:hAnsi="Arial" w:cs="Arial"/>
                <w:sz w:val="14"/>
                <w:szCs w:val="14"/>
              </w:rPr>
              <w:t>Dividend received</w:t>
            </w:r>
          </w:p>
          <w:p w:rsidR="002C2BBD" w:rsidRPr="000B75BE" w:rsidRDefault="002C2BBD" w:rsidP="000B75BE">
            <w:pPr>
              <w:pBdr>
                <w:bottom w:val="single" w:sz="4" w:space="1" w:color="auto"/>
              </w:pBdr>
              <w:tabs>
                <w:tab w:val="left" w:pos="900"/>
              </w:tabs>
              <w:spacing w:line="340" w:lineRule="exact"/>
              <w:ind w:left="-29" w:right="-29"/>
              <w:jc w:val="center"/>
              <w:rPr>
                <w:rFonts w:ascii="Arial" w:hAnsi="Arial" w:cs="Arial"/>
                <w:sz w:val="14"/>
                <w:szCs w:val="14"/>
              </w:rPr>
            </w:pPr>
            <w:r w:rsidRPr="000B75BE">
              <w:rPr>
                <w:rFonts w:ascii="Arial" w:hAnsi="Arial" w:cs="Arial"/>
                <w:sz w:val="14"/>
                <w:szCs w:val="14"/>
              </w:rPr>
              <w:t>during the</w:t>
            </w:r>
            <w:r w:rsidRPr="000B75BE">
              <w:rPr>
                <w:rFonts w:ascii="Arial" w:hAnsi="Arial" w:cs="Arial"/>
                <w:sz w:val="14"/>
                <w:szCs w:val="14"/>
                <w:cs/>
              </w:rPr>
              <w:t xml:space="preserve"> </w:t>
            </w:r>
            <w:r w:rsidR="00386E66">
              <w:rPr>
                <w:rFonts w:ascii="Arial" w:hAnsi="Arial" w:cs="Arial"/>
                <w:sz w:val="14"/>
                <w:szCs w:val="14"/>
              </w:rPr>
              <w:t>six-month</w:t>
            </w:r>
            <w:r w:rsidR="0024513D">
              <w:rPr>
                <w:rFonts w:ascii="Arial" w:hAnsi="Arial" w:cs="Arial"/>
                <w:sz w:val="14"/>
                <w:szCs w:val="14"/>
              </w:rPr>
              <w:t xml:space="preserve">                       </w:t>
            </w:r>
            <w:r w:rsidR="00386E66">
              <w:rPr>
                <w:rFonts w:ascii="Arial" w:hAnsi="Arial" w:cs="Arial"/>
                <w:sz w:val="14"/>
                <w:szCs w:val="14"/>
              </w:rPr>
              <w:t xml:space="preserve"> </w:t>
            </w:r>
            <w:r w:rsidRPr="000B75BE">
              <w:rPr>
                <w:rFonts w:ascii="Arial" w:hAnsi="Arial" w:cs="Arial"/>
                <w:sz w:val="14"/>
                <w:szCs w:val="14"/>
              </w:rPr>
              <w:t>periods ended</w:t>
            </w:r>
            <w:r w:rsidRPr="000B75BE">
              <w:rPr>
                <w:rFonts w:ascii="Arial" w:hAnsi="Arial" w:cs="Arial"/>
                <w:sz w:val="14"/>
                <w:szCs w:val="14"/>
                <w:cs/>
                <w:lang w:val="th-TH"/>
              </w:rPr>
              <w:t xml:space="preserve"> </w:t>
            </w:r>
          </w:p>
        </w:tc>
      </w:tr>
      <w:tr w:rsidR="0024513D" w:rsidRPr="000B75BE" w:rsidTr="000B75BE">
        <w:trPr>
          <w:trHeight w:val="450"/>
        </w:trPr>
        <w:tc>
          <w:tcPr>
            <w:tcW w:w="2610" w:type="dxa"/>
            <w:vAlign w:val="bottom"/>
            <w:hideMark/>
          </w:tcPr>
          <w:p w:rsidR="0024513D" w:rsidRPr="000B75BE" w:rsidRDefault="0024513D" w:rsidP="0024513D">
            <w:pPr>
              <w:pBdr>
                <w:bottom w:val="single" w:sz="4" w:space="1" w:color="auto"/>
              </w:pBdr>
              <w:spacing w:line="340" w:lineRule="exact"/>
              <w:ind w:left="-29" w:right="-29"/>
              <w:jc w:val="center"/>
              <w:rPr>
                <w:rFonts w:ascii="Arial" w:hAnsi="Arial" w:cs="Arial"/>
                <w:sz w:val="14"/>
                <w:szCs w:val="14"/>
                <w:cs/>
              </w:rPr>
            </w:pPr>
            <w:r w:rsidRPr="000B75BE">
              <w:rPr>
                <w:rFonts w:ascii="Arial" w:hAnsi="Arial" w:cs="Arial"/>
                <w:spacing w:val="-4"/>
                <w:sz w:val="14"/>
                <w:szCs w:val="14"/>
              </w:rPr>
              <w:t>Company</w:t>
            </w:r>
          </w:p>
        </w:tc>
        <w:tc>
          <w:tcPr>
            <w:tcW w:w="1001" w:type="dxa"/>
            <w:vAlign w:val="bottom"/>
            <w:hideMark/>
          </w:tcPr>
          <w:p w:rsidR="0024513D" w:rsidRPr="000B75BE" w:rsidRDefault="0024513D" w:rsidP="0024513D">
            <w:pPr>
              <w:pBdr>
                <w:bottom w:val="single" w:sz="4" w:space="1" w:color="auto"/>
              </w:pBdr>
              <w:spacing w:line="340" w:lineRule="exact"/>
              <w:ind w:left="-29" w:right="-29"/>
              <w:jc w:val="center"/>
              <w:rPr>
                <w:rFonts w:ascii="Arial" w:hAnsi="Arial" w:cs="Arial"/>
                <w:spacing w:val="-4"/>
                <w:sz w:val="14"/>
                <w:szCs w:val="14"/>
              </w:rPr>
            </w:pPr>
            <w:r>
              <w:rPr>
                <w:rFonts w:ascii="Arial" w:hAnsi="Arial" w:cs="Arial"/>
                <w:spacing w:val="-4"/>
                <w:sz w:val="14"/>
                <w:szCs w:val="14"/>
              </w:rPr>
              <w:t>30 June   2020</w:t>
            </w:r>
          </w:p>
        </w:tc>
        <w:tc>
          <w:tcPr>
            <w:tcW w:w="1001" w:type="dxa"/>
            <w:vAlign w:val="bottom"/>
            <w:hideMark/>
          </w:tcPr>
          <w:p w:rsidR="0024513D" w:rsidRPr="000B75BE" w:rsidRDefault="0024513D" w:rsidP="0024513D">
            <w:pPr>
              <w:pBdr>
                <w:bottom w:val="single" w:sz="4" w:space="1" w:color="auto"/>
              </w:pBdr>
              <w:spacing w:line="340" w:lineRule="exact"/>
              <w:ind w:left="-29" w:right="-29"/>
              <w:jc w:val="center"/>
              <w:rPr>
                <w:rFonts w:ascii="Arial" w:hAnsi="Arial" w:cs="Arial"/>
                <w:spacing w:val="-4"/>
                <w:sz w:val="14"/>
                <w:szCs w:val="14"/>
              </w:rPr>
            </w:pPr>
            <w:r w:rsidRPr="000B75BE">
              <w:rPr>
                <w:rFonts w:ascii="Arial" w:hAnsi="Arial" w:cs="Arial"/>
                <w:spacing w:val="-4"/>
                <w:sz w:val="14"/>
                <w:szCs w:val="14"/>
              </w:rPr>
              <w:t>31 December 2019</w:t>
            </w:r>
          </w:p>
        </w:tc>
        <w:tc>
          <w:tcPr>
            <w:tcW w:w="1001" w:type="dxa"/>
            <w:vAlign w:val="bottom"/>
            <w:hideMark/>
          </w:tcPr>
          <w:p w:rsidR="0024513D" w:rsidRPr="000B75BE" w:rsidRDefault="0024513D" w:rsidP="0024513D">
            <w:pPr>
              <w:pBdr>
                <w:bottom w:val="single" w:sz="4" w:space="1" w:color="auto"/>
              </w:pBdr>
              <w:spacing w:line="340" w:lineRule="exact"/>
              <w:ind w:left="-29" w:right="-29"/>
              <w:jc w:val="center"/>
              <w:rPr>
                <w:rFonts w:ascii="Arial" w:hAnsi="Arial" w:cs="Arial"/>
                <w:spacing w:val="-4"/>
                <w:sz w:val="14"/>
                <w:szCs w:val="14"/>
              </w:rPr>
            </w:pPr>
            <w:r>
              <w:rPr>
                <w:rFonts w:ascii="Arial" w:hAnsi="Arial" w:cs="Arial"/>
                <w:spacing w:val="-4"/>
                <w:sz w:val="14"/>
                <w:szCs w:val="14"/>
              </w:rPr>
              <w:t>30 June   2020</w:t>
            </w:r>
          </w:p>
        </w:tc>
        <w:tc>
          <w:tcPr>
            <w:tcW w:w="1002" w:type="dxa"/>
            <w:vAlign w:val="bottom"/>
            <w:hideMark/>
          </w:tcPr>
          <w:p w:rsidR="0024513D" w:rsidRPr="000B75BE" w:rsidRDefault="0024513D" w:rsidP="0024513D">
            <w:pPr>
              <w:pBdr>
                <w:bottom w:val="single" w:sz="4" w:space="1" w:color="auto"/>
              </w:pBdr>
              <w:spacing w:line="340" w:lineRule="exact"/>
              <w:ind w:left="-29" w:right="-29"/>
              <w:jc w:val="center"/>
              <w:rPr>
                <w:rFonts w:ascii="Arial" w:hAnsi="Arial" w:cs="Arial"/>
                <w:spacing w:val="-4"/>
                <w:sz w:val="14"/>
                <w:szCs w:val="14"/>
              </w:rPr>
            </w:pPr>
            <w:r w:rsidRPr="000B75BE">
              <w:rPr>
                <w:rFonts w:ascii="Arial" w:hAnsi="Arial" w:cs="Arial"/>
                <w:spacing w:val="-4"/>
                <w:sz w:val="14"/>
                <w:szCs w:val="14"/>
              </w:rPr>
              <w:t>31 December 2019</w:t>
            </w:r>
          </w:p>
        </w:tc>
        <w:tc>
          <w:tcPr>
            <w:tcW w:w="1001" w:type="dxa"/>
            <w:vAlign w:val="bottom"/>
            <w:hideMark/>
          </w:tcPr>
          <w:p w:rsidR="0024513D" w:rsidRPr="000B75BE" w:rsidRDefault="0024513D" w:rsidP="0024513D">
            <w:pPr>
              <w:pBdr>
                <w:bottom w:val="single" w:sz="4" w:space="1" w:color="auto"/>
              </w:pBdr>
              <w:spacing w:line="340" w:lineRule="exact"/>
              <w:ind w:left="-29" w:right="-29"/>
              <w:jc w:val="center"/>
              <w:rPr>
                <w:rFonts w:ascii="Arial" w:hAnsi="Arial" w:cs="Arial"/>
                <w:spacing w:val="-4"/>
                <w:sz w:val="14"/>
                <w:szCs w:val="14"/>
              </w:rPr>
            </w:pPr>
            <w:r>
              <w:rPr>
                <w:rFonts w:ascii="Arial" w:hAnsi="Arial" w:cs="Arial"/>
                <w:spacing w:val="-4"/>
                <w:sz w:val="14"/>
                <w:szCs w:val="14"/>
              </w:rPr>
              <w:t>30 June   2020</w:t>
            </w:r>
          </w:p>
        </w:tc>
        <w:tc>
          <w:tcPr>
            <w:tcW w:w="1001" w:type="dxa"/>
            <w:vAlign w:val="bottom"/>
            <w:hideMark/>
          </w:tcPr>
          <w:p w:rsidR="0024513D" w:rsidRPr="000B75BE" w:rsidRDefault="0024513D" w:rsidP="0024513D">
            <w:pPr>
              <w:pBdr>
                <w:bottom w:val="single" w:sz="4" w:space="1" w:color="auto"/>
              </w:pBdr>
              <w:spacing w:line="340" w:lineRule="exact"/>
              <w:ind w:left="-29" w:right="-29"/>
              <w:jc w:val="center"/>
              <w:rPr>
                <w:rFonts w:ascii="Arial" w:hAnsi="Arial" w:cs="Arial"/>
                <w:spacing w:val="-4"/>
                <w:sz w:val="14"/>
                <w:szCs w:val="14"/>
              </w:rPr>
            </w:pPr>
            <w:r w:rsidRPr="000B75BE">
              <w:rPr>
                <w:rFonts w:ascii="Arial" w:hAnsi="Arial" w:cs="Arial"/>
                <w:spacing w:val="-4"/>
                <w:sz w:val="14"/>
                <w:szCs w:val="14"/>
              </w:rPr>
              <w:t>31 December 2019</w:t>
            </w:r>
          </w:p>
        </w:tc>
        <w:tc>
          <w:tcPr>
            <w:tcW w:w="1001" w:type="dxa"/>
            <w:vAlign w:val="bottom"/>
            <w:hideMark/>
          </w:tcPr>
          <w:p w:rsidR="0024513D" w:rsidRPr="000B75BE" w:rsidRDefault="0024513D" w:rsidP="0024513D">
            <w:pPr>
              <w:pBdr>
                <w:bottom w:val="single" w:sz="4" w:space="1" w:color="auto"/>
              </w:pBdr>
              <w:spacing w:line="340" w:lineRule="exact"/>
              <w:ind w:left="-29" w:right="-29"/>
              <w:jc w:val="center"/>
              <w:rPr>
                <w:rFonts w:ascii="Arial" w:hAnsi="Arial" w:cs="Arial"/>
                <w:spacing w:val="-4"/>
                <w:sz w:val="14"/>
                <w:szCs w:val="14"/>
              </w:rPr>
            </w:pPr>
            <w:r>
              <w:rPr>
                <w:rFonts w:ascii="Arial" w:hAnsi="Arial" w:cs="Arial"/>
                <w:spacing w:val="-4"/>
                <w:sz w:val="14"/>
                <w:szCs w:val="14"/>
              </w:rPr>
              <w:t>30 June   2020</w:t>
            </w:r>
          </w:p>
        </w:tc>
        <w:tc>
          <w:tcPr>
            <w:tcW w:w="1002" w:type="dxa"/>
            <w:vAlign w:val="bottom"/>
            <w:hideMark/>
          </w:tcPr>
          <w:p w:rsidR="0024513D" w:rsidRPr="000B75BE" w:rsidRDefault="0024513D" w:rsidP="0024513D">
            <w:pPr>
              <w:pBdr>
                <w:bottom w:val="single" w:sz="4" w:space="1" w:color="auto"/>
              </w:pBdr>
              <w:spacing w:line="340" w:lineRule="exact"/>
              <w:ind w:left="-29" w:right="-29"/>
              <w:jc w:val="center"/>
              <w:rPr>
                <w:rFonts w:ascii="Arial" w:hAnsi="Arial" w:cs="Arial"/>
                <w:spacing w:val="-4"/>
                <w:sz w:val="14"/>
                <w:szCs w:val="14"/>
              </w:rPr>
            </w:pPr>
            <w:r>
              <w:rPr>
                <w:rFonts w:ascii="Arial" w:hAnsi="Arial" w:cs="Arial"/>
                <w:spacing w:val="-4"/>
                <w:sz w:val="14"/>
                <w:szCs w:val="14"/>
              </w:rPr>
              <w:t>30 June   2019</w:t>
            </w:r>
          </w:p>
        </w:tc>
      </w:tr>
      <w:tr w:rsidR="00820E4A" w:rsidRPr="000B75BE" w:rsidTr="00454D80">
        <w:trPr>
          <w:trHeight w:val="195"/>
        </w:trPr>
        <w:tc>
          <w:tcPr>
            <w:tcW w:w="2610" w:type="dxa"/>
          </w:tcPr>
          <w:p w:rsidR="00820E4A" w:rsidRPr="000B75BE" w:rsidRDefault="00820E4A" w:rsidP="000B75BE">
            <w:pPr>
              <w:tabs>
                <w:tab w:val="left" w:pos="900"/>
              </w:tabs>
              <w:spacing w:line="340" w:lineRule="exact"/>
              <w:ind w:left="162" w:hanging="162"/>
              <w:jc w:val="thaiDistribute"/>
              <w:rPr>
                <w:rFonts w:ascii="Arial" w:hAnsi="Arial" w:cs="Arial"/>
                <w:sz w:val="14"/>
                <w:szCs w:val="14"/>
              </w:rPr>
            </w:pPr>
          </w:p>
        </w:tc>
        <w:tc>
          <w:tcPr>
            <w:tcW w:w="1001" w:type="dxa"/>
          </w:tcPr>
          <w:p w:rsidR="00820E4A" w:rsidRPr="000B75BE" w:rsidRDefault="00820E4A" w:rsidP="000B75BE">
            <w:pPr>
              <w:tabs>
                <w:tab w:val="left" w:pos="900"/>
              </w:tabs>
              <w:spacing w:line="340" w:lineRule="exact"/>
              <w:ind w:left="-29" w:right="-29"/>
              <w:jc w:val="center"/>
              <w:rPr>
                <w:rFonts w:ascii="Arial" w:hAnsi="Arial" w:cs="Arial"/>
                <w:sz w:val="14"/>
                <w:szCs w:val="14"/>
              </w:rPr>
            </w:pPr>
          </w:p>
        </w:tc>
        <w:tc>
          <w:tcPr>
            <w:tcW w:w="1001" w:type="dxa"/>
          </w:tcPr>
          <w:p w:rsidR="00820E4A" w:rsidRPr="000B75BE" w:rsidRDefault="00820E4A" w:rsidP="000B75BE">
            <w:pPr>
              <w:tabs>
                <w:tab w:val="left" w:pos="900"/>
              </w:tabs>
              <w:spacing w:line="340" w:lineRule="exact"/>
              <w:ind w:left="-29" w:right="-29"/>
              <w:jc w:val="center"/>
              <w:rPr>
                <w:rFonts w:ascii="Arial" w:hAnsi="Arial" w:cs="Arial"/>
                <w:sz w:val="14"/>
                <w:szCs w:val="14"/>
              </w:rPr>
            </w:pPr>
          </w:p>
        </w:tc>
        <w:tc>
          <w:tcPr>
            <w:tcW w:w="1001" w:type="dxa"/>
            <w:hideMark/>
          </w:tcPr>
          <w:p w:rsidR="00820E4A" w:rsidRPr="000B75BE" w:rsidRDefault="00820E4A" w:rsidP="000B75BE">
            <w:pPr>
              <w:spacing w:line="340" w:lineRule="exact"/>
              <w:ind w:left="-29" w:right="-29"/>
              <w:jc w:val="center"/>
              <w:rPr>
                <w:rFonts w:ascii="Arial" w:hAnsi="Arial" w:cs="Arial"/>
                <w:sz w:val="14"/>
                <w:szCs w:val="14"/>
              </w:rPr>
            </w:pPr>
            <w:r w:rsidRPr="000B75BE">
              <w:rPr>
                <w:rFonts w:ascii="Arial" w:hAnsi="Arial" w:cs="Arial"/>
                <w:sz w:val="14"/>
                <w:szCs w:val="14"/>
              </w:rPr>
              <w:t>(%)</w:t>
            </w:r>
          </w:p>
        </w:tc>
        <w:tc>
          <w:tcPr>
            <w:tcW w:w="1002" w:type="dxa"/>
            <w:hideMark/>
          </w:tcPr>
          <w:p w:rsidR="00820E4A" w:rsidRPr="000B75BE" w:rsidRDefault="00820E4A" w:rsidP="000B75BE">
            <w:pPr>
              <w:spacing w:line="340" w:lineRule="exact"/>
              <w:ind w:left="-29" w:right="-29"/>
              <w:jc w:val="center"/>
              <w:rPr>
                <w:rFonts w:ascii="Arial" w:hAnsi="Arial" w:cs="Arial"/>
                <w:sz w:val="14"/>
                <w:szCs w:val="14"/>
              </w:rPr>
            </w:pPr>
            <w:r w:rsidRPr="000B75BE">
              <w:rPr>
                <w:rFonts w:ascii="Arial" w:hAnsi="Arial" w:cs="Arial"/>
                <w:sz w:val="14"/>
                <w:szCs w:val="14"/>
              </w:rPr>
              <w:t>(%)</w:t>
            </w:r>
          </w:p>
        </w:tc>
        <w:tc>
          <w:tcPr>
            <w:tcW w:w="1001" w:type="dxa"/>
          </w:tcPr>
          <w:p w:rsidR="00820E4A" w:rsidRPr="000B75BE" w:rsidRDefault="00820E4A" w:rsidP="000B75BE">
            <w:pPr>
              <w:spacing w:line="340" w:lineRule="exact"/>
              <w:ind w:left="-29" w:right="-29"/>
              <w:jc w:val="center"/>
              <w:rPr>
                <w:rFonts w:ascii="Arial" w:hAnsi="Arial" w:cs="Arial"/>
                <w:sz w:val="14"/>
                <w:szCs w:val="14"/>
              </w:rPr>
            </w:pPr>
          </w:p>
        </w:tc>
        <w:tc>
          <w:tcPr>
            <w:tcW w:w="1001" w:type="dxa"/>
          </w:tcPr>
          <w:p w:rsidR="00820E4A" w:rsidRPr="000B75BE" w:rsidRDefault="00820E4A" w:rsidP="000B75BE">
            <w:pPr>
              <w:spacing w:line="340" w:lineRule="exact"/>
              <w:ind w:left="-29" w:right="-29"/>
              <w:jc w:val="center"/>
              <w:rPr>
                <w:rFonts w:ascii="Arial" w:hAnsi="Arial" w:cs="Arial"/>
                <w:sz w:val="14"/>
                <w:szCs w:val="14"/>
              </w:rPr>
            </w:pPr>
          </w:p>
        </w:tc>
        <w:tc>
          <w:tcPr>
            <w:tcW w:w="1001" w:type="dxa"/>
          </w:tcPr>
          <w:p w:rsidR="00820E4A" w:rsidRPr="000B75BE" w:rsidRDefault="00820E4A" w:rsidP="000B75BE">
            <w:pPr>
              <w:spacing w:line="340" w:lineRule="exact"/>
              <w:ind w:left="-29" w:right="-29"/>
              <w:jc w:val="center"/>
              <w:rPr>
                <w:rFonts w:ascii="Arial" w:hAnsi="Arial" w:cs="Arial"/>
                <w:sz w:val="14"/>
                <w:szCs w:val="14"/>
              </w:rPr>
            </w:pPr>
          </w:p>
        </w:tc>
        <w:tc>
          <w:tcPr>
            <w:tcW w:w="1002" w:type="dxa"/>
          </w:tcPr>
          <w:p w:rsidR="00820E4A" w:rsidRPr="000B75BE" w:rsidRDefault="00820E4A" w:rsidP="000B75BE">
            <w:pPr>
              <w:spacing w:line="340" w:lineRule="exact"/>
              <w:ind w:left="-29" w:right="-29"/>
              <w:jc w:val="center"/>
              <w:rPr>
                <w:rFonts w:ascii="Arial" w:hAnsi="Arial" w:cs="Arial"/>
                <w:sz w:val="14"/>
                <w:szCs w:val="14"/>
              </w:rPr>
            </w:pPr>
          </w:p>
        </w:tc>
      </w:tr>
      <w:tr w:rsidR="00C91E9A" w:rsidRPr="000B75BE" w:rsidTr="000B75BE">
        <w:trPr>
          <w:trHeight w:val="221"/>
        </w:trPr>
        <w:tc>
          <w:tcPr>
            <w:tcW w:w="2610" w:type="dxa"/>
            <w:hideMark/>
          </w:tcPr>
          <w:p w:rsidR="00C91E9A" w:rsidRPr="000B75BE" w:rsidRDefault="00C91E9A" w:rsidP="00C91E9A">
            <w:pPr>
              <w:tabs>
                <w:tab w:val="left" w:pos="900"/>
              </w:tabs>
              <w:spacing w:line="340" w:lineRule="exact"/>
              <w:ind w:left="162" w:right="-108" w:hanging="162"/>
              <w:rPr>
                <w:rFonts w:ascii="Arial" w:hAnsi="Arial" w:cs="Arial"/>
                <w:spacing w:val="-4"/>
                <w:sz w:val="14"/>
                <w:szCs w:val="14"/>
                <w:cs/>
                <w:lang w:val="th-TH"/>
              </w:rPr>
            </w:pPr>
            <w:r w:rsidRPr="000B75BE">
              <w:rPr>
                <w:rFonts w:ascii="Arial" w:hAnsi="Arial" w:cs="Arial"/>
                <w:spacing w:val="-4"/>
                <w:sz w:val="14"/>
                <w:szCs w:val="14"/>
              </w:rPr>
              <w:t>Premier Capital</w:t>
            </w:r>
            <w:r w:rsidRPr="000B75BE">
              <w:rPr>
                <w:rFonts w:ascii="Arial" w:hAnsi="Arial" w:cs="Arial"/>
                <w:spacing w:val="-4"/>
                <w:sz w:val="14"/>
                <w:szCs w:val="14"/>
                <w:cs/>
              </w:rPr>
              <w:t xml:space="preserve"> (2000) </w:t>
            </w:r>
            <w:r w:rsidRPr="000B75BE">
              <w:rPr>
                <w:rFonts w:ascii="Arial" w:hAnsi="Arial" w:cs="Arial"/>
                <w:spacing w:val="-4"/>
                <w:sz w:val="14"/>
                <w:szCs w:val="14"/>
              </w:rPr>
              <w:t>Company Limited</w:t>
            </w:r>
          </w:p>
        </w:tc>
        <w:tc>
          <w:tcPr>
            <w:tcW w:w="1001" w:type="dxa"/>
          </w:tcPr>
          <w:p w:rsidR="00C91E9A" w:rsidRPr="000B75BE" w:rsidRDefault="00C91E9A" w:rsidP="00C91E9A">
            <w:pPr>
              <w:tabs>
                <w:tab w:val="decimal" w:pos="732"/>
              </w:tabs>
              <w:spacing w:line="340" w:lineRule="exact"/>
              <w:jc w:val="both"/>
              <w:rPr>
                <w:rFonts w:ascii="Arial" w:hAnsi="Arial" w:cs="Arial"/>
                <w:sz w:val="14"/>
                <w:szCs w:val="14"/>
                <w:cs/>
              </w:rPr>
            </w:pPr>
            <w:r w:rsidRPr="000B75BE">
              <w:rPr>
                <w:rFonts w:ascii="Arial" w:hAnsi="Arial" w:cs="Arial"/>
                <w:sz w:val="14"/>
                <w:szCs w:val="14"/>
              </w:rPr>
              <w:t>60,000</w:t>
            </w:r>
          </w:p>
        </w:tc>
        <w:tc>
          <w:tcPr>
            <w:tcW w:w="1001" w:type="dxa"/>
            <w:hideMark/>
          </w:tcPr>
          <w:p w:rsidR="00C91E9A" w:rsidRPr="000B75BE" w:rsidRDefault="00C91E9A" w:rsidP="00C91E9A">
            <w:pPr>
              <w:tabs>
                <w:tab w:val="decimal" w:pos="732"/>
              </w:tabs>
              <w:spacing w:line="340" w:lineRule="exact"/>
              <w:jc w:val="both"/>
              <w:rPr>
                <w:rFonts w:ascii="Arial" w:hAnsi="Arial" w:cs="Arial"/>
                <w:sz w:val="14"/>
                <w:szCs w:val="14"/>
                <w:cs/>
              </w:rPr>
            </w:pPr>
            <w:r w:rsidRPr="000B75BE">
              <w:rPr>
                <w:rFonts w:ascii="Arial" w:hAnsi="Arial" w:cs="Arial"/>
                <w:sz w:val="14"/>
                <w:szCs w:val="14"/>
              </w:rPr>
              <w:t>60,000</w:t>
            </w:r>
          </w:p>
        </w:tc>
        <w:tc>
          <w:tcPr>
            <w:tcW w:w="1001" w:type="dxa"/>
          </w:tcPr>
          <w:p w:rsidR="00C91E9A" w:rsidRPr="000B75BE" w:rsidRDefault="00C91E9A" w:rsidP="00C91E9A">
            <w:pPr>
              <w:tabs>
                <w:tab w:val="left" w:pos="900"/>
              </w:tabs>
              <w:spacing w:line="340" w:lineRule="exact"/>
              <w:jc w:val="center"/>
              <w:rPr>
                <w:rFonts w:ascii="Arial" w:hAnsi="Arial" w:cs="Arial"/>
                <w:sz w:val="14"/>
                <w:szCs w:val="14"/>
                <w:cs/>
              </w:rPr>
            </w:pPr>
            <w:r w:rsidRPr="000B75BE">
              <w:rPr>
                <w:rFonts w:ascii="Arial" w:hAnsi="Arial" w:cs="Arial"/>
                <w:sz w:val="14"/>
                <w:szCs w:val="14"/>
              </w:rPr>
              <w:t>100</w:t>
            </w:r>
          </w:p>
        </w:tc>
        <w:tc>
          <w:tcPr>
            <w:tcW w:w="1002" w:type="dxa"/>
            <w:hideMark/>
          </w:tcPr>
          <w:p w:rsidR="00C91E9A" w:rsidRPr="000B75BE" w:rsidRDefault="00C91E9A" w:rsidP="00C91E9A">
            <w:pPr>
              <w:tabs>
                <w:tab w:val="left" w:pos="900"/>
              </w:tabs>
              <w:spacing w:line="340" w:lineRule="exact"/>
              <w:jc w:val="center"/>
              <w:rPr>
                <w:rFonts w:ascii="Arial" w:hAnsi="Arial" w:cs="Arial"/>
                <w:sz w:val="14"/>
                <w:szCs w:val="14"/>
                <w:cs/>
              </w:rPr>
            </w:pPr>
            <w:r w:rsidRPr="000B75BE">
              <w:rPr>
                <w:rFonts w:ascii="Arial" w:hAnsi="Arial" w:cs="Arial"/>
                <w:sz w:val="14"/>
                <w:szCs w:val="14"/>
              </w:rPr>
              <w:t>100</w:t>
            </w:r>
          </w:p>
        </w:tc>
        <w:tc>
          <w:tcPr>
            <w:tcW w:w="1001" w:type="dxa"/>
          </w:tcPr>
          <w:p w:rsidR="00C91E9A" w:rsidRPr="000B75BE" w:rsidRDefault="00C91E9A" w:rsidP="00C91E9A">
            <w:pPr>
              <w:tabs>
                <w:tab w:val="decimal" w:pos="732"/>
              </w:tabs>
              <w:spacing w:line="340" w:lineRule="exact"/>
              <w:jc w:val="both"/>
              <w:rPr>
                <w:rFonts w:ascii="Arial" w:hAnsi="Arial" w:cs="Arial"/>
                <w:sz w:val="14"/>
                <w:szCs w:val="14"/>
                <w:cs/>
              </w:rPr>
            </w:pPr>
            <w:r w:rsidRPr="000B75BE">
              <w:rPr>
                <w:rFonts w:ascii="Arial" w:hAnsi="Arial" w:cs="Arial"/>
                <w:sz w:val="14"/>
                <w:szCs w:val="14"/>
              </w:rPr>
              <w:t>60,000</w:t>
            </w:r>
          </w:p>
        </w:tc>
        <w:tc>
          <w:tcPr>
            <w:tcW w:w="1001" w:type="dxa"/>
            <w:hideMark/>
          </w:tcPr>
          <w:p w:rsidR="00C91E9A" w:rsidRPr="000B75BE" w:rsidRDefault="00C91E9A" w:rsidP="00C91E9A">
            <w:pPr>
              <w:tabs>
                <w:tab w:val="decimal" w:pos="732"/>
              </w:tabs>
              <w:spacing w:line="340" w:lineRule="exact"/>
              <w:jc w:val="both"/>
              <w:rPr>
                <w:rFonts w:ascii="Arial" w:hAnsi="Arial" w:cs="Arial"/>
                <w:sz w:val="14"/>
                <w:szCs w:val="14"/>
                <w:cs/>
              </w:rPr>
            </w:pPr>
            <w:r w:rsidRPr="000B75BE">
              <w:rPr>
                <w:rFonts w:ascii="Arial" w:hAnsi="Arial" w:cs="Arial"/>
                <w:sz w:val="14"/>
                <w:szCs w:val="14"/>
              </w:rPr>
              <w:t>60,000</w:t>
            </w:r>
          </w:p>
        </w:tc>
        <w:tc>
          <w:tcPr>
            <w:tcW w:w="1001" w:type="dxa"/>
          </w:tcPr>
          <w:p w:rsidR="00C91E9A" w:rsidRPr="000B75BE" w:rsidRDefault="00C91E9A" w:rsidP="00C91E9A">
            <w:pPr>
              <w:tabs>
                <w:tab w:val="decimal" w:pos="732"/>
              </w:tabs>
              <w:spacing w:line="340" w:lineRule="exact"/>
              <w:jc w:val="both"/>
              <w:rPr>
                <w:rFonts w:ascii="Arial" w:hAnsi="Arial" w:cs="Arial"/>
                <w:sz w:val="14"/>
                <w:szCs w:val="14"/>
              </w:rPr>
            </w:pPr>
            <w:r>
              <w:rPr>
                <w:rFonts w:ascii="Arial" w:hAnsi="Arial" w:cs="Arial"/>
                <w:sz w:val="14"/>
                <w:szCs w:val="14"/>
              </w:rPr>
              <w:t>-</w:t>
            </w:r>
          </w:p>
        </w:tc>
        <w:tc>
          <w:tcPr>
            <w:tcW w:w="1002" w:type="dxa"/>
            <w:hideMark/>
          </w:tcPr>
          <w:p w:rsidR="00C91E9A" w:rsidRPr="000B75BE" w:rsidRDefault="00C91E9A" w:rsidP="00C91E9A">
            <w:pPr>
              <w:tabs>
                <w:tab w:val="decimal" w:pos="732"/>
              </w:tabs>
              <w:spacing w:line="340" w:lineRule="exact"/>
              <w:jc w:val="both"/>
              <w:rPr>
                <w:rFonts w:ascii="Arial" w:hAnsi="Arial" w:cs="Arial"/>
                <w:sz w:val="14"/>
                <w:szCs w:val="14"/>
              </w:rPr>
            </w:pPr>
            <w:r>
              <w:rPr>
                <w:rFonts w:ascii="Arial" w:hAnsi="Arial" w:cs="Arial"/>
                <w:sz w:val="14"/>
                <w:szCs w:val="14"/>
              </w:rPr>
              <w:t>3,000</w:t>
            </w:r>
          </w:p>
        </w:tc>
      </w:tr>
      <w:tr w:rsidR="00C91E9A" w:rsidRPr="000B75BE" w:rsidTr="000B75BE">
        <w:trPr>
          <w:trHeight w:val="221"/>
        </w:trPr>
        <w:tc>
          <w:tcPr>
            <w:tcW w:w="2610" w:type="dxa"/>
            <w:hideMark/>
          </w:tcPr>
          <w:p w:rsidR="00C91E9A" w:rsidRPr="000B75BE" w:rsidRDefault="00C91E9A" w:rsidP="00C91E9A">
            <w:pPr>
              <w:tabs>
                <w:tab w:val="left" w:pos="900"/>
              </w:tabs>
              <w:spacing w:line="340" w:lineRule="exact"/>
              <w:ind w:left="162" w:right="-108" w:hanging="162"/>
              <w:rPr>
                <w:rFonts w:ascii="Arial" w:hAnsi="Arial" w:cs="Arial"/>
                <w:spacing w:val="-2"/>
                <w:sz w:val="14"/>
                <w:szCs w:val="14"/>
              </w:rPr>
            </w:pPr>
            <w:r w:rsidRPr="000B75BE">
              <w:rPr>
                <w:rFonts w:ascii="Arial" w:hAnsi="Arial" w:cs="Arial"/>
                <w:spacing w:val="-2"/>
                <w:sz w:val="14"/>
                <w:szCs w:val="14"/>
              </w:rPr>
              <w:t>Premier Inter Leasing Company Limited</w:t>
            </w:r>
          </w:p>
        </w:tc>
        <w:tc>
          <w:tcPr>
            <w:tcW w:w="1001" w:type="dxa"/>
          </w:tcPr>
          <w:p w:rsidR="00C91E9A" w:rsidRPr="000B75BE" w:rsidRDefault="00C91E9A" w:rsidP="00C91E9A">
            <w:pPr>
              <w:tabs>
                <w:tab w:val="decimal" w:pos="732"/>
              </w:tabs>
              <w:spacing w:line="340" w:lineRule="exact"/>
              <w:jc w:val="both"/>
              <w:rPr>
                <w:rFonts w:ascii="Arial" w:hAnsi="Arial" w:cs="Arial"/>
                <w:sz w:val="14"/>
                <w:szCs w:val="14"/>
                <w:cs/>
              </w:rPr>
            </w:pPr>
            <w:r w:rsidRPr="000B75BE">
              <w:rPr>
                <w:rFonts w:ascii="Arial" w:hAnsi="Arial" w:cs="Arial"/>
                <w:sz w:val="14"/>
                <w:szCs w:val="14"/>
              </w:rPr>
              <w:t>320,000</w:t>
            </w:r>
          </w:p>
        </w:tc>
        <w:tc>
          <w:tcPr>
            <w:tcW w:w="1001" w:type="dxa"/>
            <w:hideMark/>
          </w:tcPr>
          <w:p w:rsidR="00C91E9A" w:rsidRPr="000B75BE" w:rsidRDefault="00C91E9A" w:rsidP="00C91E9A">
            <w:pPr>
              <w:tabs>
                <w:tab w:val="decimal" w:pos="732"/>
              </w:tabs>
              <w:spacing w:line="340" w:lineRule="exact"/>
              <w:jc w:val="both"/>
              <w:rPr>
                <w:rFonts w:ascii="Arial" w:hAnsi="Arial" w:cs="Arial"/>
                <w:sz w:val="14"/>
                <w:szCs w:val="14"/>
                <w:cs/>
              </w:rPr>
            </w:pPr>
            <w:r w:rsidRPr="000B75BE">
              <w:rPr>
                <w:rFonts w:ascii="Arial" w:hAnsi="Arial" w:cs="Arial"/>
                <w:sz w:val="14"/>
                <w:szCs w:val="14"/>
              </w:rPr>
              <w:t>320,000</w:t>
            </w:r>
          </w:p>
        </w:tc>
        <w:tc>
          <w:tcPr>
            <w:tcW w:w="1001" w:type="dxa"/>
          </w:tcPr>
          <w:p w:rsidR="00C91E9A" w:rsidRPr="000B75BE" w:rsidRDefault="00C91E9A" w:rsidP="00C91E9A">
            <w:pPr>
              <w:tabs>
                <w:tab w:val="left" w:pos="900"/>
              </w:tabs>
              <w:spacing w:line="340" w:lineRule="exact"/>
              <w:jc w:val="center"/>
              <w:rPr>
                <w:rFonts w:ascii="Arial" w:hAnsi="Arial" w:cs="Arial"/>
                <w:sz w:val="14"/>
                <w:szCs w:val="14"/>
                <w:cs/>
              </w:rPr>
            </w:pPr>
            <w:r w:rsidRPr="000B75BE">
              <w:rPr>
                <w:rFonts w:ascii="Arial" w:hAnsi="Arial" w:cs="Arial"/>
                <w:sz w:val="14"/>
                <w:szCs w:val="14"/>
              </w:rPr>
              <w:t>100</w:t>
            </w:r>
          </w:p>
        </w:tc>
        <w:tc>
          <w:tcPr>
            <w:tcW w:w="1002" w:type="dxa"/>
            <w:hideMark/>
          </w:tcPr>
          <w:p w:rsidR="00C91E9A" w:rsidRPr="000B75BE" w:rsidRDefault="00C91E9A" w:rsidP="00C91E9A">
            <w:pPr>
              <w:tabs>
                <w:tab w:val="left" w:pos="900"/>
              </w:tabs>
              <w:spacing w:line="340" w:lineRule="exact"/>
              <w:jc w:val="center"/>
              <w:rPr>
                <w:rFonts w:ascii="Arial" w:hAnsi="Arial" w:cs="Arial"/>
                <w:sz w:val="14"/>
                <w:szCs w:val="14"/>
                <w:cs/>
              </w:rPr>
            </w:pPr>
            <w:r w:rsidRPr="000B75BE">
              <w:rPr>
                <w:rFonts w:ascii="Arial" w:hAnsi="Arial" w:cs="Arial"/>
                <w:sz w:val="14"/>
                <w:szCs w:val="14"/>
              </w:rPr>
              <w:t>100</w:t>
            </w:r>
          </w:p>
        </w:tc>
        <w:tc>
          <w:tcPr>
            <w:tcW w:w="1001" w:type="dxa"/>
          </w:tcPr>
          <w:p w:rsidR="00C91E9A" w:rsidRPr="000B75BE" w:rsidRDefault="00C91E9A" w:rsidP="00C91E9A">
            <w:pPr>
              <w:tabs>
                <w:tab w:val="decimal" w:pos="732"/>
              </w:tabs>
              <w:spacing w:line="340" w:lineRule="exact"/>
              <w:jc w:val="both"/>
              <w:rPr>
                <w:rFonts w:ascii="Arial" w:hAnsi="Arial" w:cs="Arial"/>
                <w:sz w:val="14"/>
                <w:szCs w:val="14"/>
              </w:rPr>
            </w:pPr>
            <w:r w:rsidRPr="000B75BE">
              <w:rPr>
                <w:rFonts w:ascii="Arial" w:hAnsi="Arial" w:cs="Arial"/>
                <w:sz w:val="14"/>
                <w:szCs w:val="14"/>
              </w:rPr>
              <w:t>320,470</w:t>
            </w:r>
          </w:p>
        </w:tc>
        <w:tc>
          <w:tcPr>
            <w:tcW w:w="1001" w:type="dxa"/>
            <w:hideMark/>
          </w:tcPr>
          <w:p w:rsidR="00C91E9A" w:rsidRPr="000B75BE" w:rsidRDefault="00C91E9A" w:rsidP="00C91E9A">
            <w:pPr>
              <w:tabs>
                <w:tab w:val="decimal" w:pos="732"/>
              </w:tabs>
              <w:spacing w:line="340" w:lineRule="exact"/>
              <w:jc w:val="both"/>
              <w:rPr>
                <w:rFonts w:ascii="Arial" w:hAnsi="Arial" w:cs="Arial"/>
                <w:sz w:val="14"/>
                <w:szCs w:val="14"/>
              </w:rPr>
            </w:pPr>
            <w:r w:rsidRPr="000B75BE">
              <w:rPr>
                <w:rFonts w:ascii="Arial" w:hAnsi="Arial" w:cs="Arial"/>
                <w:sz w:val="14"/>
                <w:szCs w:val="14"/>
              </w:rPr>
              <w:t>320,470</w:t>
            </w:r>
          </w:p>
        </w:tc>
        <w:tc>
          <w:tcPr>
            <w:tcW w:w="1001" w:type="dxa"/>
          </w:tcPr>
          <w:p w:rsidR="00C91E9A" w:rsidRPr="000B75BE" w:rsidRDefault="00C91E9A" w:rsidP="00C91E9A">
            <w:pPr>
              <w:tabs>
                <w:tab w:val="decimal" w:pos="732"/>
              </w:tabs>
              <w:spacing w:line="340" w:lineRule="exact"/>
              <w:jc w:val="both"/>
              <w:rPr>
                <w:rFonts w:ascii="Arial" w:hAnsi="Arial" w:cs="Arial"/>
                <w:sz w:val="14"/>
                <w:szCs w:val="14"/>
              </w:rPr>
            </w:pPr>
            <w:r>
              <w:rPr>
                <w:rFonts w:ascii="Arial" w:hAnsi="Arial" w:cs="Arial"/>
                <w:sz w:val="14"/>
                <w:szCs w:val="14"/>
              </w:rPr>
              <w:t>-</w:t>
            </w:r>
          </w:p>
        </w:tc>
        <w:tc>
          <w:tcPr>
            <w:tcW w:w="1002" w:type="dxa"/>
            <w:hideMark/>
          </w:tcPr>
          <w:p w:rsidR="00C91E9A" w:rsidRPr="000B75BE" w:rsidRDefault="00C91E9A" w:rsidP="00C91E9A">
            <w:pPr>
              <w:tabs>
                <w:tab w:val="decimal" w:pos="732"/>
              </w:tabs>
              <w:spacing w:line="340" w:lineRule="exact"/>
              <w:jc w:val="both"/>
              <w:rPr>
                <w:rFonts w:ascii="Arial" w:hAnsi="Arial" w:cs="Arial"/>
                <w:sz w:val="14"/>
                <w:szCs w:val="14"/>
              </w:rPr>
            </w:pPr>
            <w:r w:rsidRPr="000B75BE">
              <w:rPr>
                <w:rFonts w:ascii="Arial" w:hAnsi="Arial" w:cs="Arial"/>
                <w:sz w:val="14"/>
                <w:szCs w:val="14"/>
                <w:cs/>
              </w:rPr>
              <w:t>-</w:t>
            </w:r>
          </w:p>
        </w:tc>
      </w:tr>
      <w:tr w:rsidR="00C91E9A" w:rsidRPr="000B75BE" w:rsidTr="000B75BE">
        <w:trPr>
          <w:trHeight w:val="221"/>
        </w:trPr>
        <w:tc>
          <w:tcPr>
            <w:tcW w:w="2610" w:type="dxa"/>
            <w:hideMark/>
          </w:tcPr>
          <w:p w:rsidR="00C91E9A" w:rsidRPr="000B75BE" w:rsidRDefault="00C91E9A" w:rsidP="00C91E9A">
            <w:pPr>
              <w:tabs>
                <w:tab w:val="left" w:pos="900"/>
              </w:tabs>
              <w:spacing w:line="340" w:lineRule="exact"/>
              <w:ind w:left="162" w:right="-108" w:hanging="162"/>
              <w:rPr>
                <w:rFonts w:ascii="Arial" w:hAnsi="Arial" w:cs="Arial"/>
                <w:sz w:val="14"/>
                <w:szCs w:val="14"/>
              </w:rPr>
            </w:pPr>
            <w:proofErr w:type="spellStart"/>
            <w:r w:rsidRPr="000B75BE">
              <w:rPr>
                <w:rFonts w:ascii="Arial" w:hAnsi="Arial" w:cs="Arial"/>
                <w:sz w:val="14"/>
                <w:szCs w:val="14"/>
                <w:cs/>
                <w:lang w:val="th-TH"/>
              </w:rPr>
              <w:t>Premier</w:t>
            </w:r>
            <w:proofErr w:type="spellEnd"/>
            <w:r w:rsidRPr="000B75BE">
              <w:rPr>
                <w:rFonts w:ascii="Arial" w:hAnsi="Arial" w:cs="Arial"/>
                <w:sz w:val="14"/>
                <w:szCs w:val="14"/>
                <w:cs/>
                <w:lang w:val="th-TH"/>
              </w:rPr>
              <w:t xml:space="preserve"> </w:t>
            </w:r>
            <w:proofErr w:type="spellStart"/>
            <w:r w:rsidRPr="000B75BE">
              <w:rPr>
                <w:rFonts w:ascii="Arial" w:hAnsi="Arial" w:cs="Arial"/>
                <w:sz w:val="14"/>
                <w:szCs w:val="14"/>
                <w:cs/>
                <w:lang w:val="th-TH"/>
              </w:rPr>
              <w:t>Brokerage</w:t>
            </w:r>
            <w:proofErr w:type="spellEnd"/>
            <w:r w:rsidRPr="000B75BE">
              <w:rPr>
                <w:rFonts w:ascii="Arial" w:hAnsi="Arial" w:cs="Arial"/>
                <w:sz w:val="14"/>
                <w:szCs w:val="14"/>
                <w:cs/>
                <w:lang w:val="th-TH"/>
              </w:rPr>
              <w:t xml:space="preserve"> Company Limited</w:t>
            </w:r>
          </w:p>
        </w:tc>
        <w:tc>
          <w:tcPr>
            <w:tcW w:w="1001" w:type="dxa"/>
          </w:tcPr>
          <w:p w:rsidR="00C91E9A" w:rsidRPr="000B75BE" w:rsidRDefault="00C91E9A" w:rsidP="00C91E9A">
            <w:pPr>
              <w:tabs>
                <w:tab w:val="decimal" w:pos="732"/>
              </w:tabs>
              <w:spacing w:line="340" w:lineRule="exact"/>
              <w:jc w:val="both"/>
              <w:rPr>
                <w:rFonts w:ascii="Arial" w:hAnsi="Arial" w:cs="Arial"/>
                <w:sz w:val="14"/>
                <w:szCs w:val="14"/>
                <w:cs/>
              </w:rPr>
            </w:pPr>
            <w:r w:rsidRPr="000B75BE">
              <w:rPr>
                <w:rFonts w:ascii="Arial" w:hAnsi="Arial" w:cs="Arial"/>
                <w:sz w:val="14"/>
                <w:szCs w:val="14"/>
              </w:rPr>
              <w:t>7,000</w:t>
            </w:r>
          </w:p>
        </w:tc>
        <w:tc>
          <w:tcPr>
            <w:tcW w:w="1001" w:type="dxa"/>
            <w:hideMark/>
          </w:tcPr>
          <w:p w:rsidR="00C91E9A" w:rsidRPr="000B75BE" w:rsidRDefault="00C91E9A" w:rsidP="00C91E9A">
            <w:pPr>
              <w:tabs>
                <w:tab w:val="decimal" w:pos="732"/>
              </w:tabs>
              <w:spacing w:line="340" w:lineRule="exact"/>
              <w:jc w:val="both"/>
              <w:rPr>
                <w:rFonts w:ascii="Arial" w:hAnsi="Arial" w:cs="Arial"/>
                <w:sz w:val="14"/>
                <w:szCs w:val="14"/>
                <w:cs/>
              </w:rPr>
            </w:pPr>
            <w:r w:rsidRPr="000B75BE">
              <w:rPr>
                <w:rFonts w:ascii="Arial" w:hAnsi="Arial" w:cs="Arial"/>
                <w:sz w:val="14"/>
                <w:szCs w:val="14"/>
              </w:rPr>
              <w:t>7,000</w:t>
            </w:r>
          </w:p>
        </w:tc>
        <w:tc>
          <w:tcPr>
            <w:tcW w:w="1001" w:type="dxa"/>
          </w:tcPr>
          <w:p w:rsidR="00C91E9A" w:rsidRPr="000B75BE" w:rsidRDefault="00C91E9A" w:rsidP="00C91E9A">
            <w:pPr>
              <w:tabs>
                <w:tab w:val="left" w:pos="900"/>
              </w:tabs>
              <w:spacing w:line="340" w:lineRule="exact"/>
              <w:jc w:val="center"/>
              <w:rPr>
                <w:rFonts w:ascii="Arial" w:hAnsi="Arial" w:cs="Arial"/>
                <w:sz w:val="14"/>
                <w:szCs w:val="14"/>
              </w:rPr>
            </w:pPr>
            <w:r w:rsidRPr="000B75BE">
              <w:rPr>
                <w:rFonts w:ascii="Arial" w:hAnsi="Arial" w:cs="Arial"/>
                <w:sz w:val="14"/>
                <w:szCs w:val="14"/>
              </w:rPr>
              <w:t>99.99</w:t>
            </w:r>
          </w:p>
        </w:tc>
        <w:tc>
          <w:tcPr>
            <w:tcW w:w="1002" w:type="dxa"/>
            <w:hideMark/>
          </w:tcPr>
          <w:p w:rsidR="00C91E9A" w:rsidRPr="000B75BE" w:rsidRDefault="00C91E9A" w:rsidP="00C91E9A">
            <w:pPr>
              <w:tabs>
                <w:tab w:val="left" w:pos="900"/>
              </w:tabs>
              <w:spacing w:line="340" w:lineRule="exact"/>
              <w:jc w:val="center"/>
              <w:rPr>
                <w:rFonts w:ascii="Arial" w:hAnsi="Arial" w:cs="Arial"/>
                <w:sz w:val="14"/>
                <w:szCs w:val="14"/>
              </w:rPr>
            </w:pPr>
            <w:r w:rsidRPr="000B75BE">
              <w:rPr>
                <w:rFonts w:ascii="Arial" w:hAnsi="Arial" w:cs="Arial"/>
                <w:sz w:val="14"/>
                <w:szCs w:val="14"/>
              </w:rPr>
              <w:t>99.99</w:t>
            </w:r>
          </w:p>
        </w:tc>
        <w:tc>
          <w:tcPr>
            <w:tcW w:w="1001" w:type="dxa"/>
          </w:tcPr>
          <w:p w:rsidR="00C91E9A" w:rsidRPr="000B75BE" w:rsidRDefault="00C91E9A" w:rsidP="00C91E9A">
            <w:pPr>
              <w:pBdr>
                <w:bottom w:val="single" w:sz="4" w:space="1" w:color="auto"/>
              </w:pBdr>
              <w:tabs>
                <w:tab w:val="decimal" w:pos="732"/>
              </w:tabs>
              <w:spacing w:line="340" w:lineRule="exact"/>
              <w:jc w:val="both"/>
              <w:rPr>
                <w:rFonts w:ascii="Arial" w:hAnsi="Arial" w:cs="Arial"/>
                <w:sz w:val="14"/>
                <w:szCs w:val="14"/>
                <w:cs/>
              </w:rPr>
            </w:pPr>
            <w:r w:rsidRPr="000B75BE">
              <w:rPr>
                <w:rFonts w:ascii="Arial" w:hAnsi="Arial" w:cs="Arial"/>
                <w:sz w:val="14"/>
                <w:szCs w:val="14"/>
              </w:rPr>
              <w:t>12,485</w:t>
            </w:r>
          </w:p>
        </w:tc>
        <w:tc>
          <w:tcPr>
            <w:tcW w:w="1001" w:type="dxa"/>
            <w:hideMark/>
          </w:tcPr>
          <w:p w:rsidR="00C91E9A" w:rsidRPr="000B75BE" w:rsidRDefault="00C91E9A" w:rsidP="00C91E9A">
            <w:pPr>
              <w:pBdr>
                <w:bottom w:val="single" w:sz="4" w:space="1" w:color="auto"/>
              </w:pBdr>
              <w:tabs>
                <w:tab w:val="decimal" w:pos="732"/>
              </w:tabs>
              <w:spacing w:line="340" w:lineRule="exact"/>
              <w:jc w:val="both"/>
              <w:rPr>
                <w:rFonts w:ascii="Arial" w:hAnsi="Arial" w:cs="Arial"/>
                <w:sz w:val="14"/>
                <w:szCs w:val="14"/>
                <w:cs/>
              </w:rPr>
            </w:pPr>
            <w:r w:rsidRPr="000B75BE">
              <w:rPr>
                <w:rFonts w:ascii="Arial" w:hAnsi="Arial" w:cs="Arial"/>
                <w:sz w:val="14"/>
                <w:szCs w:val="14"/>
              </w:rPr>
              <w:t>12,485</w:t>
            </w:r>
          </w:p>
        </w:tc>
        <w:tc>
          <w:tcPr>
            <w:tcW w:w="1001" w:type="dxa"/>
          </w:tcPr>
          <w:p w:rsidR="00C91E9A" w:rsidRPr="000B75BE" w:rsidRDefault="00C91E9A" w:rsidP="00C91E9A">
            <w:pPr>
              <w:pBdr>
                <w:bottom w:val="single" w:sz="4" w:space="1" w:color="auto"/>
              </w:pBdr>
              <w:tabs>
                <w:tab w:val="decimal" w:pos="732"/>
              </w:tabs>
              <w:spacing w:line="340" w:lineRule="exact"/>
              <w:jc w:val="both"/>
              <w:rPr>
                <w:rFonts w:ascii="Arial" w:hAnsi="Arial" w:cs="Arial"/>
                <w:sz w:val="14"/>
                <w:szCs w:val="14"/>
              </w:rPr>
            </w:pPr>
            <w:r>
              <w:rPr>
                <w:rFonts w:ascii="Arial" w:hAnsi="Arial" w:cs="Arial"/>
                <w:sz w:val="14"/>
                <w:szCs w:val="14"/>
              </w:rPr>
              <w:t>2,030</w:t>
            </w:r>
          </w:p>
        </w:tc>
        <w:tc>
          <w:tcPr>
            <w:tcW w:w="1002" w:type="dxa"/>
            <w:hideMark/>
          </w:tcPr>
          <w:p w:rsidR="00C91E9A" w:rsidRPr="000B75BE" w:rsidRDefault="00C91E9A" w:rsidP="00C91E9A">
            <w:pPr>
              <w:pBdr>
                <w:bottom w:val="single" w:sz="4" w:space="1" w:color="auto"/>
              </w:pBdr>
              <w:tabs>
                <w:tab w:val="decimal" w:pos="732"/>
              </w:tabs>
              <w:spacing w:line="340" w:lineRule="exact"/>
              <w:jc w:val="both"/>
              <w:rPr>
                <w:rFonts w:ascii="Arial" w:hAnsi="Arial" w:cs="Arial"/>
                <w:sz w:val="14"/>
                <w:szCs w:val="14"/>
              </w:rPr>
            </w:pPr>
            <w:r w:rsidRPr="000B75BE">
              <w:rPr>
                <w:rFonts w:ascii="Arial" w:hAnsi="Arial" w:cs="Arial"/>
                <w:sz w:val="14"/>
                <w:szCs w:val="14"/>
                <w:cs/>
              </w:rPr>
              <w:t>-</w:t>
            </w:r>
          </w:p>
        </w:tc>
      </w:tr>
      <w:tr w:rsidR="00C91E9A" w:rsidRPr="000B75BE" w:rsidTr="000B75BE">
        <w:trPr>
          <w:trHeight w:val="74"/>
        </w:trPr>
        <w:tc>
          <w:tcPr>
            <w:tcW w:w="2610" w:type="dxa"/>
            <w:hideMark/>
          </w:tcPr>
          <w:p w:rsidR="00C91E9A" w:rsidRPr="000B75BE" w:rsidRDefault="00C91E9A" w:rsidP="00C91E9A">
            <w:pPr>
              <w:tabs>
                <w:tab w:val="left" w:pos="900"/>
              </w:tabs>
              <w:spacing w:line="340" w:lineRule="exact"/>
              <w:ind w:left="162" w:right="-108" w:hanging="162"/>
              <w:rPr>
                <w:rFonts w:ascii="Arial" w:hAnsi="Arial" w:cs="Arial"/>
                <w:sz w:val="14"/>
                <w:szCs w:val="14"/>
                <w:cs/>
                <w:lang w:val="th-TH"/>
              </w:rPr>
            </w:pPr>
            <w:r w:rsidRPr="000B75BE">
              <w:rPr>
                <w:rFonts w:ascii="Arial" w:hAnsi="Arial" w:cs="Arial"/>
                <w:sz w:val="14"/>
                <w:szCs w:val="14"/>
                <w:cs/>
                <w:lang w:val="th-TH"/>
              </w:rPr>
              <w:t>Total</w:t>
            </w:r>
          </w:p>
        </w:tc>
        <w:tc>
          <w:tcPr>
            <w:tcW w:w="1001" w:type="dxa"/>
          </w:tcPr>
          <w:p w:rsidR="00C91E9A" w:rsidRPr="000B75BE" w:rsidRDefault="00C91E9A" w:rsidP="00C91E9A">
            <w:pPr>
              <w:tabs>
                <w:tab w:val="decimal" w:pos="732"/>
              </w:tabs>
              <w:spacing w:line="340" w:lineRule="exact"/>
              <w:jc w:val="both"/>
              <w:rPr>
                <w:rFonts w:ascii="Arial" w:hAnsi="Arial" w:cs="Arial"/>
                <w:sz w:val="14"/>
                <w:szCs w:val="14"/>
                <w:cs/>
              </w:rPr>
            </w:pPr>
          </w:p>
        </w:tc>
        <w:tc>
          <w:tcPr>
            <w:tcW w:w="1001" w:type="dxa"/>
          </w:tcPr>
          <w:p w:rsidR="00C91E9A" w:rsidRPr="000B75BE" w:rsidRDefault="00C91E9A" w:rsidP="00C91E9A">
            <w:pPr>
              <w:tabs>
                <w:tab w:val="decimal" w:pos="732"/>
              </w:tabs>
              <w:spacing w:line="340" w:lineRule="exact"/>
              <w:jc w:val="both"/>
              <w:rPr>
                <w:rFonts w:ascii="Arial" w:hAnsi="Arial" w:cs="Arial"/>
                <w:sz w:val="14"/>
                <w:szCs w:val="14"/>
                <w:cs/>
              </w:rPr>
            </w:pPr>
          </w:p>
        </w:tc>
        <w:tc>
          <w:tcPr>
            <w:tcW w:w="1001" w:type="dxa"/>
          </w:tcPr>
          <w:p w:rsidR="00C91E9A" w:rsidRPr="000B75BE" w:rsidRDefault="00C91E9A" w:rsidP="00C91E9A">
            <w:pPr>
              <w:tabs>
                <w:tab w:val="left" w:pos="900"/>
              </w:tabs>
              <w:spacing w:line="340" w:lineRule="exact"/>
              <w:jc w:val="center"/>
              <w:rPr>
                <w:rFonts w:ascii="Arial" w:hAnsi="Arial" w:cs="Arial"/>
                <w:sz w:val="14"/>
                <w:szCs w:val="14"/>
                <w:cs/>
              </w:rPr>
            </w:pPr>
          </w:p>
        </w:tc>
        <w:tc>
          <w:tcPr>
            <w:tcW w:w="1002" w:type="dxa"/>
          </w:tcPr>
          <w:p w:rsidR="00C91E9A" w:rsidRPr="000B75BE" w:rsidRDefault="00C91E9A" w:rsidP="00C91E9A">
            <w:pPr>
              <w:tabs>
                <w:tab w:val="left" w:pos="900"/>
              </w:tabs>
              <w:spacing w:line="340" w:lineRule="exact"/>
              <w:jc w:val="center"/>
              <w:rPr>
                <w:rFonts w:ascii="Arial" w:hAnsi="Arial" w:cs="Arial"/>
                <w:sz w:val="14"/>
                <w:szCs w:val="14"/>
                <w:cs/>
              </w:rPr>
            </w:pPr>
          </w:p>
        </w:tc>
        <w:tc>
          <w:tcPr>
            <w:tcW w:w="1001" w:type="dxa"/>
          </w:tcPr>
          <w:p w:rsidR="00C91E9A" w:rsidRPr="000B75BE" w:rsidRDefault="00C91E9A" w:rsidP="00C91E9A">
            <w:pPr>
              <w:tabs>
                <w:tab w:val="decimal" w:pos="732"/>
              </w:tabs>
              <w:spacing w:line="340" w:lineRule="exact"/>
              <w:jc w:val="both"/>
              <w:rPr>
                <w:rFonts w:ascii="Arial" w:hAnsi="Arial" w:cs="Arial"/>
                <w:sz w:val="14"/>
                <w:szCs w:val="14"/>
              </w:rPr>
            </w:pPr>
            <w:r w:rsidRPr="000B75BE">
              <w:rPr>
                <w:rFonts w:ascii="Arial" w:hAnsi="Arial" w:cs="Arial"/>
                <w:sz w:val="14"/>
                <w:szCs w:val="14"/>
              </w:rPr>
              <w:t>392,955</w:t>
            </w:r>
          </w:p>
        </w:tc>
        <w:tc>
          <w:tcPr>
            <w:tcW w:w="1001" w:type="dxa"/>
            <w:hideMark/>
          </w:tcPr>
          <w:p w:rsidR="00C91E9A" w:rsidRPr="000B75BE" w:rsidRDefault="00C91E9A" w:rsidP="00C91E9A">
            <w:pPr>
              <w:tabs>
                <w:tab w:val="decimal" w:pos="732"/>
              </w:tabs>
              <w:spacing w:line="340" w:lineRule="exact"/>
              <w:jc w:val="both"/>
              <w:rPr>
                <w:rFonts w:ascii="Arial" w:hAnsi="Arial" w:cs="Arial"/>
                <w:sz w:val="14"/>
                <w:szCs w:val="14"/>
              </w:rPr>
            </w:pPr>
            <w:r w:rsidRPr="000B75BE">
              <w:rPr>
                <w:rFonts w:ascii="Arial" w:hAnsi="Arial" w:cs="Arial"/>
                <w:sz w:val="14"/>
                <w:szCs w:val="14"/>
              </w:rPr>
              <w:t>392,955</w:t>
            </w:r>
          </w:p>
        </w:tc>
        <w:tc>
          <w:tcPr>
            <w:tcW w:w="1001" w:type="dxa"/>
          </w:tcPr>
          <w:p w:rsidR="00C91E9A" w:rsidRPr="000B75BE" w:rsidRDefault="00C91E9A" w:rsidP="00C91E9A">
            <w:pPr>
              <w:pBdr>
                <w:bottom w:val="double" w:sz="4" w:space="1" w:color="auto"/>
              </w:pBdr>
              <w:tabs>
                <w:tab w:val="decimal" w:pos="732"/>
              </w:tabs>
              <w:spacing w:line="340" w:lineRule="exact"/>
              <w:jc w:val="both"/>
              <w:rPr>
                <w:rFonts w:ascii="Arial" w:hAnsi="Arial" w:cs="Arial"/>
                <w:sz w:val="14"/>
                <w:szCs w:val="14"/>
              </w:rPr>
            </w:pPr>
            <w:r>
              <w:rPr>
                <w:rFonts w:ascii="Arial" w:hAnsi="Arial" w:cs="Arial"/>
                <w:sz w:val="14"/>
                <w:szCs w:val="14"/>
              </w:rPr>
              <w:t>2,030</w:t>
            </w:r>
          </w:p>
        </w:tc>
        <w:tc>
          <w:tcPr>
            <w:tcW w:w="1002" w:type="dxa"/>
            <w:hideMark/>
          </w:tcPr>
          <w:p w:rsidR="00C91E9A" w:rsidRPr="000B75BE" w:rsidRDefault="00C91E9A" w:rsidP="00C91E9A">
            <w:pPr>
              <w:pBdr>
                <w:bottom w:val="double" w:sz="4" w:space="1" w:color="auto"/>
              </w:pBdr>
              <w:tabs>
                <w:tab w:val="decimal" w:pos="732"/>
              </w:tabs>
              <w:spacing w:line="340" w:lineRule="exact"/>
              <w:jc w:val="both"/>
              <w:rPr>
                <w:rFonts w:ascii="Arial" w:hAnsi="Arial" w:cs="Arial"/>
                <w:sz w:val="14"/>
                <w:szCs w:val="14"/>
              </w:rPr>
            </w:pPr>
            <w:r>
              <w:rPr>
                <w:rFonts w:ascii="Arial" w:hAnsi="Arial" w:cs="Arial"/>
                <w:sz w:val="14"/>
                <w:szCs w:val="14"/>
              </w:rPr>
              <w:t>3,000</w:t>
            </w:r>
          </w:p>
        </w:tc>
      </w:tr>
      <w:tr w:rsidR="00C91E9A" w:rsidRPr="000B75BE" w:rsidTr="00454D80">
        <w:trPr>
          <w:trHeight w:val="74"/>
        </w:trPr>
        <w:tc>
          <w:tcPr>
            <w:tcW w:w="3611" w:type="dxa"/>
            <w:gridSpan w:val="2"/>
          </w:tcPr>
          <w:p w:rsidR="00C91E9A" w:rsidRPr="000B75BE" w:rsidRDefault="00C91E9A" w:rsidP="00C91E9A">
            <w:pPr>
              <w:spacing w:line="340" w:lineRule="exact"/>
              <w:ind w:left="-18"/>
              <w:rPr>
                <w:rFonts w:ascii="Arial" w:hAnsi="Arial" w:cs="Arial"/>
                <w:sz w:val="14"/>
                <w:szCs w:val="14"/>
              </w:rPr>
            </w:pPr>
            <w:r w:rsidRPr="000B75BE">
              <w:rPr>
                <w:rFonts w:ascii="Arial" w:hAnsi="Arial" w:cs="Arial"/>
                <w:sz w:val="14"/>
                <w:szCs w:val="14"/>
              </w:rPr>
              <w:t>Less: Allowance for impairment of investments</w:t>
            </w:r>
          </w:p>
        </w:tc>
        <w:tc>
          <w:tcPr>
            <w:tcW w:w="1001" w:type="dxa"/>
            <w:vAlign w:val="bottom"/>
          </w:tcPr>
          <w:p w:rsidR="00C91E9A" w:rsidRPr="000B75BE" w:rsidRDefault="00C91E9A" w:rsidP="00C91E9A">
            <w:pPr>
              <w:tabs>
                <w:tab w:val="decimal" w:pos="732"/>
              </w:tabs>
              <w:spacing w:line="340" w:lineRule="exact"/>
              <w:rPr>
                <w:rFonts w:ascii="Arial" w:hAnsi="Arial" w:cs="Arial"/>
                <w:sz w:val="14"/>
                <w:szCs w:val="14"/>
              </w:rPr>
            </w:pPr>
          </w:p>
        </w:tc>
        <w:tc>
          <w:tcPr>
            <w:tcW w:w="1001" w:type="dxa"/>
            <w:vAlign w:val="bottom"/>
          </w:tcPr>
          <w:p w:rsidR="00C91E9A" w:rsidRPr="000B75BE" w:rsidRDefault="00C91E9A" w:rsidP="00C91E9A">
            <w:pPr>
              <w:spacing w:line="340" w:lineRule="exact"/>
              <w:ind w:left="-18"/>
              <w:rPr>
                <w:rFonts w:ascii="Arial" w:hAnsi="Arial" w:cs="Arial"/>
                <w:sz w:val="14"/>
                <w:szCs w:val="14"/>
                <w:cs/>
                <w:lang w:val="th-TH"/>
              </w:rPr>
            </w:pPr>
          </w:p>
        </w:tc>
        <w:tc>
          <w:tcPr>
            <w:tcW w:w="1002" w:type="dxa"/>
            <w:vAlign w:val="bottom"/>
          </w:tcPr>
          <w:p w:rsidR="00C91E9A" w:rsidRPr="000B75BE" w:rsidRDefault="00C91E9A" w:rsidP="00C91E9A">
            <w:pPr>
              <w:spacing w:line="340" w:lineRule="exact"/>
              <w:ind w:left="-18"/>
              <w:rPr>
                <w:rFonts w:ascii="Arial" w:hAnsi="Arial" w:cs="Arial"/>
                <w:sz w:val="14"/>
                <w:szCs w:val="14"/>
                <w:cs/>
                <w:lang w:val="th-TH"/>
              </w:rPr>
            </w:pPr>
          </w:p>
        </w:tc>
        <w:tc>
          <w:tcPr>
            <w:tcW w:w="1001" w:type="dxa"/>
          </w:tcPr>
          <w:p w:rsidR="00C91E9A" w:rsidRPr="000B75BE" w:rsidRDefault="00C91E9A" w:rsidP="00C91E9A">
            <w:pPr>
              <w:pBdr>
                <w:bottom w:val="single" w:sz="4" w:space="1" w:color="auto"/>
              </w:pBdr>
              <w:tabs>
                <w:tab w:val="decimal" w:pos="732"/>
              </w:tabs>
              <w:spacing w:line="340" w:lineRule="exact"/>
              <w:jc w:val="both"/>
              <w:rPr>
                <w:rFonts w:ascii="Arial" w:hAnsi="Arial" w:cs="Arial"/>
                <w:sz w:val="14"/>
                <w:szCs w:val="14"/>
              </w:rPr>
            </w:pPr>
            <w:r w:rsidRPr="000B75BE">
              <w:rPr>
                <w:rFonts w:ascii="Arial" w:hAnsi="Arial" w:cs="Arial"/>
                <w:sz w:val="14"/>
                <w:szCs w:val="14"/>
              </w:rPr>
              <w:t>(25,998)</w:t>
            </w:r>
          </w:p>
        </w:tc>
        <w:tc>
          <w:tcPr>
            <w:tcW w:w="1001" w:type="dxa"/>
          </w:tcPr>
          <w:p w:rsidR="00C91E9A" w:rsidRPr="000B75BE" w:rsidRDefault="00C91E9A" w:rsidP="00C91E9A">
            <w:pPr>
              <w:pBdr>
                <w:bottom w:val="single" w:sz="4" w:space="1" w:color="auto"/>
              </w:pBdr>
              <w:tabs>
                <w:tab w:val="decimal" w:pos="732"/>
              </w:tabs>
              <w:spacing w:line="340" w:lineRule="exact"/>
              <w:jc w:val="both"/>
              <w:rPr>
                <w:rFonts w:ascii="Arial" w:hAnsi="Arial" w:cs="Arial"/>
                <w:sz w:val="14"/>
                <w:szCs w:val="14"/>
              </w:rPr>
            </w:pPr>
            <w:r w:rsidRPr="000B75BE">
              <w:rPr>
                <w:rFonts w:ascii="Arial" w:hAnsi="Arial" w:cs="Arial"/>
                <w:sz w:val="14"/>
                <w:szCs w:val="14"/>
              </w:rPr>
              <w:t>(25,998)</w:t>
            </w:r>
          </w:p>
        </w:tc>
        <w:tc>
          <w:tcPr>
            <w:tcW w:w="1001" w:type="dxa"/>
          </w:tcPr>
          <w:p w:rsidR="00C91E9A" w:rsidRPr="000B75BE" w:rsidRDefault="00C91E9A" w:rsidP="00C91E9A">
            <w:pPr>
              <w:tabs>
                <w:tab w:val="decimal" w:pos="747"/>
              </w:tabs>
              <w:spacing w:line="340" w:lineRule="exact"/>
              <w:ind w:left="-29" w:right="-29"/>
              <w:rPr>
                <w:rFonts w:ascii="Arial" w:hAnsi="Arial" w:cs="Arial"/>
                <w:sz w:val="14"/>
                <w:szCs w:val="14"/>
              </w:rPr>
            </w:pPr>
          </w:p>
        </w:tc>
        <w:tc>
          <w:tcPr>
            <w:tcW w:w="1002" w:type="dxa"/>
          </w:tcPr>
          <w:p w:rsidR="00C91E9A" w:rsidRPr="000B75BE" w:rsidRDefault="00C91E9A" w:rsidP="00C91E9A">
            <w:pPr>
              <w:tabs>
                <w:tab w:val="decimal" w:pos="747"/>
              </w:tabs>
              <w:spacing w:line="340" w:lineRule="exact"/>
              <w:ind w:left="-29" w:right="-29"/>
              <w:rPr>
                <w:rFonts w:ascii="Arial" w:hAnsi="Arial" w:cs="Arial"/>
                <w:sz w:val="14"/>
                <w:szCs w:val="14"/>
              </w:rPr>
            </w:pPr>
          </w:p>
        </w:tc>
      </w:tr>
      <w:tr w:rsidR="00C91E9A" w:rsidRPr="000B75BE" w:rsidTr="00454D80">
        <w:trPr>
          <w:trHeight w:val="74"/>
        </w:trPr>
        <w:tc>
          <w:tcPr>
            <w:tcW w:w="3611" w:type="dxa"/>
            <w:gridSpan w:val="2"/>
          </w:tcPr>
          <w:p w:rsidR="00C91E9A" w:rsidRPr="000B75BE" w:rsidRDefault="00C91E9A" w:rsidP="00C91E9A">
            <w:pPr>
              <w:spacing w:line="340" w:lineRule="exact"/>
              <w:ind w:left="-18"/>
              <w:rPr>
                <w:rFonts w:ascii="Arial" w:hAnsi="Arial" w:cs="Arial"/>
                <w:sz w:val="14"/>
                <w:szCs w:val="14"/>
              </w:rPr>
            </w:pPr>
            <w:r w:rsidRPr="000B75BE">
              <w:rPr>
                <w:rFonts w:ascii="Arial" w:hAnsi="Arial" w:cs="Arial"/>
                <w:sz w:val="14"/>
                <w:szCs w:val="14"/>
              </w:rPr>
              <w:t>Total investments in subsidiaries - net</w:t>
            </w:r>
          </w:p>
        </w:tc>
        <w:tc>
          <w:tcPr>
            <w:tcW w:w="1001" w:type="dxa"/>
            <w:vAlign w:val="bottom"/>
          </w:tcPr>
          <w:p w:rsidR="00C91E9A" w:rsidRPr="000B75BE" w:rsidRDefault="00C91E9A" w:rsidP="00C91E9A">
            <w:pPr>
              <w:tabs>
                <w:tab w:val="decimal" w:pos="732"/>
              </w:tabs>
              <w:spacing w:line="340" w:lineRule="exact"/>
              <w:rPr>
                <w:rFonts w:ascii="Arial" w:hAnsi="Arial" w:cs="Arial"/>
                <w:sz w:val="14"/>
                <w:szCs w:val="14"/>
              </w:rPr>
            </w:pPr>
          </w:p>
        </w:tc>
        <w:tc>
          <w:tcPr>
            <w:tcW w:w="1001" w:type="dxa"/>
            <w:vAlign w:val="bottom"/>
          </w:tcPr>
          <w:p w:rsidR="00C91E9A" w:rsidRPr="000B75BE" w:rsidRDefault="00C91E9A" w:rsidP="00C91E9A">
            <w:pPr>
              <w:spacing w:line="340" w:lineRule="exact"/>
              <w:ind w:left="-18"/>
              <w:rPr>
                <w:rFonts w:ascii="Arial" w:hAnsi="Arial" w:cs="Arial"/>
                <w:sz w:val="14"/>
                <w:szCs w:val="14"/>
                <w:cs/>
                <w:lang w:val="th-TH"/>
              </w:rPr>
            </w:pPr>
          </w:p>
        </w:tc>
        <w:tc>
          <w:tcPr>
            <w:tcW w:w="1002" w:type="dxa"/>
            <w:vAlign w:val="bottom"/>
          </w:tcPr>
          <w:p w:rsidR="00C91E9A" w:rsidRPr="000B75BE" w:rsidRDefault="00C91E9A" w:rsidP="00C91E9A">
            <w:pPr>
              <w:spacing w:line="340" w:lineRule="exact"/>
              <w:ind w:left="-18"/>
              <w:rPr>
                <w:rFonts w:ascii="Arial" w:hAnsi="Arial" w:cs="Arial"/>
                <w:sz w:val="14"/>
                <w:szCs w:val="14"/>
                <w:cs/>
                <w:lang w:val="th-TH"/>
              </w:rPr>
            </w:pPr>
          </w:p>
        </w:tc>
        <w:tc>
          <w:tcPr>
            <w:tcW w:w="1001" w:type="dxa"/>
          </w:tcPr>
          <w:p w:rsidR="00C91E9A" w:rsidRPr="000B75BE" w:rsidRDefault="00C91E9A" w:rsidP="00C91E9A">
            <w:pPr>
              <w:pBdr>
                <w:bottom w:val="double" w:sz="4" w:space="1" w:color="auto"/>
              </w:pBdr>
              <w:tabs>
                <w:tab w:val="decimal" w:pos="732"/>
              </w:tabs>
              <w:spacing w:line="340" w:lineRule="exact"/>
              <w:jc w:val="both"/>
              <w:rPr>
                <w:rFonts w:ascii="Arial" w:hAnsi="Arial" w:cs="Arial"/>
                <w:sz w:val="14"/>
                <w:szCs w:val="14"/>
                <w:cs/>
              </w:rPr>
            </w:pPr>
            <w:r w:rsidRPr="000B75BE">
              <w:rPr>
                <w:rFonts w:ascii="Arial" w:hAnsi="Arial" w:cs="Arial"/>
                <w:sz w:val="14"/>
                <w:szCs w:val="14"/>
              </w:rPr>
              <w:t>366,957</w:t>
            </w:r>
          </w:p>
        </w:tc>
        <w:tc>
          <w:tcPr>
            <w:tcW w:w="1001" w:type="dxa"/>
          </w:tcPr>
          <w:p w:rsidR="00C91E9A" w:rsidRPr="000B75BE" w:rsidRDefault="00C91E9A" w:rsidP="00C91E9A">
            <w:pPr>
              <w:pBdr>
                <w:bottom w:val="double" w:sz="4" w:space="1" w:color="auto"/>
              </w:pBdr>
              <w:tabs>
                <w:tab w:val="decimal" w:pos="732"/>
              </w:tabs>
              <w:spacing w:line="340" w:lineRule="exact"/>
              <w:jc w:val="both"/>
              <w:rPr>
                <w:rFonts w:ascii="Arial" w:hAnsi="Arial" w:cs="Arial"/>
                <w:sz w:val="14"/>
                <w:szCs w:val="14"/>
                <w:cs/>
              </w:rPr>
            </w:pPr>
            <w:r w:rsidRPr="000B75BE">
              <w:rPr>
                <w:rFonts w:ascii="Arial" w:hAnsi="Arial" w:cs="Arial"/>
                <w:sz w:val="14"/>
                <w:szCs w:val="14"/>
              </w:rPr>
              <w:t>366,957</w:t>
            </w:r>
          </w:p>
        </w:tc>
        <w:tc>
          <w:tcPr>
            <w:tcW w:w="1001" w:type="dxa"/>
          </w:tcPr>
          <w:p w:rsidR="00C91E9A" w:rsidRPr="000B75BE" w:rsidRDefault="00C91E9A" w:rsidP="00C91E9A">
            <w:pPr>
              <w:tabs>
                <w:tab w:val="decimal" w:pos="747"/>
              </w:tabs>
              <w:spacing w:line="340" w:lineRule="exact"/>
              <w:ind w:left="-29" w:right="-29"/>
              <w:rPr>
                <w:rFonts w:ascii="Arial" w:hAnsi="Arial" w:cs="Arial"/>
                <w:sz w:val="14"/>
                <w:szCs w:val="14"/>
              </w:rPr>
            </w:pPr>
          </w:p>
        </w:tc>
        <w:tc>
          <w:tcPr>
            <w:tcW w:w="1002" w:type="dxa"/>
          </w:tcPr>
          <w:p w:rsidR="00C91E9A" w:rsidRPr="000B75BE" w:rsidRDefault="00C91E9A" w:rsidP="00C91E9A">
            <w:pPr>
              <w:tabs>
                <w:tab w:val="decimal" w:pos="747"/>
              </w:tabs>
              <w:spacing w:line="340" w:lineRule="exact"/>
              <w:ind w:left="-29" w:right="-29"/>
              <w:rPr>
                <w:rFonts w:ascii="Arial" w:hAnsi="Arial" w:cs="Arial"/>
                <w:sz w:val="14"/>
                <w:szCs w:val="14"/>
              </w:rPr>
            </w:pPr>
          </w:p>
        </w:tc>
      </w:tr>
    </w:tbl>
    <w:p w:rsidR="000B75BE" w:rsidRDefault="005E75A5" w:rsidP="000B75BE">
      <w:pPr>
        <w:spacing w:before="240" w:after="120" w:line="360" w:lineRule="exact"/>
        <w:ind w:left="540"/>
        <w:jc w:val="thaiDistribute"/>
        <w:rPr>
          <w:rFonts w:ascii="Arial" w:hAnsi="Arial" w:cstheme="minorBidi"/>
          <w:sz w:val="22"/>
          <w:szCs w:val="22"/>
        </w:rPr>
      </w:pPr>
      <w:r w:rsidRPr="001E1D11">
        <w:rPr>
          <w:rFonts w:ascii="Arial" w:hAnsi="Arial" w:cs="Arial"/>
          <w:sz w:val="22"/>
          <w:szCs w:val="22"/>
        </w:rPr>
        <w:t>On 31 May 2018, the Company submitted the original share certificates of Premier Inter Leasing Company Limited totaling 48,339,869 shares to the Civil Case Enforcement Bangkok</w:t>
      </w:r>
      <w:r w:rsidR="00DC7042" w:rsidRPr="001E1D11">
        <w:rPr>
          <w:rFonts w:ascii="Arial" w:hAnsi="Arial" w:cs="Arial"/>
          <w:sz w:val="22"/>
          <w:szCs w:val="22"/>
        </w:rPr>
        <w:t xml:space="preserve"> Office</w:t>
      </w:r>
      <w:r w:rsidRPr="001E1D11">
        <w:rPr>
          <w:rFonts w:ascii="Arial" w:hAnsi="Arial" w:cs="Arial"/>
          <w:sz w:val="22"/>
          <w:szCs w:val="22"/>
        </w:rPr>
        <w:t xml:space="preserve">, to be auctioned with the funds raised used to settle debt in accordance with the judgement of the Supreme Court as described in Note </w:t>
      </w:r>
      <w:r w:rsidR="003377FD">
        <w:rPr>
          <w:rFonts w:ascii="Arial" w:hAnsi="Arial" w:cs="Arial"/>
          <w:sz w:val="22"/>
          <w:szCs w:val="22"/>
        </w:rPr>
        <w:t>15</w:t>
      </w:r>
      <w:r w:rsidRPr="001E1D11">
        <w:rPr>
          <w:rFonts w:ascii="Arial" w:hAnsi="Arial" w:cs="Arial"/>
          <w:sz w:val="22"/>
          <w:szCs w:val="22"/>
        </w:rPr>
        <w:t xml:space="preserve"> to the financial statements.                          In addition, </w:t>
      </w:r>
      <w:r w:rsidR="005D1B4A" w:rsidRPr="001E1D11">
        <w:rPr>
          <w:rFonts w:ascii="Arial" w:hAnsi="Arial" w:cs="Arial"/>
          <w:sz w:val="22"/>
          <w:szCs w:val="22"/>
        </w:rPr>
        <w:t xml:space="preserve">on 26 July 2018 the Company submitted </w:t>
      </w:r>
      <w:r w:rsidRPr="001E1D11">
        <w:rPr>
          <w:rFonts w:ascii="Arial" w:hAnsi="Arial" w:cs="Arial"/>
          <w:sz w:val="22"/>
          <w:szCs w:val="22"/>
        </w:rPr>
        <w:t xml:space="preserve">the remaining original shares </w:t>
      </w:r>
      <w:r w:rsidR="007D75FD" w:rsidRPr="001E1D11">
        <w:rPr>
          <w:rFonts w:ascii="Arial" w:hAnsi="Arial" w:cs="Arial"/>
          <w:sz w:val="22"/>
          <w:szCs w:val="22"/>
        </w:rPr>
        <w:t xml:space="preserve">certificates </w:t>
      </w:r>
      <w:r w:rsidRPr="001E1D11">
        <w:rPr>
          <w:rFonts w:ascii="Arial" w:hAnsi="Arial" w:cs="Arial"/>
          <w:sz w:val="22"/>
          <w:szCs w:val="22"/>
        </w:rPr>
        <w:t xml:space="preserve">of Premier Inter Leasing Company Limited totaling 15,660,129 shares </w:t>
      </w:r>
      <w:r w:rsidR="005D1B4A" w:rsidRPr="001E1D11">
        <w:rPr>
          <w:rFonts w:ascii="Arial" w:hAnsi="Arial" w:cs="Arial"/>
          <w:sz w:val="22"/>
          <w:szCs w:val="22"/>
        </w:rPr>
        <w:t>to the Civil Case Enforcement Bangkok</w:t>
      </w:r>
      <w:r w:rsidR="00DC7042" w:rsidRPr="001E1D11">
        <w:rPr>
          <w:rFonts w:ascii="Arial" w:hAnsi="Arial" w:cs="Arial"/>
          <w:sz w:val="22"/>
          <w:szCs w:val="22"/>
        </w:rPr>
        <w:t xml:space="preserve"> Office</w:t>
      </w:r>
      <w:r w:rsidRPr="001E1D11">
        <w:rPr>
          <w:rFonts w:ascii="Arial" w:hAnsi="Arial" w:cs="Arial"/>
          <w:sz w:val="22"/>
          <w:szCs w:val="22"/>
        </w:rPr>
        <w:t xml:space="preserve">, to be auctioned with the funds raised used to settle debt in accordance with the judgement of the Central Bankruptcy Court as described in Note </w:t>
      </w:r>
      <w:r w:rsidR="003377FD">
        <w:rPr>
          <w:rFonts w:ascii="Arial" w:hAnsi="Arial" w:cs="Arial"/>
          <w:sz w:val="22"/>
          <w:szCs w:val="22"/>
        </w:rPr>
        <w:t>3</w:t>
      </w:r>
      <w:r w:rsidRPr="001E1D11">
        <w:rPr>
          <w:rFonts w:ascii="Arial" w:hAnsi="Arial" w:cs="Arial"/>
          <w:sz w:val="22"/>
          <w:szCs w:val="22"/>
        </w:rPr>
        <w:t>.4 to the financial statements.</w:t>
      </w:r>
    </w:p>
    <w:p w:rsidR="0024513D" w:rsidRDefault="0024513D">
      <w:pPr>
        <w:overflowPunct/>
        <w:autoSpaceDE/>
        <w:autoSpaceDN/>
        <w:adjustRightInd/>
        <w:textAlignment w:val="auto"/>
        <w:rPr>
          <w:rFonts w:ascii="Arial" w:hAnsi="Arial" w:cs="Arial"/>
          <w:sz w:val="22"/>
          <w:szCs w:val="22"/>
        </w:rPr>
      </w:pPr>
      <w:r>
        <w:rPr>
          <w:rFonts w:ascii="Arial" w:hAnsi="Arial" w:cs="Arial"/>
          <w:sz w:val="22"/>
          <w:szCs w:val="22"/>
        </w:rPr>
        <w:br w:type="page"/>
      </w:r>
    </w:p>
    <w:p w:rsidR="000B75BE" w:rsidRDefault="00F472DA" w:rsidP="00442157">
      <w:pPr>
        <w:spacing w:before="120" w:after="120" w:line="380" w:lineRule="exact"/>
        <w:ind w:left="547"/>
        <w:jc w:val="thaiDistribute"/>
        <w:rPr>
          <w:rFonts w:ascii="Arial" w:hAnsi="Arial" w:cs="Arial"/>
          <w:sz w:val="22"/>
          <w:szCs w:val="22"/>
        </w:rPr>
      </w:pPr>
      <w:r w:rsidRPr="001E1D11">
        <w:rPr>
          <w:rFonts w:ascii="Arial" w:hAnsi="Arial" w:cs="Arial"/>
          <w:sz w:val="22"/>
          <w:szCs w:val="22"/>
        </w:rPr>
        <w:lastRenderedPageBreak/>
        <w:t xml:space="preserve">On 11 August 2016, the Meeting of the Company’s Board of Directors No.3/2016 passed the resolution approving the Company’s purchases of two previously indirectly-held investments, Premier Inter Leasing Company Limited and Premier Brokerage Company Limited, from Premier Capital (2000) Company Limited at prices of Baht 288.6 million and Baht 10.9 million, respectively. Premier Capital (2000) Company Limited had a loss from the sale of these investments amounting to Baht 33.5 million. However, because the purchase and sale were made for the purpose of </w:t>
      </w:r>
      <w:proofErr w:type="spellStart"/>
      <w:r w:rsidRPr="001E1D11">
        <w:rPr>
          <w:rFonts w:ascii="Arial" w:hAnsi="Arial" w:cs="Arial"/>
          <w:sz w:val="22"/>
          <w:szCs w:val="22"/>
        </w:rPr>
        <w:t>organisational</w:t>
      </w:r>
      <w:proofErr w:type="spellEnd"/>
      <w:r w:rsidRPr="001E1D11">
        <w:rPr>
          <w:rFonts w:ascii="Arial" w:hAnsi="Arial" w:cs="Arial"/>
          <w:sz w:val="22"/>
          <w:szCs w:val="22"/>
        </w:rPr>
        <w:t xml:space="preserve"> restructuring within the group of companies, the Company has presented the original investment costs of these subsidiaries as the investment costs, since the two subsidiaries have always been subsidiaries of the Company, and presented the differences between the purchase prices and original investment costs under the caption “Difference on </w:t>
      </w:r>
      <w:proofErr w:type="spellStart"/>
      <w:r w:rsidRPr="001E1D11">
        <w:rPr>
          <w:rFonts w:ascii="Arial" w:hAnsi="Arial" w:cs="Arial"/>
          <w:sz w:val="22"/>
          <w:szCs w:val="22"/>
        </w:rPr>
        <w:t>reorganisation</w:t>
      </w:r>
      <w:proofErr w:type="spellEnd"/>
      <w:r w:rsidRPr="001E1D11">
        <w:rPr>
          <w:rFonts w:ascii="Arial" w:hAnsi="Arial" w:cs="Arial"/>
          <w:sz w:val="22"/>
          <w:szCs w:val="22"/>
        </w:rPr>
        <w:t xml:space="preserve"> of business of group companies” in other components of shareholders' equity in the separate statement of financial position.</w:t>
      </w:r>
    </w:p>
    <w:p w:rsidR="00C96CE8" w:rsidRPr="001E1D11" w:rsidRDefault="00F472DA" w:rsidP="00442157">
      <w:pPr>
        <w:spacing w:before="120" w:after="120" w:line="380" w:lineRule="exact"/>
        <w:ind w:left="547" w:hanging="547"/>
        <w:jc w:val="thaiDistribute"/>
        <w:rPr>
          <w:rFonts w:ascii="Arial" w:hAnsi="Arial" w:cs="Arial"/>
          <w:sz w:val="22"/>
          <w:szCs w:val="22"/>
        </w:rPr>
      </w:pPr>
      <w:r w:rsidRPr="001E1D11">
        <w:rPr>
          <w:rFonts w:ascii="Arial" w:hAnsi="Arial" w:cs="Arial"/>
          <w:sz w:val="22"/>
          <w:szCs w:val="22"/>
        </w:rPr>
        <w:tab/>
        <w:t xml:space="preserve">As at </w:t>
      </w:r>
      <w:r w:rsidR="00386E66">
        <w:rPr>
          <w:rFonts w:ascii="Arial" w:hAnsi="Arial" w:cs="Arial"/>
          <w:sz w:val="22"/>
          <w:szCs w:val="22"/>
        </w:rPr>
        <w:t>30 June 2020</w:t>
      </w:r>
      <w:r w:rsidRPr="001E1D11">
        <w:rPr>
          <w:rFonts w:ascii="Arial" w:hAnsi="Arial" w:cs="Arial"/>
          <w:sz w:val="22"/>
          <w:szCs w:val="22"/>
        </w:rPr>
        <w:t>, the Company has outstanding balance of debt from this transaction amounting to Baht</w:t>
      </w:r>
      <w:r w:rsidR="003D0303">
        <w:rPr>
          <w:rFonts w:ascii="Arial" w:hAnsi="Arial" w:cs="Arial"/>
          <w:sz w:val="22"/>
          <w:szCs w:val="22"/>
        </w:rPr>
        <w:t xml:space="preserve"> 27 </w:t>
      </w:r>
      <w:r w:rsidRPr="001E1D11">
        <w:rPr>
          <w:rFonts w:ascii="Arial" w:hAnsi="Arial" w:cs="Arial"/>
          <w:sz w:val="22"/>
          <w:szCs w:val="22"/>
        </w:rPr>
        <w:t>million which is presented under the caption “Trade and other payables” in the separate statement of financial position (</w:t>
      </w:r>
      <w:r w:rsidR="000B75BE">
        <w:rPr>
          <w:rFonts w:ascii="Arial" w:hAnsi="Arial" w:cs="Arial"/>
          <w:sz w:val="22"/>
          <w:szCs w:val="22"/>
        </w:rPr>
        <w:t>31 December 2019</w:t>
      </w:r>
      <w:r w:rsidRPr="001E1D11">
        <w:rPr>
          <w:rFonts w:ascii="Arial" w:hAnsi="Arial" w:cs="Arial"/>
          <w:sz w:val="22"/>
          <w:szCs w:val="22"/>
        </w:rPr>
        <w:t xml:space="preserve">: Baht </w:t>
      </w:r>
      <w:r w:rsidR="00D55B9B">
        <w:rPr>
          <w:rFonts w:ascii="Arial" w:hAnsi="Arial" w:cstheme="minorBidi"/>
          <w:sz w:val="22"/>
          <w:szCs w:val="22"/>
        </w:rPr>
        <w:t>27</w:t>
      </w:r>
      <w:r w:rsidRPr="001E1D11">
        <w:rPr>
          <w:rFonts w:ascii="Arial" w:hAnsi="Arial" w:cs="Arial"/>
          <w:sz w:val="22"/>
          <w:szCs w:val="22"/>
        </w:rPr>
        <w:t xml:space="preserve"> million).</w:t>
      </w:r>
    </w:p>
    <w:p w:rsidR="001A0ACB" w:rsidRPr="001E1D11" w:rsidRDefault="008172D0" w:rsidP="00442157">
      <w:pPr>
        <w:tabs>
          <w:tab w:val="left" w:pos="540"/>
        </w:tabs>
        <w:overflowPunct/>
        <w:autoSpaceDE/>
        <w:autoSpaceDN/>
        <w:adjustRightInd/>
        <w:spacing w:before="120" w:after="120" w:line="380" w:lineRule="exact"/>
        <w:ind w:left="547" w:hanging="547"/>
        <w:textAlignment w:val="auto"/>
        <w:rPr>
          <w:rFonts w:ascii="Arial" w:hAnsi="Arial" w:cs="Arial"/>
          <w:b/>
          <w:bCs/>
          <w:sz w:val="22"/>
          <w:szCs w:val="22"/>
        </w:rPr>
      </w:pPr>
      <w:r w:rsidRPr="001E1D11">
        <w:rPr>
          <w:rFonts w:ascii="Arial" w:hAnsi="Arial" w:cs="Arial"/>
          <w:b/>
          <w:bCs/>
          <w:sz w:val="22"/>
          <w:szCs w:val="22"/>
        </w:rPr>
        <w:t>1</w:t>
      </w:r>
      <w:r w:rsidR="00953520">
        <w:rPr>
          <w:rFonts w:ascii="Arial" w:hAnsi="Arial" w:cs="Arial"/>
          <w:b/>
          <w:bCs/>
          <w:sz w:val="22"/>
          <w:szCs w:val="22"/>
        </w:rPr>
        <w:t>1</w:t>
      </w:r>
      <w:r w:rsidR="001A0ACB" w:rsidRPr="001E1D11">
        <w:rPr>
          <w:rFonts w:ascii="Arial" w:hAnsi="Arial" w:cs="Arial"/>
          <w:b/>
          <w:bCs/>
          <w:sz w:val="22"/>
          <w:szCs w:val="22"/>
        </w:rPr>
        <w:t>.</w:t>
      </w:r>
      <w:r w:rsidR="001A0ACB" w:rsidRPr="001E1D11">
        <w:rPr>
          <w:rFonts w:ascii="Arial" w:hAnsi="Arial" w:cs="Arial"/>
          <w:b/>
          <w:bCs/>
          <w:sz w:val="22"/>
          <w:szCs w:val="22"/>
        </w:rPr>
        <w:tab/>
      </w:r>
      <w:r w:rsidR="00AB2E00" w:rsidRPr="001E1D11">
        <w:rPr>
          <w:rFonts w:ascii="Arial" w:hAnsi="Arial" w:cs="Arial"/>
          <w:b/>
          <w:bCs/>
          <w:sz w:val="22"/>
          <w:szCs w:val="22"/>
        </w:rPr>
        <w:t>Vehicles for rent and e</w:t>
      </w:r>
      <w:r w:rsidR="001A0ACB" w:rsidRPr="001E1D11">
        <w:rPr>
          <w:rFonts w:ascii="Arial" w:hAnsi="Arial" w:cs="Arial"/>
          <w:b/>
          <w:bCs/>
          <w:sz w:val="22"/>
          <w:szCs w:val="22"/>
        </w:rPr>
        <w:t>quipment</w:t>
      </w:r>
    </w:p>
    <w:p w:rsidR="002B555C" w:rsidRPr="001E1D11" w:rsidRDefault="00F65D04" w:rsidP="00442157">
      <w:pPr>
        <w:tabs>
          <w:tab w:val="left" w:pos="900"/>
          <w:tab w:val="left" w:pos="2880"/>
          <w:tab w:val="left" w:pos="8622"/>
        </w:tabs>
        <w:spacing w:before="120" w:after="120" w:line="380" w:lineRule="exact"/>
        <w:ind w:left="547" w:hanging="547"/>
        <w:jc w:val="thaiDistribute"/>
        <w:rPr>
          <w:rFonts w:ascii="Arial" w:hAnsi="Arial" w:cs="Arial"/>
          <w:sz w:val="22"/>
          <w:szCs w:val="22"/>
        </w:rPr>
      </w:pPr>
      <w:r w:rsidRPr="001E1D11">
        <w:rPr>
          <w:rFonts w:ascii="Arial" w:hAnsi="Arial" w:cs="Arial"/>
          <w:sz w:val="22"/>
          <w:szCs w:val="22"/>
        </w:rPr>
        <w:tab/>
      </w:r>
      <w:r w:rsidR="00355C6B" w:rsidRPr="001E1D11">
        <w:rPr>
          <w:rFonts w:ascii="Arial" w:hAnsi="Arial" w:cs="Arial"/>
          <w:sz w:val="22"/>
          <w:szCs w:val="22"/>
        </w:rPr>
        <w:t xml:space="preserve">Movements of the vehicles for rent and equipment account during the </w:t>
      </w:r>
      <w:r w:rsidR="00386E66">
        <w:rPr>
          <w:rFonts w:ascii="Arial" w:hAnsi="Arial" w:cs="Arial"/>
          <w:sz w:val="22"/>
          <w:szCs w:val="22"/>
        </w:rPr>
        <w:t xml:space="preserve">six-month </w:t>
      </w:r>
      <w:r w:rsidR="00355C6B" w:rsidRPr="001E1D11">
        <w:rPr>
          <w:rFonts w:ascii="Arial" w:hAnsi="Arial" w:cs="Arial"/>
          <w:sz w:val="22"/>
          <w:szCs w:val="22"/>
        </w:rPr>
        <w:t xml:space="preserve">period ended </w:t>
      </w:r>
      <w:r w:rsidR="00386E66">
        <w:rPr>
          <w:rFonts w:ascii="Arial" w:hAnsi="Arial" w:cs="Arial"/>
          <w:sz w:val="22"/>
          <w:szCs w:val="22"/>
        </w:rPr>
        <w:t>30 June 2020</w:t>
      </w:r>
      <w:r w:rsidR="00355C6B" w:rsidRPr="001E1D11">
        <w:rPr>
          <w:rFonts w:ascii="Arial" w:hAnsi="Arial" w:cs="Arial"/>
          <w:sz w:val="22"/>
          <w:szCs w:val="22"/>
        </w:rPr>
        <w:t xml:space="preserve"> are </w:t>
      </w:r>
      <w:proofErr w:type="spellStart"/>
      <w:r w:rsidR="00355C6B" w:rsidRPr="001E1D11">
        <w:rPr>
          <w:rFonts w:ascii="Arial" w:hAnsi="Arial" w:cs="Arial"/>
          <w:sz w:val="22"/>
          <w:szCs w:val="22"/>
        </w:rPr>
        <w:t>summarised</w:t>
      </w:r>
      <w:proofErr w:type="spellEnd"/>
      <w:r w:rsidR="00355C6B" w:rsidRPr="001E1D11">
        <w:rPr>
          <w:rFonts w:ascii="Arial" w:hAnsi="Arial" w:cs="Arial"/>
          <w:sz w:val="22"/>
          <w:szCs w:val="22"/>
        </w:rPr>
        <w:t xml:space="preserve"> below.</w:t>
      </w:r>
    </w:p>
    <w:tbl>
      <w:tblPr>
        <w:tblW w:w="9650" w:type="dxa"/>
        <w:tblInd w:w="250" w:type="dxa"/>
        <w:tblLayout w:type="fixed"/>
        <w:tblLook w:val="0000" w:firstRow="0" w:lastRow="0" w:firstColumn="0" w:lastColumn="0" w:noHBand="0" w:noVBand="0"/>
      </w:tblPr>
      <w:tblGrid>
        <w:gridCol w:w="5510"/>
        <w:gridCol w:w="2070"/>
        <w:gridCol w:w="2070"/>
      </w:tblGrid>
      <w:tr w:rsidR="001A0ACB" w:rsidRPr="002937A4" w:rsidTr="00721D24">
        <w:trPr>
          <w:tblHeader/>
        </w:trPr>
        <w:tc>
          <w:tcPr>
            <w:tcW w:w="5510" w:type="dxa"/>
          </w:tcPr>
          <w:p w:rsidR="001A0ACB" w:rsidRPr="003377FD" w:rsidRDefault="001A0ACB" w:rsidP="00442157">
            <w:pPr>
              <w:tabs>
                <w:tab w:val="left" w:pos="180"/>
                <w:tab w:val="left" w:pos="4860"/>
                <w:tab w:val="center" w:pos="5760"/>
                <w:tab w:val="right" w:pos="6660"/>
                <w:tab w:val="center" w:pos="7830"/>
              </w:tabs>
              <w:spacing w:line="380" w:lineRule="exact"/>
              <w:jc w:val="center"/>
              <w:rPr>
                <w:rFonts w:ascii="Arial" w:hAnsi="Arial" w:cs="Arial"/>
                <w:sz w:val="20"/>
                <w:szCs w:val="20"/>
              </w:rPr>
            </w:pPr>
          </w:p>
        </w:tc>
        <w:tc>
          <w:tcPr>
            <w:tcW w:w="4140" w:type="dxa"/>
            <w:gridSpan w:val="2"/>
          </w:tcPr>
          <w:p w:rsidR="001A0ACB" w:rsidRPr="002937A4" w:rsidRDefault="001A0ACB" w:rsidP="00442157">
            <w:pPr>
              <w:tabs>
                <w:tab w:val="left" w:pos="3600"/>
              </w:tabs>
              <w:spacing w:line="380" w:lineRule="exact"/>
              <w:jc w:val="right"/>
              <w:rPr>
                <w:rFonts w:ascii="Arial" w:hAnsi="Arial" w:cs="Arial"/>
                <w:sz w:val="20"/>
                <w:szCs w:val="20"/>
              </w:rPr>
            </w:pPr>
            <w:r w:rsidRPr="002937A4">
              <w:rPr>
                <w:rFonts w:ascii="Arial" w:hAnsi="Arial" w:cs="Arial"/>
                <w:sz w:val="20"/>
                <w:szCs w:val="20"/>
              </w:rPr>
              <w:t>(Unit: Thousand Baht)</w:t>
            </w:r>
          </w:p>
        </w:tc>
      </w:tr>
      <w:tr w:rsidR="001A0ACB" w:rsidRPr="002937A4" w:rsidTr="00721D24">
        <w:trPr>
          <w:tblHeader/>
        </w:trPr>
        <w:tc>
          <w:tcPr>
            <w:tcW w:w="5510" w:type="dxa"/>
          </w:tcPr>
          <w:p w:rsidR="001A0ACB" w:rsidRPr="002937A4" w:rsidRDefault="001A0ACB" w:rsidP="00442157">
            <w:pPr>
              <w:tabs>
                <w:tab w:val="left" w:pos="180"/>
                <w:tab w:val="left" w:pos="4860"/>
                <w:tab w:val="center" w:pos="5760"/>
                <w:tab w:val="right" w:pos="6660"/>
                <w:tab w:val="center" w:pos="7830"/>
              </w:tabs>
              <w:spacing w:line="380" w:lineRule="exact"/>
              <w:jc w:val="center"/>
              <w:rPr>
                <w:rFonts w:ascii="Arial" w:hAnsi="Arial" w:cs="Arial"/>
                <w:sz w:val="20"/>
                <w:szCs w:val="20"/>
              </w:rPr>
            </w:pPr>
          </w:p>
        </w:tc>
        <w:tc>
          <w:tcPr>
            <w:tcW w:w="2070" w:type="dxa"/>
          </w:tcPr>
          <w:p w:rsidR="001A0ACB" w:rsidRPr="002937A4" w:rsidRDefault="001A0ACB" w:rsidP="00442157">
            <w:pPr>
              <w:pBdr>
                <w:bottom w:val="single" w:sz="4" w:space="1" w:color="auto"/>
              </w:pBdr>
              <w:tabs>
                <w:tab w:val="left" w:pos="3600"/>
              </w:tabs>
              <w:spacing w:line="380" w:lineRule="exact"/>
              <w:ind w:left="12"/>
              <w:jc w:val="center"/>
              <w:rPr>
                <w:rFonts w:ascii="Arial" w:hAnsi="Arial" w:cs="Arial"/>
                <w:sz w:val="20"/>
                <w:szCs w:val="20"/>
              </w:rPr>
            </w:pPr>
            <w:r w:rsidRPr="002937A4">
              <w:rPr>
                <w:rFonts w:ascii="Arial" w:hAnsi="Arial" w:cs="Arial"/>
                <w:sz w:val="20"/>
                <w:szCs w:val="20"/>
              </w:rPr>
              <w:t>Consolidated financial statements</w:t>
            </w:r>
          </w:p>
        </w:tc>
        <w:tc>
          <w:tcPr>
            <w:tcW w:w="2070" w:type="dxa"/>
          </w:tcPr>
          <w:p w:rsidR="001A0ACB" w:rsidRPr="002937A4" w:rsidRDefault="001A0ACB" w:rsidP="00442157">
            <w:pPr>
              <w:pBdr>
                <w:bottom w:val="single" w:sz="4" w:space="1" w:color="auto"/>
              </w:pBdr>
              <w:tabs>
                <w:tab w:val="left" w:pos="3600"/>
              </w:tabs>
              <w:spacing w:line="380" w:lineRule="exact"/>
              <w:ind w:left="12"/>
              <w:jc w:val="center"/>
              <w:rPr>
                <w:rFonts w:ascii="Arial" w:hAnsi="Arial" w:cs="Arial"/>
                <w:sz w:val="20"/>
                <w:szCs w:val="20"/>
              </w:rPr>
            </w:pPr>
            <w:r w:rsidRPr="002937A4">
              <w:rPr>
                <w:rFonts w:ascii="Arial" w:hAnsi="Arial" w:cs="Arial"/>
                <w:sz w:val="20"/>
                <w:szCs w:val="20"/>
              </w:rPr>
              <w:t>Separate                 financial statements</w:t>
            </w:r>
          </w:p>
        </w:tc>
      </w:tr>
      <w:tr w:rsidR="005F4B21" w:rsidRPr="002937A4" w:rsidTr="00721D24">
        <w:tc>
          <w:tcPr>
            <w:tcW w:w="5510" w:type="dxa"/>
          </w:tcPr>
          <w:p w:rsidR="005F4B21" w:rsidRPr="002937A4" w:rsidRDefault="005F4B21" w:rsidP="00442157">
            <w:pPr>
              <w:spacing w:line="380" w:lineRule="exact"/>
              <w:ind w:left="290" w:hanging="108"/>
              <w:rPr>
                <w:rFonts w:ascii="Arial" w:hAnsi="Arial" w:cs="Arial"/>
                <w:b/>
                <w:bCs/>
                <w:sz w:val="20"/>
                <w:szCs w:val="20"/>
              </w:rPr>
            </w:pPr>
            <w:r w:rsidRPr="002937A4">
              <w:rPr>
                <w:rFonts w:ascii="Arial" w:hAnsi="Arial" w:cs="Arial"/>
                <w:b/>
                <w:bCs/>
                <w:sz w:val="20"/>
                <w:szCs w:val="20"/>
              </w:rPr>
              <w:t xml:space="preserve">Net book value as at </w:t>
            </w:r>
            <w:r w:rsidR="003D0303" w:rsidRPr="002937A4">
              <w:rPr>
                <w:rFonts w:ascii="Arial" w:hAnsi="Arial" w:cs="Arial"/>
                <w:b/>
                <w:bCs/>
                <w:sz w:val="20"/>
                <w:szCs w:val="20"/>
              </w:rPr>
              <w:t>3</w:t>
            </w:r>
            <w:r w:rsidRPr="002937A4">
              <w:rPr>
                <w:rFonts w:ascii="Arial" w:hAnsi="Arial" w:cs="Arial"/>
                <w:b/>
                <w:bCs/>
                <w:sz w:val="20"/>
                <w:szCs w:val="20"/>
              </w:rPr>
              <w:t xml:space="preserve">1 </w:t>
            </w:r>
            <w:r w:rsidR="003D0303" w:rsidRPr="002937A4">
              <w:rPr>
                <w:rFonts w:ascii="Arial" w:hAnsi="Arial" w:cs="Arial"/>
                <w:b/>
                <w:bCs/>
                <w:sz w:val="20"/>
                <w:szCs w:val="20"/>
              </w:rPr>
              <w:t>December</w:t>
            </w:r>
            <w:r w:rsidRPr="002937A4">
              <w:rPr>
                <w:rFonts w:ascii="Arial" w:hAnsi="Arial" w:cs="Arial"/>
                <w:b/>
                <w:bCs/>
                <w:sz w:val="20"/>
                <w:szCs w:val="20"/>
              </w:rPr>
              <w:t xml:space="preserve"> 2019</w:t>
            </w:r>
          </w:p>
        </w:tc>
        <w:tc>
          <w:tcPr>
            <w:tcW w:w="2070" w:type="dxa"/>
            <w:vAlign w:val="bottom"/>
          </w:tcPr>
          <w:p w:rsidR="005F4B21" w:rsidRPr="002937A4" w:rsidRDefault="005F4B21" w:rsidP="00442157">
            <w:pPr>
              <w:tabs>
                <w:tab w:val="decimal" w:pos="1542"/>
              </w:tabs>
              <w:spacing w:line="380" w:lineRule="exact"/>
              <w:rPr>
                <w:rFonts w:ascii="Arial" w:hAnsi="Arial" w:cs="Arial"/>
                <w:sz w:val="20"/>
                <w:szCs w:val="20"/>
              </w:rPr>
            </w:pPr>
            <w:r w:rsidRPr="002937A4">
              <w:rPr>
                <w:rFonts w:ascii="Arial" w:hAnsi="Arial" w:cs="Arial" w:hint="cs"/>
                <w:sz w:val="20"/>
                <w:szCs w:val="20"/>
              </w:rPr>
              <w:t>1,230,277</w:t>
            </w:r>
          </w:p>
        </w:tc>
        <w:tc>
          <w:tcPr>
            <w:tcW w:w="2070" w:type="dxa"/>
            <w:vAlign w:val="bottom"/>
          </w:tcPr>
          <w:p w:rsidR="005F4B21" w:rsidRPr="002937A4" w:rsidRDefault="005F4B21" w:rsidP="00442157">
            <w:pPr>
              <w:tabs>
                <w:tab w:val="decimal" w:pos="1542"/>
              </w:tabs>
              <w:spacing w:line="380" w:lineRule="exact"/>
              <w:rPr>
                <w:rFonts w:ascii="Arial" w:hAnsi="Arial" w:cs="Arial"/>
                <w:sz w:val="20"/>
                <w:szCs w:val="20"/>
              </w:rPr>
            </w:pPr>
            <w:r w:rsidRPr="002937A4">
              <w:rPr>
                <w:rFonts w:ascii="Arial" w:hAnsi="Arial" w:cs="Arial"/>
                <w:sz w:val="20"/>
                <w:szCs w:val="20"/>
              </w:rPr>
              <w:t>3</w:t>
            </w:r>
          </w:p>
        </w:tc>
      </w:tr>
      <w:tr w:rsidR="00766D1A" w:rsidRPr="002937A4" w:rsidTr="00721D24">
        <w:tc>
          <w:tcPr>
            <w:tcW w:w="5510" w:type="dxa"/>
          </w:tcPr>
          <w:p w:rsidR="00766D1A" w:rsidRPr="002937A4" w:rsidRDefault="00766D1A" w:rsidP="00442157">
            <w:pPr>
              <w:spacing w:line="380" w:lineRule="exact"/>
              <w:ind w:left="290" w:hanging="108"/>
              <w:rPr>
                <w:rFonts w:ascii="Arial" w:hAnsi="Arial" w:cs="Arial"/>
                <w:sz w:val="20"/>
                <w:szCs w:val="20"/>
              </w:rPr>
            </w:pPr>
            <w:r w:rsidRPr="002937A4">
              <w:rPr>
                <w:rFonts w:ascii="Arial" w:hAnsi="Arial" w:cs="Arial"/>
                <w:color w:val="000000"/>
                <w:spacing w:val="-4"/>
                <w:sz w:val="20"/>
                <w:szCs w:val="20"/>
              </w:rPr>
              <w:t xml:space="preserve">Adjustments of </w:t>
            </w:r>
            <w:r w:rsidR="00721D24">
              <w:rPr>
                <w:rFonts w:ascii="Arial" w:hAnsi="Arial" w:cs="Arial"/>
                <w:color w:val="000000"/>
                <w:spacing w:val="-4"/>
                <w:sz w:val="20"/>
                <w:szCs w:val="20"/>
              </w:rPr>
              <w:t>vehicles for rent</w:t>
            </w:r>
            <w:r w:rsidRPr="002937A4">
              <w:rPr>
                <w:rFonts w:ascii="Arial" w:hAnsi="Arial" w:cs="Arial"/>
                <w:color w:val="000000"/>
                <w:spacing w:val="-4"/>
                <w:sz w:val="20"/>
                <w:szCs w:val="20"/>
              </w:rPr>
              <w:t xml:space="preserve"> due to TFRS</w:t>
            </w:r>
            <w:r w:rsidR="00D6765E" w:rsidRPr="002937A4">
              <w:rPr>
                <w:rFonts w:ascii="Arial" w:hAnsi="Arial" w:cs="Arial"/>
                <w:color w:val="000000"/>
                <w:spacing w:val="-4"/>
                <w:sz w:val="20"/>
                <w:szCs w:val="20"/>
              </w:rPr>
              <w:t xml:space="preserve"> 16</w:t>
            </w:r>
            <w:r w:rsidR="00721D24">
              <w:rPr>
                <w:rFonts w:ascii="Arial" w:hAnsi="Arial" w:cs="Arial"/>
                <w:color w:val="000000"/>
                <w:spacing w:val="-4"/>
                <w:sz w:val="20"/>
                <w:szCs w:val="20"/>
              </w:rPr>
              <w:t xml:space="preserve"> </w:t>
            </w:r>
            <w:r w:rsidRPr="002937A4">
              <w:rPr>
                <w:rFonts w:ascii="Arial" w:hAnsi="Arial"/>
                <w:color w:val="000000"/>
                <w:spacing w:val="-4"/>
                <w:sz w:val="20"/>
                <w:szCs w:val="20"/>
              </w:rPr>
              <w:t>adoption</w:t>
            </w:r>
          </w:p>
        </w:tc>
        <w:tc>
          <w:tcPr>
            <w:tcW w:w="2070" w:type="dxa"/>
            <w:vAlign w:val="bottom"/>
          </w:tcPr>
          <w:p w:rsidR="003D0303" w:rsidRPr="002937A4" w:rsidRDefault="003D0303" w:rsidP="00442157">
            <w:pPr>
              <w:pBdr>
                <w:bottom w:val="single" w:sz="4" w:space="1" w:color="auto"/>
              </w:pBdr>
              <w:tabs>
                <w:tab w:val="decimal" w:pos="1542"/>
              </w:tabs>
              <w:spacing w:line="380" w:lineRule="exact"/>
              <w:rPr>
                <w:rFonts w:ascii="Arial" w:hAnsi="Arial" w:cs="Arial"/>
                <w:sz w:val="20"/>
                <w:szCs w:val="20"/>
              </w:rPr>
            </w:pPr>
            <w:r w:rsidRPr="002937A4">
              <w:rPr>
                <w:rFonts w:ascii="Arial" w:hAnsi="Arial" w:cs="Arial"/>
                <w:sz w:val="20"/>
                <w:szCs w:val="20"/>
              </w:rPr>
              <w:t>(1,162,403)</w:t>
            </w:r>
          </w:p>
        </w:tc>
        <w:tc>
          <w:tcPr>
            <w:tcW w:w="2070" w:type="dxa"/>
            <w:vAlign w:val="bottom"/>
          </w:tcPr>
          <w:p w:rsidR="003D0303" w:rsidRPr="002937A4" w:rsidRDefault="003D0303" w:rsidP="00442157">
            <w:pPr>
              <w:pBdr>
                <w:bottom w:val="single" w:sz="4" w:space="1" w:color="auto"/>
              </w:pBdr>
              <w:tabs>
                <w:tab w:val="decimal" w:pos="1542"/>
              </w:tabs>
              <w:spacing w:line="380" w:lineRule="exact"/>
              <w:rPr>
                <w:rFonts w:ascii="Arial" w:hAnsi="Arial" w:cs="Arial"/>
                <w:sz w:val="20"/>
                <w:szCs w:val="20"/>
              </w:rPr>
            </w:pPr>
            <w:r w:rsidRPr="002937A4">
              <w:rPr>
                <w:rFonts w:ascii="Arial" w:hAnsi="Arial" w:cs="Arial"/>
                <w:sz w:val="20"/>
                <w:szCs w:val="20"/>
              </w:rPr>
              <w:t>-</w:t>
            </w:r>
          </w:p>
        </w:tc>
      </w:tr>
      <w:tr w:rsidR="00283C3B" w:rsidRPr="002937A4" w:rsidTr="00721D24">
        <w:tc>
          <w:tcPr>
            <w:tcW w:w="5510" w:type="dxa"/>
          </w:tcPr>
          <w:p w:rsidR="00283C3B" w:rsidRPr="002937A4" w:rsidRDefault="003D0303" w:rsidP="00442157">
            <w:pPr>
              <w:tabs>
                <w:tab w:val="left" w:pos="4860"/>
                <w:tab w:val="center" w:pos="5760"/>
                <w:tab w:val="right" w:pos="6660"/>
                <w:tab w:val="center" w:pos="7830"/>
              </w:tabs>
              <w:spacing w:line="380" w:lineRule="exact"/>
              <w:ind w:left="290" w:hanging="108"/>
              <w:rPr>
                <w:rFonts w:ascii="Arial" w:hAnsi="Arial" w:cs="Arial"/>
                <w:b/>
                <w:bCs/>
                <w:sz w:val="20"/>
                <w:szCs w:val="20"/>
              </w:rPr>
            </w:pPr>
            <w:r w:rsidRPr="002937A4">
              <w:rPr>
                <w:rFonts w:ascii="Arial" w:hAnsi="Arial" w:cs="Arial"/>
                <w:b/>
                <w:bCs/>
                <w:sz w:val="20"/>
                <w:szCs w:val="20"/>
              </w:rPr>
              <w:t>Net book value as at 1 January 2020</w:t>
            </w:r>
          </w:p>
        </w:tc>
        <w:tc>
          <w:tcPr>
            <w:tcW w:w="2070" w:type="dxa"/>
            <w:vAlign w:val="bottom"/>
          </w:tcPr>
          <w:p w:rsidR="003D0303" w:rsidRPr="002937A4" w:rsidRDefault="003D0303" w:rsidP="00442157">
            <w:pPr>
              <w:tabs>
                <w:tab w:val="decimal" w:pos="1542"/>
              </w:tabs>
              <w:spacing w:line="380" w:lineRule="exact"/>
              <w:rPr>
                <w:rFonts w:ascii="Arial" w:hAnsi="Arial" w:cs="Arial"/>
                <w:sz w:val="20"/>
                <w:szCs w:val="20"/>
              </w:rPr>
            </w:pPr>
            <w:r w:rsidRPr="002937A4">
              <w:rPr>
                <w:rFonts w:ascii="Arial" w:hAnsi="Arial" w:cs="Arial"/>
                <w:sz w:val="20"/>
                <w:szCs w:val="20"/>
              </w:rPr>
              <w:t>67,874</w:t>
            </w:r>
          </w:p>
        </w:tc>
        <w:tc>
          <w:tcPr>
            <w:tcW w:w="2070" w:type="dxa"/>
            <w:vAlign w:val="bottom"/>
          </w:tcPr>
          <w:p w:rsidR="00F22E95" w:rsidRPr="002937A4" w:rsidRDefault="003D0303" w:rsidP="00442157">
            <w:pPr>
              <w:tabs>
                <w:tab w:val="decimal" w:pos="1542"/>
              </w:tabs>
              <w:spacing w:line="380" w:lineRule="exact"/>
              <w:rPr>
                <w:rFonts w:ascii="Arial" w:hAnsi="Arial" w:cs="Arial"/>
                <w:sz w:val="20"/>
                <w:szCs w:val="20"/>
              </w:rPr>
            </w:pPr>
            <w:r w:rsidRPr="002937A4">
              <w:rPr>
                <w:rFonts w:ascii="Arial" w:hAnsi="Arial" w:cs="Arial"/>
                <w:sz w:val="20"/>
                <w:szCs w:val="20"/>
              </w:rPr>
              <w:t>3</w:t>
            </w:r>
          </w:p>
        </w:tc>
      </w:tr>
      <w:tr w:rsidR="003377FD" w:rsidRPr="002937A4" w:rsidTr="00721D24">
        <w:tc>
          <w:tcPr>
            <w:tcW w:w="5510" w:type="dxa"/>
          </w:tcPr>
          <w:p w:rsidR="003377FD" w:rsidRPr="002937A4" w:rsidRDefault="003377FD" w:rsidP="00442157">
            <w:pPr>
              <w:tabs>
                <w:tab w:val="left" w:pos="4860"/>
                <w:tab w:val="center" w:pos="5760"/>
                <w:tab w:val="right" w:pos="6660"/>
                <w:tab w:val="center" w:pos="7830"/>
              </w:tabs>
              <w:spacing w:line="380" w:lineRule="exact"/>
              <w:ind w:left="290" w:hanging="108"/>
              <w:rPr>
                <w:rFonts w:ascii="Arial" w:hAnsi="Arial" w:cs="Arial"/>
                <w:sz w:val="20"/>
                <w:szCs w:val="20"/>
              </w:rPr>
            </w:pPr>
            <w:r w:rsidRPr="002937A4">
              <w:rPr>
                <w:rFonts w:ascii="Arial" w:hAnsi="Arial" w:cs="Arial"/>
                <w:sz w:val="20"/>
                <w:szCs w:val="20"/>
              </w:rPr>
              <w:t>Acquisitions during the period - at cost</w:t>
            </w:r>
          </w:p>
        </w:tc>
        <w:tc>
          <w:tcPr>
            <w:tcW w:w="2070" w:type="dxa"/>
            <w:vAlign w:val="bottom"/>
          </w:tcPr>
          <w:p w:rsidR="003377FD" w:rsidRPr="002937A4" w:rsidRDefault="00E35743" w:rsidP="00442157">
            <w:pPr>
              <w:tabs>
                <w:tab w:val="decimal" w:pos="1542"/>
              </w:tabs>
              <w:spacing w:line="380" w:lineRule="exact"/>
              <w:rPr>
                <w:rFonts w:ascii="Arial" w:hAnsi="Arial" w:cs="Arial"/>
                <w:sz w:val="20"/>
                <w:szCs w:val="20"/>
              </w:rPr>
            </w:pPr>
            <w:r>
              <w:rPr>
                <w:rFonts w:ascii="Arial" w:hAnsi="Arial" w:cs="Arial"/>
                <w:sz w:val="20"/>
                <w:szCs w:val="20"/>
              </w:rPr>
              <w:t>102</w:t>
            </w:r>
          </w:p>
        </w:tc>
        <w:tc>
          <w:tcPr>
            <w:tcW w:w="2070" w:type="dxa"/>
            <w:vAlign w:val="bottom"/>
          </w:tcPr>
          <w:p w:rsidR="003377FD" w:rsidRPr="002937A4" w:rsidRDefault="00E35743" w:rsidP="00442157">
            <w:pPr>
              <w:tabs>
                <w:tab w:val="decimal" w:pos="1542"/>
              </w:tabs>
              <w:spacing w:line="380" w:lineRule="exact"/>
              <w:rPr>
                <w:rFonts w:ascii="Arial" w:hAnsi="Arial" w:cs="Arial"/>
                <w:sz w:val="20"/>
                <w:szCs w:val="20"/>
              </w:rPr>
            </w:pPr>
            <w:r>
              <w:rPr>
                <w:rFonts w:ascii="Arial" w:hAnsi="Arial" w:cs="Arial"/>
                <w:sz w:val="20"/>
                <w:szCs w:val="20"/>
              </w:rPr>
              <w:t>-</w:t>
            </w:r>
          </w:p>
        </w:tc>
      </w:tr>
      <w:tr w:rsidR="00283C3B" w:rsidRPr="002937A4" w:rsidTr="00721D24">
        <w:tc>
          <w:tcPr>
            <w:tcW w:w="5510" w:type="dxa"/>
          </w:tcPr>
          <w:p w:rsidR="00283C3B" w:rsidRPr="002937A4" w:rsidRDefault="00283C3B" w:rsidP="00442157">
            <w:pPr>
              <w:tabs>
                <w:tab w:val="left" w:pos="4860"/>
                <w:tab w:val="center" w:pos="5760"/>
                <w:tab w:val="right" w:pos="6660"/>
                <w:tab w:val="center" w:pos="7830"/>
              </w:tabs>
              <w:spacing w:line="380" w:lineRule="exact"/>
              <w:ind w:left="290" w:hanging="108"/>
              <w:rPr>
                <w:rFonts w:ascii="Arial" w:hAnsi="Arial" w:cs="Arial"/>
                <w:sz w:val="20"/>
                <w:szCs w:val="20"/>
              </w:rPr>
            </w:pPr>
            <w:r w:rsidRPr="002937A4">
              <w:rPr>
                <w:rFonts w:ascii="Arial" w:hAnsi="Arial" w:cs="Arial"/>
                <w:sz w:val="20"/>
                <w:szCs w:val="20"/>
              </w:rPr>
              <w:t xml:space="preserve">Disposals during the period - net book value                         </w:t>
            </w:r>
          </w:p>
          <w:p w:rsidR="00283C3B" w:rsidRPr="002937A4" w:rsidRDefault="00283C3B" w:rsidP="00442157">
            <w:pPr>
              <w:tabs>
                <w:tab w:val="left" w:pos="4860"/>
                <w:tab w:val="center" w:pos="5760"/>
                <w:tab w:val="right" w:pos="6660"/>
                <w:tab w:val="center" w:pos="7830"/>
              </w:tabs>
              <w:spacing w:line="380" w:lineRule="exact"/>
              <w:ind w:left="290" w:hanging="108"/>
              <w:rPr>
                <w:rFonts w:ascii="Arial" w:hAnsi="Arial" w:cs="Arial"/>
                <w:sz w:val="20"/>
                <w:szCs w:val="20"/>
              </w:rPr>
            </w:pPr>
            <w:r w:rsidRPr="002937A4">
              <w:rPr>
                <w:rFonts w:ascii="Arial" w:hAnsi="Arial" w:cs="Arial"/>
                <w:sz w:val="20"/>
                <w:szCs w:val="20"/>
              </w:rPr>
              <w:t xml:space="preserve">   at disposal date</w:t>
            </w:r>
          </w:p>
        </w:tc>
        <w:tc>
          <w:tcPr>
            <w:tcW w:w="2070" w:type="dxa"/>
            <w:vAlign w:val="bottom"/>
          </w:tcPr>
          <w:p w:rsidR="00283C3B" w:rsidRPr="002937A4" w:rsidRDefault="00E35743" w:rsidP="00442157">
            <w:pPr>
              <w:tabs>
                <w:tab w:val="decimal" w:pos="1542"/>
              </w:tabs>
              <w:spacing w:line="380" w:lineRule="exact"/>
              <w:rPr>
                <w:rFonts w:ascii="Arial" w:hAnsi="Arial" w:cs="Arial"/>
                <w:sz w:val="20"/>
                <w:szCs w:val="20"/>
                <w:cs/>
              </w:rPr>
            </w:pPr>
            <w:r>
              <w:rPr>
                <w:rFonts w:ascii="Arial" w:hAnsi="Arial" w:cs="Arial"/>
                <w:sz w:val="20"/>
                <w:szCs w:val="20"/>
              </w:rPr>
              <w:t>(156,862)</w:t>
            </w:r>
          </w:p>
        </w:tc>
        <w:tc>
          <w:tcPr>
            <w:tcW w:w="2070" w:type="dxa"/>
            <w:vAlign w:val="bottom"/>
          </w:tcPr>
          <w:p w:rsidR="00283C3B" w:rsidRPr="002937A4" w:rsidRDefault="00E35743" w:rsidP="00442157">
            <w:pPr>
              <w:tabs>
                <w:tab w:val="decimal" w:pos="1542"/>
              </w:tabs>
              <w:spacing w:line="380" w:lineRule="exact"/>
              <w:rPr>
                <w:rFonts w:ascii="Arial" w:hAnsi="Arial" w:cs="Arial"/>
                <w:sz w:val="20"/>
                <w:szCs w:val="20"/>
              </w:rPr>
            </w:pPr>
            <w:r>
              <w:rPr>
                <w:rFonts w:ascii="Arial" w:hAnsi="Arial" w:cs="Arial"/>
                <w:sz w:val="20"/>
                <w:szCs w:val="20"/>
              </w:rPr>
              <w:t>-</w:t>
            </w:r>
          </w:p>
        </w:tc>
      </w:tr>
      <w:tr w:rsidR="00283C3B" w:rsidRPr="002937A4" w:rsidTr="00721D24">
        <w:tc>
          <w:tcPr>
            <w:tcW w:w="5510" w:type="dxa"/>
          </w:tcPr>
          <w:p w:rsidR="003D0303" w:rsidRPr="002937A4" w:rsidRDefault="007F40B2" w:rsidP="00442157">
            <w:pPr>
              <w:tabs>
                <w:tab w:val="left" w:pos="4860"/>
                <w:tab w:val="center" w:pos="5760"/>
                <w:tab w:val="right" w:pos="6660"/>
                <w:tab w:val="center" w:pos="7830"/>
              </w:tabs>
              <w:spacing w:line="380" w:lineRule="exact"/>
              <w:ind w:left="290" w:hanging="108"/>
              <w:rPr>
                <w:rFonts w:ascii="Arial" w:hAnsi="Arial" w:cs="Arial"/>
                <w:sz w:val="20"/>
                <w:szCs w:val="20"/>
              </w:rPr>
            </w:pPr>
            <w:r w:rsidRPr="002937A4">
              <w:rPr>
                <w:rFonts w:ascii="Arial" w:hAnsi="Arial" w:cs="Arial"/>
                <w:sz w:val="20"/>
                <w:szCs w:val="20"/>
              </w:rPr>
              <w:t>Depreciation for the period</w:t>
            </w:r>
          </w:p>
        </w:tc>
        <w:tc>
          <w:tcPr>
            <w:tcW w:w="2070" w:type="dxa"/>
            <w:vAlign w:val="bottom"/>
          </w:tcPr>
          <w:p w:rsidR="00283C3B" w:rsidRPr="002937A4" w:rsidRDefault="00E35743" w:rsidP="00442157">
            <w:pPr>
              <w:tabs>
                <w:tab w:val="decimal" w:pos="1542"/>
              </w:tabs>
              <w:spacing w:line="380" w:lineRule="exact"/>
              <w:rPr>
                <w:rFonts w:ascii="Arial" w:hAnsi="Arial" w:cs="Arial"/>
                <w:sz w:val="20"/>
                <w:szCs w:val="20"/>
                <w:cs/>
              </w:rPr>
            </w:pPr>
            <w:r>
              <w:rPr>
                <w:rFonts w:ascii="Arial" w:hAnsi="Arial" w:cs="Arial"/>
                <w:sz w:val="20"/>
                <w:szCs w:val="20"/>
              </w:rPr>
              <w:t>(10,606)</w:t>
            </w:r>
          </w:p>
        </w:tc>
        <w:tc>
          <w:tcPr>
            <w:tcW w:w="2070" w:type="dxa"/>
            <w:vAlign w:val="bottom"/>
          </w:tcPr>
          <w:p w:rsidR="00283C3B" w:rsidRPr="002937A4" w:rsidRDefault="00E35743" w:rsidP="00442157">
            <w:pPr>
              <w:tabs>
                <w:tab w:val="decimal" w:pos="1542"/>
              </w:tabs>
              <w:spacing w:line="380" w:lineRule="exact"/>
              <w:rPr>
                <w:rFonts w:ascii="Arial" w:hAnsi="Arial" w:cs="Arial"/>
                <w:sz w:val="20"/>
                <w:szCs w:val="20"/>
              </w:rPr>
            </w:pPr>
            <w:r>
              <w:rPr>
                <w:rFonts w:ascii="Arial" w:hAnsi="Arial" w:cs="Arial"/>
                <w:sz w:val="20"/>
                <w:szCs w:val="20"/>
              </w:rPr>
              <w:t>-</w:t>
            </w:r>
          </w:p>
        </w:tc>
      </w:tr>
      <w:tr w:rsidR="00F22E95" w:rsidRPr="002937A4" w:rsidTr="00721D24">
        <w:tc>
          <w:tcPr>
            <w:tcW w:w="5510" w:type="dxa"/>
            <w:shd w:val="clear" w:color="auto" w:fill="auto"/>
          </w:tcPr>
          <w:p w:rsidR="003377FD" w:rsidRPr="002937A4" w:rsidRDefault="00F22E95" w:rsidP="00442157">
            <w:pPr>
              <w:tabs>
                <w:tab w:val="center" w:pos="5760"/>
                <w:tab w:val="right" w:pos="6660"/>
                <w:tab w:val="center" w:pos="7830"/>
              </w:tabs>
              <w:spacing w:line="380" w:lineRule="exact"/>
              <w:ind w:left="290" w:right="-198" w:hanging="108"/>
              <w:rPr>
                <w:rFonts w:ascii="Arial" w:hAnsi="Arial" w:cs="Arial"/>
                <w:sz w:val="20"/>
                <w:szCs w:val="20"/>
              </w:rPr>
            </w:pPr>
            <w:r w:rsidRPr="002937A4">
              <w:rPr>
                <w:rFonts w:ascii="Arial" w:hAnsi="Arial" w:cs="Arial"/>
                <w:sz w:val="20"/>
                <w:szCs w:val="20"/>
              </w:rPr>
              <w:t xml:space="preserve">Transfer </w:t>
            </w:r>
            <w:r w:rsidR="003377FD" w:rsidRPr="002937A4">
              <w:rPr>
                <w:rFonts w:ascii="Arial" w:hAnsi="Arial" w:cs="Arial"/>
                <w:sz w:val="20"/>
                <w:szCs w:val="20"/>
              </w:rPr>
              <w:t xml:space="preserve">in </w:t>
            </w:r>
            <w:r w:rsidRPr="002937A4">
              <w:rPr>
                <w:rFonts w:ascii="Arial" w:hAnsi="Arial" w:cs="Arial"/>
                <w:sz w:val="20"/>
                <w:szCs w:val="20"/>
              </w:rPr>
              <w:t>from right-of-use assets - net book value</w:t>
            </w:r>
            <w:r w:rsidR="007F40B2" w:rsidRPr="002937A4">
              <w:rPr>
                <w:rFonts w:ascii="Arial" w:hAnsi="Arial" w:cs="Arial"/>
                <w:sz w:val="20"/>
                <w:szCs w:val="20"/>
              </w:rPr>
              <w:t xml:space="preserve"> </w:t>
            </w:r>
          </w:p>
          <w:p w:rsidR="00F22E95" w:rsidRPr="002937A4" w:rsidRDefault="003377FD" w:rsidP="00442157">
            <w:pPr>
              <w:tabs>
                <w:tab w:val="center" w:pos="5760"/>
                <w:tab w:val="right" w:pos="6660"/>
                <w:tab w:val="center" w:pos="7830"/>
              </w:tabs>
              <w:spacing w:line="380" w:lineRule="exact"/>
              <w:ind w:left="290" w:right="-198" w:hanging="108"/>
              <w:rPr>
                <w:rFonts w:ascii="Arial" w:hAnsi="Arial" w:cstheme="minorBidi"/>
                <w:sz w:val="20"/>
                <w:szCs w:val="20"/>
                <w:cs/>
              </w:rPr>
            </w:pPr>
            <w:r w:rsidRPr="002937A4">
              <w:rPr>
                <w:rFonts w:ascii="Arial" w:hAnsi="Arial" w:cs="Arial"/>
                <w:sz w:val="20"/>
                <w:szCs w:val="20"/>
              </w:rPr>
              <w:t xml:space="preserve">   </w:t>
            </w:r>
            <w:r w:rsidR="007F40B2" w:rsidRPr="002937A4">
              <w:rPr>
                <w:rFonts w:ascii="Arial" w:hAnsi="Arial" w:cstheme="minorBidi"/>
                <w:sz w:val="20"/>
                <w:szCs w:val="20"/>
              </w:rPr>
              <w:t xml:space="preserve">as </w:t>
            </w:r>
            <w:r w:rsidRPr="002937A4">
              <w:rPr>
                <w:rFonts w:ascii="Arial" w:hAnsi="Arial" w:cstheme="minorBidi"/>
                <w:sz w:val="20"/>
                <w:szCs w:val="20"/>
              </w:rPr>
              <w:t>at the reclassification date</w:t>
            </w:r>
            <w:r w:rsidR="007F40B2" w:rsidRPr="002937A4">
              <w:rPr>
                <w:rFonts w:ascii="Arial" w:hAnsi="Arial" w:cs="Arial"/>
                <w:sz w:val="20"/>
                <w:szCs w:val="20"/>
              </w:rPr>
              <w:t xml:space="preserve"> </w:t>
            </w:r>
          </w:p>
        </w:tc>
        <w:tc>
          <w:tcPr>
            <w:tcW w:w="2070" w:type="dxa"/>
            <w:vAlign w:val="bottom"/>
          </w:tcPr>
          <w:p w:rsidR="00F22E95" w:rsidRPr="002937A4" w:rsidRDefault="00E35743" w:rsidP="00442157">
            <w:pPr>
              <w:tabs>
                <w:tab w:val="decimal" w:pos="1542"/>
              </w:tabs>
              <w:spacing w:line="380" w:lineRule="exact"/>
              <w:rPr>
                <w:rFonts w:ascii="Arial" w:hAnsi="Arial" w:cs="Arial"/>
                <w:sz w:val="20"/>
                <w:szCs w:val="20"/>
              </w:rPr>
            </w:pPr>
            <w:r>
              <w:rPr>
                <w:rFonts w:ascii="Arial" w:hAnsi="Arial" w:cs="Arial"/>
                <w:sz w:val="20"/>
                <w:szCs w:val="20"/>
              </w:rPr>
              <w:t>161,272</w:t>
            </w:r>
          </w:p>
        </w:tc>
        <w:tc>
          <w:tcPr>
            <w:tcW w:w="2070" w:type="dxa"/>
            <w:vAlign w:val="bottom"/>
          </w:tcPr>
          <w:p w:rsidR="00F22E95" w:rsidRPr="002937A4" w:rsidRDefault="00E35743" w:rsidP="00442157">
            <w:pPr>
              <w:tabs>
                <w:tab w:val="decimal" w:pos="1542"/>
              </w:tabs>
              <w:spacing w:line="380" w:lineRule="exact"/>
              <w:rPr>
                <w:rFonts w:ascii="Arial" w:hAnsi="Arial" w:cs="Arial"/>
                <w:sz w:val="20"/>
                <w:szCs w:val="20"/>
              </w:rPr>
            </w:pPr>
            <w:r>
              <w:rPr>
                <w:rFonts w:ascii="Arial" w:hAnsi="Arial" w:cs="Arial"/>
                <w:sz w:val="20"/>
                <w:szCs w:val="20"/>
              </w:rPr>
              <w:t>-</w:t>
            </w:r>
          </w:p>
        </w:tc>
      </w:tr>
      <w:tr w:rsidR="00283C3B" w:rsidRPr="002937A4" w:rsidTr="00721D24">
        <w:tc>
          <w:tcPr>
            <w:tcW w:w="5510" w:type="dxa"/>
          </w:tcPr>
          <w:p w:rsidR="00283C3B" w:rsidRPr="002937A4" w:rsidRDefault="00283C3B" w:rsidP="00442157">
            <w:pPr>
              <w:tabs>
                <w:tab w:val="left" w:pos="5150"/>
                <w:tab w:val="center" w:pos="5760"/>
                <w:tab w:val="right" w:pos="6660"/>
                <w:tab w:val="center" w:pos="7830"/>
              </w:tabs>
              <w:spacing w:line="380" w:lineRule="exact"/>
              <w:ind w:left="290" w:right="-198" w:hanging="108"/>
              <w:rPr>
                <w:rFonts w:ascii="Arial" w:hAnsi="Arial" w:cs="Arial"/>
                <w:sz w:val="20"/>
                <w:szCs w:val="20"/>
              </w:rPr>
            </w:pPr>
            <w:r w:rsidRPr="002937A4">
              <w:rPr>
                <w:rFonts w:ascii="Arial" w:hAnsi="Arial" w:cs="Arial"/>
                <w:sz w:val="20"/>
                <w:szCs w:val="20"/>
              </w:rPr>
              <w:t xml:space="preserve">Reversal of allowance for impairment of vehicles </w:t>
            </w:r>
          </w:p>
          <w:p w:rsidR="00283C3B" w:rsidRPr="002937A4" w:rsidRDefault="00283C3B" w:rsidP="00442157">
            <w:pPr>
              <w:tabs>
                <w:tab w:val="left" w:pos="5150"/>
                <w:tab w:val="center" w:pos="5760"/>
                <w:tab w:val="right" w:pos="6660"/>
                <w:tab w:val="center" w:pos="7830"/>
              </w:tabs>
              <w:spacing w:line="380" w:lineRule="exact"/>
              <w:ind w:left="290" w:right="-198" w:hanging="108"/>
              <w:rPr>
                <w:rFonts w:ascii="Arial" w:hAnsi="Arial" w:cs="Arial"/>
                <w:sz w:val="20"/>
                <w:szCs w:val="20"/>
              </w:rPr>
            </w:pPr>
            <w:r w:rsidRPr="002937A4">
              <w:rPr>
                <w:rFonts w:ascii="Arial" w:hAnsi="Arial" w:cs="Arial"/>
                <w:sz w:val="20"/>
                <w:szCs w:val="20"/>
              </w:rPr>
              <w:t xml:space="preserve">   from sales during the period</w:t>
            </w:r>
          </w:p>
        </w:tc>
        <w:tc>
          <w:tcPr>
            <w:tcW w:w="2070" w:type="dxa"/>
            <w:vAlign w:val="bottom"/>
          </w:tcPr>
          <w:p w:rsidR="00283C3B" w:rsidRPr="002937A4" w:rsidRDefault="00E35743" w:rsidP="00442157">
            <w:pPr>
              <w:pBdr>
                <w:bottom w:val="single" w:sz="4" w:space="1" w:color="auto"/>
              </w:pBdr>
              <w:tabs>
                <w:tab w:val="decimal" w:pos="1542"/>
              </w:tabs>
              <w:spacing w:line="380" w:lineRule="exact"/>
              <w:rPr>
                <w:rFonts w:ascii="Arial" w:hAnsi="Arial" w:cs="Arial"/>
                <w:sz w:val="20"/>
                <w:szCs w:val="20"/>
              </w:rPr>
            </w:pPr>
            <w:r>
              <w:rPr>
                <w:rFonts w:ascii="Arial" w:hAnsi="Arial" w:cs="Arial"/>
                <w:sz w:val="20"/>
                <w:szCs w:val="20"/>
              </w:rPr>
              <w:t>517</w:t>
            </w:r>
          </w:p>
        </w:tc>
        <w:tc>
          <w:tcPr>
            <w:tcW w:w="2070" w:type="dxa"/>
            <w:vAlign w:val="bottom"/>
          </w:tcPr>
          <w:p w:rsidR="00283C3B" w:rsidRPr="002937A4" w:rsidRDefault="00E35743" w:rsidP="00442157">
            <w:pPr>
              <w:pBdr>
                <w:bottom w:val="single" w:sz="4" w:space="1" w:color="auto"/>
              </w:pBdr>
              <w:tabs>
                <w:tab w:val="decimal" w:pos="1542"/>
              </w:tabs>
              <w:spacing w:line="380" w:lineRule="exact"/>
              <w:rPr>
                <w:rFonts w:ascii="Arial" w:hAnsi="Arial" w:cs="Arial"/>
                <w:sz w:val="20"/>
                <w:szCs w:val="20"/>
              </w:rPr>
            </w:pPr>
            <w:r>
              <w:rPr>
                <w:rFonts w:ascii="Arial" w:hAnsi="Arial" w:cs="Arial"/>
                <w:sz w:val="20"/>
                <w:szCs w:val="20"/>
              </w:rPr>
              <w:t>-</w:t>
            </w:r>
          </w:p>
        </w:tc>
      </w:tr>
      <w:tr w:rsidR="00283C3B" w:rsidRPr="003377FD" w:rsidTr="00721D24">
        <w:tc>
          <w:tcPr>
            <w:tcW w:w="5510" w:type="dxa"/>
          </w:tcPr>
          <w:p w:rsidR="00283C3B" w:rsidRPr="002937A4" w:rsidRDefault="00283C3B" w:rsidP="00442157">
            <w:pPr>
              <w:tabs>
                <w:tab w:val="left" w:pos="4860"/>
                <w:tab w:val="center" w:pos="5760"/>
                <w:tab w:val="right" w:pos="6660"/>
                <w:tab w:val="center" w:pos="7830"/>
              </w:tabs>
              <w:spacing w:line="380" w:lineRule="exact"/>
              <w:ind w:left="290" w:hanging="108"/>
              <w:rPr>
                <w:rFonts w:ascii="Arial" w:hAnsi="Arial" w:cs="Arial"/>
                <w:b/>
                <w:bCs/>
                <w:sz w:val="20"/>
                <w:szCs w:val="20"/>
              </w:rPr>
            </w:pPr>
            <w:r w:rsidRPr="002937A4">
              <w:rPr>
                <w:rFonts w:ascii="Arial" w:hAnsi="Arial" w:cs="Arial"/>
                <w:b/>
                <w:bCs/>
                <w:sz w:val="20"/>
                <w:szCs w:val="20"/>
              </w:rPr>
              <w:t xml:space="preserve">Net book value as at </w:t>
            </w:r>
            <w:r w:rsidR="00386E66">
              <w:rPr>
                <w:rFonts w:ascii="Arial" w:hAnsi="Arial" w:cs="Arial"/>
                <w:b/>
                <w:bCs/>
                <w:sz w:val="20"/>
                <w:szCs w:val="20"/>
              </w:rPr>
              <w:t>30 June 2020</w:t>
            </w:r>
          </w:p>
        </w:tc>
        <w:tc>
          <w:tcPr>
            <w:tcW w:w="2070" w:type="dxa"/>
            <w:vAlign w:val="bottom"/>
          </w:tcPr>
          <w:p w:rsidR="00283C3B" w:rsidRPr="002937A4" w:rsidRDefault="00E35743" w:rsidP="00442157">
            <w:pPr>
              <w:pBdr>
                <w:bottom w:val="double" w:sz="6" w:space="1" w:color="auto"/>
              </w:pBdr>
              <w:tabs>
                <w:tab w:val="decimal" w:pos="1542"/>
              </w:tabs>
              <w:spacing w:line="380" w:lineRule="exact"/>
              <w:rPr>
                <w:rFonts w:ascii="Arial" w:hAnsi="Arial" w:cs="Arial"/>
                <w:sz w:val="20"/>
                <w:szCs w:val="20"/>
              </w:rPr>
            </w:pPr>
            <w:r>
              <w:rPr>
                <w:rFonts w:ascii="Arial" w:hAnsi="Arial" w:cs="Arial"/>
                <w:sz w:val="20"/>
                <w:szCs w:val="20"/>
              </w:rPr>
              <w:t>62,297</w:t>
            </w:r>
          </w:p>
        </w:tc>
        <w:tc>
          <w:tcPr>
            <w:tcW w:w="2070" w:type="dxa"/>
            <w:vAlign w:val="bottom"/>
          </w:tcPr>
          <w:p w:rsidR="00283C3B" w:rsidRPr="003377FD" w:rsidRDefault="00E35743" w:rsidP="00442157">
            <w:pPr>
              <w:pBdr>
                <w:bottom w:val="double" w:sz="6" w:space="1" w:color="auto"/>
              </w:pBdr>
              <w:tabs>
                <w:tab w:val="decimal" w:pos="1542"/>
              </w:tabs>
              <w:spacing w:line="380" w:lineRule="exact"/>
              <w:rPr>
                <w:rFonts w:ascii="Arial" w:hAnsi="Arial" w:cs="Arial"/>
                <w:sz w:val="20"/>
                <w:szCs w:val="20"/>
              </w:rPr>
            </w:pPr>
            <w:r>
              <w:rPr>
                <w:rFonts w:ascii="Arial" w:hAnsi="Arial" w:cs="Arial"/>
                <w:sz w:val="20"/>
                <w:szCs w:val="20"/>
              </w:rPr>
              <w:t>3</w:t>
            </w:r>
          </w:p>
        </w:tc>
      </w:tr>
    </w:tbl>
    <w:p w:rsidR="0024513D" w:rsidRDefault="0024513D">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F22E95" w:rsidRPr="003377FD" w:rsidRDefault="00F22E95" w:rsidP="00B47CE2">
      <w:pPr>
        <w:overflowPunct/>
        <w:autoSpaceDE/>
        <w:autoSpaceDN/>
        <w:adjustRightInd/>
        <w:spacing w:before="120" w:after="120" w:line="380" w:lineRule="exact"/>
        <w:ind w:left="547" w:hanging="547"/>
        <w:textAlignment w:val="auto"/>
        <w:rPr>
          <w:rFonts w:ascii="Arial" w:hAnsi="Arial" w:cs="Arial"/>
          <w:b/>
          <w:bCs/>
          <w:sz w:val="22"/>
          <w:szCs w:val="22"/>
          <w:cs/>
        </w:rPr>
      </w:pPr>
      <w:r w:rsidRPr="007F40B2">
        <w:rPr>
          <w:rFonts w:ascii="Arial" w:hAnsi="Arial" w:cs="Arial"/>
          <w:b/>
          <w:bCs/>
          <w:sz w:val="22"/>
          <w:szCs w:val="22"/>
        </w:rPr>
        <w:lastRenderedPageBreak/>
        <w:t>12</w:t>
      </w:r>
      <w:r w:rsidRPr="007F40B2">
        <w:rPr>
          <w:rFonts w:ascii="Arial" w:hAnsi="Arial" w:cs="Arial"/>
          <w:b/>
          <w:bCs/>
          <w:sz w:val="22"/>
          <w:szCs w:val="22"/>
          <w:cs/>
        </w:rPr>
        <w:t>.</w:t>
      </w:r>
      <w:r w:rsidRPr="003377FD">
        <w:rPr>
          <w:rFonts w:ascii="Arial" w:hAnsi="Arial" w:cs="Arial"/>
          <w:b/>
          <w:bCs/>
          <w:sz w:val="22"/>
          <w:szCs w:val="22"/>
          <w:cs/>
        </w:rPr>
        <w:tab/>
      </w:r>
      <w:r w:rsidR="007F40B2" w:rsidRPr="003377FD">
        <w:rPr>
          <w:rFonts w:ascii="Arial" w:hAnsi="Arial" w:cs="Arial"/>
          <w:b/>
          <w:bCs/>
          <w:sz w:val="22"/>
          <w:szCs w:val="22"/>
        </w:rPr>
        <w:t>Right-of-use assets</w:t>
      </w:r>
    </w:p>
    <w:p w:rsidR="00F22E95" w:rsidRPr="003377FD" w:rsidRDefault="003377FD" w:rsidP="00B47CE2">
      <w:pPr>
        <w:tabs>
          <w:tab w:val="left" w:pos="900"/>
          <w:tab w:val="left" w:pos="1440"/>
        </w:tabs>
        <w:spacing w:before="120" w:after="120" w:line="380" w:lineRule="exact"/>
        <w:ind w:left="547" w:hanging="547"/>
        <w:jc w:val="thaiDistribute"/>
        <w:rPr>
          <w:rFonts w:asciiTheme="majorBidi" w:hAnsiTheme="majorBidi" w:cstheme="majorBidi"/>
          <w:sz w:val="22"/>
          <w:szCs w:val="22"/>
        </w:rPr>
      </w:pPr>
      <w:r>
        <w:rPr>
          <w:rFonts w:ascii="Arial" w:hAnsi="Arial" w:cs="Arial"/>
          <w:color w:val="000000"/>
          <w:sz w:val="22"/>
          <w:szCs w:val="22"/>
        </w:rPr>
        <w:tab/>
      </w:r>
      <w:r w:rsidR="007F40B2" w:rsidRPr="003377FD">
        <w:rPr>
          <w:rFonts w:ascii="Arial" w:hAnsi="Arial" w:cs="Arial"/>
          <w:color w:val="000000"/>
          <w:sz w:val="22"/>
          <w:szCs w:val="22"/>
        </w:rPr>
        <w:t>Movement</w:t>
      </w:r>
      <w:r w:rsidR="00B47CE2">
        <w:rPr>
          <w:rFonts w:ascii="Arial" w:hAnsi="Arial" w:cs="Arial"/>
          <w:color w:val="000000"/>
          <w:sz w:val="22"/>
          <w:szCs w:val="22"/>
        </w:rPr>
        <w:t>s</w:t>
      </w:r>
      <w:r w:rsidR="007F40B2" w:rsidRPr="003377FD">
        <w:rPr>
          <w:rFonts w:ascii="Arial" w:hAnsi="Arial" w:cs="Arial"/>
          <w:color w:val="000000"/>
          <w:sz w:val="22"/>
          <w:szCs w:val="22"/>
        </w:rPr>
        <w:t xml:space="preserve"> of </w:t>
      </w:r>
      <w:r w:rsidR="00721D24">
        <w:rPr>
          <w:rFonts w:ascii="Arial" w:hAnsi="Arial" w:cs="Arial"/>
          <w:color w:val="000000"/>
          <w:sz w:val="22"/>
          <w:szCs w:val="22"/>
        </w:rPr>
        <w:t>r</w:t>
      </w:r>
      <w:r w:rsidR="007F40B2" w:rsidRPr="003377FD">
        <w:rPr>
          <w:rFonts w:ascii="Arial" w:hAnsi="Arial" w:cs="Arial"/>
          <w:color w:val="000000"/>
          <w:sz w:val="22"/>
          <w:szCs w:val="22"/>
        </w:rPr>
        <w:t xml:space="preserve">ight-of-use assets </w:t>
      </w:r>
      <w:r w:rsidR="00B47CE2">
        <w:rPr>
          <w:rFonts w:ascii="Arial" w:hAnsi="Arial" w:cs="Arial"/>
          <w:color w:val="000000"/>
          <w:sz w:val="22"/>
          <w:szCs w:val="22"/>
        </w:rPr>
        <w:t>during</w:t>
      </w:r>
      <w:r w:rsidR="007F40B2" w:rsidRPr="003377FD">
        <w:rPr>
          <w:rFonts w:ascii="Arial" w:hAnsi="Arial" w:cs="Arial"/>
          <w:color w:val="000000"/>
          <w:sz w:val="22"/>
          <w:szCs w:val="22"/>
        </w:rPr>
        <w:t xml:space="preserve"> the </w:t>
      </w:r>
      <w:r w:rsidR="00386E66">
        <w:rPr>
          <w:rFonts w:ascii="Arial" w:hAnsi="Arial" w:cs="Arial"/>
          <w:color w:val="000000"/>
          <w:sz w:val="22"/>
          <w:szCs w:val="22"/>
        </w:rPr>
        <w:t xml:space="preserve">six-month </w:t>
      </w:r>
      <w:r w:rsidR="007F40B2" w:rsidRPr="003377FD">
        <w:rPr>
          <w:rFonts w:ascii="Arial" w:hAnsi="Arial" w:cs="Arial"/>
          <w:color w:val="000000"/>
          <w:sz w:val="22"/>
          <w:szCs w:val="22"/>
        </w:rPr>
        <w:t xml:space="preserve">period ended </w:t>
      </w:r>
      <w:r w:rsidR="00386E66">
        <w:rPr>
          <w:rFonts w:ascii="Arial" w:hAnsi="Arial" w:cs="Arial"/>
          <w:color w:val="000000"/>
          <w:sz w:val="22"/>
          <w:szCs w:val="22"/>
        </w:rPr>
        <w:t>30 June 2020</w:t>
      </w:r>
      <w:r w:rsidR="007F40B2" w:rsidRPr="003377FD">
        <w:rPr>
          <w:rFonts w:ascii="Arial" w:hAnsi="Arial" w:cs="Arial"/>
          <w:sz w:val="22"/>
          <w:szCs w:val="22"/>
        </w:rPr>
        <w:t xml:space="preserve"> </w:t>
      </w:r>
      <w:r w:rsidR="007F40B2" w:rsidRPr="003377FD">
        <w:rPr>
          <w:rFonts w:ascii="Arial" w:hAnsi="Arial" w:cs="Arial"/>
          <w:color w:val="000000"/>
          <w:sz w:val="22"/>
          <w:szCs w:val="22"/>
        </w:rPr>
        <w:t xml:space="preserve">are </w:t>
      </w:r>
      <w:proofErr w:type="spellStart"/>
      <w:r w:rsidR="007F40B2" w:rsidRPr="003377FD">
        <w:rPr>
          <w:rFonts w:ascii="Arial" w:hAnsi="Arial" w:cs="Arial"/>
          <w:color w:val="000000"/>
          <w:sz w:val="22"/>
          <w:szCs w:val="22"/>
        </w:rPr>
        <w:t>summarised</w:t>
      </w:r>
      <w:proofErr w:type="spellEnd"/>
      <w:r w:rsidR="007F40B2" w:rsidRPr="003377FD">
        <w:rPr>
          <w:rFonts w:ascii="Arial" w:hAnsi="Arial" w:cs="Arial"/>
          <w:color w:val="000000"/>
          <w:sz w:val="22"/>
          <w:szCs w:val="22"/>
        </w:rPr>
        <w:t xml:space="preserve"> below:</w:t>
      </w:r>
    </w:p>
    <w:tbl>
      <w:tblPr>
        <w:tblW w:w="9450" w:type="dxa"/>
        <w:tblInd w:w="450" w:type="dxa"/>
        <w:tblLayout w:type="fixed"/>
        <w:tblLook w:val="0000" w:firstRow="0" w:lastRow="0" w:firstColumn="0" w:lastColumn="0" w:noHBand="0" w:noVBand="0"/>
      </w:tblPr>
      <w:tblGrid>
        <w:gridCol w:w="5310"/>
        <w:gridCol w:w="2070"/>
        <w:gridCol w:w="2070"/>
      </w:tblGrid>
      <w:tr w:rsidR="002937A4" w:rsidRPr="00721D24" w:rsidTr="00721D24">
        <w:trPr>
          <w:cantSplit/>
        </w:trPr>
        <w:tc>
          <w:tcPr>
            <w:tcW w:w="9450" w:type="dxa"/>
            <w:gridSpan w:val="3"/>
          </w:tcPr>
          <w:p w:rsidR="002937A4" w:rsidRPr="00721D24" w:rsidRDefault="002937A4" w:rsidP="00B47CE2">
            <w:pPr>
              <w:tabs>
                <w:tab w:val="left" w:pos="3600"/>
              </w:tabs>
              <w:spacing w:line="380" w:lineRule="exact"/>
              <w:ind w:left="-103"/>
              <w:jc w:val="right"/>
              <w:rPr>
                <w:rFonts w:ascii="Arial" w:hAnsi="Arial" w:cs="Arial"/>
                <w:sz w:val="20"/>
                <w:szCs w:val="20"/>
              </w:rPr>
            </w:pPr>
            <w:r w:rsidRPr="00721D24">
              <w:rPr>
                <w:rFonts w:ascii="Arial" w:hAnsi="Arial" w:cs="Arial"/>
                <w:sz w:val="20"/>
                <w:szCs w:val="20"/>
              </w:rPr>
              <w:t>(Unit: Thousand Baht)</w:t>
            </w:r>
          </w:p>
        </w:tc>
      </w:tr>
      <w:tr w:rsidR="002937A4" w:rsidRPr="00721D24" w:rsidTr="00721D24">
        <w:trPr>
          <w:cantSplit/>
        </w:trPr>
        <w:tc>
          <w:tcPr>
            <w:tcW w:w="5310" w:type="dxa"/>
          </w:tcPr>
          <w:p w:rsidR="002937A4" w:rsidRPr="00721D24" w:rsidRDefault="002937A4" w:rsidP="00B47CE2">
            <w:pPr>
              <w:tabs>
                <w:tab w:val="center" w:pos="5760"/>
                <w:tab w:val="center" w:pos="7830"/>
              </w:tabs>
              <w:spacing w:line="380" w:lineRule="exact"/>
              <w:ind w:left="1242" w:right="1618"/>
              <w:jc w:val="center"/>
              <w:rPr>
                <w:rFonts w:ascii="Arial" w:hAnsi="Arial" w:cs="Arial"/>
                <w:sz w:val="20"/>
                <w:szCs w:val="20"/>
              </w:rPr>
            </w:pPr>
          </w:p>
        </w:tc>
        <w:tc>
          <w:tcPr>
            <w:tcW w:w="2070" w:type="dxa"/>
            <w:vAlign w:val="bottom"/>
          </w:tcPr>
          <w:p w:rsidR="002937A4" w:rsidRPr="00721D24" w:rsidRDefault="002937A4" w:rsidP="00B47CE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cs/>
              </w:rPr>
            </w:pPr>
            <w:r w:rsidRPr="00721D24">
              <w:rPr>
                <w:rFonts w:ascii="Arial" w:hAnsi="Arial" w:cs="Arial"/>
                <w:sz w:val="20"/>
                <w:szCs w:val="20"/>
                <w:cs/>
              </w:rPr>
              <w:t xml:space="preserve">Consolidated </w:t>
            </w:r>
            <w:r w:rsidRPr="00721D24">
              <w:rPr>
                <w:rFonts w:ascii="Arial" w:hAnsi="Arial" w:cs="Arial"/>
                <w:sz w:val="20"/>
                <w:szCs w:val="20"/>
              </w:rPr>
              <w:t xml:space="preserve">              </w:t>
            </w:r>
            <w:r w:rsidRPr="00721D24">
              <w:rPr>
                <w:rFonts w:ascii="Arial" w:hAnsi="Arial" w:cs="Arial"/>
                <w:sz w:val="20"/>
                <w:szCs w:val="20"/>
                <w:cs/>
              </w:rPr>
              <w:t>financial statements</w:t>
            </w:r>
          </w:p>
        </w:tc>
        <w:tc>
          <w:tcPr>
            <w:tcW w:w="2070" w:type="dxa"/>
            <w:vAlign w:val="bottom"/>
          </w:tcPr>
          <w:p w:rsidR="002937A4" w:rsidRPr="00721D24" w:rsidRDefault="002937A4" w:rsidP="00B47CE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cs/>
              </w:rPr>
            </w:pPr>
            <w:r w:rsidRPr="00721D24">
              <w:rPr>
                <w:rFonts w:ascii="Arial" w:hAnsi="Arial" w:cs="Arial"/>
                <w:sz w:val="20"/>
                <w:szCs w:val="20"/>
                <w:cs/>
              </w:rPr>
              <w:t xml:space="preserve">Separate </w:t>
            </w:r>
            <w:r w:rsidRPr="00721D24">
              <w:rPr>
                <w:rFonts w:ascii="Arial" w:hAnsi="Arial" w:cs="Arial"/>
                <w:sz w:val="20"/>
                <w:szCs w:val="20"/>
              </w:rPr>
              <w:t xml:space="preserve">                                   </w:t>
            </w:r>
            <w:r w:rsidRPr="00721D24">
              <w:rPr>
                <w:rFonts w:ascii="Arial" w:hAnsi="Arial" w:cs="Arial"/>
                <w:sz w:val="20"/>
                <w:szCs w:val="20"/>
                <w:cs/>
              </w:rPr>
              <w:t>financial statements</w:t>
            </w:r>
          </w:p>
        </w:tc>
      </w:tr>
      <w:tr w:rsidR="002937A4" w:rsidRPr="00721D24" w:rsidTr="00721D24">
        <w:trPr>
          <w:cantSplit/>
        </w:trPr>
        <w:tc>
          <w:tcPr>
            <w:tcW w:w="5310" w:type="dxa"/>
          </w:tcPr>
          <w:p w:rsidR="002937A4" w:rsidRPr="00721D24" w:rsidRDefault="002937A4" w:rsidP="00B47CE2">
            <w:pPr>
              <w:spacing w:line="380" w:lineRule="exact"/>
              <w:rPr>
                <w:rFonts w:ascii="Arial" w:hAnsi="Arial" w:cs="Arial"/>
                <w:b/>
                <w:bCs/>
                <w:sz w:val="20"/>
                <w:szCs w:val="20"/>
              </w:rPr>
            </w:pPr>
            <w:r w:rsidRPr="00721D24">
              <w:rPr>
                <w:rFonts w:ascii="Arial" w:hAnsi="Arial" w:cs="Arial"/>
                <w:b/>
                <w:bCs/>
                <w:sz w:val="20"/>
                <w:szCs w:val="20"/>
              </w:rPr>
              <w:t>Net book value as at 1 January 2020</w:t>
            </w:r>
            <w:r w:rsidR="003F18E2">
              <w:rPr>
                <w:rFonts w:ascii="Arial" w:hAnsi="Arial" w:cs="Arial"/>
                <w:b/>
                <w:bCs/>
                <w:sz w:val="20"/>
                <w:szCs w:val="20"/>
              </w:rPr>
              <w:t xml:space="preserve"> - reclassification</w:t>
            </w:r>
          </w:p>
        </w:tc>
        <w:tc>
          <w:tcPr>
            <w:tcW w:w="2070" w:type="dxa"/>
            <w:vAlign w:val="bottom"/>
          </w:tcPr>
          <w:p w:rsidR="002937A4" w:rsidRPr="00721D24" w:rsidRDefault="002937A4" w:rsidP="00B47CE2">
            <w:pPr>
              <w:tabs>
                <w:tab w:val="decimal" w:pos="1542"/>
              </w:tabs>
              <w:spacing w:line="380" w:lineRule="exact"/>
              <w:rPr>
                <w:rFonts w:ascii="Arial" w:hAnsi="Arial" w:cs="Arial"/>
                <w:sz w:val="20"/>
                <w:szCs w:val="20"/>
              </w:rPr>
            </w:pPr>
            <w:r w:rsidRPr="00721D24">
              <w:rPr>
                <w:rFonts w:ascii="Arial" w:hAnsi="Arial" w:cs="Arial"/>
                <w:sz w:val="20"/>
                <w:szCs w:val="20"/>
              </w:rPr>
              <w:t>1,162,403</w:t>
            </w:r>
          </w:p>
        </w:tc>
        <w:tc>
          <w:tcPr>
            <w:tcW w:w="2070" w:type="dxa"/>
            <w:vAlign w:val="bottom"/>
          </w:tcPr>
          <w:p w:rsidR="002937A4" w:rsidRPr="00721D24" w:rsidRDefault="002937A4" w:rsidP="00B47CE2">
            <w:pPr>
              <w:tabs>
                <w:tab w:val="decimal" w:pos="1542"/>
              </w:tabs>
              <w:spacing w:line="380" w:lineRule="exact"/>
              <w:rPr>
                <w:rFonts w:ascii="Arial" w:hAnsi="Arial" w:cs="Arial"/>
                <w:sz w:val="20"/>
                <w:szCs w:val="20"/>
              </w:rPr>
            </w:pPr>
            <w:r w:rsidRPr="00721D24">
              <w:rPr>
                <w:rFonts w:ascii="Arial" w:hAnsi="Arial" w:cs="Arial"/>
                <w:sz w:val="20"/>
                <w:szCs w:val="20"/>
              </w:rPr>
              <w:t>-</w:t>
            </w:r>
          </w:p>
        </w:tc>
      </w:tr>
      <w:tr w:rsidR="002937A4" w:rsidRPr="00721D24" w:rsidTr="00721D24">
        <w:trPr>
          <w:cantSplit/>
        </w:trPr>
        <w:tc>
          <w:tcPr>
            <w:tcW w:w="5310" w:type="dxa"/>
          </w:tcPr>
          <w:p w:rsidR="002937A4" w:rsidRPr="00721D24" w:rsidRDefault="002937A4" w:rsidP="00B47CE2">
            <w:pPr>
              <w:tabs>
                <w:tab w:val="center" w:pos="4320"/>
                <w:tab w:val="center" w:pos="5760"/>
              </w:tabs>
              <w:spacing w:line="380" w:lineRule="exact"/>
              <w:ind w:right="-198"/>
              <w:rPr>
                <w:rFonts w:ascii="Arial" w:hAnsi="Arial" w:cs="Arial"/>
                <w:sz w:val="20"/>
                <w:szCs w:val="20"/>
                <w:cs/>
              </w:rPr>
            </w:pPr>
            <w:r w:rsidRPr="00721D24">
              <w:rPr>
                <w:rFonts w:ascii="Arial" w:hAnsi="Arial" w:cs="Arial"/>
                <w:color w:val="000000"/>
                <w:spacing w:val="-4"/>
                <w:sz w:val="20"/>
                <w:szCs w:val="20"/>
              </w:rPr>
              <w:t>Adjustments of right-of-use assets due to TFRS 16 adoption</w:t>
            </w:r>
          </w:p>
        </w:tc>
        <w:tc>
          <w:tcPr>
            <w:tcW w:w="2070" w:type="dxa"/>
            <w:vAlign w:val="bottom"/>
          </w:tcPr>
          <w:p w:rsidR="002937A4" w:rsidRPr="00721D24" w:rsidRDefault="0041340D" w:rsidP="00B47CE2">
            <w:pPr>
              <w:tabs>
                <w:tab w:val="decimal" w:pos="1542"/>
              </w:tabs>
              <w:spacing w:line="380" w:lineRule="exact"/>
              <w:rPr>
                <w:rFonts w:ascii="Arial" w:hAnsi="Arial" w:cs="Arial"/>
                <w:sz w:val="20"/>
                <w:szCs w:val="20"/>
              </w:rPr>
            </w:pPr>
            <w:r>
              <w:rPr>
                <w:rFonts w:ascii="Arial" w:hAnsi="Arial" w:cs="Arial"/>
                <w:sz w:val="20"/>
                <w:szCs w:val="20"/>
              </w:rPr>
              <w:t>10,926</w:t>
            </w:r>
          </w:p>
        </w:tc>
        <w:tc>
          <w:tcPr>
            <w:tcW w:w="2070" w:type="dxa"/>
            <w:vAlign w:val="bottom"/>
          </w:tcPr>
          <w:p w:rsidR="002937A4" w:rsidRPr="00721D24" w:rsidRDefault="0041340D" w:rsidP="00B47CE2">
            <w:pPr>
              <w:tabs>
                <w:tab w:val="decimal" w:pos="1542"/>
              </w:tabs>
              <w:spacing w:line="380" w:lineRule="exact"/>
              <w:rPr>
                <w:rFonts w:ascii="Arial" w:hAnsi="Arial" w:cs="Arial"/>
                <w:sz w:val="20"/>
                <w:szCs w:val="20"/>
              </w:rPr>
            </w:pPr>
            <w:r>
              <w:rPr>
                <w:rFonts w:ascii="Arial" w:hAnsi="Arial" w:cs="Arial"/>
                <w:sz w:val="20"/>
                <w:szCs w:val="20"/>
              </w:rPr>
              <w:t>-</w:t>
            </w:r>
          </w:p>
        </w:tc>
      </w:tr>
      <w:tr w:rsidR="002937A4" w:rsidRPr="00721D24" w:rsidTr="00721D24">
        <w:trPr>
          <w:cantSplit/>
        </w:trPr>
        <w:tc>
          <w:tcPr>
            <w:tcW w:w="5310" w:type="dxa"/>
          </w:tcPr>
          <w:p w:rsidR="002937A4" w:rsidRPr="00721D24" w:rsidRDefault="002937A4" w:rsidP="00B47CE2">
            <w:pPr>
              <w:spacing w:line="380" w:lineRule="exact"/>
              <w:rPr>
                <w:rFonts w:ascii="Arial" w:hAnsi="Arial" w:cs="Arial"/>
                <w:sz w:val="20"/>
                <w:szCs w:val="20"/>
              </w:rPr>
            </w:pPr>
            <w:r w:rsidRPr="00721D24">
              <w:rPr>
                <w:rFonts w:ascii="Arial" w:hAnsi="Arial" w:cs="Arial"/>
                <w:sz w:val="20"/>
                <w:szCs w:val="20"/>
              </w:rPr>
              <w:t>Increa</w:t>
            </w:r>
            <w:r w:rsidR="003F18E2">
              <w:rPr>
                <w:rFonts w:ascii="Arial" w:hAnsi="Arial" w:cs="Arial"/>
                <w:sz w:val="20"/>
                <w:szCs w:val="20"/>
              </w:rPr>
              <w:t>s</w:t>
            </w:r>
            <w:r w:rsidRPr="00721D24">
              <w:rPr>
                <w:rFonts w:ascii="Arial" w:hAnsi="Arial" w:cs="Arial"/>
                <w:sz w:val="20"/>
                <w:szCs w:val="20"/>
              </w:rPr>
              <w:t>e during the period</w:t>
            </w:r>
            <w:r w:rsidRPr="00721D24">
              <w:rPr>
                <w:rFonts w:ascii="Arial" w:hAnsi="Arial" w:cs="Arial"/>
                <w:sz w:val="20"/>
                <w:szCs w:val="20"/>
                <w:cs/>
              </w:rPr>
              <w:t xml:space="preserve"> </w:t>
            </w:r>
          </w:p>
        </w:tc>
        <w:tc>
          <w:tcPr>
            <w:tcW w:w="2070" w:type="dxa"/>
            <w:vAlign w:val="bottom"/>
          </w:tcPr>
          <w:p w:rsidR="002937A4" w:rsidRPr="00721D24" w:rsidRDefault="00E35743" w:rsidP="00B47CE2">
            <w:pPr>
              <w:tabs>
                <w:tab w:val="decimal" w:pos="1542"/>
              </w:tabs>
              <w:spacing w:line="380" w:lineRule="exact"/>
              <w:rPr>
                <w:rFonts w:ascii="Arial" w:hAnsi="Arial" w:cs="Arial"/>
                <w:sz w:val="20"/>
                <w:szCs w:val="20"/>
              </w:rPr>
            </w:pPr>
            <w:r>
              <w:rPr>
                <w:rFonts w:ascii="Arial" w:hAnsi="Arial" w:cs="Arial"/>
                <w:sz w:val="20"/>
                <w:szCs w:val="20"/>
              </w:rPr>
              <w:t>30,269</w:t>
            </w:r>
          </w:p>
        </w:tc>
        <w:tc>
          <w:tcPr>
            <w:tcW w:w="2070" w:type="dxa"/>
            <w:vAlign w:val="bottom"/>
          </w:tcPr>
          <w:p w:rsidR="002937A4" w:rsidRPr="00721D24" w:rsidRDefault="0041340D" w:rsidP="00B47CE2">
            <w:pPr>
              <w:tabs>
                <w:tab w:val="decimal" w:pos="1542"/>
              </w:tabs>
              <w:spacing w:line="380" w:lineRule="exact"/>
              <w:rPr>
                <w:rFonts w:ascii="Arial" w:hAnsi="Arial" w:cs="Arial"/>
                <w:sz w:val="20"/>
                <w:szCs w:val="20"/>
              </w:rPr>
            </w:pPr>
            <w:r>
              <w:rPr>
                <w:rFonts w:ascii="Arial" w:hAnsi="Arial" w:cs="Arial"/>
                <w:sz w:val="20"/>
                <w:szCs w:val="20"/>
              </w:rPr>
              <w:t>-</w:t>
            </w:r>
          </w:p>
        </w:tc>
      </w:tr>
      <w:tr w:rsidR="002937A4" w:rsidRPr="00721D24" w:rsidTr="00721D24">
        <w:trPr>
          <w:cantSplit/>
        </w:trPr>
        <w:tc>
          <w:tcPr>
            <w:tcW w:w="5310" w:type="dxa"/>
          </w:tcPr>
          <w:p w:rsidR="002937A4" w:rsidRPr="00721D24" w:rsidRDefault="002937A4" w:rsidP="00B47CE2">
            <w:pPr>
              <w:spacing w:line="380" w:lineRule="exact"/>
              <w:rPr>
                <w:rFonts w:ascii="Arial" w:hAnsi="Arial" w:cs="Arial"/>
                <w:sz w:val="20"/>
                <w:szCs w:val="20"/>
                <w:cs/>
              </w:rPr>
            </w:pPr>
            <w:r w:rsidRPr="00721D24">
              <w:rPr>
                <w:rFonts w:ascii="Arial" w:hAnsi="Arial" w:cs="Arial"/>
                <w:sz w:val="20"/>
                <w:szCs w:val="20"/>
              </w:rPr>
              <w:t>Depreciation for the period</w:t>
            </w:r>
          </w:p>
        </w:tc>
        <w:tc>
          <w:tcPr>
            <w:tcW w:w="2070" w:type="dxa"/>
            <w:vAlign w:val="bottom"/>
          </w:tcPr>
          <w:p w:rsidR="002937A4" w:rsidRPr="00721D24" w:rsidRDefault="00E35743" w:rsidP="00B47CE2">
            <w:pPr>
              <w:tabs>
                <w:tab w:val="decimal" w:pos="1542"/>
              </w:tabs>
              <w:spacing w:line="380" w:lineRule="exact"/>
              <w:rPr>
                <w:rFonts w:ascii="Arial" w:hAnsi="Arial" w:cs="Arial"/>
                <w:sz w:val="20"/>
                <w:szCs w:val="20"/>
              </w:rPr>
            </w:pPr>
            <w:r>
              <w:rPr>
                <w:rFonts w:ascii="Arial" w:hAnsi="Arial" w:cs="Arial"/>
                <w:sz w:val="20"/>
                <w:szCs w:val="20"/>
              </w:rPr>
              <w:t>(71,164)</w:t>
            </w:r>
          </w:p>
        </w:tc>
        <w:tc>
          <w:tcPr>
            <w:tcW w:w="2070" w:type="dxa"/>
            <w:vAlign w:val="bottom"/>
          </w:tcPr>
          <w:p w:rsidR="002937A4" w:rsidRPr="00721D24" w:rsidRDefault="0041340D" w:rsidP="00B47CE2">
            <w:pPr>
              <w:tabs>
                <w:tab w:val="decimal" w:pos="1542"/>
              </w:tabs>
              <w:spacing w:line="380" w:lineRule="exact"/>
              <w:rPr>
                <w:rFonts w:ascii="Arial" w:hAnsi="Arial" w:cs="Arial"/>
                <w:sz w:val="20"/>
                <w:szCs w:val="20"/>
              </w:rPr>
            </w:pPr>
            <w:r>
              <w:rPr>
                <w:rFonts w:ascii="Arial" w:hAnsi="Arial" w:cs="Arial"/>
                <w:sz w:val="20"/>
                <w:szCs w:val="20"/>
              </w:rPr>
              <w:t>-</w:t>
            </w:r>
          </w:p>
        </w:tc>
      </w:tr>
      <w:tr w:rsidR="002937A4" w:rsidRPr="00721D24" w:rsidTr="00721D24">
        <w:trPr>
          <w:cantSplit/>
        </w:trPr>
        <w:tc>
          <w:tcPr>
            <w:tcW w:w="5310" w:type="dxa"/>
            <w:shd w:val="clear" w:color="auto" w:fill="auto"/>
          </w:tcPr>
          <w:p w:rsidR="002937A4" w:rsidRPr="00721D24" w:rsidRDefault="002937A4" w:rsidP="00B47CE2">
            <w:pPr>
              <w:spacing w:line="380" w:lineRule="exact"/>
              <w:ind w:left="167" w:hanging="167"/>
              <w:rPr>
                <w:rFonts w:ascii="Arial" w:hAnsi="Arial" w:cs="Arial"/>
                <w:sz w:val="20"/>
                <w:szCs w:val="20"/>
              </w:rPr>
            </w:pPr>
            <w:r w:rsidRPr="00721D24">
              <w:rPr>
                <w:rFonts w:ascii="Arial" w:hAnsi="Arial" w:cs="Arial"/>
                <w:sz w:val="20"/>
                <w:szCs w:val="20"/>
              </w:rPr>
              <w:t xml:space="preserve">Transfer out to vehicles for rent - net book value </w:t>
            </w:r>
            <w:r w:rsidR="00721D24">
              <w:rPr>
                <w:rFonts w:ascii="Arial" w:hAnsi="Arial" w:cs="Arial"/>
                <w:sz w:val="20"/>
                <w:szCs w:val="20"/>
              </w:rPr>
              <w:t xml:space="preserve">                          </w:t>
            </w:r>
            <w:r w:rsidRPr="00721D24">
              <w:rPr>
                <w:rFonts w:ascii="Arial" w:hAnsi="Arial" w:cs="Arial"/>
                <w:sz w:val="20"/>
                <w:szCs w:val="20"/>
              </w:rPr>
              <w:t xml:space="preserve">as at </w:t>
            </w:r>
            <w:r w:rsidR="00AD6E87" w:rsidRPr="00721D24">
              <w:rPr>
                <w:rFonts w:ascii="Arial" w:hAnsi="Arial" w:cs="Arial"/>
                <w:sz w:val="20"/>
                <w:szCs w:val="20"/>
              </w:rPr>
              <w:t>the reclassification</w:t>
            </w:r>
            <w:r w:rsidRPr="00721D24">
              <w:rPr>
                <w:rFonts w:ascii="Arial" w:hAnsi="Arial" w:cs="Arial"/>
                <w:sz w:val="20"/>
                <w:szCs w:val="20"/>
              </w:rPr>
              <w:t xml:space="preserve"> date</w:t>
            </w:r>
          </w:p>
        </w:tc>
        <w:tc>
          <w:tcPr>
            <w:tcW w:w="2070" w:type="dxa"/>
            <w:vAlign w:val="bottom"/>
          </w:tcPr>
          <w:p w:rsidR="002937A4" w:rsidRPr="00721D24" w:rsidRDefault="00E35743" w:rsidP="00B47CE2">
            <w:pPr>
              <w:pBdr>
                <w:bottom w:val="single" w:sz="4" w:space="1" w:color="auto"/>
              </w:pBdr>
              <w:tabs>
                <w:tab w:val="decimal" w:pos="1542"/>
              </w:tabs>
              <w:spacing w:line="380" w:lineRule="exact"/>
              <w:rPr>
                <w:rFonts w:ascii="Arial" w:hAnsi="Arial" w:cs="Arial"/>
                <w:sz w:val="20"/>
                <w:szCs w:val="20"/>
                <w:cs/>
              </w:rPr>
            </w:pPr>
            <w:r>
              <w:rPr>
                <w:rFonts w:ascii="Arial" w:hAnsi="Arial" w:cs="Arial"/>
                <w:sz w:val="20"/>
                <w:szCs w:val="20"/>
              </w:rPr>
              <w:t>(161,272)</w:t>
            </w:r>
          </w:p>
        </w:tc>
        <w:tc>
          <w:tcPr>
            <w:tcW w:w="2070" w:type="dxa"/>
            <w:vAlign w:val="bottom"/>
          </w:tcPr>
          <w:p w:rsidR="002937A4" w:rsidRPr="00721D24" w:rsidRDefault="0041340D" w:rsidP="00B47CE2">
            <w:pPr>
              <w:pBdr>
                <w:bottom w:val="single" w:sz="4" w:space="1" w:color="auto"/>
              </w:pBdr>
              <w:tabs>
                <w:tab w:val="decimal" w:pos="1542"/>
              </w:tabs>
              <w:spacing w:line="380" w:lineRule="exact"/>
              <w:rPr>
                <w:rFonts w:ascii="Arial" w:hAnsi="Arial" w:cs="Arial"/>
                <w:sz w:val="20"/>
                <w:szCs w:val="20"/>
              </w:rPr>
            </w:pPr>
            <w:r>
              <w:rPr>
                <w:rFonts w:ascii="Arial" w:hAnsi="Arial" w:cs="Arial"/>
                <w:sz w:val="20"/>
                <w:szCs w:val="20"/>
              </w:rPr>
              <w:t>-</w:t>
            </w:r>
          </w:p>
        </w:tc>
      </w:tr>
      <w:tr w:rsidR="002937A4" w:rsidRPr="00721D24" w:rsidTr="00721D24">
        <w:trPr>
          <w:cantSplit/>
        </w:trPr>
        <w:tc>
          <w:tcPr>
            <w:tcW w:w="5310" w:type="dxa"/>
          </w:tcPr>
          <w:p w:rsidR="002937A4" w:rsidRPr="00721D24" w:rsidRDefault="002937A4" w:rsidP="00B47CE2">
            <w:pPr>
              <w:spacing w:line="380" w:lineRule="exact"/>
              <w:rPr>
                <w:rFonts w:ascii="Arial" w:hAnsi="Arial" w:cs="Arial"/>
                <w:b/>
                <w:bCs/>
                <w:sz w:val="20"/>
                <w:szCs w:val="20"/>
              </w:rPr>
            </w:pPr>
            <w:r w:rsidRPr="00721D24">
              <w:rPr>
                <w:rFonts w:ascii="Arial" w:hAnsi="Arial" w:cs="Arial"/>
                <w:b/>
                <w:bCs/>
                <w:sz w:val="20"/>
                <w:szCs w:val="20"/>
              </w:rPr>
              <w:t xml:space="preserve">Net book value as at </w:t>
            </w:r>
            <w:r w:rsidR="00386E66">
              <w:rPr>
                <w:rFonts w:ascii="Arial" w:hAnsi="Arial" w:cs="Arial"/>
                <w:b/>
                <w:bCs/>
                <w:sz w:val="20"/>
                <w:szCs w:val="20"/>
              </w:rPr>
              <w:t>30 June 2020</w:t>
            </w:r>
          </w:p>
        </w:tc>
        <w:tc>
          <w:tcPr>
            <w:tcW w:w="2070" w:type="dxa"/>
            <w:vAlign w:val="bottom"/>
          </w:tcPr>
          <w:p w:rsidR="002937A4" w:rsidRPr="00721D24" w:rsidRDefault="00E35743" w:rsidP="00B47CE2">
            <w:pPr>
              <w:pBdr>
                <w:bottom w:val="double" w:sz="6" w:space="1" w:color="auto"/>
              </w:pBdr>
              <w:tabs>
                <w:tab w:val="decimal" w:pos="1542"/>
              </w:tabs>
              <w:spacing w:line="380" w:lineRule="exact"/>
              <w:rPr>
                <w:rFonts w:ascii="Arial" w:hAnsi="Arial" w:cs="Arial"/>
                <w:sz w:val="20"/>
                <w:szCs w:val="20"/>
              </w:rPr>
            </w:pPr>
            <w:r>
              <w:rPr>
                <w:rFonts w:ascii="Arial" w:hAnsi="Arial" w:cs="Arial"/>
                <w:sz w:val="20"/>
                <w:szCs w:val="20"/>
              </w:rPr>
              <w:t>971,162</w:t>
            </w:r>
          </w:p>
        </w:tc>
        <w:tc>
          <w:tcPr>
            <w:tcW w:w="2070" w:type="dxa"/>
            <w:vAlign w:val="bottom"/>
          </w:tcPr>
          <w:p w:rsidR="002937A4" w:rsidRPr="00721D24" w:rsidRDefault="0041340D" w:rsidP="00B47CE2">
            <w:pPr>
              <w:pBdr>
                <w:bottom w:val="double" w:sz="6" w:space="1" w:color="auto"/>
              </w:pBdr>
              <w:tabs>
                <w:tab w:val="decimal" w:pos="1542"/>
              </w:tabs>
              <w:spacing w:line="380" w:lineRule="exact"/>
              <w:rPr>
                <w:rFonts w:ascii="Arial" w:hAnsi="Arial" w:cs="Arial"/>
                <w:sz w:val="20"/>
                <w:szCs w:val="20"/>
              </w:rPr>
            </w:pPr>
            <w:r>
              <w:rPr>
                <w:rFonts w:ascii="Arial" w:hAnsi="Arial" w:cs="Arial"/>
                <w:sz w:val="20"/>
                <w:szCs w:val="20"/>
              </w:rPr>
              <w:t>-</w:t>
            </w:r>
          </w:p>
        </w:tc>
      </w:tr>
    </w:tbl>
    <w:p w:rsidR="0024513D" w:rsidRDefault="003377FD" w:rsidP="00B47CE2">
      <w:pPr>
        <w:tabs>
          <w:tab w:val="left" w:pos="900"/>
          <w:tab w:val="left" w:pos="1440"/>
        </w:tabs>
        <w:spacing w:before="240" w:after="120" w:line="380" w:lineRule="exact"/>
        <w:ind w:left="547" w:hanging="547"/>
        <w:jc w:val="thaiDistribute"/>
        <w:rPr>
          <w:rFonts w:ascii="Arial" w:hAnsi="Arial" w:cs="Arial"/>
          <w:color w:val="000000"/>
          <w:sz w:val="22"/>
          <w:szCs w:val="22"/>
        </w:rPr>
      </w:pPr>
      <w:r>
        <w:rPr>
          <w:rFonts w:ascii="Arial" w:hAnsi="Arial" w:cs="Arial"/>
          <w:color w:val="000000"/>
          <w:sz w:val="22"/>
          <w:szCs w:val="22"/>
        </w:rPr>
        <w:tab/>
      </w:r>
      <w:r w:rsidR="00CE7244" w:rsidRPr="003377FD">
        <w:rPr>
          <w:rFonts w:ascii="Arial" w:hAnsi="Arial" w:cs="Arial"/>
          <w:color w:val="000000"/>
          <w:sz w:val="22"/>
          <w:szCs w:val="22"/>
        </w:rPr>
        <w:t xml:space="preserve">As at </w:t>
      </w:r>
      <w:r w:rsidR="00386E66">
        <w:rPr>
          <w:rFonts w:ascii="Arial" w:hAnsi="Arial" w:cs="Arial"/>
          <w:color w:val="000000"/>
          <w:sz w:val="22"/>
          <w:szCs w:val="22"/>
        </w:rPr>
        <w:t>30 June 2020</w:t>
      </w:r>
      <w:r w:rsidR="00CE7244" w:rsidRPr="003377FD">
        <w:rPr>
          <w:rFonts w:ascii="Arial" w:hAnsi="Arial" w:cs="Arial"/>
          <w:color w:val="000000"/>
          <w:sz w:val="22"/>
          <w:szCs w:val="22"/>
        </w:rPr>
        <w:t>, a subsidiary has right-of-use assets</w:t>
      </w:r>
      <w:r w:rsidR="002937A4">
        <w:rPr>
          <w:rFonts w:ascii="Arial" w:hAnsi="Arial" w:cs="Arial"/>
          <w:color w:val="000000"/>
          <w:sz w:val="22"/>
          <w:szCs w:val="22"/>
        </w:rPr>
        <w:t xml:space="preserve"> </w:t>
      </w:r>
      <w:r w:rsidR="00CE7244" w:rsidRPr="003377FD">
        <w:rPr>
          <w:rFonts w:ascii="Arial" w:hAnsi="Arial" w:cs="Arial"/>
          <w:color w:val="000000"/>
          <w:sz w:val="22"/>
          <w:szCs w:val="22"/>
        </w:rPr>
        <w:t>-</w:t>
      </w:r>
      <w:r w:rsidR="002937A4">
        <w:rPr>
          <w:rFonts w:ascii="Arial" w:hAnsi="Arial" w:cs="Arial"/>
          <w:color w:val="000000"/>
          <w:sz w:val="22"/>
          <w:szCs w:val="22"/>
        </w:rPr>
        <w:t xml:space="preserve"> </w:t>
      </w:r>
      <w:r w:rsidR="00CE7244" w:rsidRPr="003377FD">
        <w:rPr>
          <w:rFonts w:ascii="Arial" w:hAnsi="Arial" w:cs="Arial"/>
          <w:color w:val="000000"/>
          <w:sz w:val="22"/>
          <w:szCs w:val="22"/>
        </w:rPr>
        <w:t xml:space="preserve">vehicles for rent acquired under lease agreements, with net book value amounting to approximately Baht </w:t>
      </w:r>
      <w:r w:rsidR="00B47CE2">
        <w:rPr>
          <w:rFonts w:ascii="Arial" w:hAnsi="Arial" w:cs="Arial"/>
          <w:color w:val="000000"/>
          <w:sz w:val="22"/>
          <w:szCs w:val="22"/>
        </w:rPr>
        <w:t>962</w:t>
      </w:r>
      <w:r w:rsidR="0024513D">
        <w:rPr>
          <w:rFonts w:ascii="Arial" w:hAnsi="Arial" w:cs="Arial"/>
          <w:color w:val="000000"/>
          <w:sz w:val="22"/>
          <w:szCs w:val="22"/>
        </w:rPr>
        <w:t xml:space="preserve"> </w:t>
      </w:r>
      <w:r w:rsidR="00CE7244" w:rsidRPr="003377FD">
        <w:rPr>
          <w:rFonts w:ascii="Arial" w:hAnsi="Arial" w:cs="Arial"/>
          <w:color w:val="000000"/>
          <w:sz w:val="22"/>
          <w:szCs w:val="22"/>
        </w:rPr>
        <w:t>million.</w:t>
      </w:r>
    </w:p>
    <w:p w:rsidR="00EC3790" w:rsidRDefault="005C200D" w:rsidP="00B47CE2">
      <w:pPr>
        <w:tabs>
          <w:tab w:val="left" w:pos="1440"/>
        </w:tabs>
        <w:spacing w:before="120" w:after="120" w:line="380" w:lineRule="exact"/>
        <w:ind w:left="547" w:hanging="547"/>
        <w:jc w:val="thaiDistribute"/>
        <w:outlineLvl w:val="0"/>
        <w:rPr>
          <w:rFonts w:ascii="Arial" w:hAnsi="Arial" w:cs="Arial"/>
          <w:b/>
          <w:bCs/>
          <w:sz w:val="22"/>
          <w:szCs w:val="22"/>
        </w:rPr>
      </w:pPr>
      <w:r w:rsidRPr="001E1D11">
        <w:rPr>
          <w:rFonts w:ascii="Arial" w:hAnsi="Arial" w:cs="Arial"/>
          <w:b/>
          <w:bCs/>
          <w:sz w:val="22"/>
          <w:szCs w:val="22"/>
        </w:rPr>
        <w:t>1</w:t>
      </w:r>
      <w:r w:rsidR="00F22E95">
        <w:rPr>
          <w:rFonts w:ascii="Arial" w:hAnsi="Arial" w:cs="Arial"/>
          <w:b/>
          <w:bCs/>
          <w:sz w:val="22"/>
          <w:szCs w:val="22"/>
        </w:rPr>
        <w:t>3</w:t>
      </w:r>
      <w:r w:rsidR="00EC3790" w:rsidRPr="001E1D11">
        <w:rPr>
          <w:rFonts w:ascii="Arial" w:hAnsi="Arial" w:cs="Arial"/>
          <w:b/>
          <w:bCs/>
          <w:sz w:val="22"/>
          <w:szCs w:val="22"/>
          <w:cs/>
        </w:rPr>
        <w:t>.</w:t>
      </w:r>
      <w:r w:rsidR="00EC3790" w:rsidRPr="001E1D11">
        <w:rPr>
          <w:rFonts w:ascii="Arial" w:hAnsi="Arial" w:cs="Arial"/>
          <w:b/>
          <w:bCs/>
          <w:sz w:val="22"/>
          <w:szCs w:val="22"/>
          <w:cs/>
        </w:rPr>
        <w:tab/>
        <w:t>Trade and other payables</w:t>
      </w:r>
    </w:p>
    <w:tbl>
      <w:tblPr>
        <w:tblW w:w="9180" w:type="dxa"/>
        <w:tblInd w:w="450" w:type="dxa"/>
        <w:tblLayout w:type="fixed"/>
        <w:tblLook w:val="0000" w:firstRow="0" w:lastRow="0" w:firstColumn="0" w:lastColumn="0" w:noHBand="0" w:noVBand="0"/>
      </w:tblPr>
      <w:tblGrid>
        <w:gridCol w:w="3960"/>
        <w:gridCol w:w="1305"/>
        <w:gridCol w:w="1305"/>
        <w:gridCol w:w="1305"/>
        <w:gridCol w:w="1305"/>
      </w:tblGrid>
      <w:tr w:rsidR="005F4B21" w:rsidRPr="005F4B21" w:rsidTr="0024513D">
        <w:tc>
          <w:tcPr>
            <w:tcW w:w="3960" w:type="dxa"/>
          </w:tcPr>
          <w:p w:rsidR="005F4B21" w:rsidRPr="005F4B21" w:rsidRDefault="005F4B21" w:rsidP="00B47CE2">
            <w:pPr>
              <w:spacing w:line="380" w:lineRule="exact"/>
              <w:ind w:right="-18"/>
              <w:jc w:val="thaiDistribute"/>
              <w:rPr>
                <w:rFonts w:ascii="Arial" w:hAnsi="Arial" w:cs="Arial"/>
                <w:sz w:val="18"/>
                <w:szCs w:val="18"/>
                <w:cs/>
              </w:rPr>
            </w:pPr>
            <w:r w:rsidRPr="005F4B21">
              <w:rPr>
                <w:rFonts w:ascii="Arial" w:hAnsi="Arial" w:cs="Arial"/>
                <w:b/>
                <w:bCs/>
                <w:sz w:val="18"/>
                <w:szCs w:val="18"/>
                <w:cs/>
              </w:rPr>
              <w:tab/>
            </w:r>
            <w:r w:rsidRPr="005F4B21">
              <w:rPr>
                <w:rFonts w:ascii="Arial" w:hAnsi="Arial" w:cs="Arial"/>
                <w:b/>
                <w:bCs/>
                <w:sz w:val="18"/>
                <w:szCs w:val="18"/>
                <w:cs/>
              </w:rPr>
              <w:tab/>
            </w:r>
            <w:r w:rsidRPr="005F4B21">
              <w:rPr>
                <w:rFonts w:ascii="Arial" w:hAnsi="Arial" w:cs="Arial"/>
                <w:sz w:val="18"/>
                <w:szCs w:val="18"/>
                <w:cs/>
              </w:rPr>
              <w:tab/>
            </w:r>
          </w:p>
        </w:tc>
        <w:tc>
          <w:tcPr>
            <w:tcW w:w="2610" w:type="dxa"/>
            <w:gridSpan w:val="2"/>
          </w:tcPr>
          <w:p w:rsidR="005F4B21" w:rsidRPr="005F4B21" w:rsidRDefault="005F4B21" w:rsidP="00B47CE2">
            <w:pPr>
              <w:tabs>
                <w:tab w:val="left" w:pos="600"/>
                <w:tab w:val="left" w:pos="900"/>
                <w:tab w:val="right" w:pos="7280"/>
                <w:tab w:val="right" w:pos="8540"/>
              </w:tabs>
              <w:spacing w:line="380" w:lineRule="exact"/>
              <w:ind w:right="-45"/>
              <w:jc w:val="right"/>
              <w:rPr>
                <w:rFonts w:ascii="Arial" w:hAnsi="Arial" w:cs="Arial"/>
                <w:sz w:val="18"/>
                <w:szCs w:val="18"/>
                <w:cs/>
              </w:rPr>
            </w:pPr>
          </w:p>
        </w:tc>
        <w:tc>
          <w:tcPr>
            <w:tcW w:w="2610" w:type="dxa"/>
            <w:gridSpan w:val="2"/>
          </w:tcPr>
          <w:p w:rsidR="005F4B21" w:rsidRPr="005F4B21" w:rsidRDefault="005F4B21" w:rsidP="00B47CE2">
            <w:pPr>
              <w:tabs>
                <w:tab w:val="left" w:pos="600"/>
                <w:tab w:val="left" w:pos="900"/>
                <w:tab w:val="right" w:pos="7280"/>
                <w:tab w:val="right" w:pos="8540"/>
              </w:tabs>
              <w:spacing w:line="380" w:lineRule="exact"/>
              <w:ind w:right="-45"/>
              <w:jc w:val="right"/>
              <w:rPr>
                <w:rFonts w:ascii="Arial" w:hAnsi="Arial" w:cs="Arial"/>
                <w:sz w:val="18"/>
                <w:szCs w:val="18"/>
                <w:cs/>
              </w:rPr>
            </w:pPr>
            <w:r w:rsidRPr="005F4B21">
              <w:rPr>
                <w:rFonts w:ascii="Arial" w:hAnsi="Arial" w:cs="Arial"/>
                <w:sz w:val="18"/>
                <w:szCs w:val="18"/>
                <w:cs/>
              </w:rPr>
              <w:t>(Unit: Thousand Baht)</w:t>
            </w:r>
          </w:p>
        </w:tc>
      </w:tr>
      <w:tr w:rsidR="005F4B21" w:rsidRPr="005F4B21" w:rsidTr="0024513D">
        <w:tc>
          <w:tcPr>
            <w:tcW w:w="3960" w:type="dxa"/>
          </w:tcPr>
          <w:p w:rsidR="005F4B21" w:rsidRPr="005F4B21" w:rsidRDefault="005F4B21" w:rsidP="00B47CE2">
            <w:pPr>
              <w:spacing w:line="380" w:lineRule="exact"/>
              <w:ind w:right="-18"/>
              <w:jc w:val="thaiDistribute"/>
              <w:rPr>
                <w:rFonts w:ascii="Arial" w:hAnsi="Arial" w:cs="Arial"/>
                <w:sz w:val="18"/>
                <w:szCs w:val="18"/>
                <w:cs/>
              </w:rPr>
            </w:pPr>
          </w:p>
        </w:tc>
        <w:tc>
          <w:tcPr>
            <w:tcW w:w="2610" w:type="dxa"/>
            <w:gridSpan w:val="2"/>
            <w:vAlign w:val="bottom"/>
          </w:tcPr>
          <w:p w:rsidR="005F4B21" w:rsidRPr="005F4B21" w:rsidRDefault="005F4B21" w:rsidP="00B47CE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cs/>
              </w:rPr>
            </w:pPr>
            <w:r w:rsidRPr="005F4B21">
              <w:rPr>
                <w:rFonts w:ascii="Arial" w:hAnsi="Arial" w:cs="Arial"/>
                <w:sz w:val="18"/>
                <w:szCs w:val="18"/>
                <w:cs/>
              </w:rPr>
              <w:t xml:space="preserve">Consolidated </w:t>
            </w:r>
            <w:r w:rsidRPr="005F4B21">
              <w:rPr>
                <w:rFonts w:ascii="Arial" w:hAnsi="Arial" w:cs="Arial"/>
                <w:sz w:val="18"/>
                <w:szCs w:val="18"/>
              </w:rPr>
              <w:t xml:space="preserve">              </w:t>
            </w:r>
            <w:r w:rsidRPr="005F4B21">
              <w:rPr>
                <w:rFonts w:ascii="Arial" w:hAnsi="Arial" w:cs="Arial"/>
                <w:sz w:val="18"/>
                <w:szCs w:val="18"/>
                <w:cs/>
              </w:rPr>
              <w:t>financial statements</w:t>
            </w:r>
          </w:p>
        </w:tc>
        <w:tc>
          <w:tcPr>
            <w:tcW w:w="2610" w:type="dxa"/>
            <w:gridSpan w:val="2"/>
            <w:vAlign w:val="bottom"/>
          </w:tcPr>
          <w:p w:rsidR="005F4B21" w:rsidRPr="005F4B21" w:rsidRDefault="005F4B21" w:rsidP="00B47CE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cs/>
              </w:rPr>
            </w:pPr>
            <w:r w:rsidRPr="005F4B21">
              <w:rPr>
                <w:rFonts w:ascii="Arial" w:hAnsi="Arial" w:cs="Arial"/>
                <w:sz w:val="18"/>
                <w:szCs w:val="18"/>
                <w:cs/>
              </w:rPr>
              <w:t xml:space="preserve">Separate </w:t>
            </w:r>
            <w:r w:rsidRPr="005F4B21">
              <w:rPr>
                <w:rFonts w:ascii="Arial" w:hAnsi="Arial" w:cs="Arial"/>
                <w:sz w:val="18"/>
                <w:szCs w:val="18"/>
              </w:rPr>
              <w:t xml:space="preserve">    </w:t>
            </w:r>
            <w:r>
              <w:rPr>
                <w:rFonts w:ascii="Arial" w:hAnsi="Arial" w:cs="Arial"/>
                <w:sz w:val="18"/>
                <w:szCs w:val="18"/>
              </w:rPr>
              <w:t xml:space="preserve">                  </w:t>
            </w:r>
            <w:r w:rsidRPr="005F4B21">
              <w:rPr>
                <w:rFonts w:ascii="Arial" w:hAnsi="Arial" w:cs="Arial"/>
                <w:sz w:val="18"/>
                <w:szCs w:val="18"/>
              </w:rPr>
              <w:t xml:space="preserve">             </w:t>
            </w:r>
            <w:r w:rsidRPr="005F4B21">
              <w:rPr>
                <w:rFonts w:ascii="Arial" w:hAnsi="Arial" w:cs="Arial"/>
                <w:sz w:val="18"/>
                <w:szCs w:val="18"/>
                <w:cs/>
              </w:rPr>
              <w:t>financial statements</w:t>
            </w:r>
          </w:p>
        </w:tc>
      </w:tr>
      <w:tr w:rsidR="005F4B21" w:rsidRPr="005F4B21" w:rsidTr="0024513D">
        <w:tc>
          <w:tcPr>
            <w:tcW w:w="3960" w:type="dxa"/>
          </w:tcPr>
          <w:p w:rsidR="005F4B21" w:rsidRPr="005F4B21" w:rsidRDefault="005F4B21" w:rsidP="00B47CE2">
            <w:pPr>
              <w:spacing w:line="380" w:lineRule="exact"/>
              <w:ind w:right="-18"/>
              <w:jc w:val="thaiDistribute"/>
              <w:rPr>
                <w:rFonts w:ascii="Arial" w:hAnsi="Arial" w:cs="Arial"/>
                <w:b/>
                <w:bCs/>
                <w:sz w:val="18"/>
                <w:szCs w:val="18"/>
                <w:u w:val="single"/>
                <w:cs/>
              </w:rPr>
            </w:pPr>
          </w:p>
        </w:tc>
        <w:tc>
          <w:tcPr>
            <w:tcW w:w="1305" w:type="dxa"/>
            <w:vAlign w:val="bottom"/>
          </w:tcPr>
          <w:p w:rsidR="005F4B21" w:rsidRPr="005F4B21" w:rsidRDefault="00386E66" w:rsidP="00B47CE2">
            <w:pPr>
              <w:pBdr>
                <w:bottom w:val="single" w:sz="4" w:space="1" w:color="auto"/>
              </w:pBdr>
              <w:spacing w:line="380" w:lineRule="exact"/>
              <w:ind w:left="-18" w:right="-18"/>
              <w:jc w:val="center"/>
              <w:rPr>
                <w:rFonts w:ascii="Arial" w:hAnsi="Arial" w:cs="Arial"/>
                <w:sz w:val="18"/>
                <w:szCs w:val="18"/>
              </w:rPr>
            </w:pPr>
            <w:r>
              <w:rPr>
                <w:rFonts w:ascii="Arial" w:hAnsi="Arial" w:cs="Arial"/>
                <w:sz w:val="18"/>
                <w:szCs w:val="18"/>
              </w:rPr>
              <w:t xml:space="preserve">30 June </w:t>
            </w:r>
            <w:r w:rsidR="0024513D">
              <w:rPr>
                <w:rFonts w:ascii="Arial" w:hAnsi="Arial" w:cs="Arial"/>
                <w:sz w:val="18"/>
                <w:szCs w:val="18"/>
              </w:rPr>
              <w:t xml:space="preserve">  </w:t>
            </w:r>
            <w:r>
              <w:rPr>
                <w:rFonts w:ascii="Arial" w:hAnsi="Arial" w:cs="Arial"/>
                <w:sz w:val="18"/>
                <w:szCs w:val="18"/>
              </w:rPr>
              <w:t>2020</w:t>
            </w:r>
          </w:p>
        </w:tc>
        <w:tc>
          <w:tcPr>
            <w:tcW w:w="1305" w:type="dxa"/>
            <w:vAlign w:val="bottom"/>
          </w:tcPr>
          <w:p w:rsidR="005F4B21" w:rsidRPr="005F4B21" w:rsidRDefault="005F4B21" w:rsidP="00B47CE2">
            <w:pPr>
              <w:pBdr>
                <w:bottom w:val="single" w:sz="4" w:space="1" w:color="auto"/>
              </w:pBdr>
              <w:spacing w:line="380" w:lineRule="exact"/>
              <w:ind w:left="-18" w:right="-18"/>
              <w:jc w:val="center"/>
              <w:rPr>
                <w:rFonts w:ascii="Arial" w:hAnsi="Arial" w:cs="Arial"/>
                <w:sz w:val="18"/>
                <w:szCs w:val="18"/>
              </w:rPr>
            </w:pPr>
            <w:r w:rsidRPr="005F4B21">
              <w:rPr>
                <w:rFonts w:ascii="Arial" w:hAnsi="Arial" w:cs="Arial"/>
                <w:sz w:val="18"/>
                <w:szCs w:val="18"/>
              </w:rPr>
              <w:t>31 December 2019</w:t>
            </w:r>
          </w:p>
        </w:tc>
        <w:tc>
          <w:tcPr>
            <w:tcW w:w="1305" w:type="dxa"/>
            <w:vAlign w:val="bottom"/>
          </w:tcPr>
          <w:p w:rsidR="005F4B21" w:rsidRPr="005F4B21" w:rsidRDefault="00386E66" w:rsidP="00B47CE2">
            <w:pPr>
              <w:pBdr>
                <w:bottom w:val="single" w:sz="4" w:space="1" w:color="auto"/>
              </w:pBdr>
              <w:spacing w:line="380" w:lineRule="exact"/>
              <w:ind w:left="-18" w:right="-18"/>
              <w:jc w:val="center"/>
              <w:rPr>
                <w:rFonts w:ascii="Arial" w:hAnsi="Arial" w:cs="Arial"/>
                <w:sz w:val="18"/>
                <w:szCs w:val="18"/>
              </w:rPr>
            </w:pPr>
            <w:r>
              <w:rPr>
                <w:rFonts w:ascii="Arial" w:hAnsi="Arial" w:cs="Arial"/>
                <w:sz w:val="18"/>
                <w:szCs w:val="18"/>
              </w:rPr>
              <w:t xml:space="preserve">30 June </w:t>
            </w:r>
            <w:r w:rsidR="0024513D">
              <w:rPr>
                <w:rFonts w:ascii="Arial" w:hAnsi="Arial" w:cs="Arial"/>
                <w:sz w:val="18"/>
                <w:szCs w:val="18"/>
              </w:rPr>
              <w:t xml:space="preserve">  </w:t>
            </w:r>
            <w:r>
              <w:rPr>
                <w:rFonts w:ascii="Arial" w:hAnsi="Arial" w:cs="Arial"/>
                <w:sz w:val="18"/>
                <w:szCs w:val="18"/>
              </w:rPr>
              <w:t>2020</w:t>
            </w:r>
          </w:p>
        </w:tc>
        <w:tc>
          <w:tcPr>
            <w:tcW w:w="1305" w:type="dxa"/>
            <w:vAlign w:val="bottom"/>
          </w:tcPr>
          <w:p w:rsidR="005F4B21" w:rsidRPr="005F4B21" w:rsidRDefault="005F4B21" w:rsidP="00B47CE2">
            <w:pPr>
              <w:pBdr>
                <w:bottom w:val="single" w:sz="4" w:space="1" w:color="auto"/>
              </w:pBdr>
              <w:spacing w:line="380" w:lineRule="exact"/>
              <w:ind w:left="-18" w:right="-18"/>
              <w:jc w:val="center"/>
              <w:rPr>
                <w:rFonts w:ascii="Arial" w:hAnsi="Arial" w:cs="Arial"/>
                <w:sz w:val="18"/>
                <w:szCs w:val="18"/>
              </w:rPr>
            </w:pPr>
            <w:r w:rsidRPr="005F4B21">
              <w:rPr>
                <w:rFonts w:ascii="Arial" w:hAnsi="Arial" w:cs="Arial"/>
                <w:sz w:val="18"/>
                <w:szCs w:val="18"/>
              </w:rPr>
              <w:t>31 December 2019</w:t>
            </w:r>
          </w:p>
        </w:tc>
      </w:tr>
      <w:tr w:rsidR="005F4B21" w:rsidRPr="005F4B21" w:rsidTr="0024513D">
        <w:tc>
          <w:tcPr>
            <w:tcW w:w="3960" w:type="dxa"/>
          </w:tcPr>
          <w:p w:rsidR="005F4B21" w:rsidRPr="005F4B21" w:rsidRDefault="005F4B21" w:rsidP="00B47CE2">
            <w:pPr>
              <w:spacing w:line="380" w:lineRule="exact"/>
              <w:ind w:right="-17"/>
              <w:rPr>
                <w:rFonts w:ascii="Arial" w:hAnsi="Arial" w:cs="Arial"/>
                <w:sz w:val="18"/>
                <w:szCs w:val="18"/>
                <w:cs/>
              </w:rPr>
            </w:pPr>
            <w:r w:rsidRPr="005F4B21">
              <w:rPr>
                <w:rFonts w:ascii="Arial" w:hAnsi="Arial" w:cs="Arial"/>
                <w:sz w:val="18"/>
                <w:szCs w:val="18"/>
                <w:cs/>
              </w:rPr>
              <w:t xml:space="preserve">Trade payables </w:t>
            </w:r>
            <w:r w:rsidRPr="005F4B21">
              <w:rPr>
                <w:rFonts w:ascii="Arial" w:hAnsi="Arial" w:cs="Arial"/>
                <w:sz w:val="18"/>
                <w:szCs w:val="18"/>
              </w:rPr>
              <w:t>- unrelated parties</w:t>
            </w:r>
          </w:p>
        </w:tc>
        <w:tc>
          <w:tcPr>
            <w:tcW w:w="1305" w:type="dxa"/>
          </w:tcPr>
          <w:p w:rsidR="005F4B21" w:rsidRPr="005F4B21" w:rsidRDefault="00E35743" w:rsidP="00B47CE2">
            <w:pPr>
              <w:tabs>
                <w:tab w:val="decimal" w:pos="972"/>
              </w:tabs>
              <w:spacing w:line="380" w:lineRule="exact"/>
              <w:ind w:right="-17"/>
              <w:rPr>
                <w:rFonts w:ascii="Arial" w:hAnsi="Arial" w:cs="Arial"/>
                <w:sz w:val="18"/>
                <w:szCs w:val="18"/>
              </w:rPr>
            </w:pPr>
            <w:r>
              <w:rPr>
                <w:rFonts w:ascii="Arial" w:hAnsi="Arial" w:cs="Arial"/>
                <w:sz w:val="18"/>
                <w:szCs w:val="18"/>
              </w:rPr>
              <w:t>6,191</w:t>
            </w:r>
          </w:p>
        </w:tc>
        <w:tc>
          <w:tcPr>
            <w:tcW w:w="1305" w:type="dxa"/>
          </w:tcPr>
          <w:p w:rsidR="005F4B21" w:rsidRPr="005F4B21" w:rsidRDefault="005F4B21" w:rsidP="00B47CE2">
            <w:pPr>
              <w:tabs>
                <w:tab w:val="decimal" w:pos="972"/>
              </w:tabs>
              <w:spacing w:line="380" w:lineRule="exact"/>
              <w:ind w:right="-17"/>
              <w:rPr>
                <w:rFonts w:ascii="Arial" w:hAnsi="Arial" w:cs="Arial"/>
                <w:sz w:val="18"/>
                <w:szCs w:val="18"/>
              </w:rPr>
            </w:pPr>
            <w:r w:rsidRPr="005F4B21">
              <w:rPr>
                <w:rFonts w:ascii="Arial" w:hAnsi="Arial" w:cs="Arial"/>
                <w:sz w:val="18"/>
                <w:szCs w:val="18"/>
              </w:rPr>
              <w:t>4,578</w:t>
            </w:r>
          </w:p>
        </w:tc>
        <w:tc>
          <w:tcPr>
            <w:tcW w:w="1305" w:type="dxa"/>
          </w:tcPr>
          <w:p w:rsidR="005F4B21" w:rsidRPr="005F4B21" w:rsidRDefault="00E35743" w:rsidP="00B47CE2">
            <w:pPr>
              <w:tabs>
                <w:tab w:val="decimal" w:pos="972"/>
              </w:tabs>
              <w:spacing w:line="380" w:lineRule="exact"/>
              <w:ind w:right="-17"/>
              <w:rPr>
                <w:rFonts w:ascii="Arial" w:hAnsi="Arial" w:cs="Arial"/>
                <w:sz w:val="18"/>
                <w:szCs w:val="18"/>
                <w:cs/>
              </w:rPr>
            </w:pPr>
            <w:r>
              <w:rPr>
                <w:rFonts w:ascii="Arial" w:hAnsi="Arial" w:cs="Arial"/>
                <w:sz w:val="18"/>
                <w:szCs w:val="18"/>
              </w:rPr>
              <w:t>-</w:t>
            </w:r>
          </w:p>
        </w:tc>
        <w:tc>
          <w:tcPr>
            <w:tcW w:w="1305" w:type="dxa"/>
          </w:tcPr>
          <w:p w:rsidR="005F4B21" w:rsidRPr="005F4B21" w:rsidRDefault="005F4B21" w:rsidP="00B47CE2">
            <w:pPr>
              <w:tabs>
                <w:tab w:val="decimal" w:pos="972"/>
              </w:tabs>
              <w:spacing w:line="380" w:lineRule="exact"/>
              <w:ind w:right="-17"/>
              <w:rPr>
                <w:rFonts w:ascii="Arial" w:hAnsi="Arial" w:cs="Arial"/>
                <w:sz w:val="18"/>
                <w:szCs w:val="18"/>
                <w:cs/>
              </w:rPr>
            </w:pPr>
            <w:r w:rsidRPr="005F4B21">
              <w:rPr>
                <w:rFonts w:ascii="Arial" w:hAnsi="Arial" w:cs="Arial"/>
                <w:sz w:val="18"/>
                <w:szCs w:val="18"/>
              </w:rPr>
              <w:t>-</w:t>
            </w:r>
          </w:p>
        </w:tc>
      </w:tr>
      <w:tr w:rsidR="005F4B21" w:rsidRPr="005F4B21" w:rsidTr="0024513D">
        <w:tc>
          <w:tcPr>
            <w:tcW w:w="3960" w:type="dxa"/>
          </w:tcPr>
          <w:p w:rsidR="005F4B21" w:rsidRPr="005F4B21" w:rsidRDefault="005F4B21" w:rsidP="00B47CE2">
            <w:pPr>
              <w:spacing w:line="380" w:lineRule="exact"/>
              <w:ind w:left="222" w:right="-108" w:hanging="222"/>
              <w:rPr>
                <w:rFonts w:ascii="Arial" w:hAnsi="Arial" w:cs="Arial"/>
                <w:sz w:val="18"/>
                <w:szCs w:val="18"/>
                <w:cs/>
              </w:rPr>
            </w:pPr>
            <w:r w:rsidRPr="005F4B21">
              <w:rPr>
                <w:rFonts w:ascii="Arial" w:hAnsi="Arial" w:cs="Arial"/>
                <w:sz w:val="18"/>
                <w:szCs w:val="18"/>
              </w:rPr>
              <w:t xml:space="preserve">Other payables - related parties (Note </w:t>
            </w:r>
            <w:r w:rsidR="00F22E95">
              <w:rPr>
                <w:rFonts w:ascii="Arial" w:hAnsi="Arial" w:cs="Arial"/>
                <w:sz w:val="18"/>
                <w:szCs w:val="18"/>
              </w:rPr>
              <w:t>6</w:t>
            </w:r>
            <w:r w:rsidRPr="005F4B21">
              <w:rPr>
                <w:rFonts w:ascii="Arial" w:hAnsi="Arial" w:cs="Arial"/>
                <w:sz w:val="18"/>
                <w:szCs w:val="18"/>
              </w:rPr>
              <w:t>)</w:t>
            </w:r>
          </w:p>
        </w:tc>
        <w:tc>
          <w:tcPr>
            <w:tcW w:w="1305" w:type="dxa"/>
          </w:tcPr>
          <w:p w:rsidR="005F4B21" w:rsidRPr="005F4B21" w:rsidRDefault="00E35743" w:rsidP="00B47CE2">
            <w:pPr>
              <w:tabs>
                <w:tab w:val="decimal" w:pos="972"/>
              </w:tabs>
              <w:spacing w:line="380" w:lineRule="exact"/>
              <w:ind w:right="-17"/>
              <w:rPr>
                <w:rFonts w:ascii="Arial" w:hAnsi="Arial" w:cs="Arial"/>
                <w:sz w:val="18"/>
                <w:szCs w:val="18"/>
                <w:cs/>
              </w:rPr>
            </w:pPr>
            <w:r>
              <w:rPr>
                <w:rFonts w:ascii="Arial" w:hAnsi="Arial" w:cs="Arial"/>
                <w:sz w:val="18"/>
                <w:szCs w:val="18"/>
              </w:rPr>
              <w:t>12</w:t>
            </w:r>
          </w:p>
        </w:tc>
        <w:tc>
          <w:tcPr>
            <w:tcW w:w="1305" w:type="dxa"/>
          </w:tcPr>
          <w:p w:rsidR="005F4B21" w:rsidRPr="005F4B21" w:rsidRDefault="005F4B21" w:rsidP="00B47CE2">
            <w:pPr>
              <w:tabs>
                <w:tab w:val="decimal" w:pos="972"/>
              </w:tabs>
              <w:spacing w:line="380" w:lineRule="exact"/>
              <w:ind w:right="-17"/>
              <w:rPr>
                <w:rFonts w:ascii="Arial" w:hAnsi="Arial" w:cs="Arial"/>
                <w:sz w:val="18"/>
                <w:szCs w:val="18"/>
                <w:cs/>
              </w:rPr>
            </w:pPr>
            <w:r w:rsidRPr="005F4B21">
              <w:rPr>
                <w:rFonts w:ascii="Arial" w:hAnsi="Arial" w:cs="Arial"/>
                <w:sz w:val="18"/>
                <w:szCs w:val="18"/>
              </w:rPr>
              <w:t>20</w:t>
            </w:r>
          </w:p>
        </w:tc>
        <w:tc>
          <w:tcPr>
            <w:tcW w:w="1305" w:type="dxa"/>
          </w:tcPr>
          <w:p w:rsidR="005F4B21" w:rsidRPr="005F4B21" w:rsidRDefault="00E35743" w:rsidP="00B47CE2">
            <w:pPr>
              <w:tabs>
                <w:tab w:val="decimal" w:pos="972"/>
              </w:tabs>
              <w:spacing w:line="380" w:lineRule="exact"/>
              <w:ind w:right="-17"/>
              <w:rPr>
                <w:rFonts w:ascii="Arial" w:hAnsi="Arial" w:cs="Arial"/>
                <w:sz w:val="18"/>
                <w:szCs w:val="18"/>
                <w:cs/>
              </w:rPr>
            </w:pPr>
            <w:r>
              <w:rPr>
                <w:rFonts w:ascii="Arial" w:hAnsi="Arial" w:cs="Arial"/>
                <w:sz w:val="18"/>
                <w:szCs w:val="18"/>
              </w:rPr>
              <w:t>28,265</w:t>
            </w:r>
          </w:p>
        </w:tc>
        <w:tc>
          <w:tcPr>
            <w:tcW w:w="1305" w:type="dxa"/>
          </w:tcPr>
          <w:p w:rsidR="005F4B21" w:rsidRPr="005F4B21" w:rsidRDefault="005F4B21" w:rsidP="00B47CE2">
            <w:pPr>
              <w:tabs>
                <w:tab w:val="decimal" w:pos="972"/>
              </w:tabs>
              <w:spacing w:line="380" w:lineRule="exact"/>
              <w:ind w:right="-17"/>
              <w:rPr>
                <w:rFonts w:ascii="Arial" w:hAnsi="Arial" w:cs="Arial"/>
                <w:sz w:val="18"/>
                <w:szCs w:val="18"/>
                <w:cs/>
              </w:rPr>
            </w:pPr>
            <w:r w:rsidRPr="005F4B21">
              <w:rPr>
                <w:rFonts w:ascii="Arial" w:hAnsi="Arial" w:cs="Arial"/>
                <w:sz w:val="18"/>
                <w:szCs w:val="18"/>
              </w:rPr>
              <w:t>27,315</w:t>
            </w:r>
          </w:p>
        </w:tc>
      </w:tr>
      <w:tr w:rsidR="005F4B21" w:rsidRPr="005F4B21" w:rsidTr="0024513D">
        <w:tc>
          <w:tcPr>
            <w:tcW w:w="3960" w:type="dxa"/>
          </w:tcPr>
          <w:p w:rsidR="005F4B21" w:rsidRPr="005F4B21" w:rsidRDefault="005F4B21" w:rsidP="00B47CE2">
            <w:pPr>
              <w:spacing w:line="380" w:lineRule="exact"/>
              <w:ind w:left="132" w:right="-17" w:hanging="132"/>
              <w:rPr>
                <w:rFonts w:ascii="Arial" w:hAnsi="Arial" w:cs="Arial"/>
                <w:sz w:val="18"/>
                <w:szCs w:val="18"/>
              </w:rPr>
            </w:pPr>
            <w:r w:rsidRPr="005F4B21">
              <w:rPr>
                <w:rFonts w:ascii="Arial" w:hAnsi="Arial" w:cs="Arial"/>
                <w:sz w:val="18"/>
                <w:szCs w:val="18"/>
              </w:rPr>
              <w:t>Other payables</w:t>
            </w:r>
          </w:p>
        </w:tc>
        <w:tc>
          <w:tcPr>
            <w:tcW w:w="1305" w:type="dxa"/>
          </w:tcPr>
          <w:p w:rsidR="005F4B21" w:rsidRPr="005F4B21" w:rsidRDefault="00E35743" w:rsidP="00B47CE2">
            <w:pPr>
              <w:tabs>
                <w:tab w:val="decimal" w:pos="972"/>
              </w:tabs>
              <w:spacing w:line="380" w:lineRule="exact"/>
              <w:ind w:right="-17"/>
              <w:rPr>
                <w:rFonts w:ascii="Arial" w:hAnsi="Arial" w:cs="Arial"/>
                <w:sz w:val="18"/>
                <w:szCs w:val="18"/>
                <w:cs/>
              </w:rPr>
            </w:pPr>
            <w:r>
              <w:rPr>
                <w:rFonts w:ascii="Arial" w:hAnsi="Arial" w:cs="Arial"/>
                <w:sz w:val="18"/>
                <w:szCs w:val="18"/>
              </w:rPr>
              <w:t>5,703</w:t>
            </w:r>
          </w:p>
        </w:tc>
        <w:tc>
          <w:tcPr>
            <w:tcW w:w="1305" w:type="dxa"/>
          </w:tcPr>
          <w:p w:rsidR="005F4B21" w:rsidRPr="005F4B21" w:rsidRDefault="005F4B21" w:rsidP="00B47CE2">
            <w:pPr>
              <w:tabs>
                <w:tab w:val="decimal" w:pos="972"/>
              </w:tabs>
              <w:spacing w:line="380" w:lineRule="exact"/>
              <w:ind w:right="-17"/>
              <w:rPr>
                <w:rFonts w:ascii="Arial" w:hAnsi="Arial" w:cs="Arial"/>
                <w:sz w:val="18"/>
                <w:szCs w:val="18"/>
                <w:cs/>
              </w:rPr>
            </w:pPr>
            <w:r w:rsidRPr="005F4B21">
              <w:rPr>
                <w:rFonts w:ascii="Arial" w:hAnsi="Arial" w:cs="Arial"/>
                <w:sz w:val="18"/>
                <w:szCs w:val="18"/>
              </w:rPr>
              <w:t>9,136</w:t>
            </w:r>
          </w:p>
        </w:tc>
        <w:tc>
          <w:tcPr>
            <w:tcW w:w="1305" w:type="dxa"/>
          </w:tcPr>
          <w:p w:rsidR="005F4B21" w:rsidRPr="005F4B21" w:rsidRDefault="00E35743" w:rsidP="00B47CE2">
            <w:pPr>
              <w:tabs>
                <w:tab w:val="decimal" w:pos="972"/>
              </w:tabs>
              <w:spacing w:line="380" w:lineRule="exact"/>
              <w:ind w:right="-17"/>
              <w:rPr>
                <w:rFonts w:ascii="Arial" w:hAnsi="Arial" w:cs="Arial"/>
                <w:sz w:val="18"/>
                <w:szCs w:val="18"/>
                <w:cs/>
              </w:rPr>
            </w:pPr>
            <w:r>
              <w:rPr>
                <w:rFonts w:ascii="Arial" w:hAnsi="Arial" w:cs="Arial"/>
                <w:sz w:val="18"/>
                <w:szCs w:val="18"/>
              </w:rPr>
              <w:t>-</w:t>
            </w:r>
          </w:p>
        </w:tc>
        <w:tc>
          <w:tcPr>
            <w:tcW w:w="1305" w:type="dxa"/>
          </w:tcPr>
          <w:p w:rsidR="005F4B21" w:rsidRPr="005F4B21" w:rsidRDefault="005F4B21" w:rsidP="00B47CE2">
            <w:pPr>
              <w:tabs>
                <w:tab w:val="decimal" w:pos="972"/>
              </w:tabs>
              <w:spacing w:line="380" w:lineRule="exact"/>
              <w:ind w:right="-17"/>
              <w:rPr>
                <w:rFonts w:ascii="Arial" w:hAnsi="Arial" w:cs="Arial"/>
                <w:sz w:val="18"/>
                <w:szCs w:val="18"/>
                <w:cs/>
              </w:rPr>
            </w:pPr>
            <w:r w:rsidRPr="005F4B21">
              <w:rPr>
                <w:rFonts w:ascii="Arial" w:hAnsi="Arial" w:cs="Arial"/>
                <w:sz w:val="18"/>
                <w:szCs w:val="18"/>
              </w:rPr>
              <w:t>82</w:t>
            </w:r>
          </w:p>
        </w:tc>
      </w:tr>
      <w:tr w:rsidR="005F4B21" w:rsidRPr="005F4B21" w:rsidTr="0024513D">
        <w:tc>
          <w:tcPr>
            <w:tcW w:w="3960" w:type="dxa"/>
          </w:tcPr>
          <w:p w:rsidR="005F4B21" w:rsidRPr="005F4B21" w:rsidRDefault="005F4B21" w:rsidP="00B47CE2">
            <w:pPr>
              <w:spacing w:line="380" w:lineRule="exact"/>
              <w:ind w:left="132" w:right="-17" w:hanging="132"/>
              <w:rPr>
                <w:rFonts w:ascii="Arial" w:hAnsi="Arial" w:cs="Arial"/>
                <w:b/>
                <w:bCs/>
                <w:sz w:val="18"/>
                <w:szCs w:val="18"/>
              </w:rPr>
            </w:pPr>
            <w:r w:rsidRPr="005F4B21">
              <w:rPr>
                <w:rFonts w:ascii="Arial" w:hAnsi="Arial" w:cs="Arial"/>
                <w:sz w:val="18"/>
                <w:szCs w:val="18"/>
              </w:rPr>
              <w:t>Accrued expenses</w:t>
            </w:r>
          </w:p>
        </w:tc>
        <w:tc>
          <w:tcPr>
            <w:tcW w:w="1305" w:type="dxa"/>
          </w:tcPr>
          <w:p w:rsidR="005F4B21" w:rsidRPr="005F4B21" w:rsidRDefault="00E35743" w:rsidP="00B47CE2">
            <w:pPr>
              <w:pBdr>
                <w:bottom w:val="single" w:sz="4" w:space="1" w:color="auto"/>
              </w:pBdr>
              <w:tabs>
                <w:tab w:val="decimal" w:pos="972"/>
              </w:tabs>
              <w:spacing w:line="380" w:lineRule="exact"/>
              <w:ind w:right="-17"/>
              <w:rPr>
                <w:rFonts w:ascii="Arial" w:hAnsi="Arial" w:cs="Arial"/>
                <w:sz w:val="18"/>
                <w:szCs w:val="18"/>
                <w:cs/>
              </w:rPr>
            </w:pPr>
            <w:r>
              <w:rPr>
                <w:rFonts w:ascii="Arial" w:hAnsi="Arial" w:cs="Arial"/>
                <w:sz w:val="18"/>
                <w:szCs w:val="18"/>
              </w:rPr>
              <w:t>3,069</w:t>
            </w:r>
          </w:p>
        </w:tc>
        <w:tc>
          <w:tcPr>
            <w:tcW w:w="1305" w:type="dxa"/>
          </w:tcPr>
          <w:p w:rsidR="005F4B21" w:rsidRPr="005F4B21" w:rsidRDefault="005F4B21" w:rsidP="00B47CE2">
            <w:pPr>
              <w:pBdr>
                <w:bottom w:val="single" w:sz="4" w:space="1" w:color="auto"/>
              </w:pBdr>
              <w:tabs>
                <w:tab w:val="decimal" w:pos="972"/>
              </w:tabs>
              <w:spacing w:line="380" w:lineRule="exact"/>
              <w:ind w:right="-17"/>
              <w:rPr>
                <w:rFonts w:ascii="Arial" w:hAnsi="Arial" w:cs="Arial"/>
                <w:sz w:val="18"/>
                <w:szCs w:val="18"/>
                <w:cs/>
              </w:rPr>
            </w:pPr>
            <w:r w:rsidRPr="005F4B21">
              <w:rPr>
                <w:rFonts w:ascii="Arial" w:hAnsi="Arial" w:cs="Arial"/>
                <w:sz w:val="18"/>
                <w:szCs w:val="18"/>
              </w:rPr>
              <w:t>3,936</w:t>
            </w:r>
          </w:p>
        </w:tc>
        <w:tc>
          <w:tcPr>
            <w:tcW w:w="1305" w:type="dxa"/>
          </w:tcPr>
          <w:p w:rsidR="005F4B21" w:rsidRPr="005F4B21" w:rsidRDefault="00E35743" w:rsidP="00B47CE2">
            <w:pPr>
              <w:pBdr>
                <w:bottom w:val="single" w:sz="4" w:space="1" w:color="auto"/>
              </w:pBdr>
              <w:tabs>
                <w:tab w:val="decimal" w:pos="972"/>
              </w:tabs>
              <w:spacing w:line="380" w:lineRule="exact"/>
              <w:ind w:right="-17"/>
              <w:rPr>
                <w:rFonts w:ascii="Arial" w:hAnsi="Arial" w:cs="Arial"/>
                <w:sz w:val="18"/>
                <w:szCs w:val="18"/>
                <w:cs/>
              </w:rPr>
            </w:pPr>
            <w:r>
              <w:rPr>
                <w:rFonts w:ascii="Arial" w:hAnsi="Arial" w:cs="Arial"/>
                <w:sz w:val="18"/>
                <w:szCs w:val="18"/>
              </w:rPr>
              <w:t>675</w:t>
            </w:r>
          </w:p>
        </w:tc>
        <w:tc>
          <w:tcPr>
            <w:tcW w:w="1305" w:type="dxa"/>
          </w:tcPr>
          <w:p w:rsidR="005F4B21" w:rsidRPr="005F4B21" w:rsidRDefault="005F4B21" w:rsidP="00B47CE2">
            <w:pPr>
              <w:pBdr>
                <w:bottom w:val="single" w:sz="4" w:space="1" w:color="auto"/>
              </w:pBdr>
              <w:tabs>
                <w:tab w:val="decimal" w:pos="972"/>
              </w:tabs>
              <w:spacing w:line="380" w:lineRule="exact"/>
              <w:ind w:right="-17"/>
              <w:rPr>
                <w:rFonts w:ascii="Arial" w:hAnsi="Arial" w:cs="Arial"/>
                <w:sz w:val="18"/>
                <w:szCs w:val="18"/>
                <w:cs/>
              </w:rPr>
            </w:pPr>
            <w:r w:rsidRPr="005F4B21">
              <w:rPr>
                <w:rFonts w:ascii="Arial" w:hAnsi="Arial" w:cs="Arial"/>
                <w:sz w:val="18"/>
                <w:szCs w:val="18"/>
              </w:rPr>
              <w:t>580</w:t>
            </w:r>
          </w:p>
        </w:tc>
      </w:tr>
      <w:tr w:rsidR="005F4B21" w:rsidRPr="005F4B21" w:rsidTr="0024513D">
        <w:tc>
          <w:tcPr>
            <w:tcW w:w="3960" w:type="dxa"/>
          </w:tcPr>
          <w:p w:rsidR="005F4B21" w:rsidRPr="005F4B21" w:rsidRDefault="005F4B21" w:rsidP="00B47CE2">
            <w:pPr>
              <w:spacing w:line="380" w:lineRule="exact"/>
              <w:ind w:left="132" w:right="-17" w:hanging="132"/>
              <w:rPr>
                <w:rFonts w:ascii="Arial" w:hAnsi="Arial" w:cs="Arial"/>
                <w:sz w:val="18"/>
                <w:szCs w:val="18"/>
                <w:cs/>
              </w:rPr>
            </w:pPr>
            <w:r w:rsidRPr="005F4B21">
              <w:rPr>
                <w:rFonts w:ascii="Arial" w:hAnsi="Arial" w:cs="Arial"/>
                <w:sz w:val="18"/>
                <w:szCs w:val="18"/>
              </w:rPr>
              <w:t>Total trade and other payables</w:t>
            </w:r>
          </w:p>
        </w:tc>
        <w:tc>
          <w:tcPr>
            <w:tcW w:w="1305" w:type="dxa"/>
          </w:tcPr>
          <w:p w:rsidR="005F4B21" w:rsidRPr="005F4B21" w:rsidRDefault="00E35743" w:rsidP="00B47CE2">
            <w:pPr>
              <w:pBdr>
                <w:bottom w:val="double" w:sz="4" w:space="1" w:color="auto"/>
              </w:pBdr>
              <w:tabs>
                <w:tab w:val="decimal" w:pos="972"/>
              </w:tabs>
              <w:spacing w:line="380" w:lineRule="exact"/>
              <w:ind w:right="-17"/>
              <w:rPr>
                <w:rFonts w:ascii="Arial" w:hAnsi="Arial" w:cs="Arial"/>
                <w:sz w:val="18"/>
                <w:szCs w:val="18"/>
              </w:rPr>
            </w:pPr>
            <w:r>
              <w:rPr>
                <w:rFonts w:ascii="Arial" w:hAnsi="Arial" w:cs="Arial"/>
                <w:sz w:val="18"/>
                <w:szCs w:val="18"/>
              </w:rPr>
              <w:t>14,975</w:t>
            </w:r>
          </w:p>
        </w:tc>
        <w:tc>
          <w:tcPr>
            <w:tcW w:w="1305" w:type="dxa"/>
          </w:tcPr>
          <w:p w:rsidR="005F4B21" w:rsidRPr="005F4B21" w:rsidRDefault="005F4B21" w:rsidP="00B47CE2">
            <w:pPr>
              <w:pBdr>
                <w:bottom w:val="double" w:sz="4" w:space="1" w:color="auto"/>
              </w:pBdr>
              <w:tabs>
                <w:tab w:val="decimal" w:pos="972"/>
              </w:tabs>
              <w:spacing w:line="380" w:lineRule="exact"/>
              <w:ind w:right="-17"/>
              <w:rPr>
                <w:rFonts w:ascii="Arial" w:hAnsi="Arial" w:cs="Arial"/>
                <w:sz w:val="18"/>
                <w:szCs w:val="18"/>
              </w:rPr>
            </w:pPr>
            <w:r w:rsidRPr="005F4B21">
              <w:rPr>
                <w:rFonts w:ascii="Arial" w:hAnsi="Arial" w:cs="Arial"/>
                <w:sz w:val="18"/>
                <w:szCs w:val="18"/>
              </w:rPr>
              <w:t>17,670</w:t>
            </w:r>
          </w:p>
        </w:tc>
        <w:tc>
          <w:tcPr>
            <w:tcW w:w="1305" w:type="dxa"/>
          </w:tcPr>
          <w:p w:rsidR="005F4B21" w:rsidRPr="005F4B21" w:rsidRDefault="00E35743" w:rsidP="00B47CE2">
            <w:pPr>
              <w:pBdr>
                <w:bottom w:val="double" w:sz="4" w:space="1" w:color="auto"/>
              </w:pBdr>
              <w:tabs>
                <w:tab w:val="decimal" w:pos="972"/>
              </w:tabs>
              <w:spacing w:line="380" w:lineRule="exact"/>
              <w:ind w:right="-17"/>
              <w:rPr>
                <w:rFonts w:ascii="Arial" w:hAnsi="Arial" w:cs="Arial"/>
                <w:sz w:val="18"/>
                <w:szCs w:val="18"/>
                <w:cs/>
              </w:rPr>
            </w:pPr>
            <w:r>
              <w:rPr>
                <w:rFonts w:ascii="Arial" w:hAnsi="Arial" w:cs="Arial"/>
                <w:sz w:val="18"/>
                <w:szCs w:val="18"/>
              </w:rPr>
              <w:t>28,940</w:t>
            </w:r>
          </w:p>
        </w:tc>
        <w:tc>
          <w:tcPr>
            <w:tcW w:w="1305" w:type="dxa"/>
          </w:tcPr>
          <w:p w:rsidR="005F4B21" w:rsidRPr="005F4B21" w:rsidRDefault="005F4B21" w:rsidP="00B47CE2">
            <w:pPr>
              <w:pBdr>
                <w:bottom w:val="double" w:sz="4" w:space="1" w:color="auto"/>
              </w:pBdr>
              <w:tabs>
                <w:tab w:val="decimal" w:pos="972"/>
              </w:tabs>
              <w:spacing w:line="380" w:lineRule="exact"/>
              <w:ind w:right="-17"/>
              <w:rPr>
                <w:rFonts w:ascii="Arial" w:hAnsi="Arial" w:cs="Arial"/>
                <w:sz w:val="18"/>
                <w:szCs w:val="18"/>
                <w:cs/>
              </w:rPr>
            </w:pPr>
            <w:r w:rsidRPr="005F4B21">
              <w:rPr>
                <w:rFonts w:ascii="Arial" w:hAnsi="Arial" w:cs="Arial"/>
                <w:sz w:val="18"/>
                <w:szCs w:val="18"/>
              </w:rPr>
              <w:t>27,977</w:t>
            </w:r>
          </w:p>
        </w:tc>
      </w:tr>
    </w:tbl>
    <w:p w:rsidR="00B47CE2" w:rsidRDefault="00B47CE2">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1A0ACB" w:rsidRPr="001E1D11" w:rsidRDefault="001A0ACB" w:rsidP="00B47CE2">
      <w:pPr>
        <w:tabs>
          <w:tab w:val="left" w:pos="1440"/>
        </w:tabs>
        <w:spacing w:before="120" w:after="120" w:line="380" w:lineRule="exact"/>
        <w:ind w:left="547" w:hanging="547"/>
        <w:outlineLvl w:val="0"/>
        <w:rPr>
          <w:rFonts w:ascii="Arial" w:hAnsi="Arial" w:cs="Arial"/>
          <w:sz w:val="22"/>
          <w:szCs w:val="22"/>
        </w:rPr>
      </w:pPr>
      <w:r w:rsidRPr="001E1D11">
        <w:rPr>
          <w:rFonts w:ascii="Arial" w:hAnsi="Arial" w:cs="Arial"/>
          <w:b/>
          <w:bCs/>
          <w:sz w:val="22"/>
          <w:szCs w:val="22"/>
        </w:rPr>
        <w:lastRenderedPageBreak/>
        <w:t>1</w:t>
      </w:r>
      <w:r w:rsidR="00F22E95">
        <w:rPr>
          <w:rFonts w:ascii="Arial" w:hAnsi="Arial" w:cs="Arial"/>
          <w:b/>
          <w:bCs/>
          <w:sz w:val="22"/>
          <w:szCs w:val="22"/>
        </w:rPr>
        <w:t>4</w:t>
      </w:r>
      <w:r w:rsidRPr="001E1D11">
        <w:rPr>
          <w:rFonts w:ascii="Arial" w:hAnsi="Arial" w:cs="Arial"/>
          <w:b/>
          <w:bCs/>
          <w:sz w:val="22"/>
          <w:szCs w:val="22"/>
        </w:rPr>
        <w:t>.</w:t>
      </w:r>
      <w:r w:rsidRPr="001E1D11">
        <w:rPr>
          <w:rFonts w:ascii="Arial" w:hAnsi="Arial" w:cs="Arial"/>
          <w:b/>
          <w:bCs/>
          <w:sz w:val="22"/>
          <w:szCs w:val="22"/>
        </w:rPr>
        <w:tab/>
      </w:r>
      <w:r w:rsidR="00370F83">
        <w:rPr>
          <w:rFonts w:ascii="Arial" w:hAnsi="Arial" w:cs="Arial"/>
          <w:b/>
          <w:bCs/>
          <w:sz w:val="22"/>
          <w:szCs w:val="22"/>
        </w:rPr>
        <w:t>L</w:t>
      </w:r>
      <w:r w:rsidR="00370F83" w:rsidRPr="00370F83">
        <w:rPr>
          <w:rFonts w:ascii="Arial" w:hAnsi="Arial" w:cs="Arial"/>
          <w:b/>
          <w:bCs/>
          <w:sz w:val="22"/>
          <w:szCs w:val="22"/>
        </w:rPr>
        <w:t>ease liabilities</w:t>
      </w:r>
    </w:p>
    <w:tbl>
      <w:tblPr>
        <w:tblW w:w="9180" w:type="dxa"/>
        <w:tblInd w:w="450" w:type="dxa"/>
        <w:tblLayout w:type="fixed"/>
        <w:tblLook w:val="0000" w:firstRow="0" w:lastRow="0" w:firstColumn="0" w:lastColumn="0" w:noHBand="0" w:noVBand="0"/>
      </w:tblPr>
      <w:tblGrid>
        <w:gridCol w:w="6750"/>
        <w:gridCol w:w="2430"/>
      </w:tblGrid>
      <w:tr w:rsidR="001A0ACB" w:rsidRPr="001E1D11" w:rsidTr="00442157">
        <w:trPr>
          <w:cantSplit/>
        </w:trPr>
        <w:tc>
          <w:tcPr>
            <w:tcW w:w="6750" w:type="dxa"/>
          </w:tcPr>
          <w:p w:rsidR="001A0ACB" w:rsidRPr="001E1D11" w:rsidRDefault="001A0ACB" w:rsidP="00B47CE2">
            <w:pPr>
              <w:tabs>
                <w:tab w:val="left" w:pos="2160"/>
                <w:tab w:val="center" w:pos="5040"/>
                <w:tab w:val="center" w:pos="6660"/>
                <w:tab w:val="center" w:pos="8280"/>
              </w:tabs>
              <w:spacing w:line="380" w:lineRule="exact"/>
              <w:jc w:val="both"/>
              <w:rPr>
                <w:rFonts w:ascii="Arial" w:hAnsi="Arial" w:cs="Arial"/>
                <w:sz w:val="20"/>
                <w:szCs w:val="20"/>
              </w:rPr>
            </w:pPr>
          </w:p>
        </w:tc>
        <w:tc>
          <w:tcPr>
            <w:tcW w:w="2430" w:type="dxa"/>
          </w:tcPr>
          <w:p w:rsidR="001A0ACB" w:rsidRPr="001E1D11" w:rsidRDefault="001A0ACB" w:rsidP="00B47CE2">
            <w:pPr>
              <w:tabs>
                <w:tab w:val="left" w:pos="2160"/>
                <w:tab w:val="center" w:pos="5040"/>
                <w:tab w:val="center" w:pos="6660"/>
                <w:tab w:val="center" w:pos="8280"/>
              </w:tabs>
              <w:spacing w:line="380" w:lineRule="exact"/>
              <w:jc w:val="right"/>
              <w:rPr>
                <w:rFonts w:ascii="Arial" w:hAnsi="Arial" w:cs="Arial"/>
                <w:sz w:val="20"/>
                <w:szCs w:val="20"/>
              </w:rPr>
            </w:pPr>
            <w:r w:rsidRPr="001E1D11">
              <w:rPr>
                <w:rFonts w:ascii="Arial" w:hAnsi="Arial" w:cs="Arial"/>
                <w:sz w:val="20"/>
                <w:szCs w:val="20"/>
              </w:rPr>
              <w:t>(Unit: Thousand Baht)</w:t>
            </w:r>
          </w:p>
        </w:tc>
      </w:tr>
      <w:tr w:rsidR="0039012B" w:rsidRPr="001E1D11" w:rsidTr="00442157">
        <w:trPr>
          <w:cantSplit/>
        </w:trPr>
        <w:tc>
          <w:tcPr>
            <w:tcW w:w="6750" w:type="dxa"/>
            <w:vAlign w:val="bottom"/>
          </w:tcPr>
          <w:p w:rsidR="0039012B" w:rsidRPr="001E1D11" w:rsidRDefault="0039012B" w:rsidP="00B47CE2">
            <w:pPr>
              <w:tabs>
                <w:tab w:val="left" w:pos="2160"/>
                <w:tab w:val="center" w:pos="5040"/>
                <w:tab w:val="center" w:pos="6660"/>
                <w:tab w:val="center" w:pos="8280"/>
              </w:tabs>
              <w:spacing w:line="380" w:lineRule="exact"/>
              <w:jc w:val="center"/>
              <w:rPr>
                <w:rFonts w:ascii="Arial" w:hAnsi="Arial" w:cs="Arial"/>
                <w:sz w:val="20"/>
                <w:szCs w:val="20"/>
              </w:rPr>
            </w:pPr>
          </w:p>
        </w:tc>
        <w:tc>
          <w:tcPr>
            <w:tcW w:w="2430" w:type="dxa"/>
            <w:vAlign w:val="bottom"/>
          </w:tcPr>
          <w:p w:rsidR="0039012B" w:rsidRDefault="0039012B" w:rsidP="00B47CE2">
            <w:pPr>
              <w:pBdr>
                <w:bottom w:val="single" w:sz="4" w:space="1" w:color="auto"/>
              </w:pBdr>
              <w:tabs>
                <w:tab w:val="left" w:pos="2160"/>
                <w:tab w:val="center" w:pos="5040"/>
                <w:tab w:val="center" w:pos="6660"/>
                <w:tab w:val="center" w:pos="8280"/>
              </w:tabs>
              <w:spacing w:line="380" w:lineRule="exact"/>
              <w:jc w:val="center"/>
              <w:rPr>
                <w:rFonts w:ascii="Arial" w:hAnsi="Arial" w:cs="Arial"/>
                <w:sz w:val="20"/>
                <w:szCs w:val="20"/>
              </w:rPr>
            </w:pPr>
            <w:r w:rsidRPr="001E1D11">
              <w:rPr>
                <w:rFonts w:ascii="Arial" w:hAnsi="Arial" w:cs="Arial"/>
                <w:sz w:val="20"/>
                <w:szCs w:val="20"/>
              </w:rPr>
              <w:t xml:space="preserve">Consolidated </w:t>
            </w:r>
          </w:p>
          <w:p w:rsidR="0039012B" w:rsidRPr="001E1D11" w:rsidRDefault="0039012B" w:rsidP="00B47CE2">
            <w:pPr>
              <w:pBdr>
                <w:bottom w:val="single" w:sz="4" w:space="1" w:color="auto"/>
              </w:pBdr>
              <w:tabs>
                <w:tab w:val="left" w:pos="2160"/>
                <w:tab w:val="center" w:pos="5040"/>
                <w:tab w:val="center" w:pos="6660"/>
                <w:tab w:val="center" w:pos="8280"/>
              </w:tabs>
              <w:spacing w:line="380" w:lineRule="exact"/>
              <w:jc w:val="center"/>
              <w:rPr>
                <w:rFonts w:ascii="Arial" w:hAnsi="Arial" w:cs="Arial"/>
                <w:sz w:val="20"/>
                <w:szCs w:val="20"/>
              </w:rPr>
            </w:pPr>
            <w:r w:rsidRPr="001E1D11">
              <w:rPr>
                <w:rFonts w:ascii="Arial" w:hAnsi="Arial" w:cs="Arial"/>
                <w:sz w:val="20"/>
                <w:szCs w:val="20"/>
              </w:rPr>
              <w:t>financial statements</w:t>
            </w:r>
          </w:p>
        </w:tc>
      </w:tr>
      <w:tr w:rsidR="0039012B" w:rsidRPr="001E1D11" w:rsidTr="00442157">
        <w:trPr>
          <w:cantSplit/>
        </w:trPr>
        <w:tc>
          <w:tcPr>
            <w:tcW w:w="6750" w:type="dxa"/>
          </w:tcPr>
          <w:p w:rsidR="0039012B" w:rsidRPr="001E1D11" w:rsidRDefault="0039012B" w:rsidP="00B47CE2">
            <w:pPr>
              <w:tabs>
                <w:tab w:val="left" w:pos="2160"/>
                <w:tab w:val="center" w:pos="5040"/>
                <w:tab w:val="center" w:pos="6660"/>
                <w:tab w:val="center" w:pos="8280"/>
              </w:tabs>
              <w:spacing w:line="380" w:lineRule="exact"/>
              <w:ind w:hanging="216"/>
              <w:jc w:val="both"/>
              <w:rPr>
                <w:rFonts w:ascii="Arial" w:hAnsi="Arial" w:cs="Arial"/>
                <w:sz w:val="20"/>
                <w:szCs w:val="20"/>
              </w:rPr>
            </w:pPr>
          </w:p>
        </w:tc>
        <w:tc>
          <w:tcPr>
            <w:tcW w:w="2430" w:type="dxa"/>
            <w:vAlign w:val="bottom"/>
          </w:tcPr>
          <w:p w:rsidR="0039012B" w:rsidRPr="001E1D11" w:rsidRDefault="00386E66" w:rsidP="00B47CE2">
            <w:pPr>
              <w:pBdr>
                <w:bottom w:val="single" w:sz="4" w:space="0" w:color="auto"/>
              </w:pBdr>
              <w:tabs>
                <w:tab w:val="left" w:pos="2160"/>
                <w:tab w:val="center" w:pos="5040"/>
                <w:tab w:val="center" w:pos="6660"/>
                <w:tab w:val="center" w:pos="8280"/>
              </w:tabs>
              <w:spacing w:line="380" w:lineRule="exact"/>
              <w:jc w:val="center"/>
              <w:rPr>
                <w:rFonts w:ascii="Arial" w:hAnsi="Arial" w:cs="Arial"/>
                <w:spacing w:val="-4"/>
                <w:sz w:val="20"/>
                <w:szCs w:val="20"/>
                <w:highlight w:val="yellow"/>
              </w:rPr>
            </w:pPr>
            <w:r>
              <w:rPr>
                <w:rFonts w:ascii="Arial" w:hAnsi="Arial" w:cs="Arial"/>
                <w:spacing w:val="-4"/>
                <w:sz w:val="20"/>
                <w:szCs w:val="20"/>
              </w:rPr>
              <w:t>30 June 2020</w:t>
            </w:r>
          </w:p>
        </w:tc>
      </w:tr>
      <w:tr w:rsidR="0039012B" w:rsidRPr="001E1D11" w:rsidTr="00442157">
        <w:trPr>
          <w:cantSplit/>
        </w:trPr>
        <w:tc>
          <w:tcPr>
            <w:tcW w:w="6750" w:type="dxa"/>
            <w:vAlign w:val="bottom"/>
          </w:tcPr>
          <w:p w:rsidR="0039012B" w:rsidRPr="001E1D11" w:rsidRDefault="0039012B" w:rsidP="00B47CE2">
            <w:pPr>
              <w:tabs>
                <w:tab w:val="left" w:pos="2160"/>
                <w:tab w:val="center" w:pos="5040"/>
                <w:tab w:val="center" w:pos="6660"/>
                <w:tab w:val="center" w:pos="8280"/>
              </w:tabs>
              <w:spacing w:line="380" w:lineRule="exact"/>
              <w:ind w:left="252" w:hanging="252"/>
              <w:rPr>
                <w:rFonts w:ascii="Arial" w:hAnsi="Arial" w:cs="Arial"/>
                <w:sz w:val="20"/>
                <w:szCs w:val="20"/>
              </w:rPr>
            </w:pPr>
            <w:r w:rsidRPr="00E547B9">
              <w:rPr>
                <w:rFonts w:ascii="Arial" w:hAnsi="Arial" w:cs="Arial"/>
                <w:sz w:val="20"/>
                <w:szCs w:val="20"/>
              </w:rPr>
              <w:t>Long-term lease liabilities</w:t>
            </w:r>
          </w:p>
        </w:tc>
        <w:tc>
          <w:tcPr>
            <w:tcW w:w="2430" w:type="dxa"/>
          </w:tcPr>
          <w:p w:rsidR="0039012B" w:rsidRPr="005F4B21" w:rsidRDefault="00E35743" w:rsidP="00B47CE2">
            <w:pPr>
              <w:tabs>
                <w:tab w:val="decimal" w:pos="1786"/>
              </w:tabs>
              <w:spacing w:line="380" w:lineRule="exact"/>
              <w:rPr>
                <w:rFonts w:ascii="Arial" w:hAnsi="Arial" w:cs="Arial"/>
                <w:sz w:val="20"/>
                <w:szCs w:val="20"/>
              </w:rPr>
            </w:pPr>
            <w:r>
              <w:rPr>
                <w:rFonts w:ascii="Arial" w:hAnsi="Arial" w:cs="Arial"/>
                <w:sz w:val="20"/>
                <w:szCs w:val="20"/>
              </w:rPr>
              <w:t>877,085</w:t>
            </w:r>
          </w:p>
        </w:tc>
      </w:tr>
      <w:tr w:rsidR="0039012B" w:rsidRPr="001E1D11" w:rsidTr="00442157">
        <w:trPr>
          <w:cantSplit/>
        </w:trPr>
        <w:tc>
          <w:tcPr>
            <w:tcW w:w="6750" w:type="dxa"/>
            <w:vAlign w:val="bottom"/>
          </w:tcPr>
          <w:p w:rsidR="0039012B" w:rsidRPr="001E1D11" w:rsidRDefault="0039012B" w:rsidP="00B47CE2">
            <w:pPr>
              <w:tabs>
                <w:tab w:val="left" w:pos="2160"/>
                <w:tab w:val="center" w:pos="5040"/>
                <w:tab w:val="center" w:pos="6660"/>
                <w:tab w:val="center" w:pos="8280"/>
              </w:tabs>
              <w:spacing w:line="380" w:lineRule="exact"/>
              <w:ind w:left="252" w:hanging="252"/>
              <w:rPr>
                <w:rFonts w:ascii="Arial" w:hAnsi="Arial" w:cs="Arial"/>
                <w:sz w:val="20"/>
                <w:szCs w:val="20"/>
              </w:rPr>
            </w:pPr>
            <w:r w:rsidRPr="001E1D11">
              <w:rPr>
                <w:rFonts w:ascii="Arial" w:hAnsi="Arial" w:cs="Arial"/>
                <w:sz w:val="20"/>
                <w:szCs w:val="20"/>
              </w:rPr>
              <w:t>Less: Deferred interest expenses</w:t>
            </w:r>
          </w:p>
        </w:tc>
        <w:tc>
          <w:tcPr>
            <w:tcW w:w="2430" w:type="dxa"/>
          </w:tcPr>
          <w:p w:rsidR="0039012B" w:rsidRPr="005F4B21" w:rsidRDefault="00E35743" w:rsidP="00B47CE2">
            <w:pPr>
              <w:pBdr>
                <w:bottom w:val="single" w:sz="6" w:space="1" w:color="auto"/>
              </w:pBdr>
              <w:tabs>
                <w:tab w:val="decimal" w:pos="1786"/>
              </w:tabs>
              <w:spacing w:line="380" w:lineRule="exact"/>
              <w:rPr>
                <w:rFonts w:ascii="Arial" w:hAnsi="Arial" w:cs="Arial"/>
                <w:sz w:val="20"/>
                <w:szCs w:val="20"/>
              </w:rPr>
            </w:pPr>
            <w:r>
              <w:rPr>
                <w:rFonts w:ascii="Arial" w:hAnsi="Arial" w:cs="Arial"/>
                <w:sz w:val="20"/>
                <w:szCs w:val="20"/>
              </w:rPr>
              <w:t>(55,885)</w:t>
            </w:r>
          </w:p>
        </w:tc>
      </w:tr>
      <w:tr w:rsidR="0039012B" w:rsidRPr="001E1D11" w:rsidTr="00442157">
        <w:trPr>
          <w:cantSplit/>
        </w:trPr>
        <w:tc>
          <w:tcPr>
            <w:tcW w:w="6750" w:type="dxa"/>
            <w:vAlign w:val="bottom"/>
          </w:tcPr>
          <w:p w:rsidR="0039012B" w:rsidRPr="001E1D11" w:rsidRDefault="0039012B" w:rsidP="00B47CE2">
            <w:pPr>
              <w:tabs>
                <w:tab w:val="left" w:pos="2160"/>
                <w:tab w:val="center" w:pos="5040"/>
                <w:tab w:val="center" w:pos="6660"/>
                <w:tab w:val="center" w:pos="8280"/>
              </w:tabs>
              <w:spacing w:line="380" w:lineRule="exact"/>
              <w:ind w:left="252" w:hanging="252"/>
              <w:rPr>
                <w:rFonts w:ascii="Arial" w:hAnsi="Arial" w:cs="Arial"/>
                <w:sz w:val="20"/>
                <w:szCs w:val="20"/>
              </w:rPr>
            </w:pPr>
            <w:r w:rsidRPr="001E1D11">
              <w:rPr>
                <w:rFonts w:ascii="Arial" w:hAnsi="Arial" w:cs="Arial"/>
                <w:sz w:val="20"/>
                <w:szCs w:val="20"/>
              </w:rPr>
              <w:t>Total</w:t>
            </w:r>
          </w:p>
        </w:tc>
        <w:tc>
          <w:tcPr>
            <w:tcW w:w="2430" w:type="dxa"/>
          </w:tcPr>
          <w:p w:rsidR="0039012B" w:rsidRPr="005F4B21" w:rsidRDefault="00E35743" w:rsidP="00B47CE2">
            <w:pPr>
              <w:tabs>
                <w:tab w:val="decimal" w:pos="1786"/>
              </w:tabs>
              <w:spacing w:line="380" w:lineRule="exact"/>
              <w:rPr>
                <w:rFonts w:ascii="Arial" w:hAnsi="Arial" w:cs="Arial"/>
                <w:sz w:val="20"/>
                <w:szCs w:val="20"/>
              </w:rPr>
            </w:pPr>
            <w:r>
              <w:rPr>
                <w:rFonts w:ascii="Arial" w:hAnsi="Arial" w:cs="Arial"/>
                <w:sz w:val="20"/>
                <w:szCs w:val="20"/>
              </w:rPr>
              <w:t>821,200</w:t>
            </w:r>
          </w:p>
        </w:tc>
      </w:tr>
      <w:tr w:rsidR="0039012B" w:rsidRPr="001E1D11" w:rsidTr="00442157">
        <w:trPr>
          <w:cantSplit/>
        </w:trPr>
        <w:tc>
          <w:tcPr>
            <w:tcW w:w="6750" w:type="dxa"/>
            <w:vAlign w:val="bottom"/>
          </w:tcPr>
          <w:p w:rsidR="0039012B" w:rsidRPr="001E1D11" w:rsidRDefault="0039012B" w:rsidP="00B47CE2">
            <w:pPr>
              <w:tabs>
                <w:tab w:val="left" w:pos="2160"/>
                <w:tab w:val="center" w:pos="5040"/>
                <w:tab w:val="center" w:pos="6660"/>
                <w:tab w:val="center" w:pos="8280"/>
              </w:tabs>
              <w:spacing w:line="380" w:lineRule="exact"/>
              <w:ind w:left="252" w:hanging="252"/>
              <w:rPr>
                <w:rFonts w:ascii="Arial" w:hAnsi="Arial" w:cs="Arial"/>
                <w:sz w:val="20"/>
                <w:szCs w:val="20"/>
                <w:cs/>
              </w:rPr>
            </w:pPr>
            <w:r w:rsidRPr="001E1D11">
              <w:rPr>
                <w:rFonts w:ascii="Arial" w:hAnsi="Arial" w:cs="Arial"/>
                <w:sz w:val="20"/>
                <w:szCs w:val="20"/>
              </w:rPr>
              <w:t>Less: Portion due within one year</w:t>
            </w:r>
          </w:p>
        </w:tc>
        <w:tc>
          <w:tcPr>
            <w:tcW w:w="2430" w:type="dxa"/>
          </w:tcPr>
          <w:p w:rsidR="0039012B" w:rsidRPr="005F4B21" w:rsidRDefault="00E35743" w:rsidP="00B47CE2">
            <w:pPr>
              <w:pBdr>
                <w:bottom w:val="single" w:sz="6" w:space="1" w:color="auto"/>
              </w:pBdr>
              <w:tabs>
                <w:tab w:val="decimal" w:pos="1786"/>
              </w:tabs>
              <w:spacing w:line="380" w:lineRule="exact"/>
              <w:rPr>
                <w:rFonts w:ascii="Arial" w:hAnsi="Arial" w:cs="Arial"/>
                <w:sz w:val="20"/>
                <w:szCs w:val="20"/>
              </w:rPr>
            </w:pPr>
            <w:r>
              <w:rPr>
                <w:rFonts w:ascii="Arial" w:hAnsi="Arial" w:cs="Arial"/>
                <w:sz w:val="20"/>
                <w:szCs w:val="20"/>
              </w:rPr>
              <w:t>(332,436)</w:t>
            </w:r>
          </w:p>
        </w:tc>
      </w:tr>
      <w:tr w:rsidR="0039012B" w:rsidRPr="001E1D11" w:rsidTr="00442157">
        <w:trPr>
          <w:cantSplit/>
        </w:trPr>
        <w:tc>
          <w:tcPr>
            <w:tcW w:w="6750" w:type="dxa"/>
            <w:vAlign w:val="bottom"/>
          </w:tcPr>
          <w:p w:rsidR="0039012B" w:rsidRPr="001E1D11" w:rsidRDefault="0039012B" w:rsidP="00B47CE2">
            <w:pPr>
              <w:tabs>
                <w:tab w:val="left" w:pos="2160"/>
                <w:tab w:val="center" w:pos="6660"/>
                <w:tab w:val="center" w:pos="8280"/>
              </w:tabs>
              <w:spacing w:line="380" w:lineRule="exact"/>
              <w:ind w:left="252" w:right="-108" w:hanging="252"/>
              <w:rPr>
                <w:rFonts w:ascii="Arial" w:hAnsi="Arial" w:cs="Arial"/>
                <w:sz w:val="20"/>
                <w:szCs w:val="20"/>
                <w:cs/>
              </w:rPr>
            </w:pPr>
            <w:r w:rsidRPr="00B040E1">
              <w:rPr>
                <w:rFonts w:ascii="Arial" w:hAnsi="Arial" w:cs="Arial"/>
                <w:sz w:val="20"/>
                <w:szCs w:val="20"/>
              </w:rPr>
              <w:t>Long-term lease liabilities</w:t>
            </w:r>
            <w:r>
              <w:rPr>
                <w:rFonts w:ascii="Arial" w:hAnsi="Arial" w:cs="Arial"/>
                <w:sz w:val="20"/>
                <w:szCs w:val="20"/>
              </w:rPr>
              <w:t xml:space="preserve">, </w:t>
            </w:r>
            <w:r w:rsidRPr="001E1D11">
              <w:rPr>
                <w:rFonts w:ascii="Arial" w:hAnsi="Arial" w:cs="Arial"/>
                <w:sz w:val="20"/>
                <w:szCs w:val="20"/>
              </w:rPr>
              <w:t>net of current portion</w:t>
            </w:r>
          </w:p>
        </w:tc>
        <w:tc>
          <w:tcPr>
            <w:tcW w:w="2430" w:type="dxa"/>
          </w:tcPr>
          <w:p w:rsidR="0039012B" w:rsidRPr="005F4B21" w:rsidRDefault="00E35743" w:rsidP="00B47CE2">
            <w:pPr>
              <w:pBdr>
                <w:bottom w:val="double" w:sz="4" w:space="1" w:color="auto"/>
              </w:pBdr>
              <w:tabs>
                <w:tab w:val="decimal" w:pos="1786"/>
              </w:tabs>
              <w:spacing w:line="380" w:lineRule="exact"/>
              <w:rPr>
                <w:rFonts w:ascii="Arial" w:hAnsi="Arial" w:cs="Arial"/>
                <w:sz w:val="20"/>
                <w:szCs w:val="20"/>
              </w:rPr>
            </w:pPr>
            <w:r>
              <w:rPr>
                <w:rFonts w:ascii="Arial" w:hAnsi="Arial" w:cs="Arial"/>
                <w:sz w:val="20"/>
                <w:szCs w:val="20"/>
              </w:rPr>
              <w:t>488,764</w:t>
            </w:r>
          </w:p>
        </w:tc>
      </w:tr>
    </w:tbl>
    <w:p w:rsidR="004E555F" w:rsidRPr="00450CBD" w:rsidRDefault="0039012B" w:rsidP="00B47CE2">
      <w:pPr>
        <w:tabs>
          <w:tab w:val="left" w:pos="1440"/>
        </w:tabs>
        <w:spacing w:before="240" w:after="120" w:line="380" w:lineRule="exact"/>
        <w:ind w:left="547"/>
        <w:jc w:val="thaiDistribute"/>
        <w:outlineLvl w:val="0"/>
        <w:rPr>
          <w:rFonts w:ascii="Arial" w:hAnsi="Arial" w:cs="Arial"/>
          <w:sz w:val="22"/>
          <w:szCs w:val="22"/>
        </w:rPr>
      </w:pPr>
      <w:r w:rsidRPr="002937A4">
        <w:rPr>
          <w:rFonts w:ascii="Arial" w:hAnsi="Arial" w:cs="Arial"/>
          <w:sz w:val="22"/>
          <w:szCs w:val="22"/>
        </w:rPr>
        <w:t xml:space="preserve">Lease liabilities are composed of lease agreements for rental of </w:t>
      </w:r>
      <w:r w:rsidR="002937A4" w:rsidRPr="002937A4">
        <w:rPr>
          <w:rFonts w:ascii="Arial" w:hAnsi="Arial" w:cs="Arial"/>
          <w:sz w:val="22"/>
          <w:szCs w:val="22"/>
        </w:rPr>
        <w:t>vehicles</w:t>
      </w:r>
      <w:r w:rsidRPr="002937A4">
        <w:rPr>
          <w:rFonts w:ascii="Arial" w:hAnsi="Arial" w:cs="Arial"/>
          <w:sz w:val="22"/>
          <w:szCs w:val="22"/>
        </w:rPr>
        <w:t>, building</w:t>
      </w:r>
      <w:r w:rsidR="002937A4" w:rsidRPr="002937A4">
        <w:rPr>
          <w:rFonts w:ascii="Arial" w:hAnsi="Arial" w:cs="Arial"/>
          <w:sz w:val="22"/>
          <w:szCs w:val="22"/>
        </w:rPr>
        <w:t>s</w:t>
      </w:r>
      <w:r w:rsidRPr="002937A4">
        <w:rPr>
          <w:rFonts w:ascii="Arial" w:hAnsi="Arial" w:cs="Arial"/>
          <w:sz w:val="22"/>
          <w:szCs w:val="22"/>
        </w:rPr>
        <w:t xml:space="preserve"> and building improvement and office equipment. </w:t>
      </w:r>
      <w:r w:rsidR="00E12465" w:rsidRPr="002937A4">
        <w:rPr>
          <w:rFonts w:ascii="Arial" w:hAnsi="Arial" w:cs="Arial"/>
          <w:sz w:val="22"/>
          <w:szCs w:val="22"/>
        </w:rPr>
        <w:t xml:space="preserve">A subsidiary has entered into </w:t>
      </w:r>
      <w:r w:rsidR="00450CBD" w:rsidRPr="002937A4">
        <w:rPr>
          <w:rFonts w:ascii="Arial" w:hAnsi="Arial" w:cs="Arial"/>
          <w:sz w:val="22"/>
          <w:szCs w:val="22"/>
        </w:rPr>
        <w:t xml:space="preserve">lease </w:t>
      </w:r>
      <w:r w:rsidRPr="002937A4">
        <w:rPr>
          <w:rFonts w:ascii="Arial" w:hAnsi="Arial" w:cs="Arial"/>
          <w:sz w:val="22"/>
          <w:szCs w:val="22"/>
        </w:rPr>
        <w:t>agreements</w:t>
      </w:r>
      <w:r w:rsidR="00E12465" w:rsidRPr="002937A4">
        <w:rPr>
          <w:rFonts w:ascii="Arial" w:hAnsi="Arial" w:cs="Arial"/>
          <w:sz w:val="22"/>
          <w:szCs w:val="22"/>
        </w:rPr>
        <w:t xml:space="preserve"> for vehicles</w:t>
      </w:r>
      <w:r w:rsidR="00450CBD" w:rsidRPr="002937A4">
        <w:rPr>
          <w:rFonts w:ascii="Arial" w:hAnsi="Arial" w:cs="Arial"/>
          <w:sz w:val="22"/>
          <w:szCs w:val="22"/>
        </w:rPr>
        <w:t xml:space="preserve">, </w:t>
      </w:r>
      <w:r w:rsidR="00E12465" w:rsidRPr="002937A4">
        <w:rPr>
          <w:rFonts w:ascii="Arial" w:hAnsi="Arial" w:cs="Arial"/>
          <w:sz w:val="22"/>
          <w:szCs w:val="22"/>
        </w:rPr>
        <w:t>with local finance</w:t>
      </w:r>
      <w:r w:rsidR="002937A4" w:rsidRPr="002937A4">
        <w:rPr>
          <w:rFonts w:ascii="Arial" w:hAnsi="Arial" w:cs="Arial"/>
          <w:sz w:val="22"/>
          <w:szCs w:val="22"/>
        </w:rPr>
        <w:t xml:space="preserve"> and leasing</w:t>
      </w:r>
      <w:r w:rsidR="00E12465" w:rsidRPr="002937A4">
        <w:rPr>
          <w:rFonts w:ascii="Arial" w:hAnsi="Arial" w:cs="Arial"/>
          <w:sz w:val="22"/>
          <w:szCs w:val="22"/>
        </w:rPr>
        <w:t xml:space="preserve"> companies </w:t>
      </w:r>
      <w:r w:rsidRPr="002937A4">
        <w:rPr>
          <w:rFonts w:ascii="Arial" w:hAnsi="Arial" w:cs="Arial"/>
          <w:sz w:val="22"/>
          <w:szCs w:val="22"/>
        </w:rPr>
        <w:t>for use in its operation, where by it is committed to pay</w:t>
      </w:r>
      <w:r w:rsidR="003F18E2">
        <w:rPr>
          <w:rFonts w:ascii="Arial" w:hAnsi="Arial" w:cs="Arial"/>
          <w:sz w:val="22"/>
          <w:szCs w:val="22"/>
        </w:rPr>
        <w:t xml:space="preserve"> monthly </w:t>
      </w:r>
      <w:r w:rsidRPr="002937A4">
        <w:rPr>
          <w:rFonts w:ascii="Arial" w:hAnsi="Arial" w:cs="Arial"/>
          <w:sz w:val="22"/>
          <w:szCs w:val="22"/>
        </w:rPr>
        <w:t>rental</w:t>
      </w:r>
      <w:r w:rsidR="00450CBD" w:rsidRPr="002937A4">
        <w:rPr>
          <w:rFonts w:ascii="Arial" w:hAnsi="Arial" w:cs="Arial"/>
          <w:sz w:val="22"/>
          <w:szCs w:val="22"/>
        </w:rPr>
        <w:t xml:space="preserve">. </w:t>
      </w:r>
      <w:r w:rsidR="00E12465" w:rsidRPr="002937A4">
        <w:rPr>
          <w:rFonts w:ascii="Arial" w:hAnsi="Arial" w:cs="Arial"/>
          <w:sz w:val="22"/>
          <w:szCs w:val="22"/>
        </w:rPr>
        <w:t>The terms of the ag</w:t>
      </w:r>
      <w:r w:rsidR="00BC7054" w:rsidRPr="002937A4">
        <w:rPr>
          <w:rFonts w:ascii="Arial" w:hAnsi="Arial" w:cs="Arial"/>
          <w:sz w:val="22"/>
          <w:szCs w:val="22"/>
        </w:rPr>
        <w:t>reements are generally between 1</w:t>
      </w:r>
      <w:r w:rsidR="00E12465" w:rsidRPr="002937A4">
        <w:rPr>
          <w:rFonts w:ascii="Arial" w:hAnsi="Arial" w:cs="Arial"/>
          <w:sz w:val="22"/>
          <w:szCs w:val="22"/>
        </w:rPr>
        <w:t xml:space="preserve"> and 5 years</w:t>
      </w:r>
      <w:r w:rsidRPr="002937A4">
        <w:rPr>
          <w:rFonts w:ascii="Arial" w:hAnsi="Arial" w:cs="Arial"/>
          <w:sz w:val="22"/>
          <w:szCs w:val="22"/>
        </w:rPr>
        <w:t xml:space="preserve"> and </w:t>
      </w:r>
      <w:r w:rsidR="00450CBD" w:rsidRPr="002937A4">
        <w:rPr>
          <w:rFonts w:ascii="Arial" w:hAnsi="Arial" w:cs="Arial"/>
          <w:color w:val="000000"/>
          <w:sz w:val="22"/>
          <w:szCs w:val="22"/>
        </w:rPr>
        <w:t>lease agreements are non-cancelable.</w:t>
      </w:r>
    </w:p>
    <w:p w:rsidR="005C661E" w:rsidRPr="001E1D11" w:rsidRDefault="002F3E70" w:rsidP="003F18E2">
      <w:pPr>
        <w:tabs>
          <w:tab w:val="left" w:pos="1440"/>
        </w:tabs>
        <w:spacing w:before="120" w:after="120" w:line="380" w:lineRule="exact"/>
        <w:ind w:left="547"/>
        <w:jc w:val="thaiDistribute"/>
        <w:outlineLvl w:val="0"/>
        <w:rPr>
          <w:rFonts w:ascii="Arial" w:hAnsi="Arial" w:cs="Arial"/>
          <w:sz w:val="22"/>
          <w:szCs w:val="22"/>
        </w:rPr>
      </w:pPr>
      <w:r w:rsidRPr="001E1D11">
        <w:rPr>
          <w:rFonts w:ascii="Arial" w:hAnsi="Arial" w:cs="Arial"/>
          <w:sz w:val="22"/>
          <w:szCs w:val="22"/>
        </w:rPr>
        <w:t xml:space="preserve">Future minimum lease payments required under the </w:t>
      </w:r>
      <w:r w:rsidR="00101A5A">
        <w:rPr>
          <w:rFonts w:ascii="Arial" w:hAnsi="Arial" w:cs="Arial"/>
          <w:sz w:val="22"/>
          <w:szCs w:val="22"/>
        </w:rPr>
        <w:t>lease liabilities</w:t>
      </w:r>
      <w:r w:rsidRPr="001E1D11">
        <w:rPr>
          <w:rFonts w:ascii="Arial" w:hAnsi="Arial" w:cs="Arial"/>
          <w:sz w:val="22"/>
          <w:szCs w:val="22"/>
        </w:rPr>
        <w:t xml:space="preserve"> were as follows:</w:t>
      </w:r>
    </w:p>
    <w:tbl>
      <w:tblPr>
        <w:tblW w:w="9304" w:type="dxa"/>
        <w:tblInd w:w="360" w:type="dxa"/>
        <w:tblLook w:val="01E0" w:firstRow="1" w:lastRow="1" w:firstColumn="1" w:lastColumn="1" w:noHBand="0" w:noVBand="0"/>
      </w:tblPr>
      <w:tblGrid>
        <w:gridCol w:w="4320"/>
        <w:gridCol w:w="1661"/>
        <w:gridCol w:w="1661"/>
        <w:gridCol w:w="1662"/>
      </w:tblGrid>
      <w:tr w:rsidR="002F3E70" w:rsidRPr="001E1D11" w:rsidTr="0024513D">
        <w:tc>
          <w:tcPr>
            <w:tcW w:w="9301" w:type="dxa"/>
            <w:gridSpan w:val="4"/>
          </w:tcPr>
          <w:p w:rsidR="002F3E70" w:rsidRPr="001E1D11" w:rsidRDefault="002F3E70" w:rsidP="003F18E2">
            <w:pPr>
              <w:spacing w:line="380" w:lineRule="exact"/>
              <w:jc w:val="right"/>
              <w:rPr>
                <w:rFonts w:ascii="Arial" w:hAnsi="Arial" w:cs="Arial"/>
                <w:sz w:val="20"/>
                <w:szCs w:val="20"/>
                <w:cs/>
              </w:rPr>
            </w:pPr>
            <w:r w:rsidRPr="001E1D11">
              <w:rPr>
                <w:rFonts w:ascii="Arial" w:hAnsi="Arial" w:cs="Arial"/>
                <w:sz w:val="20"/>
                <w:szCs w:val="20"/>
                <w:cs/>
              </w:rPr>
              <w:t>(Unit: Million Baht)</w:t>
            </w:r>
          </w:p>
        </w:tc>
      </w:tr>
      <w:tr w:rsidR="002F3E70" w:rsidRPr="001E1D11" w:rsidTr="0024513D">
        <w:tc>
          <w:tcPr>
            <w:tcW w:w="4320" w:type="dxa"/>
          </w:tcPr>
          <w:p w:rsidR="002F3E70" w:rsidRPr="001E1D11" w:rsidRDefault="002F3E70" w:rsidP="003F18E2">
            <w:pPr>
              <w:spacing w:line="380" w:lineRule="exact"/>
              <w:jc w:val="center"/>
              <w:rPr>
                <w:rFonts w:ascii="Arial" w:hAnsi="Arial" w:cs="Arial"/>
                <w:sz w:val="20"/>
                <w:szCs w:val="20"/>
                <w:cs/>
              </w:rPr>
            </w:pPr>
          </w:p>
        </w:tc>
        <w:tc>
          <w:tcPr>
            <w:tcW w:w="4984" w:type="dxa"/>
            <w:gridSpan w:val="3"/>
            <w:vAlign w:val="bottom"/>
          </w:tcPr>
          <w:p w:rsidR="002F3E70" w:rsidRPr="001E1D11" w:rsidRDefault="002F3E70" w:rsidP="003F18E2">
            <w:pPr>
              <w:pBdr>
                <w:bottom w:val="single" w:sz="4" w:space="1" w:color="auto"/>
              </w:pBdr>
              <w:spacing w:line="380" w:lineRule="exact"/>
              <w:ind w:left="16" w:right="-11"/>
              <w:jc w:val="center"/>
              <w:rPr>
                <w:rFonts w:ascii="Arial" w:hAnsi="Arial" w:cs="Arial"/>
                <w:sz w:val="20"/>
                <w:szCs w:val="20"/>
                <w:cs/>
              </w:rPr>
            </w:pPr>
            <w:r w:rsidRPr="001E1D11">
              <w:rPr>
                <w:rFonts w:ascii="Arial" w:hAnsi="Arial" w:cs="Arial"/>
                <w:sz w:val="20"/>
                <w:szCs w:val="20"/>
                <w:cs/>
              </w:rPr>
              <w:t xml:space="preserve">As at </w:t>
            </w:r>
            <w:r w:rsidR="00386E66">
              <w:rPr>
                <w:rFonts w:ascii="Arial" w:hAnsi="Arial" w:cs="Arial"/>
                <w:sz w:val="20"/>
                <w:szCs w:val="20"/>
              </w:rPr>
              <w:t>30 June 2020</w:t>
            </w:r>
          </w:p>
        </w:tc>
      </w:tr>
      <w:tr w:rsidR="002F3E70" w:rsidRPr="001E1D11" w:rsidTr="0024513D">
        <w:tc>
          <w:tcPr>
            <w:tcW w:w="4320" w:type="dxa"/>
          </w:tcPr>
          <w:p w:rsidR="002F3E70" w:rsidRPr="001E1D11" w:rsidRDefault="002F3E70" w:rsidP="003F18E2">
            <w:pPr>
              <w:spacing w:line="380" w:lineRule="exact"/>
              <w:jc w:val="center"/>
              <w:rPr>
                <w:rFonts w:ascii="Arial" w:hAnsi="Arial" w:cs="Arial"/>
                <w:sz w:val="20"/>
                <w:szCs w:val="20"/>
                <w:cs/>
              </w:rPr>
            </w:pPr>
          </w:p>
        </w:tc>
        <w:tc>
          <w:tcPr>
            <w:tcW w:w="1661" w:type="dxa"/>
            <w:vAlign w:val="bottom"/>
          </w:tcPr>
          <w:p w:rsidR="002F3E70" w:rsidRPr="001E1D11" w:rsidRDefault="002F3E70" w:rsidP="003F18E2">
            <w:pPr>
              <w:pBdr>
                <w:bottom w:val="single" w:sz="4" w:space="1" w:color="auto"/>
              </w:pBdr>
              <w:spacing w:line="380" w:lineRule="exact"/>
              <w:ind w:left="16" w:right="-11"/>
              <w:jc w:val="center"/>
              <w:rPr>
                <w:rFonts w:ascii="Arial" w:hAnsi="Arial" w:cs="Arial"/>
                <w:spacing w:val="-4"/>
                <w:sz w:val="20"/>
                <w:szCs w:val="20"/>
                <w:cs/>
              </w:rPr>
            </w:pPr>
            <w:r w:rsidRPr="001E1D11">
              <w:rPr>
                <w:rFonts w:ascii="Arial" w:hAnsi="Arial" w:cs="Arial"/>
                <w:spacing w:val="-4"/>
                <w:sz w:val="20"/>
                <w:szCs w:val="20"/>
                <w:cs/>
              </w:rPr>
              <w:t>Less than 1 year</w:t>
            </w:r>
          </w:p>
        </w:tc>
        <w:tc>
          <w:tcPr>
            <w:tcW w:w="1661" w:type="dxa"/>
            <w:vAlign w:val="bottom"/>
          </w:tcPr>
          <w:p w:rsidR="002F3E70" w:rsidRPr="001E1D11" w:rsidRDefault="002F3E70" w:rsidP="003F18E2">
            <w:pPr>
              <w:pBdr>
                <w:bottom w:val="single" w:sz="4" w:space="1" w:color="auto"/>
              </w:pBdr>
              <w:spacing w:line="380" w:lineRule="exact"/>
              <w:ind w:left="16" w:right="-11"/>
              <w:jc w:val="center"/>
              <w:rPr>
                <w:rFonts w:ascii="Arial" w:hAnsi="Arial" w:cs="Arial"/>
                <w:sz w:val="20"/>
                <w:szCs w:val="20"/>
                <w:cs/>
              </w:rPr>
            </w:pPr>
            <w:r w:rsidRPr="001E1D11">
              <w:rPr>
                <w:rFonts w:ascii="Arial" w:hAnsi="Arial" w:cs="Arial"/>
                <w:sz w:val="20"/>
                <w:szCs w:val="20"/>
                <w:cs/>
              </w:rPr>
              <w:t>1-5 years</w:t>
            </w:r>
          </w:p>
        </w:tc>
        <w:tc>
          <w:tcPr>
            <w:tcW w:w="1662" w:type="dxa"/>
            <w:vAlign w:val="bottom"/>
          </w:tcPr>
          <w:p w:rsidR="002F3E70" w:rsidRPr="001E1D11" w:rsidRDefault="002F3E70" w:rsidP="003F18E2">
            <w:pPr>
              <w:pBdr>
                <w:bottom w:val="single" w:sz="4" w:space="1" w:color="auto"/>
              </w:pBdr>
              <w:spacing w:line="380" w:lineRule="exact"/>
              <w:ind w:left="16" w:right="-11"/>
              <w:jc w:val="center"/>
              <w:rPr>
                <w:rFonts w:ascii="Arial" w:hAnsi="Arial" w:cs="Arial"/>
                <w:sz w:val="20"/>
                <w:szCs w:val="20"/>
                <w:cs/>
              </w:rPr>
            </w:pPr>
            <w:r w:rsidRPr="001E1D11">
              <w:rPr>
                <w:rFonts w:ascii="Arial" w:hAnsi="Arial" w:cs="Arial"/>
                <w:sz w:val="20"/>
                <w:szCs w:val="20"/>
                <w:cs/>
              </w:rPr>
              <w:t>Total</w:t>
            </w:r>
          </w:p>
        </w:tc>
      </w:tr>
      <w:tr w:rsidR="00D125C6" w:rsidRPr="001E1D11" w:rsidTr="0024513D">
        <w:tc>
          <w:tcPr>
            <w:tcW w:w="4320" w:type="dxa"/>
          </w:tcPr>
          <w:p w:rsidR="00D125C6" w:rsidRPr="001E1D11" w:rsidRDefault="00B62937" w:rsidP="003F18E2">
            <w:pPr>
              <w:tabs>
                <w:tab w:val="left" w:pos="2160"/>
                <w:tab w:val="center" w:pos="5040"/>
                <w:tab w:val="center" w:pos="6660"/>
                <w:tab w:val="center" w:pos="8280"/>
              </w:tabs>
              <w:spacing w:line="380" w:lineRule="exact"/>
              <w:ind w:left="342" w:hanging="270"/>
              <w:rPr>
                <w:rFonts w:ascii="Arial" w:hAnsi="Arial" w:cs="Arial"/>
                <w:sz w:val="20"/>
                <w:szCs w:val="20"/>
                <w:cs/>
              </w:rPr>
            </w:pPr>
            <w:r>
              <w:rPr>
                <w:rFonts w:ascii="Arial" w:hAnsi="Arial" w:cs="Arial"/>
                <w:sz w:val="20"/>
                <w:szCs w:val="20"/>
              </w:rPr>
              <w:t>L</w:t>
            </w:r>
            <w:r w:rsidRPr="00E547B9">
              <w:rPr>
                <w:rFonts w:ascii="Arial" w:hAnsi="Arial" w:cs="Arial"/>
                <w:sz w:val="20"/>
                <w:szCs w:val="20"/>
              </w:rPr>
              <w:t>ease liabilities</w:t>
            </w:r>
          </w:p>
        </w:tc>
        <w:tc>
          <w:tcPr>
            <w:tcW w:w="1661" w:type="dxa"/>
          </w:tcPr>
          <w:p w:rsidR="00D125C6" w:rsidRPr="001E1D11" w:rsidRDefault="00E35743" w:rsidP="003F18E2">
            <w:pPr>
              <w:tabs>
                <w:tab w:val="decimal" w:pos="1020"/>
              </w:tabs>
              <w:spacing w:line="380" w:lineRule="exact"/>
              <w:ind w:left="16" w:right="-11"/>
              <w:rPr>
                <w:rFonts w:ascii="Arial" w:hAnsi="Arial" w:cs="Arial"/>
                <w:caps/>
                <w:sz w:val="20"/>
                <w:szCs w:val="20"/>
              </w:rPr>
            </w:pPr>
            <w:r>
              <w:rPr>
                <w:rFonts w:ascii="Arial" w:hAnsi="Arial" w:cs="Arial"/>
                <w:caps/>
                <w:sz w:val="20"/>
                <w:szCs w:val="20"/>
              </w:rPr>
              <w:t>363.0</w:t>
            </w:r>
          </w:p>
        </w:tc>
        <w:tc>
          <w:tcPr>
            <w:tcW w:w="1661" w:type="dxa"/>
          </w:tcPr>
          <w:p w:rsidR="00D125C6" w:rsidRPr="001E1D11" w:rsidRDefault="008C437E" w:rsidP="003F18E2">
            <w:pPr>
              <w:tabs>
                <w:tab w:val="decimal" w:pos="1020"/>
              </w:tabs>
              <w:spacing w:line="380" w:lineRule="exact"/>
              <w:ind w:left="16" w:right="-11"/>
              <w:rPr>
                <w:rFonts w:ascii="Arial" w:hAnsi="Arial" w:cs="Arial"/>
                <w:caps/>
                <w:sz w:val="20"/>
                <w:szCs w:val="20"/>
              </w:rPr>
            </w:pPr>
            <w:r>
              <w:rPr>
                <w:rFonts w:ascii="Arial" w:hAnsi="Arial" w:cs="Arial"/>
                <w:caps/>
                <w:sz w:val="20"/>
                <w:szCs w:val="20"/>
              </w:rPr>
              <w:t>514.1</w:t>
            </w:r>
          </w:p>
        </w:tc>
        <w:tc>
          <w:tcPr>
            <w:tcW w:w="1662" w:type="dxa"/>
          </w:tcPr>
          <w:p w:rsidR="00D125C6" w:rsidRPr="001E1D11" w:rsidRDefault="008C437E" w:rsidP="003F18E2">
            <w:pPr>
              <w:tabs>
                <w:tab w:val="decimal" w:pos="1020"/>
              </w:tabs>
              <w:spacing w:line="380" w:lineRule="exact"/>
              <w:ind w:left="16" w:right="-11"/>
              <w:rPr>
                <w:rFonts w:ascii="Arial" w:hAnsi="Arial" w:cs="Arial"/>
                <w:caps/>
                <w:sz w:val="20"/>
                <w:szCs w:val="20"/>
              </w:rPr>
            </w:pPr>
            <w:r>
              <w:rPr>
                <w:rFonts w:ascii="Arial" w:hAnsi="Arial" w:cs="Arial"/>
                <w:caps/>
                <w:sz w:val="20"/>
                <w:szCs w:val="20"/>
              </w:rPr>
              <w:t>877.1</w:t>
            </w:r>
          </w:p>
        </w:tc>
      </w:tr>
      <w:tr w:rsidR="00D125C6" w:rsidRPr="001E1D11" w:rsidTr="0024513D">
        <w:tc>
          <w:tcPr>
            <w:tcW w:w="4320" w:type="dxa"/>
          </w:tcPr>
          <w:p w:rsidR="00D125C6" w:rsidRPr="001E1D11" w:rsidRDefault="00D125C6" w:rsidP="003F18E2">
            <w:pPr>
              <w:tabs>
                <w:tab w:val="left" w:pos="2160"/>
                <w:tab w:val="center" w:pos="5040"/>
                <w:tab w:val="center" w:pos="6660"/>
                <w:tab w:val="center" w:pos="8280"/>
              </w:tabs>
              <w:spacing w:line="380" w:lineRule="exact"/>
              <w:ind w:left="342" w:hanging="270"/>
              <w:rPr>
                <w:rFonts w:ascii="Arial" w:hAnsi="Arial" w:cs="Arial"/>
                <w:sz w:val="20"/>
                <w:szCs w:val="20"/>
                <w:cs/>
              </w:rPr>
            </w:pPr>
            <w:r w:rsidRPr="001E1D11">
              <w:rPr>
                <w:rFonts w:ascii="Arial" w:hAnsi="Arial" w:cs="Arial"/>
                <w:sz w:val="20"/>
                <w:szCs w:val="20"/>
                <w:cs/>
              </w:rPr>
              <w:t>Deferred interest expenses</w:t>
            </w:r>
          </w:p>
        </w:tc>
        <w:tc>
          <w:tcPr>
            <w:tcW w:w="1661" w:type="dxa"/>
          </w:tcPr>
          <w:p w:rsidR="00D125C6" w:rsidRPr="001E1D11" w:rsidRDefault="00E35743" w:rsidP="003F18E2">
            <w:pPr>
              <w:pBdr>
                <w:bottom w:val="single" w:sz="4" w:space="0" w:color="auto"/>
              </w:pBdr>
              <w:tabs>
                <w:tab w:val="decimal" w:pos="1020"/>
              </w:tabs>
              <w:spacing w:line="380" w:lineRule="exact"/>
              <w:ind w:left="16" w:right="-11"/>
              <w:rPr>
                <w:rFonts w:ascii="Arial" w:hAnsi="Arial" w:cs="Arial"/>
                <w:caps/>
                <w:sz w:val="20"/>
                <w:szCs w:val="20"/>
              </w:rPr>
            </w:pPr>
            <w:r>
              <w:rPr>
                <w:rFonts w:ascii="Arial" w:hAnsi="Arial" w:cs="Arial"/>
                <w:caps/>
                <w:sz w:val="20"/>
                <w:szCs w:val="20"/>
              </w:rPr>
              <w:t>(30.6)</w:t>
            </w:r>
          </w:p>
        </w:tc>
        <w:tc>
          <w:tcPr>
            <w:tcW w:w="1661" w:type="dxa"/>
          </w:tcPr>
          <w:p w:rsidR="00D125C6" w:rsidRPr="001E1D11" w:rsidRDefault="008C437E" w:rsidP="003F18E2">
            <w:pPr>
              <w:pBdr>
                <w:bottom w:val="single" w:sz="4" w:space="0" w:color="auto"/>
              </w:pBdr>
              <w:tabs>
                <w:tab w:val="decimal" w:pos="1020"/>
              </w:tabs>
              <w:spacing w:line="380" w:lineRule="exact"/>
              <w:ind w:left="16" w:right="-11"/>
              <w:rPr>
                <w:rFonts w:ascii="Arial" w:hAnsi="Arial" w:cs="Arial"/>
                <w:caps/>
                <w:sz w:val="20"/>
                <w:szCs w:val="20"/>
                <w:cs/>
              </w:rPr>
            </w:pPr>
            <w:r>
              <w:rPr>
                <w:rFonts w:ascii="Arial" w:hAnsi="Arial" w:cs="Arial"/>
                <w:caps/>
                <w:sz w:val="20"/>
                <w:szCs w:val="20"/>
              </w:rPr>
              <w:t>(25.3)</w:t>
            </w:r>
          </w:p>
        </w:tc>
        <w:tc>
          <w:tcPr>
            <w:tcW w:w="1662" w:type="dxa"/>
          </w:tcPr>
          <w:p w:rsidR="00D125C6" w:rsidRPr="001E1D11" w:rsidRDefault="008C437E" w:rsidP="003F18E2">
            <w:pPr>
              <w:pBdr>
                <w:bottom w:val="single" w:sz="4" w:space="0" w:color="auto"/>
              </w:pBdr>
              <w:tabs>
                <w:tab w:val="decimal" w:pos="1020"/>
              </w:tabs>
              <w:spacing w:line="380" w:lineRule="exact"/>
              <w:ind w:left="16" w:right="-11"/>
              <w:rPr>
                <w:rFonts w:ascii="Arial" w:hAnsi="Arial" w:cs="Arial"/>
                <w:caps/>
                <w:sz w:val="20"/>
                <w:szCs w:val="20"/>
                <w:cs/>
              </w:rPr>
            </w:pPr>
            <w:r>
              <w:rPr>
                <w:rFonts w:ascii="Arial" w:hAnsi="Arial" w:cs="Arial"/>
                <w:caps/>
                <w:sz w:val="20"/>
                <w:szCs w:val="20"/>
              </w:rPr>
              <w:t>(55.9)</w:t>
            </w:r>
          </w:p>
        </w:tc>
      </w:tr>
      <w:tr w:rsidR="00D125C6" w:rsidRPr="001E1D11" w:rsidTr="0024513D">
        <w:tc>
          <w:tcPr>
            <w:tcW w:w="4320" w:type="dxa"/>
          </w:tcPr>
          <w:p w:rsidR="00D125C6" w:rsidRPr="001E1D11" w:rsidRDefault="00B62937" w:rsidP="003F18E2">
            <w:pPr>
              <w:tabs>
                <w:tab w:val="left" w:pos="2160"/>
                <w:tab w:val="center" w:pos="5040"/>
                <w:tab w:val="center" w:pos="6660"/>
                <w:tab w:val="center" w:pos="8280"/>
              </w:tabs>
              <w:spacing w:line="380" w:lineRule="exact"/>
              <w:ind w:left="342" w:right="-52" w:hanging="270"/>
              <w:rPr>
                <w:rFonts w:ascii="Arial" w:hAnsi="Arial" w:cs="Arial"/>
                <w:spacing w:val="-4"/>
                <w:sz w:val="20"/>
                <w:szCs w:val="20"/>
                <w:cs/>
              </w:rPr>
            </w:pPr>
            <w:r>
              <w:rPr>
                <w:rFonts w:ascii="Arial" w:hAnsi="Arial" w:cs="Arial"/>
                <w:spacing w:val="-4"/>
                <w:sz w:val="20"/>
                <w:szCs w:val="20"/>
              </w:rPr>
              <w:t xml:space="preserve">Lease </w:t>
            </w:r>
            <w:r w:rsidR="0024513D">
              <w:rPr>
                <w:rFonts w:ascii="Arial" w:hAnsi="Arial" w:cs="Arial"/>
                <w:spacing w:val="-4"/>
                <w:sz w:val="20"/>
                <w:szCs w:val="20"/>
              </w:rPr>
              <w:t>liabilities</w:t>
            </w:r>
            <w:r>
              <w:rPr>
                <w:rFonts w:ascii="Arial" w:hAnsi="Arial" w:cs="Arial"/>
                <w:spacing w:val="-4"/>
                <w:sz w:val="20"/>
                <w:szCs w:val="20"/>
              </w:rPr>
              <w:t xml:space="preserve"> - net</w:t>
            </w:r>
          </w:p>
        </w:tc>
        <w:tc>
          <w:tcPr>
            <w:tcW w:w="1661" w:type="dxa"/>
          </w:tcPr>
          <w:p w:rsidR="00D125C6" w:rsidRPr="001E1D11" w:rsidRDefault="00E35743" w:rsidP="003F18E2">
            <w:pPr>
              <w:pBdr>
                <w:bottom w:val="double" w:sz="4" w:space="1" w:color="auto"/>
              </w:pBdr>
              <w:tabs>
                <w:tab w:val="decimal" w:pos="1020"/>
              </w:tabs>
              <w:spacing w:line="380" w:lineRule="exact"/>
              <w:ind w:left="16" w:right="-11"/>
              <w:rPr>
                <w:rFonts w:ascii="Arial" w:hAnsi="Arial" w:cs="Arial"/>
                <w:caps/>
                <w:sz w:val="20"/>
                <w:szCs w:val="20"/>
              </w:rPr>
            </w:pPr>
            <w:r>
              <w:rPr>
                <w:rFonts w:ascii="Arial" w:hAnsi="Arial" w:cs="Arial"/>
                <w:caps/>
                <w:sz w:val="20"/>
                <w:szCs w:val="20"/>
              </w:rPr>
              <w:t>332.4</w:t>
            </w:r>
          </w:p>
        </w:tc>
        <w:tc>
          <w:tcPr>
            <w:tcW w:w="1661" w:type="dxa"/>
          </w:tcPr>
          <w:p w:rsidR="00D125C6" w:rsidRPr="001E1D11" w:rsidRDefault="008C437E" w:rsidP="003F18E2">
            <w:pPr>
              <w:pBdr>
                <w:bottom w:val="double" w:sz="4" w:space="1" w:color="auto"/>
              </w:pBdr>
              <w:tabs>
                <w:tab w:val="decimal" w:pos="1020"/>
              </w:tabs>
              <w:spacing w:line="380" w:lineRule="exact"/>
              <w:ind w:left="16" w:right="-11"/>
              <w:rPr>
                <w:rFonts w:ascii="Arial" w:hAnsi="Arial" w:cs="Arial"/>
                <w:caps/>
                <w:sz w:val="20"/>
                <w:szCs w:val="20"/>
                <w:cs/>
              </w:rPr>
            </w:pPr>
            <w:r>
              <w:rPr>
                <w:rFonts w:ascii="Arial" w:hAnsi="Arial" w:cs="Arial"/>
                <w:caps/>
                <w:sz w:val="20"/>
                <w:szCs w:val="20"/>
              </w:rPr>
              <w:t>488.8</w:t>
            </w:r>
          </w:p>
        </w:tc>
        <w:tc>
          <w:tcPr>
            <w:tcW w:w="1662" w:type="dxa"/>
          </w:tcPr>
          <w:p w:rsidR="00D125C6" w:rsidRPr="001E1D11" w:rsidRDefault="008C437E" w:rsidP="003F18E2">
            <w:pPr>
              <w:pBdr>
                <w:bottom w:val="double" w:sz="4" w:space="1" w:color="auto"/>
              </w:pBdr>
              <w:tabs>
                <w:tab w:val="decimal" w:pos="1020"/>
              </w:tabs>
              <w:spacing w:line="380" w:lineRule="exact"/>
              <w:ind w:left="16" w:right="-11"/>
              <w:rPr>
                <w:rFonts w:ascii="Arial" w:hAnsi="Arial" w:cs="Arial"/>
                <w:caps/>
                <w:sz w:val="20"/>
                <w:szCs w:val="20"/>
              </w:rPr>
            </w:pPr>
            <w:r>
              <w:rPr>
                <w:rFonts w:ascii="Arial" w:hAnsi="Arial" w:cs="Arial"/>
                <w:caps/>
                <w:sz w:val="20"/>
                <w:szCs w:val="20"/>
              </w:rPr>
              <w:t>821.2</w:t>
            </w:r>
          </w:p>
        </w:tc>
      </w:tr>
    </w:tbl>
    <w:p w:rsidR="0047627A" w:rsidRPr="0024513D" w:rsidRDefault="0047627A" w:rsidP="0039012B">
      <w:pPr>
        <w:tabs>
          <w:tab w:val="left" w:pos="1440"/>
        </w:tabs>
        <w:spacing w:before="240" w:after="120" w:line="380" w:lineRule="exact"/>
        <w:ind w:left="547" w:hanging="547"/>
        <w:outlineLvl w:val="0"/>
        <w:rPr>
          <w:rFonts w:ascii="Arial" w:hAnsi="Arial" w:cs="Arial"/>
          <w:b/>
          <w:bCs/>
          <w:sz w:val="22"/>
          <w:szCs w:val="22"/>
        </w:rPr>
      </w:pPr>
      <w:r w:rsidRPr="0024513D">
        <w:rPr>
          <w:rFonts w:ascii="Arial" w:hAnsi="Arial" w:cs="Arial"/>
          <w:b/>
          <w:bCs/>
          <w:sz w:val="22"/>
          <w:szCs w:val="22"/>
        </w:rPr>
        <w:t>1</w:t>
      </w:r>
      <w:r w:rsidR="00ED4F62" w:rsidRPr="0024513D">
        <w:rPr>
          <w:rFonts w:ascii="Arial" w:hAnsi="Arial" w:cs="Arial"/>
          <w:b/>
          <w:bCs/>
          <w:sz w:val="22"/>
          <w:szCs w:val="22"/>
        </w:rPr>
        <w:t>5</w:t>
      </w:r>
      <w:r w:rsidRPr="0024513D">
        <w:rPr>
          <w:rFonts w:ascii="Arial" w:hAnsi="Arial" w:cs="Arial"/>
          <w:b/>
          <w:bCs/>
          <w:sz w:val="22"/>
          <w:szCs w:val="22"/>
        </w:rPr>
        <w:t>.</w:t>
      </w:r>
      <w:r w:rsidRPr="0024513D">
        <w:rPr>
          <w:rFonts w:ascii="Arial" w:hAnsi="Arial" w:cs="Arial"/>
          <w:b/>
          <w:bCs/>
          <w:sz w:val="22"/>
          <w:szCs w:val="22"/>
        </w:rPr>
        <w:tab/>
        <w:t>Liabilities from litigation losses</w:t>
      </w:r>
    </w:p>
    <w:p w:rsidR="00A968D7" w:rsidRPr="0024513D" w:rsidRDefault="005218AA" w:rsidP="006A0C09">
      <w:pPr>
        <w:spacing w:before="120" w:after="120" w:line="380" w:lineRule="exact"/>
        <w:ind w:left="540"/>
        <w:jc w:val="thaiDistribute"/>
        <w:rPr>
          <w:rFonts w:ascii="Arial" w:hAnsi="Arial" w:cs="Arial"/>
          <w:sz w:val="22"/>
          <w:szCs w:val="22"/>
        </w:rPr>
      </w:pPr>
      <w:r w:rsidRPr="0024513D">
        <w:rPr>
          <w:rFonts w:ascii="Arial" w:hAnsi="Arial" w:cs="Arial"/>
          <w:sz w:val="22"/>
          <w:szCs w:val="22"/>
        </w:rPr>
        <w:t xml:space="preserve">During the year 2010, the Company was sued as a co-defendant by the Revenue Department, which claimed corporate income tax </w:t>
      </w:r>
      <w:r w:rsidR="00984E99">
        <w:rPr>
          <w:rFonts w:ascii="Arial" w:hAnsi="Arial" w:cs="Arial"/>
          <w:sz w:val="22"/>
          <w:szCs w:val="22"/>
        </w:rPr>
        <w:t xml:space="preserve">of the years 2001 and 2002 </w:t>
      </w:r>
      <w:r w:rsidRPr="0024513D">
        <w:rPr>
          <w:rFonts w:ascii="Arial" w:hAnsi="Arial" w:cs="Arial"/>
          <w:sz w:val="22"/>
          <w:szCs w:val="22"/>
        </w:rPr>
        <w:t xml:space="preserve">and value added tax of the years 2001 </w:t>
      </w:r>
      <w:r w:rsidR="00984E99">
        <w:rPr>
          <w:rFonts w:ascii="Arial" w:hAnsi="Arial" w:cs="Arial"/>
          <w:sz w:val="22"/>
          <w:szCs w:val="22"/>
        </w:rPr>
        <w:t>to</w:t>
      </w:r>
      <w:r w:rsidRPr="0024513D">
        <w:rPr>
          <w:rFonts w:ascii="Arial" w:hAnsi="Arial" w:cs="Arial"/>
          <w:sz w:val="22"/>
          <w:szCs w:val="22"/>
        </w:rPr>
        <w:t xml:space="preserve"> 200</w:t>
      </w:r>
      <w:r w:rsidR="00984E99">
        <w:rPr>
          <w:rFonts w:ascii="Arial" w:hAnsi="Arial" w:cs="Arial"/>
          <w:sz w:val="22"/>
          <w:szCs w:val="22"/>
        </w:rPr>
        <w:t>4</w:t>
      </w:r>
      <w:r w:rsidRPr="0024513D">
        <w:rPr>
          <w:rFonts w:ascii="Arial" w:hAnsi="Arial" w:cs="Arial"/>
          <w:sz w:val="22"/>
          <w:szCs w:val="22"/>
        </w:rPr>
        <w:t xml:space="preserve"> amounting to Baht 251.7 million, together with surcharges, from Premier Enterprise Public Company Limited, PATE Engineers, Inc. and Lockwood, Andrews &amp; </w:t>
      </w:r>
      <w:proofErr w:type="spellStart"/>
      <w:r w:rsidRPr="0024513D">
        <w:rPr>
          <w:rFonts w:ascii="Arial" w:hAnsi="Arial" w:cs="Arial"/>
          <w:sz w:val="22"/>
          <w:szCs w:val="22"/>
        </w:rPr>
        <w:t>Newnam</w:t>
      </w:r>
      <w:proofErr w:type="spellEnd"/>
      <w:r w:rsidRPr="0024513D">
        <w:rPr>
          <w:rFonts w:ascii="Arial" w:hAnsi="Arial" w:cs="Arial"/>
          <w:sz w:val="22"/>
          <w:szCs w:val="22"/>
        </w:rPr>
        <w:t>, Inc. (PE-PATE/LAN Joint Venture) in which the Company was previously one of the investors, set up to construct the Bangkok Metropolitan Administration waste water treatment project. The Company terminated its investment in 2000. On 30 November 2011, the Central Tax Court dismissed the case and the Company was thus not jointly liable for these taxes on behalf of the joint venture. However, in 2012 the Revenue Department appealed the order of the Central Tax Court to the Supreme Court, and the Supreme Court’s judgement, issued on 30 November 2016, overturned the order of</w:t>
      </w:r>
      <w:r w:rsidR="00984E99">
        <w:rPr>
          <w:rFonts w:ascii="Arial" w:hAnsi="Arial" w:cs="Arial"/>
          <w:sz w:val="22"/>
          <w:szCs w:val="22"/>
        </w:rPr>
        <w:t xml:space="preserve">                                   </w:t>
      </w:r>
      <w:r w:rsidRPr="0024513D">
        <w:rPr>
          <w:rFonts w:ascii="Arial" w:hAnsi="Arial" w:cs="Arial"/>
          <w:sz w:val="22"/>
          <w:szCs w:val="22"/>
        </w:rPr>
        <w:t xml:space="preserve"> </w:t>
      </w:r>
      <w:r w:rsidRPr="0024513D">
        <w:rPr>
          <w:rFonts w:ascii="Arial" w:hAnsi="Arial" w:cs="Arial"/>
          <w:sz w:val="22"/>
          <w:szCs w:val="22"/>
        </w:rPr>
        <w:lastRenderedPageBreak/>
        <w:t xml:space="preserve">the Central Tax Court. As a result, the Company has to make joint payment of the taxes to the Revenue Department. Since Premier Infrastructure Development Company </w:t>
      </w:r>
      <w:proofErr w:type="gramStart"/>
      <w:r w:rsidRPr="0024513D">
        <w:rPr>
          <w:rFonts w:ascii="Arial" w:hAnsi="Arial" w:cs="Arial"/>
          <w:sz w:val="22"/>
          <w:szCs w:val="22"/>
        </w:rPr>
        <w:t xml:space="preserve">Limited, </w:t>
      </w:r>
      <w:r w:rsidR="00984E99">
        <w:rPr>
          <w:rFonts w:ascii="Arial" w:hAnsi="Arial" w:cs="Arial"/>
          <w:sz w:val="22"/>
          <w:szCs w:val="22"/>
        </w:rPr>
        <w:t xml:space="preserve">  </w:t>
      </w:r>
      <w:proofErr w:type="gramEnd"/>
      <w:r w:rsidR="00984E99">
        <w:rPr>
          <w:rFonts w:ascii="Arial" w:hAnsi="Arial" w:cs="Arial"/>
          <w:sz w:val="22"/>
          <w:szCs w:val="22"/>
        </w:rPr>
        <w:t xml:space="preserve">                                               </w:t>
      </w:r>
      <w:r w:rsidRPr="0024513D">
        <w:rPr>
          <w:rFonts w:ascii="Arial" w:hAnsi="Arial" w:cs="Arial"/>
          <w:sz w:val="22"/>
          <w:szCs w:val="22"/>
        </w:rPr>
        <w:t>a co-defendant as a shareholder of the joint venture following a transfer of shares from the Company in 2000, has been declared bankrupt, the Company is responsible for making payment in accordance with the judgement. The Company has already made tax payment amounting to Baht 10 million to the Revenue Department, leaving the remaining tax due amounting to Baht 241.7 million.</w:t>
      </w:r>
    </w:p>
    <w:p w:rsidR="00695EBB" w:rsidRPr="0024513D" w:rsidRDefault="00445F51" w:rsidP="006A0C09">
      <w:pPr>
        <w:spacing w:before="120" w:after="120" w:line="380" w:lineRule="exact"/>
        <w:ind w:left="547" w:hanging="7"/>
        <w:jc w:val="thaiDistribute"/>
        <w:rPr>
          <w:rFonts w:ascii="Arial" w:hAnsi="Arial" w:cs="Arial"/>
          <w:spacing w:val="-2"/>
          <w:sz w:val="22"/>
          <w:szCs w:val="22"/>
        </w:rPr>
      </w:pPr>
      <w:r w:rsidRPr="0024513D">
        <w:rPr>
          <w:rFonts w:ascii="Arial" w:hAnsi="Arial" w:cs="Arial"/>
          <w:sz w:val="22"/>
          <w:szCs w:val="22"/>
        </w:rPr>
        <w:t>On 29</w:t>
      </w:r>
      <w:r w:rsidRPr="0024513D">
        <w:rPr>
          <w:rFonts w:ascii="Arial" w:hAnsi="Arial" w:cs="Arial"/>
          <w:sz w:val="22"/>
          <w:szCs w:val="22"/>
          <w:cs/>
        </w:rPr>
        <w:t xml:space="preserve"> </w:t>
      </w:r>
      <w:r w:rsidRPr="0024513D">
        <w:rPr>
          <w:rFonts w:ascii="Arial" w:hAnsi="Arial" w:cs="Arial"/>
          <w:sz w:val="22"/>
          <w:szCs w:val="22"/>
        </w:rPr>
        <w:t>March 2018 the Company received a writ of execution noti</w:t>
      </w:r>
      <w:r w:rsidR="002B6F27" w:rsidRPr="0024513D">
        <w:rPr>
          <w:rFonts w:ascii="Arial" w:hAnsi="Arial" w:cs="Arial"/>
          <w:sz w:val="22"/>
          <w:szCs w:val="22"/>
        </w:rPr>
        <w:t>fying it of the seizure of 48</w:t>
      </w:r>
      <w:r w:rsidRPr="0024513D">
        <w:rPr>
          <w:rFonts w:ascii="Arial" w:hAnsi="Arial" w:cs="Arial"/>
          <w:sz w:val="22"/>
          <w:szCs w:val="22"/>
        </w:rPr>
        <w:t>,339,869</w:t>
      </w:r>
      <w:r w:rsidRPr="0024513D">
        <w:rPr>
          <w:rFonts w:ascii="Arial" w:hAnsi="Arial" w:cs="Arial"/>
          <w:sz w:val="22"/>
          <w:szCs w:val="22"/>
          <w:cs/>
        </w:rPr>
        <w:t xml:space="preserve"> </w:t>
      </w:r>
      <w:r w:rsidRPr="0024513D">
        <w:rPr>
          <w:rFonts w:ascii="Arial" w:hAnsi="Arial" w:cs="Arial"/>
          <w:sz w:val="22"/>
          <w:szCs w:val="22"/>
        </w:rPr>
        <w:t>ordinary shares of Premier Inter Leasing Company Limited, representing 75.53%</w:t>
      </w:r>
      <w:r w:rsidRPr="0024513D">
        <w:rPr>
          <w:rFonts w:ascii="Arial" w:hAnsi="Arial" w:cs="Arial"/>
          <w:sz w:val="22"/>
          <w:szCs w:val="22"/>
          <w:cs/>
        </w:rPr>
        <w:t xml:space="preserve"> </w:t>
      </w:r>
      <w:r w:rsidRPr="0024513D">
        <w:rPr>
          <w:rFonts w:ascii="Arial" w:hAnsi="Arial" w:cs="Arial"/>
          <w:sz w:val="22"/>
          <w:szCs w:val="22"/>
        </w:rPr>
        <w:t xml:space="preserve">of all shares of that company, to be auctioned with the funds raised used to settle debt in accordance with the judgement of the Supreme Court. </w:t>
      </w:r>
      <w:r w:rsidR="005E74A3" w:rsidRPr="0024513D">
        <w:rPr>
          <w:rFonts w:ascii="Arial" w:hAnsi="Arial" w:cs="Arial"/>
          <w:sz w:val="22"/>
          <w:szCs w:val="22"/>
        </w:rPr>
        <w:t>The Company submitted the original share certificates of Premier Inter Leasing Company Limited to the Civil Case Enforcement Bangkok</w:t>
      </w:r>
      <w:r w:rsidR="00DC7042" w:rsidRPr="0024513D">
        <w:rPr>
          <w:rFonts w:ascii="Arial" w:hAnsi="Arial" w:cs="Arial"/>
          <w:sz w:val="22"/>
          <w:szCs w:val="22"/>
        </w:rPr>
        <w:t xml:space="preserve"> Office</w:t>
      </w:r>
      <w:r w:rsidR="005E74A3" w:rsidRPr="0024513D">
        <w:rPr>
          <w:rFonts w:ascii="Arial" w:hAnsi="Arial" w:cs="Arial"/>
          <w:sz w:val="22"/>
          <w:szCs w:val="22"/>
        </w:rPr>
        <w:t xml:space="preserve"> on 31 May 2018.</w:t>
      </w:r>
      <w:r w:rsidR="004C4928" w:rsidRPr="0024513D">
        <w:rPr>
          <w:rFonts w:ascii="Arial" w:hAnsi="Arial" w:cs="Arial"/>
          <w:sz w:val="22"/>
          <w:szCs w:val="22"/>
        </w:rPr>
        <w:t xml:space="preserve"> On 28 October 2019, the Civil Case Enforcement announced that the shares in connection of both cases are to be auctioned at the same time as in the previous four auctions of such shares in the year 2019 and 2020, with the last one held on 29 January 2020, there was no offer for the shares.</w:t>
      </w:r>
      <w:r w:rsidR="00D35D09" w:rsidRPr="0024513D">
        <w:rPr>
          <w:rFonts w:ascii="Arial" w:hAnsi="Arial" w:cs="Arial"/>
          <w:sz w:val="22"/>
          <w:szCs w:val="22"/>
        </w:rPr>
        <w:t xml:space="preserve"> </w:t>
      </w:r>
      <w:r w:rsidRPr="0024513D">
        <w:rPr>
          <w:rFonts w:ascii="Arial" w:hAnsi="Arial" w:cs="Arial"/>
          <w:sz w:val="22"/>
          <w:szCs w:val="22"/>
        </w:rPr>
        <w:t>These shares will remain the property of the Company until another party purchases them at auction</w:t>
      </w:r>
      <w:r w:rsidR="00DD7960" w:rsidRPr="0024513D">
        <w:rPr>
          <w:rFonts w:ascii="Arial" w:hAnsi="Arial" w:cs="Arial"/>
          <w:sz w:val="22"/>
          <w:szCs w:val="22"/>
        </w:rPr>
        <w:t xml:space="preserve"> and </w:t>
      </w:r>
      <w:r w:rsidR="00F56521" w:rsidRPr="0024513D">
        <w:rPr>
          <w:rFonts w:ascii="Arial" w:hAnsi="Arial" w:cs="Arial"/>
          <w:sz w:val="22"/>
          <w:szCs w:val="22"/>
        </w:rPr>
        <w:t>the</w:t>
      </w:r>
      <w:r w:rsidR="00DD7960" w:rsidRPr="0024513D">
        <w:rPr>
          <w:rFonts w:ascii="Arial" w:hAnsi="Arial" w:cs="Arial"/>
          <w:sz w:val="22"/>
          <w:szCs w:val="22"/>
        </w:rPr>
        <w:t xml:space="preserve"> </w:t>
      </w:r>
      <w:r w:rsidR="00F56521" w:rsidRPr="0024513D">
        <w:rPr>
          <w:rFonts w:ascii="Arial" w:hAnsi="Arial" w:cs="Arial"/>
          <w:sz w:val="22"/>
          <w:szCs w:val="22"/>
        </w:rPr>
        <w:t>S</w:t>
      </w:r>
      <w:r w:rsidR="00DD7960" w:rsidRPr="0024513D">
        <w:rPr>
          <w:rFonts w:ascii="Arial" w:hAnsi="Arial" w:cs="Arial"/>
          <w:sz w:val="22"/>
          <w:szCs w:val="22"/>
        </w:rPr>
        <w:t>ubsidiary’s operation is under control of the Company</w:t>
      </w:r>
      <w:r w:rsidRPr="0024513D">
        <w:rPr>
          <w:rFonts w:ascii="Arial" w:hAnsi="Arial" w:cs="Arial"/>
          <w:sz w:val="22"/>
          <w:szCs w:val="22"/>
        </w:rPr>
        <w:t>, and Premier Inter Leasing Company Limited is therefore currently still a subsidiary of the Company.</w:t>
      </w:r>
      <w:r w:rsidRPr="0024513D">
        <w:rPr>
          <w:rFonts w:ascii="Arial" w:hAnsi="Arial" w:cs="Arial"/>
          <w:spacing w:val="-2"/>
          <w:sz w:val="22"/>
          <w:szCs w:val="22"/>
        </w:rPr>
        <w:t xml:space="preserve"> </w:t>
      </w:r>
    </w:p>
    <w:p w:rsidR="00076DA5" w:rsidRPr="001E1D11" w:rsidRDefault="00F4275F" w:rsidP="00ED4F62">
      <w:pPr>
        <w:spacing w:before="120" w:after="120" w:line="380" w:lineRule="exact"/>
        <w:ind w:left="547" w:hanging="547"/>
        <w:jc w:val="thaiDistribute"/>
        <w:rPr>
          <w:rFonts w:ascii="Arial" w:hAnsi="Arial" w:cs="Arial"/>
          <w:b/>
          <w:bCs/>
          <w:sz w:val="22"/>
          <w:szCs w:val="22"/>
        </w:rPr>
      </w:pPr>
      <w:r w:rsidRPr="001E1D11">
        <w:rPr>
          <w:rFonts w:ascii="Arial" w:hAnsi="Arial" w:cs="Arial"/>
          <w:b/>
          <w:bCs/>
          <w:sz w:val="22"/>
          <w:szCs w:val="22"/>
        </w:rPr>
        <w:t>1</w:t>
      </w:r>
      <w:r w:rsidR="00ED4F62">
        <w:rPr>
          <w:rFonts w:ascii="Arial" w:hAnsi="Arial" w:cs="Arial"/>
          <w:b/>
          <w:bCs/>
          <w:sz w:val="22"/>
          <w:szCs w:val="22"/>
        </w:rPr>
        <w:t>6</w:t>
      </w:r>
      <w:r w:rsidR="00076DA5" w:rsidRPr="001E1D11">
        <w:rPr>
          <w:rFonts w:ascii="Arial" w:hAnsi="Arial" w:cs="Arial"/>
          <w:b/>
          <w:bCs/>
          <w:sz w:val="22"/>
          <w:szCs w:val="22"/>
        </w:rPr>
        <w:t>.</w:t>
      </w:r>
      <w:r w:rsidR="00076DA5" w:rsidRPr="001E1D11">
        <w:rPr>
          <w:rFonts w:ascii="Arial" w:hAnsi="Arial" w:cs="Arial"/>
          <w:b/>
          <w:bCs/>
          <w:sz w:val="22"/>
          <w:szCs w:val="22"/>
          <w:cs/>
        </w:rPr>
        <w:tab/>
      </w:r>
      <w:r w:rsidR="00076DA5" w:rsidRPr="001E1D11">
        <w:rPr>
          <w:rFonts w:ascii="Arial" w:hAnsi="Arial" w:cs="Arial"/>
          <w:b/>
          <w:bCs/>
          <w:sz w:val="22"/>
          <w:szCs w:val="22"/>
        </w:rPr>
        <w:t>Provision for long-term employee benefits</w:t>
      </w:r>
    </w:p>
    <w:p w:rsidR="00076DA5" w:rsidRPr="001E1D11" w:rsidRDefault="00076DA5" w:rsidP="006A0C09">
      <w:pPr>
        <w:spacing w:before="120" w:after="120" w:line="380" w:lineRule="exact"/>
        <w:ind w:left="547" w:hanging="547"/>
        <w:jc w:val="thaiDistribute"/>
        <w:rPr>
          <w:rFonts w:ascii="Arial" w:hAnsi="Arial" w:cs="Arial"/>
          <w:sz w:val="22"/>
          <w:szCs w:val="22"/>
        </w:rPr>
      </w:pPr>
      <w:r w:rsidRPr="001E1D11">
        <w:rPr>
          <w:rFonts w:ascii="Arial" w:hAnsi="Arial" w:cs="Arial"/>
          <w:sz w:val="22"/>
          <w:szCs w:val="22"/>
        </w:rPr>
        <w:tab/>
      </w:r>
      <w:r w:rsidR="00410994" w:rsidRPr="001E1D11">
        <w:rPr>
          <w:rFonts w:ascii="Arial" w:hAnsi="Arial" w:cs="Arial"/>
          <w:sz w:val="22"/>
          <w:szCs w:val="22"/>
        </w:rPr>
        <w:t xml:space="preserve">Movements in provision for long-term employee benefits account during the </w:t>
      </w:r>
      <w:r w:rsidR="00386E66">
        <w:rPr>
          <w:rFonts w:ascii="Arial" w:hAnsi="Arial" w:cs="Arial"/>
          <w:sz w:val="22"/>
          <w:szCs w:val="22"/>
        </w:rPr>
        <w:t xml:space="preserve">six-month </w:t>
      </w:r>
      <w:r w:rsidR="00410994" w:rsidRPr="001E1D11">
        <w:rPr>
          <w:rFonts w:ascii="Arial" w:hAnsi="Arial" w:cs="Arial"/>
          <w:sz w:val="22"/>
          <w:szCs w:val="22"/>
        </w:rPr>
        <w:t xml:space="preserve">period ended </w:t>
      </w:r>
      <w:r w:rsidR="00386E66">
        <w:rPr>
          <w:rFonts w:ascii="Arial" w:hAnsi="Arial" w:cs="Arial"/>
          <w:sz w:val="22"/>
          <w:szCs w:val="22"/>
        </w:rPr>
        <w:t>30 June 2020</w:t>
      </w:r>
      <w:r w:rsidR="00410994" w:rsidRPr="001E1D11">
        <w:rPr>
          <w:rFonts w:ascii="Arial" w:hAnsi="Arial" w:cs="Arial"/>
          <w:sz w:val="22"/>
          <w:szCs w:val="22"/>
        </w:rPr>
        <w:t xml:space="preserve"> are </w:t>
      </w:r>
      <w:proofErr w:type="spellStart"/>
      <w:r w:rsidR="00410994" w:rsidRPr="001E1D11">
        <w:rPr>
          <w:rFonts w:ascii="Arial" w:hAnsi="Arial" w:cs="Arial"/>
          <w:sz w:val="22"/>
          <w:szCs w:val="22"/>
        </w:rPr>
        <w:t>summarised</w:t>
      </w:r>
      <w:proofErr w:type="spellEnd"/>
      <w:r w:rsidR="00410994" w:rsidRPr="001E1D11">
        <w:rPr>
          <w:rFonts w:ascii="Arial" w:hAnsi="Arial" w:cs="Arial"/>
          <w:sz w:val="22"/>
          <w:szCs w:val="22"/>
        </w:rPr>
        <w:t xml:space="preserve"> below:</w:t>
      </w:r>
    </w:p>
    <w:tbl>
      <w:tblPr>
        <w:tblW w:w="9066" w:type="dxa"/>
        <w:tblInd w:w="450" w:type="dxa"/>
        <w:tblLayout w:type="fixed"/>
        <w:tblLook w:val="0000" w:firstRow="0" w:lastRow="0" w:firstColumn="0" w:lastColumn="0" w:noHBand="0" w:noVBand="0"/>
      </w:tblPr>
      <w:tblGrid>
        <w:gridCol w:w="6660"/>
        <w:gridCol w:w="2400"/>
        <w:gridCol w:w="6"/>
      </w:tblGrid>
      <w:tr w:rsidR="00076DA5" w:rsidRPr="004C4928" w:rsidTr="004C4928">
        <w:trPr>
          <w:gridAfter w:val="1"/>
          <w:wAfter w:w="6" w:type="dxa"/>
        </w:trPr>
        <w:tc>
          <w:tcPr>
            <w:tcW w:w="9060" w:type="dxa"/>
            <w:gridSpan w:val="2"/>
          </w:tcPr>
          <w:p w:rsidR="00076DA5" w:rsidRPr="004C4928" w:rsidRDefault="00076DA5" w:rsidP="006A0C09">
            <w:pPr>
              <w:tabs>
                <w:tab w:val="left" w:pos="600"/>
                <w:tab w:val="left" w:pos="900"/>
                <w:tab w:val="right" w:pos="7280"/>
                <w:tab w:val="right" w:pos="8540"/>
              </w:tabs>
              <w:spacing w:line="380" w:lineRule="exact"/>
              <w:ind w:right="-45"/>
              <w:jc w:val="right"/>
              <w:rPr>
                <w:rFonts w:ascii="Arial" w:hAnsi="Arial" w:cs="Arial"/>
                <w:sz w:val="20"/>
                <w:szCs w:val="20"/>
                <w:cs/>
              </w:rPr>
            </w:pPr>
            <w:r w:rsidRPr="004C4928">
              <w:rPr>
                <w:rFonts w:ascii="Arial" w:hAnsi="Arial" w:cs="Arial"/>
                <w:sz w:val="20"/>
                <w:szCs w:val="20"/>
                <w:cs/>
              </w:rPr>
              <w:t xml:space="preserve"> (Unit: Thousand Baht)</w:t>
            </w:r>
          </w:p>
        </w:tc>
      </w:tr>
      <w:tr w:rsidR="00076DA5" w:rsidRPr="004C4928" w:rsidTr="004C4928">
        <w:tc>
          <w:tcPr>
            <w:tcW w:w="6660" w:type="dxa"/>
          </w:tcPr>
          <w:p w:rsidR="00076DA5" w:rsidRPr="004C4928" w:rsidRDefault="00076DA5" w:rsidP="006A0C09">
            <w:pPr>
              <w:spacing w:line="380" w:lineRule="exact"/>
              <w:ind w:right="-18"/>
              <w:jc w:val="thaiDistribute"/>
              <w:rPr>
                <w:rFonts w:ascii="Arial" w:hAnsi="Arial" w:cs="Arial"/>
                <w:sz w:val="20"/>
                <w:szCs w:val="20"/>
                <w:cs/>
              </w:rPr>
            </w:pPr>
          </w:p>
        </w:tc>
        <w:tc>
          <w:tcPr>
            <w:tcW w:w="2406" w:type="dxa"/>
            <w:gridSpan w:val="2"/>
            <w:vAlign w:val="bottom"/>
          </w:tcPr>
          <w:p w:rsidR="00076DA5" w:rsidRPr="004C4928" w:rsidRDefault="00076DA5" w:rsidP="006A0C09">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cs/>
              </w:rPr>
            </w:pPr>
            <w:r w:rsidRPr="004C4928">
              <w:rPr>
                <w:rFonts w:ascii="Arial" w:hAnsi="Arial" w:cs="Arial"/>
                <w:sz w:val="20"/>
                <w:szCs w:val="20"/>
                <w:cs/>
              </w:rPr>
              <w:t xml:space="preserve">Consolidated </w:t>
            </w:r>
            <w:r w:rsidRPr="004C4928">
              <w:rPr>
                <w:rFonts w:ascii="Arial" w:hAnsi="Arial" w:cs="Arial"/>
                <w:sz w:val="20"/>
                <w:szCs w:val="20"/>
              </w:rPr>
              <w:t xml:space="preserve">              </w:t>
            </w:r>
            <w:r w:rsidRPr="004C4928">
              <w:rPr>
                <w:rFonts w:ascii="Arial" w:hAnsi="Arial" w:cs="Arial"/>
                <w:sz w:val="20"/>
                <w:szCs w:val="20"/>
                <w:cs/>
              </w:rPr>
              <w:t>financial statements</w:t>
            </w:r>
          </w:p>
        </w:tc>
      </w:tr>
      <w:tr w:rsidR="005F4B21" w:rsidRPr="004C4928" w:rsidTr="004C4928">
        <w:tc>
          <w:tcPr>
            <w:tcW w:w="6660" w:type="dxa"/>
          </w:tcPr>
          <w:p w:rsidR="005F4B21" w:rsidRPr="004C4928" w:rsidRDefault="005F4B21" w:rsidP="005F4B21">
            <w:pPr>
              <w:spacing w:line="380" w:lineRule="exact"/>
              <w:ind w:left="222" w:right="-18" w:hanging="216"/>
              <w:rPr>
                <w:rFonts w:ascii="Arial" w:hAnsi="Arial" w:cs="Arial"/>
                <w:sz w:val="20"/>
                <w:szCs w:val="20"/>
              </w:rPr>
            </w:pPr>
            <w:r w:rsidRPr="004C4928">
              <w:rPr>
                <w:rFonts w:ascii="Arial" w:hAnsi="Arial" w:cs="Arial"/>
                <w:sz w:val="20"/>
                <w:szCs w:val="20"/>
              </w:rPr>
              <w:t>As at 1 January 2020</w:t>
            </w:r>
          </w:p>
        </w:tc>
        <w:tc>
          <w:tcPr>
            <w:tcW w:w="2406" w:type="dxa"/>
            <w:gridSpan w:val="2"/>
            <w:vAlign w:val="bottom"/>
          </w:tcPr>
          <w:p w:rsidR="005F4B21" w:rsidRPr="004C4928" w:rsidRDefault="005F4B21" w:rsidP="005F4B21">
            <w:pPr>
              <w:tabs>
                <w:tab w:val="decimal" w:pos="1692"/>
              </w:tabs>
              <w:spacing w:line="380" w:lineRule="exact"/>
              <w:rPr>
                <w:rFonts w:ascii="Arial" w:hAnsi="Arial" w:cs="Arial"/>
                <w:caps/>
                <w:sz w:val="20"/>
                <w:szCs w:val="20"/>
              </w:rPr>
            </w:pPr>
            <w:r w:rsidRPr="004C4928">
              <w:rPr>
                <w:rFonts w:ascii="Arial" w:hAnsi="Arial" w:cs="Arial" w:hint="cs"/>
                <w:caps/>
                <w:sz w:val="20"/>
                <w:szCs w:val="20"/>
              </w:rPr>
              <w:t>36,663</w:t>
            </w:r>
          </w:p>
        </w:tc>
      </w:tr>
      <w:tr w:rsidR="00BB4461" w:rsidRPr="004C4928" w:rsidTr="004C4928">
        <w:tc>
          <w:tcPr>
            <w:tcW w:w="6660" w:type="dxa"/>
          </w:tcPr>
          <w:p w:rsidR="00BB4461" w:rsidRPr="004C4928" w:rsidRDefault="00BB4461" w:rsidP="001814C6">
            <w:pPr>
              <w:spacing w:line="380" w:lineRule="exact"/>
              <w:ind w:right="-18"/>
              <w:jc w:val="thaiDistribute"/>
              <w:rPr>
                <w:rFonts w:ascii="Arial" w:hAnsi="Arial" w:cs="Arial"/>
                <w:sz w:val="20"/>
                <w:szCs w:val="20"/>
                <w:cs/>
              </w:rPr>
            </w:pPr>
            <w:r w:rsidRPr="004C4928">
              <w:rPr>
                <w:rFonts w:ascii="Arial" w:hAnsi="Arial" w:cs="Arial"/>
                <w:sz w:val="20"/>
                <w:szCs w:val="20"/>
                <w:cs/>
              </w:rPr>
              <w:t>Current service cost</w:t>
            </w:r>
          </w:p>
        </w:tc>
        <w:tc>
          <w:tcPr>
            <w:tcW w:w="2406" w:type="dxa"/>
            <w:gridSpan w:val="2"/>
          </w:tcPr>
          <w:p w:rsidR="00BB4461" w:rsidRPr="004C4928" w:rsidRDefault="008C437E" w:rsidP="006A0C09">
            <w:pPr>
              <w:tabs>
                <w:tab w:val="decimal" w:pos="1692"/>
              </w:tabs>
              <w:spacing w:line="380" w:lineRule="exact"/>
              <w:rPr>
                <w:rFonts w:ascii="Arial" w:hAnsi="Arial" w:cs="Arial"/>
                <w:caps/>
                <w:sz w:val="20"/>
                <w:szCs w:val="20"/>
              </w:rPr>
            </w:pPr>
            <w:r>
              <w:rPr>
                <w:rFonts w:ascii="Arial" w:hAnsi="Arial" w:cs="Arial"/>
                <w:caps/>
                <w:sz w:val="20"/>
                <w:szCs w:val="20"/>
              </w:rPr>
              <w:t>2,065</w:t>
            </w:r>
          </w:p>
        </w:tc>
      </w:tr>
      <w:tr w:rsidR="00BB4461" w:rsidRPr="004C4928" w:rsidTr="004C4928">
        <w:tc>
          <w:tcPr>
            <w:tcW w:w="6660" w:type="dxa"/>
          </w:tcPr>
          <w:p w:rsidR="00BB4461" w:rsidRPr="004C4928" w:rsidRDefault="00BB4461" w:rsidP="001814C6">
            <w:pPr>
              <w:spacing w:line="380" w:lineRule="exact"/>
              <w:ind w:right="-18"/>
              <w:jc w:val="thaiDistribute"/>
              <w:rPr>
                <w:rFonts w:ascii="Arial" w:hAnsi="Arial" w:cs="Arial"/>
                <w:sz w:val="20"/>
                <w:szCs w:val="20"/>
              </w:rPr>
            </w:pPr>
            <w:r w:rsidRPr="004C4928">
              <w:rPr>
                <w:rFonts w:ascii="Arial" w:hAnsi="Arial" w:cs="Arial"/>
                <w:sz w:val="20"/>
                <w:szCs w:val="20"/>
              </w:rPr>
              <w:t>Interest cost</w:t>
            </w:r>
          </w:p>
        </w:tc>
        <w:tc>
          <w:tcPr>
            <w:tcW w:w="2406" w:type="dxa"/>
            <w:gridSpan w:val="2"/>
            <w:vAlign w:val="bottom"/>
          </w:tcPr>
          <w:p w:rsidR="00BB4461" w:rsidRPr="004C4928" w:rsidRDefault="008C437E" w:rsidP="00ED4F62">
            <w:pPr>
              <w:tabs>
                <w:tab w:val="decimal" w:pos="1692"/>
              </w:tabs>
              <w:spacing w:line="380" w:lineRule="exact"/>
              <w:rPr>
                <w:rFonts w:ascii="Arial" w:hAnsi="Arial" w:cs="Arial"/>
                <w:caps/>
                <w:sz w:val="20"/>
                <w:szCs w:val="20"/>
              </w:rPr>
            </w:pPr>
            <w:r>
              <w:rPr>
                <w:rFonts w:ascii="Arial" w:hAnsi="Arial" w:cs="Arial"/>
                <w:caps/>
                <w:sz w:val="20"/>
                <w:szCs w:val="20"/>
              </w:rPr>
              <w:t>465</w:t>
            </w:r>
          </w:p>
        </w:tc>
      </w:tr>
      <w:tr w:rsidR="00ED4F62" w:rsidRPr="004C4928" w:rsidTr="004C4928">
        <w:tc>
          <w:tcPr>
            <w:tcW w:w="6660" w:type="dxa"/>
          </w:tcPr>
          <w:p w:rsidR="00ED4F62" w:rsidRPr="004C4928" w:rsidRDefault="00ED4F62" w:rsidP="00ED4F62">
            <w:pPr>
              <w:spacing w:line="380" w:lineRule="exact"/>
              <w:ind w:right="-18"/>
              <w:jc w:val="thaiDistribute"/>
              <w:rPr>
                <w:rFonts w:ascii="Arial" w:hAnsi="Arial" w:cs="Arial"/>
                <w:sz w:val="20"/>
                <w:szCs w:val="20"/>
              </w:rPr>
            </w:pPr>
            <w:r w:rsidRPr="004C4928">
              <w:rPr>
                <w:rFonts w:ascii="Arial" w:hAnsi="Arial" w:cs="Arial"/>
                <w:sz w:val="20"/>
                <w:szCs w:val="20"/>
              </w:rPr>
              <w:t xml:space="preserve">Decrease in provision for long-term employee benefits </w:t>
            </w:r>
          </w:p>
          <w:p w:rsidR="00ED4F62" w:rsidRPr="004C4928" w:rsidRDefault="00ED4F62" w:rsidP="00ED4F62">
            <w:pPr>
              <w:spacing w:line="380" w:lineRule="exact"/>
              <w:ind w:right="-18"/>
              <w:jc w:val="thaiDistribute"/>
              <w:rPr>
                <w:rFonts w:ascii="Arial" w:hAnsi="Arial" w:cs="Arial"/>
                <w:sz w:val="20"/>
                <w:szCs w:val="20"/>
              </w:rPr>
            </w:pPr>
            <w:r w:rsidRPr="004C4928">
              <w:rPr>
                <w:rFonts w:ascii="Arial" w:hAnsi="Arial" w:cs="Arial"/>
                <w:sz w:val="20"/>
                <w:szCs w:val="20"/>
              </w:rPr>
              <w:t xml:space="preserve"> </w:t>
            </w:r>
            <w:r w:rsidR="004C4928">
              <w:rPr>
                <w:rFonts w:ascii="Arial" w:hAnsi="Arial" w:cs="Arial"/>
                <w:sz w:val="20"/>
                <w:szCs w:val="20"/>
              </w:rPr>
              <w:t xml:space="preserve"> </w:t>
            </w:r>
            <w:r w:rsidRPr="004C4928">
              <w:rPr>
                <w:rFonts w:ascii="Arial" w:hAnsi="Arial" w:cs="Arial"/>
                <w:sz w:val="20"/>
                <w:szCs w:val="20"/>
              </w:rPr>
              <w:t xml:space="preserve"> due to transfers of employees from affiliate company</w:t>
            </w:r>
          </w:p>
        </w:tc>
        <w:tc>
          <w:tcPr>
            <w:tcW w:w="2406" w:type="dxa"/>
            <w:gridSpan w:val="2"/>
            <w:vAlign w:val="bottom"/>
          </w:tcPr>
          <w:p w:rsidR="00ED4F62" w:rsidRPr="004C4928" w:rsidRDefault="008C437E" w:rsidP="00ED4F62">
            <w:pPr>
              <w:tabs>
                <w:tab w:val="decimal" w:pos="1692"/>
              </w:tabs>
              <w:spacing w:line="380" w:lineRule="exact"/>
              <w:rPr>
                <w:rFonts w:ascii="Arial" w:hAnsi="Arial" w:cs="Arial"/>
                <w:caps/>
                <w:sz w:val="20"/>
                <w:szCs w:val="20"/>
              </w:rPr>
            </w:pPr>
            <w:r>
              <w:rPr>
                <w:rFonts w:ascii="Arial" w:hAnsi="Arial" w:cs="Arial"/>
                <w:caps/>
                <w:sz w:val="20"/>
                <w:szCs w:val="20"/>
              </w:rPr>
              <w:t>(409)</w:t>
            </w:r>
          </w:p>
        </w:tc>
      </w:tr>
      <w:tr w:rsidR="00ED4F62" w:rsidRPr="004C4928" w:rsidTr="004C4928">
        <w:tc>
          <w:tcPr>
            <w:tcW w:w="6660" w:type="dxa"/>
          </w:tcPr>
          <w:p w:rsidR="00ED4F62" w:rsidRPr="004C4928" w:rsidRDefault="00ED4F62" w:rsidP="00ED4F62">
            <w:pPr>
              <w:spacing w:line="380" w:lineRule="exact"/>
              <w:ind w:left="153" w:right="-18" w:hanging="153"/>
              <w:jc w:val="thaiDistribute"/>
              <w:rPr>
                <w:rFonts w:ascii="Arial" w:hAnsi="Arial" w:cs="Arial"/>
                <w:sz w:val="20"/>
                <w:szCs w:val="20"/>
              </w:rPr>
            </w:pPr>
            <w:r w:rsidRPr="004C4928">
              <w:rPr>
                <w:rFonts w:ascii="Arial" w:hAnsi="Arial" w:cs="Arial"/>
                <w:sz w:val="20"/>
                <w:szCs w:val="20"/>
              </w:rPr>
              <w:t xml:space="preserve">Benefits paid during the </w:t>
            </w:r>
            <w:r w:rsidR="004C4928">
              <w:rPr>
                <w:rFonts w:ascii="Arial" w:hAnsi="Arial" w:cs="Arial"/>
                <w:sz w:val="20"/>
                <w:szCs w:val="20"/>
              </w:rPr>
              <w:t>period</w:t>
            </w:r>
          </w:p>
        </w:tc>
        <w:tc>
          <w:tcPr>
            <w:tcW w:w="2406" w:type="dxa"/>
            <w:gridSpan w:val="2"/>
            <w:vAlign w:val="bottom"/>
          </w:tcPr>
          <w:p w:rsidR="00ED4F62" w:rsidRPr="004C4928" w:rsidRDefault="008C437E" w:rsidP="00ED4F62">
            <w:pPr>
              <w:pBdr>
                <w:bottom w:val="single" w:sz="4" w:space="1" w:color="auto"/>
              </w:pBdr>
              <w:tabs>
                <w:tab w:val="decimal" w:pos="1692"/>
              </w:tabs>
              <w:spacing w:line="380" w:lineRule="exact"/>
              <w:rPr>
                <w:rFonts w:ascii="Arial" w:hAnsi="Arial" w:cs="Arial"/>
                <w:caps/>
                <w:sz w:val="20"/>
                <w:szCs w:val="20"/>
              </w:rPr>
            </w:pPr>
            <w:r>
              <w:rPr>
                <w:rFonts w:ascii="Arial" w:hAnsi="Arial" w:cs="Arial"/>
                <w:caps/>
                <w:sz w:val="20"/>
                <w:szCs w:val="20"/>
              </w:rPr>
              <w:t>(923)</w:t>
            </w:r>
          </w:p>
        </w:tc>
      </w:tr>
      <w:tr w:rsidR="00ED4F62" w:rsidRPr="004C4928" w:rsidTr="004C4928">
        <w:tc>
          <w:tcPr>
            <w:tcW w:w="6660" w:type="dxa"/>
          </w:tcPr>
          <w:p w:rsidR="00ED4F62" w:rsidRPr="004C4928" w:rsidRDefault="00ED4F62" w:rsidP="00ED4F62">
            <w:pPr>
              <w:spacing w:line="380" w:lineRule="exact"/>
              <w:ind w:left="222" w:right="-18" w:hanging="216"/>
              <w:jc w:val="thaiDistribute"/>
              <w:rPr>
                <w:rFonts w:ascii="Arial" w:hAnsi="Arial" w:cs="Arial"/>
                <w:sz w:val="20"/>
                <w:szCs w:val="20"/>
              </w:rPr>
            </w:pPr>
            <w:r w:rsidRPr="004C4928">
              <w:rPr>
                <w:rFonts w:ascii="Arial" w:hAnsi="Arial" w:cs="Arial"/>
                <w:sz w:val="20"/>
                <w:szCs w:val="20"/>
              </w:rPr>
              <w:t xml:space="preserve">As at </w:t>
            </w:r>
            <w:r w:rsidR="00386E66">
              <w:rPr>
                <w:rFonts w:ascii="Arial" w:hAnsi="Arial" w:cs="Arial"/>
                <w:sz w:val="20"/>
                <w:szCs w:val="20"/>
              </w:rPr>
              <w:t>30 June 2020</w:t>
            </w:r>
          </w:p>
        </w:tc>
        <w:tc>
          <w:tcPr>
            <w:tcW w:w="2406" w:type="dxa"/>
            <w:gridSpan w:val="2"/>
          </w:tcPr>
          <w:p w:rsidR="008C437E" w:rsidRPr="004C4928" w:rsidRDefault="008C437E" w:rsidP="00ED4F62">
            <w:pPr>
              <w:pBdr>
                <w:bottom w:val="double" w:sz="4" w:space="1" w:color="auto"/>
              </w:pBdr>
              <w:tabs>
                <w:tab w:val="decimal" w:pos="1692"/>
              </w:tabs>
              <w:spacing w:line="380" w:lineRule="exact"/>
              <w:rPr>
                <w:rFonts w:ascii="Arial" w:hAnsi="Arial" w:cs="Arial"/>
                <w:caps/>
                <w:sz w:val="20"/>
                <w:szCs w:val="20"/>
              </w:rPr>
            </w:pPr>
            <w:r>
              <w:rPr>
                <w:rFonts w:ascii="Arial" w:hAnsi="Arial" w:cs="Arial"/>
                <w:caps/>
                <w:sz w:val="20"/>
                <w:szCs w:val="20"/>
              </w:rPr>
              <w:t>37,861</w:t>
            </w:r>
          </w:p>
        </w:tc>
      </w:tr>
    </w:tbl>
    <w:p w:rsidR="00B47CE2" w:rsidRDefault="00B47CE2">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9B536D" w:rsidRPr="001E1D11" w:rsidRDefault="001A0ACB" w:rsidP="00AD6E87">
      <w:pPr>
        <w:tabs>
          <w:tab w:val="left" w:pos="1440"/>
        </w:tabs>
        <w:spacing w:before="240" w:after="120" w:line="380" w:lineRule="exact"/>
        <w:ind w:left="547" w:hanging="547"/>
        <w:outlineLvl w:val="0"/>
        <w:rPr>
          <w:rFonts w:ascii="Arial" w:hAnsi="Arial" w:cs="Arial"/>
          <w:b/>
          <w:bCs/>
          <w:sz w:val="22"/>
          <w:szCs w:val="22"/>
        </w:rPr>
      </w:pPr>
      <w:r w:rsidRPr="001E1D11">
        <w:rPr>
          <w:rFonts w:ascii="Arial" w:hAnsi="Arial" w:cs="Arial"/>
          <w:b/>
          <w:bCs/>
          <w:sz w:val="22"/>
          <w:szCs w:val="22"/>
        </w:rPr>
        <w:lastRenderedPageBreak/>
        <w:t>1</w:t>
      </w:r>
      <w:r w:rsidR="00ED4F62">
        <w:rPr>
          <w:rFonts w:ascii="Arial" w:hAnsi="Arial" w:cs="Arial"/>
          <w:b/>
          <w:bCs/>
          <w:sz w:val="22"/>
          <w:szCs w:val="22"/>
        </w:rPr>
        <w:t>7</w:t>
      </w:r>
      <w:r w:rsidRPr="001E1D11">
        <w:rPr>
          <w:rFonts w:ascii="Arial" w:hAnsi="Arial" w:cs="Arial"/>
          <w:b/>
          <w:bCs/>
          <w:sz w:val="22"/>
          <w:szCs w:val="22"/>
        </w:rPr>
        <w:t>.</w:t>
      </w:r>
      <w:r w:rsidRPr="001E1D11">
        <w:rPr>
          <w:rFonts w:ascii="Arial" w:hAnsi="Arial" w:cs="Arial"/>
          <w:b/>
          <w:bCs/>
          <w:sz w:val="22"/>
          <w:szCs w:val="22"/>
        </w:rPr>
        <w:tab/>
      </w:r>
      <w:r w:rsidR="00EA44F3" w:rsidRPr="001E1D11">
        <w:rPr>
          <w:rFonts w:ascii="Arial" w:hAnsi="Arial" w:cs="Arial"/>
          <w:b/>
          <w:bCs/>
          <w:sz w:val="22"/>
          <w:szCs w:val="22"/>
        </w:rPr>
        <w:t>I</w:t>
      </w:r>
      <w:r w:rsidRPr="001E1D11">
        <w:rPr>
          <w:rFonts w:ascii="Arial" w:hAnsi="Arial" w:cs="Arial"/>
          <w:b/>
          <w:bCs/>
          <w:sz w:val="22"/>
          <w:szCs w:val="22"/>
        </w:rPr>
        <w:t>ncome tax</w:t>
      </w:r>
    </w:p>
    <w:p w:rsidR="006A0C09" w:rsidRPr="001E1D11" w:rsidRDefault="001A0ACB" w:rsidP="004C4928">
      <w:pPr>
        <w:tabs>
          <w:tab w:val="left" w:pos="1440"/>
        </w:tabs>
        <w:spacing w:before="120" w:after="120" w:line="380" w:lineRule="exact"/>
        <w:ind w:left="540" w:hanging="540"/>
        <w:jc w:val="thaiDistribute"/>
        <w:outlineLvl w:val="0"/>
        <w:rPr>
          <w:rFonts w:ascii="Arial" w:hAnsi="Arial" w:cs="Arial"/>
          <w:sz w:val="22"/>
          <w:szCs w:val="22"/>
        </w:rPr>
      </w:pPr>
      <w:r w:rsidRPr="001E1D11">
        <w:rPr>
          <w:rFonts w:ascii="Arial" w:hAnsi="Arial" w:cs="Arial"/>
          <w:sz w:val="32"/>
          <w:szCs w:val="32"/>
        </w:rPr>
        <w:tab/>
      </w:r>
      <w:r w:rsidRPr="001E1D11">
        <w:rPr>
          <w:rFonts w:ascii="Arial" w:hAnsi="Arial" w:cs="Arial"/>
          <w:sz w:val="22"/>
          <w:szCs w:val="22"/>
        </w:rPr>
        <w:t xml:space="preserve">Interim corporate income tax of the </w:t>
      </w:r>
      <w:r w:rsidR="004C4928">
        <w:rPr>
          <w:rFonts w:ascii="Arial" w:hAnsi="Arial" w:cs="Arial"/>
          <w:sz w:val="22"/>
          <w:szCs w:val="22"/>
        </w:rPr>
        <w:t>Group</w:t>
      </w:r>
      <w:r w:rsidR="00547B2F" w:rsidRPr="001E1D11">
        <w:rPr>
          <w:rFonts w:ascii="Arial" w:hAnsi="Arial" w:cs="Arial"/>
          <w:sz w:val="22"/>
          <w:szCs w:val="22"/>
        </w:rPr>
        <w:t xml:space="preserve"> was</w:t>
      </w:r>
      <w:r w:rsidRPr="001E1D11">
        <w:rPr>
          <w:rFonts w:ascii="Arial" w:hAnsi="Arial" w:cs="Arial"/>
          <w:sz w:val="22"/>
          <w:szCs w:val="22"/>
        </w:rPr>
        <w:t xml:space="preserve"> calculated on </w:t>
      </w:r>
      <w:r w:rsidR="00C04243" w:rsidRPr="001E1D11">
        <w:rPr>
          <w:rFonts w:ascii="Arial" w:hAnsi="Arial" w:cs="Arial"/>
          <w:sz w:val="22"/>
          <w:szCs w:val="22"/>
        </w:rPr>
        <w:t>profit</w:t>
      </w:r>
      <w:r w:rsidR="00270ECE" w:rsidRPr="001E1D11">
        <w:rPr>
          <w:rFonts w:ascii="Arial" w:hAnsi="Arial" w:cs="Arial"/>
          <w:sz w:val="22"/>
          <w:szCs w:val="22"/>
        </w:rPr>
        <w:t xml:space="preserve"> (loss)</w:t>
      </w:r>
      <w:r w:rsidRPr="001E1D11">
        <w:rPr>
          <w:rFonts w:ascii="Arial" w:hAnsi="Arial" w:cs="Arial"/>
          <w:sz w:val="22"/>
          <w:szCs w:val="22"/>
        </w:rPr>
        <w:t xml:space="preserve"> before income tax for the period, after adding back expenses and deducting income which are disallowable for tax computation purposes, using the estimated effective tax rate for the year.</w:t>
      </w:r>
    </w:p>
    <w:p w:rsidR="00CD62C7" w:rsidRDefault="00B47CE2" w:rsidP="00B47CE2">
      <w:pPr>
        <w:spacing w:before="120" w:after="120" w:line="380" w:lineRule="exact"/>
        <w:ind w:left="547"/>
        <w:jc w:val="both"/>
        <w:rPr>
          <w:rFonts w:ascii="Arial" w:hAnsi="Arial" w:cs="Arial"/>
          <w:sz w:val="22"/>
          <w:szCs w:val="22"/>
        </w:rPr>
      </w:pPr>
      <w:r>
        <w:rPr>
          <w:rFonts w:ascii="Arial" w:hAnsi="Arial" w:cs="Arial"/>
          <w:sz w:val="22"/>
          <w:szCs w:val="22"/>
        </w:rPr>
        <w:t xml:space="preserve">Tax </w:t>
      </w:r>
      <w:r w:rsidR="005A2486">
        <w:rPr>
          <w:rFonts w:ascii="Arial" w:hAnsi="Arial" w:cs="Arial"/>
          <w:sz w:val="22"/>
          <w:szCs w:val="22"/>
        </w:rPr>
        <w:t>(</w:t>
      </w:r>
      <w:r>
        <w:rPr>
          <w:rFonts w:ascii="Arial" w:hAnsi="Arial" w:cs="Arial"/>
          <w:sz w:val="22"/>
          <w:szCs w:val="22"/>
        </w:rPr>
        <w:t>i</w:t>
      </w:r>
      <w:r w:rsidR="00A94460" w:rsidRPr="001E1D11">
        <w:rPr>
          <w:rFonts w:ascii="Arial" w:hAnsi="Arial" w:cs="Arial"/>
          <w:sz w:val="22"/>
          <w:szCs w:val="22"/>
        </w:rPr>
        <w:t>ncome</w:t>
      </w:r>
      <w:r w:rsidR="005A2486">
        <w:rPr>
          <w:rFonts w:ascii="Arial" w:hAnsi="Arial" w:cs="Arial"/>
          <w:sz w:val="22"/>
          <w:szCs w:val="22"/>
        </w:rPr>
        <w:t xml:space="preserve">) </w:t>
      </w:r>
      <w:r w:rsidR="00857550" w:rsidRPr="001E1D11">
        <w:rPr>
          <w:rFonts w:ascii="Arial" w:hAnsi="Arial" w:cs="Arial"/>
          <w:sz w:val="22"/>
          <w:szCs w:val="22"/>
        </w:rPr>
        <w:t>expenses</w:t>
      </w:r>
      <w:r w:rsidR="005A2486">
        <w:rPr>
          <w:rFonts w:ascii="Arial" w:hAnsi="Arial" w:cs="Arial"/>
          <w:sz w:val="22"/>
          <w:szCs w:val="22"/>
        </w:rPr>
        <w:t xml:space="preserve"> </w:t>
      </w:r>
      <w:r w:rsidR="009E7B9E" w:rsidRPr="001E1D11">
        <w:rPr>
          <w:rFonts w:ascii="Arial" w:hAnsi="Arial" w:cs="Arial"/>
          <w:sz w:val="22"/>
          <w:szCs w:val="22"/>
        </w:rPr>
        <w:t>f</w:t>
      </w:r>
      <w:r w:rsidR="00533C58" w:rsidRPr="001E1D11">
        <w:rPr>
          <w:rFonts w:ascii="Arial" w:hAnsi="Arial" w:cs="Arial"/>
          <w:sz w:val="22"/>
          <w:szCs w:val="22"/>
        </w:rPr>
        <w:t xml:space="preserve">or the </w:t>
      </w:r>
      <w:r w:rsidR="00386E66">
        <w:rPr>
          <w:rFonts w:ascii="Arial" w:hAnsi="Arial" w:cs="Arial"/>
          <w:sz w:val="22"/>
          <w:szCs w:val="22"/>
        </w:rPr>
        <w:t xml:space="preserve">three-month and six-month </w:t>
      </w:r>
      <w:r w:rsidR="000B75BE">
        <w:rPr>
          <w:rFonts w:ascii="Arial" w:hAnsi="Arial" w:cs="Arial"/>
          <w:sz w:val="22"/>
          <w:szCs w:val="22"/>
        </w:rPr>
        <w:t>period</w:t>
      </w:r>
      <w:r w:rsidR="004C4928">
        <w:rPr>
          <w:rFonts w:ascii="Arial" w:hAnsi="Arial" w:cs="Arial"/>
          <w:sz w:val="22"/>
          <w:szCs w:val="22"/>
        </w:rPr>
        <w:t>s</w:t>
      </w:r>
      <w:r w:rsidR="000B75BE">
        <w:rPr>
          <w:rFonts w:ascii="Arial" w:hAnsi="Arial" w:cs="Arial"/>
          <w:sz w:val="22"/>
          <w:szCs w:val="22"/>
        </w:rPr>
        <w:t xml:space="preserve"> </w:t>
      </w:r>
      <w:r w:rsidR="00533C58" w:rsidRPr="001E1D11">
        <w:rPr>
          <w:rFonts w:ascii="Arial" w:hAnsi="Arial" w:cs="Arial"/>
          <w:sz w:val="22"/>
          <w:szCs w:val="22"/>
        </w:rPr>
        <w:t>ended</w:t>
      </w:r>
      <w:r w:rsidR="00CD62C7" w:rsidRPr="001E1D11">
        <w:rPr>
          <w:rFonts w:ascii="Arial" w:hAnsi="Arial" w:cs="Arial"/>
          <w:sz w:val="22"/>
          <w:szCs w:val="22"/>
        </w:rPr>
        <w:t xml:space="preserve"> </w:t>
      </w:r>
      <w:r w:rsidR="00386E66">
        <w:rPr>
          <w:rFonts w:ascii="Arial" w:hAnsi="Arial" w:cs="Arial"/>
          <w:sz w:val="22"/>
          <w:szCs w:val="22"/>
        </w:rPr>
        <w:t>30 June 2020</w:t>
      </w:r>
      <w:r w:rsidR="00BC7E4E" w:rsidRPr="001E1D11">
        <w:rPr>
          <w:rFonts w:ascii="Arial" w:hAnsi="Arial" w:cs="Arial"/>
          <w:sz w:val="22"/>
          <w:szCs w:val="22"/>
        </w:rPr>
        <w:t xml:space="preserve"> </w:t>
      </w:r>
      <w:r w:rsidR="003B0770" w:rsidRPr="001E1D11">
        <w:rPr>
          <w:rFonts w:ascii="Arial" w:hAnsi="Arial" w:cs="Arial"/>
          <w:sz w:val="22"/>
          <w:szCs w:val="22"/>
        </w:rPr>
        <w:t xml:space="preserve">and </w:t>
      </w:r>
      <w:r w:rsidR="004C4928">
        <w:rPr>
          <w:rFonts w:ascii="Arial" w:hAnsi="Arial" w:cs="Arial"/>
          <w:sz w:val="22"/>
          <w:szCs w:val="22"/>
        </w:rPr>
        <w:t>2019</w:t>
      </w:r>
      <w:r w:rsidR="00857550" w:rsidRPr="001E1D11">
        <w:rPr>
          <w:rFonts w:ascii="Arial" w:hAnsi="Arial" w:cs="Arial"/>
          <w:sz w:val="22"/>
          <w:szCs w:val="22"/>
        </w:rPr>
        <w:t xml:space="preserve"> are made up as follows:</w:t>
      </w:r>
      <w:r w:rsidR="00CD62C7" w:rsidRPr="001E1D11">
        <w:rPr>
          <w:rFonts w:ascii="Arial" w:hAnsi="Arial" w:cs="Arial"/>
          <w:sz w:val="22"/>
          <w:szCs w:val="22"/>
        </w:rPr>
        <w:t xml:space="preserve"> </w:t>
      </w:r>
    </w:p>
    <w:tbl>
      <w:tblPr>
        <w:tblW w:w="9357" w:type="dxa"/>
        <w:tblInd w:w="360" w:type="dxa"/>
        <w:tblLayout w:type="fixed"/>
        <w:tblLook w:val="0000" w:firstRow="0" w:lastRow="0" w:firstColumn="0" w:lastColumn="0" w:noHBand="0" w:noVBand="0"/>
      </w:tblPr>
      <w:tblGrid>
        <w:gridCol w:w="4320"/>
        <w:gridCol w:w="1259"/>
        <w:gridCol w:w="1259"/>
        <w:gridCol w:w="1259"/>
        <w:gridCol w:w="1260"/>
      </w:tblGrid>
      <w:tr w:rsidR="0024513D" w:rsidRPr="0024513D" w:rsidTr="00B47CE2">
        <w:tc>
          <w:tcPr>
            <w:tcW w:w="4320" w:type="dxa"/>
          </w:tcPr>
          <w:p w:rsidR="0024513D" w:rsidRPr="0024513D" w:rsidRDefault="0024513D" w:rsidP="00D74B2A">
            <w:pPr>
              <w:spacing w:line="380" w:lineRule="exact"/>
              <w:ind w:right="-18"/>
              <w:jc w:val="thaiDistribute"/>
              <w:rPr>
                <w:rFonts w:ascii="Arial" w:hAnsi="Arial" w:cs="Arial"/>
                <w:sz w:val="20"/>
                <w:szCs w:val="20"/>
              </w:rPr>
            </w:pPr>
            <w:r w:rsidRPr="0024513D">
              <w:rPr>
                <w:rFonts w:ascii="Arial" w:hAnsi="Arial" w:cs="Arial"/>
                <w:b/>
                <w:bCs/>
                <w:sz w:val="20"/>
                <w:szCs w:val="20"/>
                <w:cs/>
              </w:rPr>
              <w:tab/>
            </w:r>
            <w:r w:rsidRPr="0024513D">
              <w:rPr>
                <w:rFonts w:ascii="Arial" w:hAnsi="Arial" w:cs="Arial"/>
                <w:b/>
                <w:bCs/>
                <w:sz w:val="20"/>
                <w:szCs w:val="20"/>
              </w:rPr>
              <w:tab/>
            </w:r>
            <w:r w:rsidRPr="0024513D">
              <w:rPr>
                <w:rFonts w:ascii="Arial" w:hAnsi="Arial" w:cs="Arial"/>
                <w:sz w:val="20"/>
                <w:szCs w:val="20"/>
              </w:rPr>
              <w:tab/>
            </w:r>
          </w:p>
        </w:tc>
        <w:tc>
          <w:tcPr>
            <w:tcW w:w="5037" w:type="dxa"/>
            <w:gridSpan w:val="4"/>
          </w:tcPr>
          <w:p w:rsidR="0024513D" w:rsidRPr="0024513D" w:rsidRDefault="0024513D" w:rsidP="00D74B2A">
            <w:pPr>
              <w:tabs>
                <w:tab w:val="left" w:pos="600"/>
                <w:tab w:val="left" w:pos="900"/>
                <w:tab w:val="right" w:pos="7280"/>
                <w:tab w:val="right" w:pos="8540"/>
              </w:tabs>
              <w:spacing w:line="380" w:lineRule="exact"/>
              <w:ind w:right="-45"/>
              <w:jc w:val="right"/>
              <w:rPr>
                <w:rFonts w:ascii="Arial" w:hAnsi="Arial" w:cs="Arial"/>
                <w:sz w:val="20"/>
                <w:szCs w:val="20"/>
                <w:cs/>
              </w:rPr>
            </w:pPr>
            <w:r w:rsidRPr="0024513D">
              <w:rPr>
                <w:rFonts w:ascii="Arial" w:hAnsi="Arial" w:cs="Arial"/>
                <w:sz w:val="20"/>
                <w:szCs w:val="20"/>
              </w:rPr>
              <w:t>(Unit: Thousand Baht)</w:t>
            </w:r>
          </w:p>
        </w:tc>
      </w:tr>
      <w:tr w:rsidR="0024513D" w:rsidRPr="0024513D" w:rsidTr="00B47CE2">
        <w:tc>
          <w:tcPr>
            <w:tcW w:w="4320" w:type="dxa"/>
          </w:tcPr>
          <w:p w:rsidR="0024513D" w:rsidRPr="0024513D" w:rsidRDefault="0024513D" w:rsidP="00D74B2A">
            <w:pPr>
              <w:spacing w:line="380" w:lineRule="exact"/>
              <w:ind w:right="-18"/>
              <w:jc w:val="thaiDistribute"/>
              <w:rPr>
                <w:rFonts w:ascii="Arial" w:hAnsi="Arial" w:cs="Arial"/>
                <w:sz w:val="20"/>
                <w:szCs w:val="20"/>
              </w:rPr>
            </w:pPr>
          </w:p>
        </w:tc>
        <w:tc>
          <w:tcPr>
            <w:tcW w:w="5037" w:type="dxa"/>
            <w:gridSpan w:val="4"/>
            <w:vAlign w:val="bottom"/>
          </w:tcPr>
          <w:p w:rsidR="0024513D" w:rsidRPr="0024513D" w:rsidRDefault="0024513D" w:rsidP="00D74B2A">
            <w:pPr>
              <w:pBdr>
                <w:bottom w:val="single" w:sz="4" w:space="1" w:color="auto"/>
              </w:pBdr>
              <w:tabs>
                <w:tab w:val="left" w:pos="600"/>
                <w:tab w:val="left" w:pos="900"/>
                <w:tab w:val="right" w:pos="7280"/>
                <w:tab w:val="right" w:pos="8540"/>
              </w:tabs>
              <w:spacing w:line="380" w:lineRule="exact"/>
              <w:ind w:right="16"/>
              <w:jc w:val="center"/>
              <w:rPr>
                <w:rFonts w:ascii="Arial" w:hAnsi="Arial" w:cs="Arial"/>
                <w:sz w:val="20"/>
                <w:szCs w:val="20"/>
              </w:rPr>
            </w:pPr>
            <w:r w:rsidRPr="0024513D">
              <w:rPr>
                <w:rFonts w:ascii="Arial" w:hAnsi="Arial" w:cs="Arial"/>
                <w:sz w:val="20"/>
                <w:szCs w:val="20"/>
              </w:rPr>
              <w:t>For the three-month periods ended 30 June</w:t>
            </w:r>
          </w:p>
        </w:tc>
      </w:tr>
      <w:tr w:rsidR="0024513D" w:rsidRPr="0024513D" w:rsidTr="00B47CE2">
        <w:tc>
          <w:tcPr>
            <w:tcW w:w="4320" w:type="dxa"/>
          </w:tcPr>
          <w:p w:rsidR="0024513D" w:rsidRPr="0024513D" w:rsidRDefault="0024513D" w:rsidP="00D74B2A">
            <w:pPr>
              <w:spacing w:line="380" w:lineRule="exact"/>
              <w:ind w:right="-18"/>
              <w:jc w:val="thaiDistribute"/>
              <w:rPr>
                <w:rFonts w:ascii="Arial" w:hAnsi="Arial" w:cs="Arial"/>
                <w:sz w:val="20"/>
                <w:szCs w:val="20"/>
              </w:rPr>
            </w:pPr>
          </w:p>
        </w:tc>
        <w:tc>
          <w:tcPr>
            <w:tcW w:w="2518" w:type="dxa"/>
            <w:gridSpan w:val="2"/>
            <w:vAlign w:val="bottom"/>
          </w:tcPr>
          <w:p w:rsidR="0024513D" w:rsidRPr="0024513D" w:rsidRDefault="0024513D" w:rsidP="00D74B2A">
            <w:pPr>
              <w:pBdr>
                <w:bottom w:val="single" w:sz="4" w:space="1" w:color="auto"/>
              </w:pBdr>
              <w:tabs>
                <w:tab w:val="left" w:pos="600"/>
                <w:tab w:val="left" w:pos="900"/>
                <w:tab w:val="right" w:pos="7280"/>
                <w:tab w:val="right" w:pos="8540"/>
              </w:tabs>
              <w:spacing w:line="380" w:lineRule="exact"/>
              <w:ind w:right="16"/>
              <w:jc w:val="center"/>
              <w:rPr>
                <w:rFonts w:ascii="Arial" w:hAnsi="Arial" w:cs="Arial"/>
                <w:sz w:val="20"/>
                <w:szCs w:val="20"/>
              </w:rPr>
            </w:pPr>
            <w:r w:rsidRPr="0024513D">
              <w:rPr>
                <w:rFonts w:ascii="Arial" w:hAnsi="Arial" w:cs="Arial"/>
                <w:sz w:val="20"/>
                <w:szCs w:val="20"/>
              </w:rPr>
              <w:t xml:space="preserve">Consolidated </w:t>
            </w:r>
          </w:p>
          <w:p w:rsidR="0024513D" w:rsidRPr="0024513D" w:rsidRDefault="0024513D" w:rsidP="00D74B2A">
            <w:pPr>
              <w:pBdr>
                <w:bottom w:val="single" w:sz="4" w:space="1" w:color="auto"/>
              </w:pBdr>
              <w:tabs>
                <w:tab w:val="left" w:pos="600"/>
                <w:tab w:val="left" w:pos="900"/>
                <w:tab w:val="right" w:pos="7280"/>
                <w:tab w:val="right" w:pos="8540"/>
              </w:tabs>
              <w:spacing w:line="380" w:lineRule="exact"/>
              <w:ind w:right="16"/>
              <w:jc w:val="center"/>
              <w:rPr>
                <w:rFonts w:ascii="Arial" w:hAnsi="Arial" w:cs="Arial"/>
                <w:sz w:val="20"/>
                <w:szCs w:val="20"/>
              </w:rPr>
            </w:pPr>
            <w:r w:rsidRPr="0024513D">
              <w:rPr>
                <w:rFonts w:ascii="Arial" w:hAnsi="Arial" w:cs="Arial"/>
                <w:sz w:val="20"/>
                <w:szCs w:val="20"/>
              </w:rPr>
              <w:t>financial statements</w:t>
            </w:r>
          </w:p>
        </w:tc>
        <w:tc>
          <w:tcPr>
            <w:tcW w:w="2519" w:type="dxa"/>
            <w:gridSpan w:val="2"/>
            <w:vAlign w:val="bottom"/>
          </w:tcPr>
          <w:p w:rsidR="0024513D" w:rsidRPr="0024513D" w:rsidRDefault="0024513D" w:rsidP="00D74B2A">
            <w:pPr>
              <w:pBdr>
                <w:bottom w:val="single" w:sz="4" w:space="1" w:color="auto"/>
              </w:pBdr>
              <w:tabs>
                <w:tab w:val="left" w:pos="600"/>
                <w:tab w:val="left" w:pos="900"/>
                <w:tab w:val="right" w:pos="7280"/>
                <w:tab w:val="right" w:pos="8540"/>
              </w:tabs>
              <w:spacing w:line="380" w:lineRule="exact"/>
              <w:ind w:right="16"/>
              <w:jc w:val="center"/>
              <w:rPr>
                <w:rFonts w:ascii="Arial" w:hAnsi="Arial" w:cs="Arial"/>
                <w:sz w:val="20"/>
                <w:szCs w:val="20"/>
              </w:rPr>
            </w:pPr>
            <w:r w:rsidRPr="0024513D">
              <w:rPr>
                <w:rFonts w:ascii="Arial" w:hAnsi="Arial" w:cs="Arial"/>
                <w:sz w:val="20"/>
                <w:szCs w:val="20"/>
              </w:rPr>
              <w:t xml:space="preserve">Separate </w:t>
            </w:r>
          </w:p>
          <w:p w:rsidR="0024513D" w:rsidRPr="0024513D" w:rsidRDefault="0024513D" w:rsidP="00D74B2A">
            <w:pPr>
              <w:pBdr>
                <w:bottom w:val="single" w:sz="4" w:space="1" w:color="auto"/>
              </w:pBdr>
              <w:tabs>
                <w:tab w:val="left" w:pos="600"/>
                <w:tab w:val="left" w:pos="900"/>
                <w:tab w:val="right" w:pos="7280"/>
                <w:tab w:val="right" w:pos="8540"/>
              </w:tabs>
              <w:spacing w:line="380" w:lineRule="exact"/>
              <w:ind w:right="16"/>
              <w:jc w:val="center"/>
              <w:rPr>
                <w:rFonts w:ascii="Arial" w:hAnsi="Arial" w:cs="Arial"/>
                <w:sz w:val="20"/>
                <w:szCs w:val="20"/>
              </w:rPr>
            </w:pPr>
            <w:r w:rsidRPr="0024513D">
              <w:rPr>
                <w:rFonts w:ascii="Arial" w:hAnsi="Arial" w:cs="Arial"/>
                <w:sz w:val="20"/>
                <w:szCs w:val="20"/>
              </w:rPr>
              <w:t>financial statements</w:t>
            </w:r>
          </w:p>
        </w:tc>
      </w:tr>
      <w:tr w:rsidR="0024513D" w:rsidRPr="0024513D" w:rsidTr="00B47CE2">
        <w:tc>
          <w:tcPr>
            <w:tcW w:w="4320" w:type="dxa"/>
          </w:tcPr>
          <w:p w:rsidR="0024513D" w:rsidRPr="0024513D" w:rsidRDefault="0024513D" w:rsidP="0024513D">
            <w:pPr>
              <w:spacing w:line="380" w:lineRule="exact"/>
              <w:ind w:right="-18"/>
              <w:jc w:val="thaiDistribute"/>
              <w:rPr>
                <w:rFonts w:ascii="Arial" w:hAnsi="Arial" w:cs="Arial"/>
                <w:b/>
                <w:bCs/>
                <w:sz w:val="20"/>
                <w:szCs w:val="20"/>
                <w:u w:val="single"/>
              </w:rPr>
            </w:pPr>
          </w:p>
        </w:tc>
        <w:tc>
          <w:tcPr>
            <w:tcW w:w="1259" w:type="dxa"/>
          </w:tcPr>
          <w:p w:rsidR="0024513D" w:rsidRPr="0024513D" w:rsidRDefault="0024513D" w:rsidP="0024513D">
            <w:pPr>
              <w:tabs>
                <w:tab w:val="left" w:pos="600"/>
                <w:tab w:val="right" w:pos="7280"/>
                <w:tab w:val="right" w:pos="8540"/>
              </w:tabs>
              <w:spacing w:line="380" w:lineRule="exact"/>
              <w:ind w:right="16"/>
              <w:jc w:val="center"/>
              <w:rPr>
                <w:rFonts w:ascii="Arial" w:hAnsi="Arial" w:cs="Arial"/>
                <w:sz w:val="20"/>
                <w:szCs w:val="20"/>
                <w:u w:val="single"/>
              </w:rPr>
            </w:pPr>
            <w:r w:rsidRPr="0024513D">
              <w:rPr>
                <w:rFonts w:ascii="Arial" w:hAnsi="Arial" w:cs="Arial"/>
                <w:sz w:val="20"/>
                <w:szCs w:val="20"/>
                <w:u w:val="single"/>
              </w:rPr>
              <w:t>2020</w:t>
            </w:r>
          </w:p>
        </w:tc>
        <w:tc>
          <w:tcPr>
            <w:tcW w:w="1259" w:type="dxa"/>
          </w:tcPr>
          <w:p w:rsidR="0024513D" w:rsidRPr="0024513D" w:rsidRDefault="0024513D" w:rsidP="0024513D">
            <w:pPr>
              <w:tabs>
                <w:tab w:val="left" w:pos="600"/>
                <w:tab w:val="right" w:pos="7280"/>
                <w:tab w:val="right" w:pos="8540"/>
              </w:tabs>
              <w:spacing w:line="380" w:lineRule="exact"/>
              <w:ind w:right="16"/>
              <w:jc w:val="center"/>
              <w:rPr>
                <w:rFonts w:ascii="Arial" w:hAnsi="Arial" w:cs="Arial"/>
                <w:sz w:val="20"/>
                <w:szCs w:val="20"/>
                <w:u w:val="single"/>
              </w:rPr>
            </w:pPr>
            <w:r w:rsidRPr="0024513D">
              <w:rPr>
                <w:rFonts w:ascii="Arial" w:hAnsi="Arial" w:cs="Arial"/>
                <w:sz w:val="20"/>
                <w:szCs w:val="20"/>
                <w:u w:val="single"/>
              </w:rPr>
              <w:t>2019</w:t>
            </w:r>
          </w:p>
        </w:tc>
        <w:tc>
          <w:tcPr>
            <w:tcW w:w="1259" w:type="dxa"/>
          </w:tcPr>
          <w:p w:rsidR="0024513D" w:rsidRPr="0024513D" w:rsidRDefault="0024513D" w:rsidP="0024513D">
            <w:pPr>
              <w:tabs>
                <w:tab w:val="left" w:pos="600"/>
                <w:tab w:val="left" w:pos="900"/>
                <w:tab w:val="right" w:pos="7280"/>
                <w:tab w:val="right" w:pos="8540"/>
              </w:tabs>
              <w:spacing w:line="380" w:lineRule="exact"/>
              <w:ind w:right="16"/>
              <w:jc w:val="center"/>
              <w:rPr>
                <w:rFonts w:ascii="Arial" w:hAnsi="Arial" w:cs="Arial"/>
                <w:sz w:val="20"/>
                <w:szCs w:val="20"/>
                <w:u w:val="single"/>
              </w:rPr>
            </w:pPr>
            <w:r w:rsidRPr="0024513D">
              <w:rPr>
                <w:rFonts w:ascii="Arial" w:hAnsi="Arial" w:cs="Arial"/>
                <w:sz w:val="20"/>
                <w:szCs w:val="20"/>
                <w:u w:val="single"/>
              </w:rPr>
              <w:t>2020</w:t>
            </w:r>
          </w:p>
        </w:tc>
        <w:tc>
          <w:tcPr>
            <w:tcW w:w="1260" w:type="dxa"/>
          </w:tcPr>
          <w:p w:rsidR="0024513D" w:rsidRPr="0024513D" w:rsidRDefault="0024513D" w:rsidP="0024513D">
            <w:pPr>
              <w:tabs>
                <w:tab w:val="left" w:pos="600"/>
                <w:tab w:val="left" w:pos="900"/>
                <w:tab w:val="right" w:pos="7280"/>
                <w:tab w:val="right" w:pos="8540"/>
              </w:tabs>
              <w:spacing w:line="380" w:lineRule="exact"/>
              <w:ind w:right="16"/>
              <w:jc w:val="center"/>
              <w:rPr>
                <w:rFonts w:ascii="Arial" w:hAnsi="Arial" w:cs="Arial"/>
                <w:sz w:val="20"/>
                <w:szCs w:val="20"/>
                <w:u w:val="single"/>
              </w:rPr>
            </w:pPr>
            <w:r w:rsidRPr="0024513D">
              <w:rPr>
                <w:rFonts w:ascii="Arial" w:hAnsi="Arial" w:cs="Arial"/>
                <w:sz w:val="20"/>
                <w:szCs w:val="20"/>
                <w:u w:val="single"/>
              </w:rPr>
              <w:t>2019</w:t>
            </w:r>
          </w:p>
        </w:tc>
      </w:tr>
      <w:tr w:rsidR="0024513D" w:rsidRPr="0024513D" w:rsidTr="00B47CE2">
        <w:tc>
          <w:tcPr>
            <w:tcW w:w="4320" w:type="dxa"/>
            <w:vAlign w:val="bottom"/>
          </w:tcPr>
          <w:p w:rsidR="0024513D" w:rsidRPr="0024513D" w:rsidRDefault="0024513D" w:rsidP="00442157">
            <w:pPr>
              <w:tabs>
                <w:tab w:val="left" w:pos="1440"/>
              </w:tabs>
              <w:spacing w:line="380" w:lineRule="exact"/>
              <w:ind w:left="346" w:hanging="274"/>
              <w:rPr>
                <w:rFonts w:ascii="Arial" w:hAnsi="Arial" w:cs="Arial"/>
                <w:b/>
                <w:bCs/>
                <w:sz w:val="20"/>
                <w:szCs w:val="20"/>
              </w:rPr>
            </w:pPr>
            <w:r w:rsidRPr="0024513D">
              <w:rPr>
                <w:rFonts w:ascii="Arial" w:hAnsi="Arial" w:cs="Arial"/>
                <w:b/>
                <w:bCs/>
                <w:sz w:val="20"/>
                <w:szCs w:val="20"/>
              </w:rPr>
              <w:t>Current income tax:</w:t>
            </w:r>
          </w:p>
        </w:tc>
        <w:tc>
          <w:tcPr>
            <w:tcW w:w="1259" w:type="dxa"/>
            <w:vAlign w:val="bottom"/>
          </w:tcPr>
          <w:p w:rsidR="0024513D" w:rsidRPr="0024513D" w:rsidRDefault="0024513D" w:rsidP="00D74B2A">
            <w:pPr>
              <w:tabs>
                <w:tab w:val="decimal" w:pos="1062"/>
              </w:tabs>
              <w:spacing w:line="380" w:lineRule="exact"/>
              <w:ind w:left="72" w:right="16"/>
              <w:rPr>
                <w:rFonts w:ascii="Arial" w:hAnsi="Arial" w:cs="Arial"/>
                <w:spacing w:val="-4"/>
                <w:sz w:val="20"/>
                <w:szCs w:val="20"/>
              </w:rPr>
            </w:pPr>
          </w:p>
        </w:tc>
        <w:tc>
          <w:tcPr>
            <w:tcW w:w="1259" w:type="dxa"/>
            <w:vAlign w:val="bottom"/>
          </w:tcPr>
          <w:p w:rsidR="0024513D" w:rsidRPr="0024513D" w:rsidRDefault="0024513D" w:rsidP="00D74B2A">
            <w:pPr>
              <w:tabs>
                <w:tab w:val="decimal" w:pos="1062"/>
              </w:tabs>
              <w:spacing w:line="380" w:lineRule="exact"/>
              <w:ind w:left="72" w:right="16"/>
              <w:rPr>
                <w:rFonts w:ascii="Arial" w:hAnsi="Arial" w:cs="Arial"/>
                <w:spacing w:val="-4"/>
                <w:sz w:val="20"/>
                <w:szCs w:val="20"/>
              </w:rPr>
            </w:pPr>
          </w:p>
        </w:tc>
        <w:tc>
          <w:tcPr>
            <w:tcW w:w="1259" w:type="dxa"/>
            <w:vAlign w:val="bottom"/>
          </w:tcPr>
          <w:p w:rsidR="0024513D" w:rsidRPr="0024513D" w:rsidRDefault="0024513D" w:rsidP="00D74B2A">
            <w:pPr>
              <w:tabs>
                <w:tab w:val="decimal" w:pos="1062"/>
              </w:tabs>
              <w:spacing w:line="380" w:lineRule="exact"/>
              <w:ind w:right="16"/>
              <w:rPr>
                <w:rFonts w:ascii="Arial" w:hAnsi="Arial" w:cs="Arial"/>
                <w:sz w:val="20"/>
                <w:szCs w:val="20"/>
              </w:rPr>
            </w:pPr>
          </w:p>
        </w:tc>
        <w:tc>
          <w:tcPr>
            <w:tcW w:w="1260" w:type="dxa"/>
            <w:vAlign w:val="bottom"/>
          </w:tcPr>
          <w:p w:rsidR="0024513D" w:rsidRPr="0024513D" w:rsidRDefault="0024513D" w:rsidP="00D74B2A">
            <w:pPr>
              <w:tabs>
                <w:tab w:val="decimal" w:pos="1062"/>
              </w:tabs>
              <w:spacing w:line="380" w:lineRule="exact"/>
              <w:ind w:right="16"/>
              <w:rPr>
                <w:rFonts w:ascii="Arial" w:hAnsi="Arial" w:cs="Arial"/>
                <w:sz w:val="20"/>
                <w:szCs w:val="20"/>
              </w:rPr>
            </w:pPr>
          </w:p>
        </w:tc>
      </w:tr>
      <w:tr w:rsidR="00DC14FC" w:rsidRPr="0024513D" w:rsidTr="00B47CE2">
        <w:tc>
          <w:tcPr>
            <w:tcW w:w="4320" w:type="dxa"/>
            <w:vAlign w:val="bottom"/>
          </w:tcPr>
          <w:p w:rsidR="00DC14FC" w:rsidRPr="0024513D" w:rsidRDefault="00DC14FC" w:rsidP="00442157">
            <w:pPr>
              <w:tabs>
                <w:tab w:val="left" w:pos="1440"/>
              </w:tabs>
              <w:spacing w:line="380" w:lineRule="exact"/>
              <w:ind w:left="346" w:hanging="274"/>
              <w:rPr>
                <w:rFonts w:ascii="Arial" w:hAnsi="Arial" w:cs="Arial"/>
                <w:sz w:val="20"/>
                <w:szCs w:val="20"/>
              </w:rPr>
            </w:pPr>
            <w:r w:rsidRPr="0024513D">
              <w:rPr>
                <w:rFonts w:ascii="Arial" w:hAnsi="Arial" w:cs="Arial"/>
                <w:sz w:val="20"/>
                <w:szCs w:val="20"/>
              </w:rPr>
              <w:t>Interim corporate income tax charge</w:t>
            </w:r>
          </w:p>
        </w:tc>
        <w:tc>
          <w:tcPr>
            <w:tcW w:w="1259" w:type="dxa"/>
            <w:vAlign w:val="bottom"/>
          </w:tcPr>
          <w:p w:rsidR="00DC14FC" w:rsidRPr="0024513D" w:rsidRDefault="008C437E" w:rsidP="00DC14FC">
            <w:pPr>
              <w:tabs>
                <w:tab w:val="decimal" w:pos="936"/>
              </w:tabs>
              <w:spacing w:line="380" w:lineRule="exact"/>
              <w:ind w:right="16"/>
              <w:rPr>
                <w:rFonts w:ascii="Arial" w:hAnsi="Arial" w:cs="Arial"/>
                <w:sz w:val="20"/>
                <w:szCs w:val="20"/>
              </w:rPr>
            </w:pPr>
            <w:r>
              <w:rPr>
                <w:rFonts w:ascii="Arial" w:hAnsi="Arial" w:cs="Arial"/>
                <w:sz w:val="20"/>
                <w:szCs w:val="20"/>
              </w:rPr>
              <w:t>(53)</w:t>
            </w:r>
          </w:p>
        </w:tc>
        <w:tc>
          <w:tcPr>
            <w:tcW w:w="1259" w:type="dxa"/>
            <w:vAlign w:val="bottom"/>
          </w:tcPr>
          <w:p w:rsidR="00DC14FC" w:rsidRPr="0024513D" w:rsidRDefault="00DC14FC" w:rsidP="00DC14FC">
            <w:pPr>
              <w:tabs>
                <w:tab w:val="decimal" w:pos="936"/>
              </w:tabs>
              <w:spacing w:line="380" w:lineRule="exact"/>
              <w:ind w:right="16"/>
              <w:rPr>
                <w:rFonts w:ascii="Arial" w:hAnsi="Arial" w:cs="Arial"/>
                <w:sz w:val="20"/>
                <w:szCs w:val="20"/>
              </w:rPr>
            </w:pPr>
            <w:r w:rsidRPr="0024513D">
              <w:rPr>
                <w:rFonts w:ascii="Arial" w:hAnsi="Arial" w:cs="Arial"/>
                <w:sz w:val="20"/>
                <w:szCs w:val="20"/>
              </w:rPr>
              <w:t>78</w:t>
            </w:r>
          </w:p>
        </w:tc>
        <w:tc>
          <w:tcPr>
            <w:tcW w:w="1259" w:type="dxa"/>
            <w:vAlign w:val="bottom"/>
          </w:tcPr>
          <w:p w:rsidR="00DC14FC" w:rsidRPr="0024513D" w:rsidRDefault="008C437E" w:rsidP="00DC14FC">
            <w:pPr>
              <w:tabs>
                <w:tab w:val="decimal" w:pos="936"/>
              </w:tabs>
              <w:spacing w:line="380" w:lineRule="exact"/>
              <w:ind w:right="16"/>
              <w:rPr>
                <w:rFonts w:ascii="Arial" w:hAnsi="Arial" w:cs="Arial"/>
                <w:sz w:val="20"/>
                <w:szCs w:val="20"/>
              </w:rPr>
            </w:pPr>
            <w:r>
              <w:rPr>
                <w:rFonts w:ascii="Arial" w:hAnsi="Arial" w:cs="Arial"/>
                <w:sz w:val="20"/>
                <w:szCs w:val="20"/>
              </w:rPr>
              <w:t>-</w:t>
            </w:r>
          </w:p>
        </w:tc>
        <w:tc>
          <w:tcPr>
            <w:tcW w:w="1260" w:type="dxa"/>
            <w:vAlign w:val="bottom"/>
          </w:tcPr>
          <w:p w:rsidR="00DC14FC" w:rsidRPr="0024513D" w:rsidRDefault="00DC14FC" w:rsidP="00DC14FC">
            <w:pPr>
              <w:tabs>
                <w:tab w:val="decimal" w:pos="936"/>
              </w:tabs>
              <w:spacing w:line="380" w:lineRule="exact"/>
              <w:ind w:right="16"/>
              <w:rPr>
                <w:rFonts w:ascii="Arial" w:hAnsi="Arial" w:cs="Arial"/>
                <w:sz w:val="20"/>
                <w:szCs w:val="20"/>
              </w:rPr>
            </w:pPr>
            <w:r w:rsidRPr="0024513D">
              <w:rPr>
                <w:rFonts w:ascii="Arial" w:hAnsi="Arial" w:cs="Arial"/>
                <w:sz w:val="20"/>
                <w:szCs w:val="20"/>
              </w:rPr>
              <w:t>-</w:t>
            </w:r>
          </w:p>
        </w:tc>
      </w:tr>
      <w:tr w:rsidR="00DC14FC" w:rsidRPr="0024513D" w:rsidTr="00B47CE2">
        <w:tc>
          <w:tcPr>
            <w:tcW w:w="4320" w:type="dxa"/>
            <w:vAlign w:val="bottom"/>
          </w:tcPr>
          <w:p w:rsidR="00DC14FC" w:rsidRPr="0024513D" w:rsidRDefault="00DC14FC" w:rsidP="00442157">
            <w:pPr>
              <w:tabs>
                <w:tab w:val="left" w:pos="567"/>
                <w:tab w:val="left" w:pos="1134"/>
                <w:tab w:val="left" w:pos="1701"/>
              </w:tabs>
              <w:spacing w:line="380" w:lineRule="exact"/>
              <w:ind w:left="346" w:right="-108" w:hanging="274"/>
              <w:rPr>
                <w:rFonts w:ascii="Arial" w:hAnsi="Arial" w:cs="Arial"/>
                <w:b/>
                <w:bCs/>
                <w:color w:val="000000"/>
                <w:sz w:val="20"/>
                <w:szCs w:val="20"/>
              </w:rPr>
            </w:pPr>
            <w:r w:rsidRPr="0024513D">
              <w:rPr>
                <w:rFonts w:ascii="Arial" w:hAnsi="Arial" w:cs="Arial"/>
                <w:b/>
                <w:bCs/>
                <w:color w:val="000000"/>
                <w:sz w:val="20"/>
                <w:szCs w:val="20"/>
              </w:rPr>
              <w:t>Deferred tax:</w:t>
            </w:r>
          </w:p>
        </w:tc>
        <w:tc>
          <w:tcPr>
            <w:tcW w:w="1259" w:type="dxa"/>
            <w:vAlign w:val="bottom"/>
          </w:tcPr>
          <w:p w:rsidR="00DC14FC" w:rsidRPr="0024513D" w:rsidRDefault="00DC14FC" w:rsidP="00DC14FC">
            <w:pPr>
              <w:tabs>
                <w:tab w:val="decimal" w:pos="936"/>
              </w:tabs>
              <w:spacing w:line="380" w:lineRule="exact"/>
              <w:ind w:right="16"/>
              <w:rPr>
                <w:rFonts w:ascii="Arial" w:hAnsi="Arial" w:cs="Arial"/>
                <w:sz w:val="20"/>
                <w:szCs w:val="20"/>
              </w:rPr>
            </w:pPr>
          </w:p>
        </w:tc>
        <w:tc>
          <w:tcPr>
            <w:tcW w:w="1259" w:type="dxa"/>
            <w:vAlign w:val="bottom"/>
          </w:tcPr>
          <w:p w:rsidR="00DC14FC" w:rsidRPr="0024513D" w:rsidRDefault="00DC14FC" w:rsidP="00DC14FC">
            <w:pPr>
              <w:tabs>
                <w:tab w:val="decimal" w:pos="936"/>
              </w:tabs>
              <w:spacing w:line="380" w:lineRule="exact"/>
              <w:ind w:right="16"/>
              <w:rPr>
                <w:rFonts w:ascii="Arial" w:hAnsi="Arial" w:cs="Arial"/>
                <w:sz w:val="20"/>
                <w:szCs w:val="20"/>
              </w:rPr>
            </w:pPr>
          </w:p>
        </w:tc>
        <w:tc>
          <w:tcPr>
            <w:tcW w:w="1259" w:type="dxa"/>
            <w:vAlign w:val="bottom"/>
          </w:tcPr>
          <w:p w:rsidR="00DC14FC" w:rsidRPr="0024513D" w:rsidRDefault="00DC14FC" w:rsidP="00DC14FC">
            <w:pPr>
              <w:tabs>
                <w:tab w:val="decimal" w:pos="936"/>
              </w:tabs>
              <w:spacing w:line="380" w:lineRule="exact"/>
              <w:ind w:right="16"/>
              <w:rPr>
                <w:rFonts w:ascii="Arial" w:hAnsi="Arial" w:cs="Arial"/>
                <w:sz w:val="20"/>
                <w:szCs w:val="20"/>
              </w:rPr>
            </w:pPr>
          </w:p>
        </w:tc>
        <w:tc>
          <w:tcPr>
            <w:tcW w:w="1260" w:type="dxa"/>
            <w:vAlign w:val="bottom"/>
          </w:tcPr>
          <w:p w:rsidR="00DC14FC" w:rsidRPr="0024513D" w:rsidRDefault="00DC14FC" w:rsidP="00DC14FC">
            <w:pPr>
              <w:tabs>
                <w:tab w:val="decimal" w:pos="936"/>
              </w:tabs>
              <w:spacing w:line="380" w:lineRule="exact"/>
              <w:ind w:right="16"/>
              <w:rPr>
                <w:rFonts w:ascii="Arial" w:hAnsi="Arial" w:cs="Arial"/>
                <w:sz w:val="20"/>
                <w:szCs w:val="20"/>
              </w:rPr>
            </w:pPr>
          </w:p>
        </w:tc>
      </w:tr>
      <w:tr w:rsidR="00DC14FC" w:rsidRPr="0024513D" w:rsidTr="00B47CE2">
        <w:tc>
          <w:tcPr>
            <w:tcW w:w="4320" w:type="dxa"/>
            <w:vAlign w:val="bottom"/>
          </w:tcPr>
          <w:p w:rsidR="00DC14FC" w:rsidRPr="0024513D" w:rsidRDefault="00DC14FC" w:rsidP="00442157">
            <w:pPr>
              <w:tabs>
                <w:tab w:val="left" w:pos="567"/>
                <w:tab w:val="left" w:pos="1134"/>
                <w:tab w:val="left" w:pos="1701"/>
              </w:tabs>
              <w:spacing w:line="380" w:lineRule="exact"/>
              <w:ind w:left="346" w:hanging="274"/>
              <w:rPr>
                <w:rFonts w:ascii="Arial" w:hAnsi="Arial" w:cs="Arial"/>
                <w:sz w:val="20"/>
                <w:szCs w:val="20"/>
              </w:rPr>
            </w:pPr>
            <w:r w:rsidRPr="0024513D">
              <w:rPr>
                <w:rFonts w:ascii="Arial" w:hAnsi="Arial" w:cs="Arial"/>
                <w:sz w:val="20"/>
                <w:szCs w:val="20"/>
              </w:rPr>
              <w:t xml:space="preserve">Relating to origination and reversal of temporary differences  </w:t>
            </w:r>
          </w:p>
        </w:tc>
        <w:tc>
          <w:tcPr>
            <w:tcW w:w="1259" w:type="dxa"/>
            <w:vAlign w:val="bottom"/>
          </w:tcPr>
          <w:p w:rsidR="00DC14FC" w:rsidRPr="0024513D" w:rsidRDefault="008C437E" w:rsidP="00DC14FC">
            <w:pPr>
              <w:pBdr>
                <w:bottom w:val="single" w:sz="4" w:space="1" w:color="auto"/>
              </w:pBdr>
              <w:tabs>
                <w:tab w:val="decimal" w:pos="936"/>
              </w:tabs>
              <w:spacing w:line="380" w:lineRule="exact"/>
              <w:ind w:right="16"/>
              <w:rPr>
                <w:rFonts w:ascii="Arial" w:hAnsi="Arial" w:cs="Arial"/>
                <w:sz w:val="20"/>
                <w:szCs w:val="20"/>
              </w:rPr>
            </w:pPr>
            <w:r>
              <w:rPr>
                <w:rFonts w:ascii="Arial" w:hAnsi="Arial" w:cs="Arial"/>
                <w:sz w:val="20"/>
                <w:szCs w:val="20"/>
              </w:rPr>
              <w:t>(1,331)</w:t>
            </w:r>
          </w:p>
        </w:tc>
        <w:tc>
          <w:tcPr>
            <w:tcW w:w="1259" w:type="dxa"/>
            <w:vAlign w:val="bottom"/>
          </w:tcPr>
          <w:p w:rsidR="00DC14FC" w:rsidRPr="0024513D" w:rsidRDefault="00DC14FC" w:rsidP="00DC14FC">
            <w:pPr>
              <w:pBdr>
                <w:bottom w:val="single" w:sz="4" w:space="1" w:color="auto"/>
              </w:pBdr>
              <w:tabs>
                <w:tab w:val="decimal" w:pos="936"/>
              </w:tabs>
              <w:spacing w:line="380" w:lineRule="exact"/>
              <w:ind w:right="16"/>
              <w:rPr>
                <w:rFonts w:ascii="Arial" w:hAnsi="Arial" w:cs="Arial"/>
                <w:sz w:val="20"/>
                <w:szCs w:val="20"/>
              </w:rPr>
            </w:pPr>
            <w:r w:rsidRPr="0024513D">
              <w:rPr>
                <w:rFonts w:ascii="Arial" w:hAnsi="Arial" w:cs="Arial"/>
                <w:sz w:val="20"/>
                <w:szCs w:val="20"/>
              </w:rPr>
              <w:t>2,694</w:t>
            </w:r>
          </w:p>
        </w:tc>
        <w:tc>
          <w:tcPr>
            <w:tcW w:w="1259" w:type="dxa"/>
            <w:vAlign w:val="bottom"/>
          </w:tcPr>
          <w:p w:rsidR="00DC14FC" w:rsidRPr="0024513D" w:rsidRDefault="008C437E" w:rsidP="00DC14FC">
            <w:pPr>
              <w:pBdr>
                <w:bottom w:val="single" w:sz="4" w:space="1" w:color="auto"/>
              </w:pBdr>
              <w:tabs>
                <w:tab w:val="decimal" w:pos="936"/>
              </w:tabs>
              <w:spacing w:line="380" w:lineRule="exact"/>
              <w:ind w:right="16"/>
              <w:rPr>
                <w:rFonts w:ascii="Arial" w:hAnsi="Arial" w:cs="Arial"/>
                <w:sz w:val="20"/>
                <w:szCs w:val="20"/>
              </w:rPr>
            </w:pPr>
            <w:r>
              <w:rPr>
                <w:rFonts w:ascii="Arial" w:hAnsi="Arial" w:cs="Arial"/>
                <w:sz w:val="20"/>
                <w:szCs w:val="20"/>
              </w:rPr>
              <w:t>-</w:t>
            </w:r>
          </w:p>
        </w:tc>
        <w:tc>
          <w:tcPr>
            <w:tcW w:w="1260" w:type="dxa"/>
            <w:vAlign w:val="bottom"/>
          </w:tcPr>
          <w:p w:rsidR="00DC14FC" w:rsidRPr="0024513D" w:rsidRDefault="00DC14FC" w:rsidP="00DC14FC">
            <w:pPr>
              <w:pBdr>
                <w:bottom w:val="single" w:sz="4" w:space="1" w:color="auto"/>
              </w:pBdr>
              <w:tabs>
                <w:tab w:val="decimal" w:pos="936"/>
              </w:tabs>
              <w:spacing w:line="380" w:lineRule="exact"/>
              <w:ind w:right="16"/>
              <w:rPr>
                <w:rFonts w:ascii="Arial" w:hAnsi="Arial" w:cs="Arial"/>
                <w:sz w:val="20"/>
                <w:szCs w:val="20"/>
              </w:rPr>
            </w:pPr>
            <w:r w:rsidRPr="0024513D">
              <w:rPr>
                <w:rFonts w:ascii="Arial" w:hAnsi="Arial" w:cs="Arial"/>
                <w:sz w:val="20"/>
                <w:szCs w:val="20"/>
              </w:rPr>
              <w:t>-</w:t>
            </w:r>
          </w:p>
        </w:tc>
      </w:tr>
      <w:tr w:rsidR="00DC14FC" w:rsidRPr="0024513D" w:rsidTr="00B47CE2">
        <w:tc>
          <w:tcPr>
            <w:tcW w:w="4320" w:type="dxa"/>
            <w:vAlign w:val="bottom"/>
          </w:tcPr>
          <w:p w:rsidR="00DC14FC" w:rsidRPr="0024513D" w:rsidRDefault="00B47CE2" w:rsidP="00442157">
            <w:pPr>
              <w:tabs>
                <w:tab w:val="left" w:pos="567"/>
                <w:tab w:val="left" w:pos="1134"/>
                <w:tab w:val="left" w:pos="1701"/>
              </w:tabs>
              <w:spacing w:line="380" w:lineRule="exact"/>
              <w:ind w:left="346" w:right="-108" w:hanging="274"/>
              <w:rPr>
                <w:rFonts w:ascii="Arial" w:hAnsi="Arial" w:cs="Arial"/>
                <w:b/>
                <w:bCs/>
                <w:color w:val="000000"/>
                <w:sz w:val="20"/>
                <w:szCs w:val="20"/>
              </w:rPr>
            </w:pPr>
            <w:r>
              <w:rPr>
                <w:rFonts w:ascii="Arial" w:hAnsi="Arial" w:cs="Arial"/>
                <w:b/>
                <w:bCs/>
                <w:color w:val="000000"/>
                <w:sz w:val="20"/>
                <w:szCs w:val="20"/>
              </w:rPr>
              <w:t xml:space="preserve">Tax </w:t>
            </w:r>
            <w:r w:rsidR="00FF5860">
              <w:rPr>
                <w:rFonts w:ascii="Arial" w:hAnsi="Arial" w:cs="Arial"/>
                <w:b/>
                <w:bCs/>
                <w:color w:val="000000"/>
                <w:sz w:val="20"/>
                <w:szCs w:val="20"/>
              </w:rPr>
              <w:t>(</w:t>
            </w:r>
            <w:r>
              <w:rPr>
                <w:rFonts w:ascii="Arial" w:hAnsi="Arial" w:cs="Arial"/>
                <w:b/>
                <w:bCs/>
                <w:color w:val="000000"/>
                <w:sz w:val="20"/>
                <w:szCs w:val="20"/>
              </w:rPr>
              <w:t>i</w:t>
            </w:r>
            <w:r w:rsidR="00DC14FC" w:rsidRPr="0024513D">
              <w:rPr>
                <w:rFonts w:ascii="Arial" w:hAnsi="Arial" w:cs="Arial"/>
                <w:b/>
                <w:bCs/>
                <w:color w:val="000000"/>
                <w:sz w:val="20"/>
                <w:szCs w:val="20"/>
              </w:rPr>
              <w:t>ncome</w:t>
            </w:r>
            <w:r w:rsidR="00FF5860">
              <w:rPr>
                <w:rFonts w:ascii="Arial" w:hAnsi="Arial" w:cs="Arial"/>
                <w:b/>
                <w:bCs/>
                <w:color w:val="000000"/>
                <w:sz w:val="20"/>
                <w:szCs w:val="20"/>
              </w:rPr>
              <w:t xml:space="preserve">) </w:t>
            </w:r>
            <w:r w:rsidR="00DC14FC" w:rsidRPr="0024513D">
              <w:rPr>
                <w:rFonts w:ascii="Arial" w:hAnsi="Arial" w:cs="Arial"/>
                <w:b/>
                <w:bCs/>
                <w:color w:val="000000"/>
                <w:sz w:val="20"/>
                <w:szCs w:val="20"/>
              </w:rPr>
              <w:t>expenses</w:t>
            </w:r>
            <w:r w:rsidR="00FF5860">
              <w:rPr>
                <w:rFonts w:ascii="Arial" w:hAnsi="Arial" w:cs="Arial"/>
                <w:b/>
                <w:bCs/>
                <w:color w:val="000000"/>
                <w:sz w:val="20"/>
                <w:szCs w:val="20"/>
              </w:rPr>
              <w:t xml:space="preserve"> </w:t>
            </w:r>
            <w:r w:rsidR="00DC14FC" w:rsidRPr="0024513D">
              <w:rPr>
                <w:rFonts w:ascii="Arial" w:hAnsi="Arial" w:cs="Arial"/>
                <w:b/>
                <w:bCs/>
                <w:color w:val="000000"/>
                <w:sz w:val="20"/>
                <w:szCs w:val="20"/>
              </w:rPr>
              <w:t>reported in the statements of comprehensive income</w:t>
            </w:r>
          </w:p>
        </w:tc>
        <w:tc>
          <w:tcPr>
            <w:tcW w:w="1259" w:type="dxa"/>
            <w:vAlign w:val="bottom"/>
          </w:tcPr>
          <w:p w:rsidR="00DC14FC" w:rsidRPr="0024513D" w:rsidRDefault="008C437E" w:rsidP="00DC14FC">
            <w:pPr>
              <w:pBdr>
                <w:bottom w:val="double" w:sz="4" w:space="1" w:color="auto"/>
              </w:pBdr>
              <w:tabs>
                <w:tab w:val="decimal" w:pos="936"/>
              </w:tabs>
              <w:spacing w:line="380" w:lineRule="exact"/>
              <w:ind w:right="16"/>
              <w:rPr>
                <w:rFonts w:ascii="Arial" w:hAnsi="Arial" w:cs="Arial"/>
                <w:sz w:val="20"/>
                <w:szCs w:val="20"/>
              </w:rPr>
            </w:pPr>
            <w:r>
              <w:rPr>
                <w:rFonts w:ascii="Arial" w:hAnsi="Arial" w:cs="Arial"/>
                <w:sz w:val="20"/>
                <w:szCs w:val="20"/>
              </w:rPr>
              <w:t>(1,384)</w:t>
            </w:r>
          </w:p>
        </w:tc>
        <w:tc>
          <w:tcPr>
            <w:tcW w:w="1259" w:type="dxa"/>
            <w:vAlign w:val="bottom"/>
          </w:tcPr>
          <w:p w:rsidR="00DC14FC" w:rsidRPr="0024513D" w:rsidRDefault="00DC14FC" w:rsidP="00DC14FC">
            <w:pPr>
              <w:pBdr>
                <w:bottom w:val="double" w:sz="4" w:space="1" w:color="auto"/>
              </w:pBdr>
              <w:tabs>
                <w:tab w:val="decimal" w:pos="936"/>
              </w:tabs>
              <w:spacing w:line="380" w:lineRule="exact"/>
              <w:ind w:right="16"/>
              <w:rPr>
                <w:rFonts w:ascii="Arial" w:hAnsi="Arial" w:cs="Arial"/>
                <w:sz w:val="20"/>
                <w:szCs w:val="20"/>
              </w:rPr>
            </w:pPr>
            <w:r w:rsidRPr="0024513D">
              <w:rPr>
                <w:rFonts w:ascii="Arial" w:hAnsi="Arial" w:cs="Arial"/>
                <w:sz w:val="20"/>
                <w:szCs w:val="20"/>
              </w:rPr>
              <w:t>2,772</w:t>
            </w:r>
          </w:p>
        </w:tc>
        <w:tc>
          <w:tcPr>
            <w:tcW w:w="1259" w:type="dxa"/>
            <w:vAlign w:val="bottom"/>
          </w:tcPr>
          <w:p w:rsidR="00DC14FC" w:rsidRPr="0024513D" w:rsidRDefault="008C437E" w:rsidP="00DC14FC">
            <w:pPr>
              <w:pBdr>
                <w:bottom w:val="double" w:sz="4" w:space="1" w:color="auto"/>
              </w:pBdr>
              <w:tabs>
                <w:tab w:val="decimal" w:pos="936"/>
              </w:tabs>
              <w:spacing w:line="380" w:lineRule="exact"/>
              <w:ind w:right="16"/>
              <w:rPr>
                <w:rFonts w:ascii="Arial" w:hAnsi="Arial" w:cs="Arial"/>
                <w:sz w:val="20"/>
                <w:szCs w:val="20"/>
              </w:rPr>
            </w:pPr>
            <w:r>
              <w:rPr>
                <w:rFonts w:ascii="Arial" w:hAnsi="Arial" w:cs="Arial"/>
                <w:sz w:val="20"/>
                <w:szCs w:val="20"/>
              </w:rPr>
              <w:t>-</w:t>
            </w:r>
          </w:p>
        </w:tc>
        <w:tc>
          <w:tcPr>
            <w:tcW w:w="1260" w:type="dxa"/>
            <w:vAlign w:val="bottom"/>
          </w:tcPr>
          <w:p w:rsidR="00DC14FC" w:rsidRPr="0024513D" w:rsidRDefault="00DC14FC" w:rsidP="00DC14FC">
            <w:pPr>
              <w:pBdr>
                <w:bottom w:val="double" w:sz="4" w:space="1" w:color="auto"/>
              </w:pBdr>
              <w:tabs>
                <w:tab w:val="decimal" w:pos="936"/>
              </w:tabs>
              <w:spacing w:line="380" w:lineRule="exact"/>
              <w:ind w:right="16"/>
              <w:rPr>
                <w:rFonts w:ascii="Arial" w:hAnsi="Arial" w:cs="Arial"/>
                <w:sz w:val="20"/>
                <w:szCs w:val="20"/>
              </w:rPr>
            </w:pPr>
            <w:r w:rsidRPr="0024513D">
              <w:rPr>
                <w:rFonts w:ascii="Arial" w:hAnsi="Arial" w:cs="Arial"/>
                <w:sz w:val="20"/>
                <w:szCs w:val="20"/>
              </w:rPr>
              <w:t>-</w:t>
            </w:r>
          </w:p>
        </w:tc>
      </w:tr>
      <w:tr w:rsidR="00DC14FC" w:rsidRPr="0024513D" w:rsidTr="00B47CE2">
        <w:tc>
          <w:tcPr>
            <w:tcW w:w="4320" w:type="dxa"/>
          </w:tcPr>
          <w:p w:rsidR="00DC14FC" w:rsidRPr="0024513D" w:rsidRDefault="00DC14FC" w:rsidP="00DC14FC">
            <w:pPr>
              <w:spacing w:line="380" w:lineRule="exact"/>
              <w:ind w:right="-18"/>
              <w:jc w:val="thaiDistribute"/>
              <w:rPr>
                <w:rFonts w:ascii="Arial" w:hAnsi="Arial" w:cs="Arial"/>
                <w:b/>
                <w:bCs/>
                <w:sz w:val="20"/>
                <w:szCs w:val="20"/>
                <w:cs/>
              </w:rPr>
            </w:pPr>
          </w:p>
        </w:tc>
        <w:tc>
          <w:tcPr>
            <w:tcW w:w="5037" w:type="dxa"/>
            <w:gridSpan w:val="4"/>
          </w:tcPr>
          <w:p w:rsidR="00DC14FC" w:rsidRPr="0024513D" w:rsidRDefault="00DC14FC" w:rsidP="00DC14FC">
            <w:pPr>
              <w:tabs>
                <w:tab w:val="left" w:pos="600"/>
                <w:tab w:val="left" w:pos="900"/>
                <w:tab w:val="right" w:pos="7280"/>
                <w:tab w:val="right" w:pos="8540"/>
              </w:tabs>
              <w:spacing w:line="380" w:lineRule="exact"/>
              <w:ind w:right="-45"/>
              <w:jc w:val="right"/>
              <w:rPr>
                <w:rFonts w:ascii="Arial" w:hAnsi="Arial" w:cs="Arial"/>
                <w:sz w:val="20"/>
                <w:szCs w:val="20"/>
              </w:rPr>
            </w:pPr>
          </w:p>
        </w:tc>
      </w:tr>
      <w:tr w:rsidR="00DC14FC" w:rsidRPr="0024513D" w:rsidTr="00B47CE2">
        <w:tc>
          <w:tcPr>
            <w:tcW w:w="4320" w:type="dxa"/>
          </w:tcPr>
          <w:p w:rsidR="00DC14FC" w:rsidRPr="0024513D" w:rsidRDefault="00DC14FC" w:rsidP="00DC14FC">
            <w:pPr>
              <w:spacing w:line="380" w:lineRule="exact"/>
              <w:ind w:right="-18"/>
              <w:jc w:val="thaiDistribute"/>
              <w:rPr>
                <w:rFonts w:ascii="Arial" w:hAnsi="Arial" w:cs="Arial"/>
                <w:sz w:val="20"/>
                <w:szCs w:val="20"/>
              </w:rPr>
            </w:pPr>
            <w:r w:rsidRPr="0024513D">
              <w:rPr>
                <w:rFonts w:ascii="Arial" w:hAnsi="Arial" w:cs="Arial"/>
                <w:b/>
                <w:bCs/>
                <w:sz w:val="20"/>
                <w:szCs w:val="20"/>
                <w:cs/>
              </w:rPr>
              <w:tab/>
            </w:r>
            <w:r w:rsidRPr="0024513D">
              <w:rPr>
                <w:rFonts w:ascii="Arial" w:hAnsi="Arial" w:cs="Arial"/>
                <w:b/>
                <w:bCs/>
                <w:sz w:val="20"/>
                <w:szCs w:val="20"/>
              </w:rPr>
              <w:tab/>
            </w:r>
            <w:r w:rsidRPr="0024513D">
              <w:rPr>
                <w:rFonts w:ascii="Arial" w:hAnsi="Arial" w:cs="Arial"/>
                <w:sz w:val="20"/>
                <w:szCs w:val="20"/>
              </w:rPr>
              <w:tab/>
            </w:r>
          </w:p>
        </w:tc>
        <w:tc>
          <w:tcPr>
            <w:tcW w:w="5037" w:type="dxa"/>
            <w:gridSpan w:val="4"/>
          </w:tcPr>
          <w:p w:rsidR="00DC14FC" w:rsidRPr="0024513D" w:rsidRDefault="00DC14FC" w:rsidP="00DC14FC">
            <w:pPr>
              <w:tabs>
                <w:tab w:val="left" w:pos="600"/>
                <w:tab w:val="left" w:pos="900"/>
                <w:tab w:val="right" w:pos="7280"/>
                <w:tab w:val="right" w:pos="8540"/>
              </w:tabs>
              <w:spacing w:line="380" w:lineRule="exact"/>
              <w:ind w:right="-45"/>
              <w:jc w:val="right"/>
              <w:rPr>
                <w:rFonts w:ascii="Arial" w:hAnsi="Arial" w:cs="Arial"/>
                <w:sz w:val="20"/>
                <w:szCs w:val="20"/>
                <w:cs/>
              </w:rPr>
            </w:pPr>
            <w:r w:rsidRPr="0024513D">
              <w:rPr>
                <w:rFonts w:ascii="Arial" w:hAnsi="Arial" w:cs="Arial"/>
                <w:sz w:val="20"/>
                <w:szCs w:val="20"/>
              </w:rPr>
              <w:t>(Unit: Thousand Baht)</w:t>
            </w:r>
          </w:p>
        </w:tc>
      </w:tr>
      <w:tr w:rsidR="00DC14FC" w:rsidRPr="0024513D" w:rsidTr="00B47CE2">
        <w:tc>
          <w:tcPr>
            <w:tcW w:w="4320" w:type="dxa"/>
          </w:tcPr>
          <w:p w:rsidR="00DC14FC" w:rsidRPr="0024513D" w:rsidRDefault="00DC14FC" w:rsidP="00DC14FC">
            <w:pPr>
              <w:spacing w:line="380" w:lineRule="exact"/>
              <w:ind w:right="-18"/>
              <w:jc w:val="thaiDistribute"/>
              <w:rPr>
                <w:rFonts w:ascii="Arial" w:hAnsi="Arial" w:cs="Arial"/>
                <w:sz w:val="20"/>
                <w:szCs w:val="20"/>
              </w:rPr>
            </w:pPr>
          </w:p>
        </w:tc>
        <w:tc>
          <w:tcPr>
            <w:tcW w:w="5037" w:type="dxa"/>
            <w:gridSpan w:val="4"/>
            <w:vAlign w:val="bottom"/>
          </w:tcPr>
          <w:p w:rsidR="00DC14FC" w:rsidRPr="0024513D" w:rsidRDefault="00DC14FC" w:rsidP="00DC14FC">
            <w:pPr>
              <w:pBdr>
                <w:bottom w:val="single" w:sz="4" w:space="1" w:color="auto"/>
              </w:pBdr>
              <w:tabs>
                <w:tab w:val="left" w:pos="600"/>
                <w:tab w:val="left" w:pos="900"/>
                <w:tab w:val="right" w:pos="7280"/>
                <w:tab w:val="right" w:pos="8540"/>
              </w:tabs>
              <w:spacing w:line="380" w:lineRule="exact"/>
              <w:ind w:right="16"/>
              <w:jc w:val="center"/>
              <w:rPr>
                <w:rFonts w:ascii="Arial" w:hAnsi="Arial" w:cs="Arial"/>
                <w:sz w:val="20"/>
                <w:szCs w:val="20"/>
              </w:rPr>
            </w:pPr>
            <w:r w:rsidRPr="0024513D">
              <w:rPr>
                <w:rFonts w:ascii="Arial" w:hAnsi="Arial" w:cs="Arial"/>
                <w:sz w:val="20"/>
                <w:szCs w:val="20"/>
              </w:rPr>
              <w:t>For the six-month periods ended 30 June</w:t>
            </w:r>
          </w:p>
        </w:tc>
      </w:tr>
      <w:tr w:rsidR="00DC14FC" w:rsidRPr="0024513D" w:rsidTr="00B47CE2">
        <w:tc>
          <w:tcPr>
            <w:tcW w:w="4320" w:type="dxa"/>
          </w:tcPr>
          <w:p w:rsidR="00DC14FC" w:rsidRPr="0024513D" w:rsidRDefault="00DC14FC" w:rsidP="00DC14FC">
            <w:pPr>
              <w:spacing w:line="380" w:lineRule="exact"/>
              <w:ind w:right="-18"/>
              <w:jc w:val="thaiDistribute"/>
              <w:rPr>
                <w:rFonts w:ascii="Arial" w:hAnsi="Arial" w:cs="Arial"/>
                <w:sz w:val="20"/>
                <w:szCs w:val="20"/>
              </w:rPr>
            </w:pPr>
          </w:p>
        </w:tc>
        <w:tc>
          <w:tcPr>
            <w:tcW w:w="2518" w:type="dxa"/>
            <w:gridSpan w:val="2"/>
            <w:vAlign w:val="bottom"/>
          </w:tcPr>
          <w:p w:rsidR="00DC14FC" w:rsidRPr="0024513D" w:rsidRDefault="00DC14FC" w:rsidP="00DC14FC">
            <w:pPr>
              <w:pBdr>
                <w:bottom w:val="single" w:sz="4" w:space="1" w:color="auto"/>
              </w:pBdr>
              <w:tabs>
                <w:tab w:val="left" w:pos="600"/>
                <w:tab w:val="left" w:pos="900"/>
                <w:tab w:val="right" w:pos="7280"/>
                <w:tab w:val="right" w:pos="8540"/>
              </w:tabs>
              <w:spacing w:line="380" w:lineRule="exact"/>
              <w:ind w:right="16"/>
              <w:jc w:val="center"/>
              <w:rPr>
                <w:rFonts w:ascii="Arial" w:hAnsi="Arial" w:cs="Arial"/>
                <w:sz w:val="20"/>
                <w:szCs w:val="20"/>
              </w:rPr>
            </w:pPr>
            <w:r w:rsidRPr="0024513D">
              <w:rPr>
                <w:rFonts w:ascii="Arial" w:hAnsi="Arial" w:cs="Arial"/>
                <w:sz w:val="20"/>
                <w:szCs w:val="20"/>
              </w:rPr>
              <w:t xml:space="preserve">Consolidated </w:t>
            </w:r>
          </w:p>
          <w:p w:rsidR="00DC14FC" w:rsidRPr="0024513D" w:rsidRDefault="00DC14FC" w:rsidP="00DC14FC">
            <w:pPr>
              <w:pBdr>
                <w:bottom w:val="single" w:sz="4" w:space="1" w:color="auto"/>
              </w:pBdr>
              <w:tabs>
                <w:tab w:val="left" w:pos="600"/>
                <w:tab w:val="left" w:pos="900"/>
                <w:tab w:val="right" w:pos="7280"/>
                <w:tab w:val="right" w:pos="8540"/>
              </w:tabs>
              <w:spacing w:line="380" w:lineRule="exact"/>
              <w:ind w:right="16"/>
              <w:jc w:val="center"/>
              <w:rPr>
                <w:rFonts w:ascii="Arial" w:hAnsi="Arial" w:cs="Arial"/>
                <w:sz w:val="20"/>
                <w:szCs w:val="20"/>
              </w:rPr>
            </w:pPr>
            <w:r w:rsidRPr="0024513D">
              <w:rPr>
                <w:rFonts w:ascii="Arial" w:hAnsi="Arial" w:cs="Arial"/>
                <w:sz w:val="20"/>
                <w:szCs w:val="20"/>
              </w:rPr>
              <w:t>financial statements</w:t>
            </w:r>
          </w:p>
        </w:tc>
        <w:tc>
          <w:tcPr>
            <w:tcW w:w="2519" w:type="dxa"/>
            <w:gridSpan w:val="2"/>
            <w:vAlign w:val="bottom"/>
          </w:tcPr>
          <w:p w:rsidR="00DC14FC" w:rsidRPr="0024513D" w:rsidRDefault="00DC14FC" w:rsidP="00DC14FC">
            <w:pPr>
              <w:pBdr>
                <w:bottom w:val="single" w:sz="4" w:space="1" w:color="auto"/>
              </w:pBdr>
              <w:tabs>
                <w:tab w:val="left" w:pos="600"/>
                <w:tab w:val="left" w:pos="900"/>
                <w:tab w:val="right" w:pos="7280"/>
                <w:tab w:val="right" w:pos="8540"/>
              </w:tabs>
              <w:spacing w:line="380" w:lineRule="exact"/>
              <w:ind w:right="16"/>
              <w:jc w:val="center"/>
              <w:rPr>
                <w:rFonts w:ascii="Arial" w:hAnsi="Arial" w:cs="Arial"/>
                <w:sz w:val="20"/>
                <w:szCs w:val="20"/>
              </w:rPr>
            </w:pPr>
            <w:r w:rsidRPr="0024513D">
              <w:rPr>
                <w:rFonts w:ascii="Arial" w:hAnsi="Arial" w:cs="Arial"/>
                <w:sz w:val="20"/>
                <w:szCs w:val="20"/>
              </w:rPr>
              <w:t xml:space="preserve">Separate </w:t>
            </w:r>
          </w:p>
          <w:p w:rsidR="00DC14FC" w:rsidRPr="0024513D" w:rsidRDefault="00DC14FC" w:rsidP="00DC14FC">
            <w:pPr>
              <w:pBdr>
                <w:bottom w:val="single" w:sz="4" w:space="1" w:color="auto"/>
              </w:pBdr>
              <w:tabs>
                <w:tab w:val="left" w:pos="600"/>
                <w:tab w:val="left" w:pos="900"/>
                <w:tab w:val="right" w:pos="7280"/>
                <w:tab w:val="right" w:pos="8540"/>
              </w:tabs>
              <w:spacing w:line="380" w:lineRule="exact"/>
              <w:ind w:right="16"/>
              <w:jc w:val="center"/>
              <w:rPr>
                <w:rFonts w:ascii="Arial" w:hAnsi="Arial" w:cs="Arial"/>
                <w:sz w:val="20"/>
                <w:szCs w:val="20"/>
              </w:rPr>
            </w:pPr>
            <w:r w:rsidRPr="0024513D">
              <w:rPr>
                <w:rFonts w:ascii="Arial" w:hAnsi="Arial" w:cs="Arial"/>
                <w:sz w:val="20"/>
                <w:szCs w:val="20"/>
              </w:rPr>
              <w:t>financial statements</w:t>
            </w:r>
          </w:p>
        </w:tc>
      </w:tr>
      <w:tr w:rsidR="00DC14FC" w:rsidRPr="0024513D" w:rsidTr="00B47CE2">
        <w:tc>
          <w:tcPr>
            <w:tcW w:w="4320" w:type="dxa"/>
          </w:tcPr>
          <w:p w:rsidR="00DC14FC" w:rsidRPr="0024513D" w:rsidRDefault="00DC14FC" w:rsidP="00DC14FC">
            <w:pPr>
              <w:spacing w:line="380" w:lineRule="exact"/>
              <w:ind w:right="-18"/>
              <w:jc w:val="thaiDistribute"/>
              <w:rPr>
                <w:rFonts w:ascii="Arial" w:hAnsi="Arial" w:cs="Arial"/>
                <w:b/>
                <w:bCs/>
                <w:sz w:val="20"/>
                <w:szCs w:val="20"/>
                <w:u w:val="single"/>
              </w:rPr>
            </w:pPr>
          </w:p>
        </w:tc>
        <w:tc>
          <w:tcPr>
            <w:tcW w:w="1259" w:type="dxa"/>
          </w:tcPr>
          <w:p w:rsidR="00DC14FC" w:rsidRPr="0024513D" w:rsidRDefault="00DC14FC" w:rsidP="00DC14FC">
            <w:pPr>
              <w:tabs>
                <w:tab w:val="left" w:pos="600"/>
                <w:tab w:val="right" w:pos="7280"/>
                <w:tab w:val="right" w:pos="8540"/>
              </w:tabs>
              <w:spacing w:line="380" w:lineRule="exact"/>
              <w:ind w:right="16"/>
              <w:jc w:val="center"/>
              <w:rPr>
                <w:rFonts w:ascii="Arial" w:hAnsi="Arial" w:cs="Arial"/>
                <w:sz w:val="20"/>
                <w:szCs w:val="20"/>
                <w:u w:val="single"/>
              </w:rPr>
            </w:pPr>
            <w:r w:rsidRPr="0024513D">
              <w:rPr>
                <w:rFonts w:ascii="Arial" w:hAnsi="Arial" w:cs="Arial"/>
                <w:sz w:val="20"/>
                <w:szCs w:val="20"/>
                <w:u w:val="single"/>
              </w:rPr>
              <w:t>2020</w:t>
            </w:r>
          </w:p>
        </w:tc>
        <w:tc>
          <w:tcPr>
            <w:tcW w:w="1259" w:type="dxa"/>
          </w:tcPr>
          <w:p w:rsidR="00DC14FC" w:rsidRPr="0024513D" w:rsidRDefault="00DC14FC" w:rsidP="00DC14FC">
            <w:pPr>
              <w:tabs>
                <w:tab w:val="left" w:pos="600"/>
                <w:tab w:val="right" w:pos="7280"/>
                <w:tab w:val="right" w:pos="8540"/>
              </w:tabs>
              <w:spacing w:line="380" w:lineRule="exact"/>
              <w:ind w:right="16"/>
              <w:jc w:val="center"/>
              <w:rPr>
                <w:rFonts w:ascii="Arial" w:hAnsi="Arial" w:cs="Arial"/>
                <w:sz w:val="20"/>
                <w:szCs w:val="20"/>
                <w:u w:val="single"/>
              </w:rPr>
            </w:pPr>
            <w:r w:rsidRPr="0024513D">
              <w:rPr>
                <w:rFonts w:ascii="Arial" w:hAnsi="Arial" w:cs="Arial"/>
                <w:sz w:val="20"/>
                <w:szCs w:val="20"/>
                <w:u w:val="single"/>
              </w:rPr>
              <w:t>2019</w:t>
            </w:r>
          </w:p>
        </w:tc>
        <w:tc>
          <w:tcPr>
            <w:tcW w:w="1259" w:type="dxa"/>
          </w:tcPr>
          <w:p w:rsidR="00DC14FC" w:rsidRPr="0024513D" w:rsidRDefault="00DC14FC" w:rsidP="00DC14FC">
            <w:pPr>
              <w:tabs>
                <w:tab w:val="left" w:pos="600"/>
                <w:tab w:val="left" w:pos="900"/>
                <w:tab w:val="right" w:pos="7280"/>
                <w:tab w:val="right" w:pos="8540"/>
              </w:tabs>
              <w:spacing w:line="380" w:lineRule="exact"/>
              <w:ind w:right="16"/>
              <w:jc w:val="center"/>
              <w:rPr>
                <w:rFonts w:ascii="Arial" w:hAnsi="Arial" w:cs="Arial"/>
                <w:sz w:val="20"/>
                <w:szCs w:val="20"/>
                <w:u w:val="single"/>
              </w:rPr>
            </w:pPr>
            <w:r w:rsidRPr="0024513D">
              <w:rPr>
                <w:rFonts w:ascii="Arial" w:hAnsi="Arial" w:cs="Arial"/>
                <w:sz w:val="20"/>
                <w:szCs w:val="20"/>
                <w:u w:val="single"/>
              </w:rPr>
              <w:t>2020</w:t>
            </w:r>
          </w:p>
        </w:tc>
        <w:tc>
          <w:tcPr>
            <w:tcW w:w="1260" w:type="dxa"/>
          </w:tcPr>
          <w:p w:rsidR="00DC14FC" w:rsidRPr="0024513D" w:rsidRDefault="00DC14FC" w:rsidP="00DC14FC">
            <w:pPr>
              <w:tabs>
                <w:tab w:val="left" w:pos="600"/>
                <w:tab w:val="left" w:pos="900"/>
                <w:tab w:val="right" w:pos="7280"/>
                <w:tab w:val="right" w:pos="8540"/>
              </w:tabs>
              <w:spacing w:line="380" w:lineRule="exact"/>
              <w:ind w:right="16"/>
              <w:jc w:val="center"/>
              <w:rPr>
                <w:rFonts w:ascii="Arial" w:hAnsi="Arial" w:cs="Arial"/>
                <w:sz w:val="20"/>
                <w:szCs w:val="20"/>
                <w:u w:val="single"/>
              </w:rPr>
            </w:pPr>
            <w:r w:rsidRPr="0024513D">
              <w:rPr>
                <w:rFonts w:ascii="Arial" w:hAnsi="Arial" w:cs="Arial"/>
                <w:sz w:val="20"/>
                <w:szCs w:val="20"/>
                <w:u w:val="single"/>
              </w:rPr>
              <w:t>2019</w:t>
            </w:r>
          </w:p>
        </w:tc>
      </w:tr>
      <w:tr w:rsidR="00DC14FC" w:rsidRPr="0024513D" w:rsidTr="00B47CE2">
        <w:tc>
          <w:tcPr>
            <w:tcW w:w="4320" w:type="dxa"/>
            <w:vAlign w:val="bottom"/>
          </w:tcPr>
          <w:p w:rsidR="00DC14FC" w:rsidRPr="0024513D" w:rsidRDefault="00DC14FC" w:rsidP="00442157">
            <w:pPr>
              <w:tabs>
                <w:tab w:val="left" w:pos="1440"/>
              </w:tabs>
              <w:spacing w:line="380" w:lineRule="exact"/>
              <w:ind w:left="346" w:hanging="274"/>
              <w:rPr>
                <w:rFonts w:ascii="Arial" w:hAnsi="Arial" w:cs="Arial"/>
                <w:b/>
                <w:bCs/>
                <w:sz w:val="20"/>
                <w:szCs w:val="20"/>
              </w:rPr>
            </w:pPr>
            <w:r w:rsidRPr="0024513D">
              <w:rPr>
                <w:rFonts w:ascii="Arial" w:hAnsi="Arial" w:cs="Arial"/>
                <w:b/>
                <w:bCs/>
                <w:sz w:val="20"/>
                <w:szCs w:val="20"/>
              </w:rPr>
              <w:t>Current income tax:</w:t>
            </w:r>
          </w:p>
        </w:tc>
        <w:tc>
          <w:tcPr>
            <w:tcW w:w="1259" w:type="dxa"/>
            <w:vAlign w:val="bottom"/>
          </w:tcPr>
          <w:p w:rsidR="00DC14FC" w:rsidRPr="0024513D" w:rsidRDefault="00DC14FC" w:rsidP="00DC14FC">
            <w:pPr>
              <w:tabs>
                <w:tab w:val="decimal" w:pos="1062"/>
              </w:tabs>
              <w:spacing w:line="380" w:lineRule="exact"/>
              <w:ind w:left="72" w:right="16"/>
              <w:rPr>
                <w:rFonts w:ascii="Arial" w:hAnsi="Arial" w:cs="Arial"/>
                <w:spacing w:val="-4"/>
                <w:sz w:val="20"/>
                <w:szCs w:val="20"/>
              </w:rPr>
            </w:pPr>
          </w:p>
        </w:tc>
        <w:tc>
          <w:tcPr>
            <w:tcW w:w="1259" w:type="dxa"/>
            <w:vAlign w:val="bottom"/>
          </w:tcPr>
          <w:p w:rsidR="00DC14FC" w:rsidRPr="0024513D" w:rsidRDefault="00DC14FC" w:rsidP="00DC14FC">
            <w:pPr>
              <w:tabs>
                <w:tab w:val="decimal" w:pos="1062"/>
              </w:tabs>
              <w:spacing w:line="380" w:lineRule="exact"/>
              <w:ind w:left="72" w:right="16"/>
              <w:rPr>
                <w:rFonts w:ascii="Arial" w:hAnsi="Arial" w:cs="Arial"/>
                <w:spacing w:val="-4"/>
                <w:sz w:val="20"/>
                <w:szCs w:val="20"/>
              </w:rPr>
            </w:pPr>
          </w:p>
        </w:tc>
        <w:tc>
          <w:tcPr>
            <w:tcW w:w="1259" w:type="dxa"/>
            <w:vAlign w:val="bottom"/>
          </w:tcPr>
          <w:p w:rsidR="00DC14FC" w:rsidRPr="0024513D" w:rsidRDefault="00DC14FC" w:rsidP="00DC14FC">
            <w:pPr>
              <w:tabs>
                <w:tab w:val="decimal" w:pos="1062"/>
              </w:tabs>
              <w:spacing w:line="380" w:lineRule="exact"/>
              <w:ind w:right="16"/>
              <w:rPr>
                <w:rFonts w:ascii="Arial" w:hAnsi="Arial" w:cs="Arial"/>
                <w:sz w:val="20"/>
                <w:szCs w:val="20"/>
              </w:rPr>
            </w:pPr>
          </w:p>
        </w:tc>
        <w:tc>
          <w:tcPr>
            <w:tcW w:w="1260" w:type="dxa"/>
            <w:vAlign w:val="bottom"/>
          </w:tcPr>
          <w:p w:rsidR="00DC14FC" w:rsidRPr="0024513D" w:rsidRDefault="00DC14FC" w:rsidP="00DC14FC">
            <w:pPr>
              <w:tabs>
                <w:tab w:val="decimal" w:pos="1062"/>
              </w:tabs>
              <w:spacing w:line="380" w:lineRule="exact"/>
              <w:ind w:right="16"/>
              <w:rPr>
                <w:rFonts w:ascii="Arial" w:hAnsi="Arial" w:cs="Arial"/>
                <w:sz w:val="20"/>
                <w:szCs w:val="20"/>
              </w:rPr>
            </w:pPr>
          </w:p>
        </w:tc>
      </w:tr>
      <w:tr w:rsidR="00DC14FC" w:rsidRPr="0024513D" w:rsidTr="00B47CE2">
        <w:tc>
          <w:tcPr>
            <w:tcW w:w="4320" w:type="dxa"/>
            <w:vAlign w:val="bottom"/>
          </w:tcPr>
          <w:p w:rsidR="00DC14FC" w:rsidRPr="0024513D" w:rsidRDefault="00DC14FC" w:rsidP="00442157">
            <w:pPr>
              <w:tabs>
                <w:tab w:val="left" w:pos="1440"/>
              </w:tabs>
              <w:spacing w:line="380" w:lineRule="exact"/>
              <w:ind w:left="346" w:hanging="274"/>
              <w:rPr>
                <w:rFonts w:ascii="Arial" w:hAnsi="Arial" w:cs="Arial"/>
                <w:sz w:val="20"/>
                <w:szCs w:val="20"/>
              </w:rPr>
            </w:pPr>
            <w:r w:rsidRPr="0024513D">
              <w:rPr>
                <w:rFonts w:ascii="Arial" w:hAnsi="Arial" w:cs="Arial"/>
                <w:sz w:val="20"/>
                <w:szCs w:val="20"/>
              </w:rPr>
              <w:t>Interim corporate income tax charge</w:t>
            </w:r>
          </w:p>
        </w:tc>
        <w:tc>
          <w:tcPr>
            <w:tcW w:w="1259" w:type="dxa"/>
            <w:vAlign w:val="bottom"/>
          </w:tcPr>
          <w:p w:rsidR="00DC14FC" w:rsidRPr="0024513D" w:rsidRDefault="008C437E" w:rsidP="00DC14FC">
            <w:pPr>
              <w:tabs>
                <w:tab w:val="decimal" w:pos="936"/>
              </w:tabs>
              <w:spacing w:line="380" w:lineRule="exact"/>
              <w:ind w:right="16"/>
              <w:rPr>
                <w:rFonts w:ascii="Arial" w:hAnsi="Arial" w:cs="Arial"/>
                <w:sz w:val="20"/>
                <w:szCs w:val="20"/>
              </w:rPr>
            </w:pPr>
            <w:r>
              <w:rPr>
                <w:rFonts w:ascii="Arial" w:hAnsi="Arial" w:cs="Arial"/>
                <w:sz w:val="20"/>
                <w:szCs w:val="20"/>
              </w:rPr>
              <w:t>196</w:t>
            </w:r>
          </w:p>
        </w:tc>
        <w:tc>
          <w:tcPr>
            <w:tcW w:w="1259" w:type="dxa"/>
            <w:vAlign w:val="bottom"/>
          </w:tcPr>
          <w:p w:rsidR="00DC14FC" w:rsidRPr="0024513D" w:rsidRDefault="00DC14FC" w:rsidP="00DC14FC">
            <w:pPr>
              <w:tabs>
                <w:tab w:val="decimal" w:pos="936"/>
              </w:tabs>
              <w:spacing w:line="380" w:lineRule="exact"/>
              <w:ind w:right="16"/>
              <w:rPr>
                <w:rFonts w:ascii="Arial" w:hAnsi="Arial" w:cs="Arial"/>
                <w:sz w:val="20"/>
                <w:szCs w:val="20"/>
              </w:rPr>
            </w:pPr>
            <w:r w:rsidRPr="0024513D">
              <w:rPr>
                <w:rFonts w:ascii="Arial" w:hAnsi="Arial" w:cs="Arial"/>
                <w:sz w:val="20"/>
                <w:szCs w:val="20"/>
              </w:rPr>
              <w:t>278</w:t>
            </w:r>
          </w:p>
        </w:tc>
        <w:tc>
          <w:tcPr>
            <w:tcW w:w="1259" w:type="dxa"/>
            <w:vAlign w:val="bottom"/>
          </w:tcPr>
          <w:p w:rsidR="00DC14FC" w:rsidRPr="0024513D" w:rsidRDefault="008C437E" w:rsidP="00DC14FC">
            <w:pPr>
              <w:tabs>
                <w:tab w:val="decimal" w:pos="936"/>
              </w:tabs>
              <w:spacing w:line="380" w:lineRule="exact"/>
              <w:ind w:right="16"/>
              <w:rPr>
                <w:rFonts w:ascii="Arial" w:hAnsi="Arial" w:cs="Arial"/>
                <w:sz w:val="20"/>
                <w:szCs w:val="20"/>
              </w:rPr>
            </w:pPr>
            <w:r>
              <w:rPr>
                <w:rFonts w:ascii="Arial" w:hAnsi="Arial" w:cs="Arial"/>
                <w:sz w:val="20"/>
                <w:szCs w:val="20"/>
              </w:rPr>
              <w:t>-</w:t>
            </w:r>
          </w:p>
        </w:tc>
        <w:tc>
          <w:tcPr>
            <w:tcW w:w="1260" w:type="dxa"/>
            <w:vAlign w:val="bottom"/>
          </w:tcPr>
          <w:p w:rsidR="00DC14FC" w:rsidRPr="0024513D" w:rsidRDefault="00DC14FC" w:rsidP="00DC14FC">
            <w:pPr>
              <w:tabs>
                <w:tab w:val="decimal" w:pos="936"/>
              </w:tabs>
              <w:spacing w:line="380" w:lineRule="exact"/>
              <w:ind w:right="16"/>
              <w:rPr>
                <w:rFonts w:ascii="Arial" w:hAnsi="Arial" w:cs="Arial"/>
                <w:sz w:val="20"/>
                <w:szCs w:val="20"/>
              </w:rPr>
            </w:pPr>
            <w:r w:rsidRPr="0024513D">
              <w:rPr>
                <w:rFonts w:ascii="Arial" w:hAnsi="Arial" w:cs="Arial"/>
                <w:sz w:val="20"/>
                <w:szCs w:val="20"/>
              </w:rPr>
              <w:t>-</w:t>
            </w:r>
          </w:p>
        </w:tc>
      </w:tr>
      <w:tr w:rsidR="00DC14FC" w:rsidRPr="0024513D" w:rsidTr="00B47CE2">
        <w:tc>
          <w:tcPr>
            <w:tcW w:w="4320" w:type="dxa"/>
            <w:vAlign w:val="bottom"/>
          </w:tcPr>
          <w:p w:rsidR="00DC14FC" w:rsidRPr="0024513D" w:rsidRDefault="00DC14FC" w:rsidP="00442157">
            <w:pPr>
              <w:tabs>
                <w:tab w:val="left" w:pos="567"/>
                <w:tab w:val="left" w:pos="1134"/>
                <w:tab w:val="left" w:pos="1701"/>
              </w:tabs>
              <w:spacing w:line="380" w:lineRule="exact"/>
              <w:ind w:left="346" w:right="-108" w:hanging="274"/>
              <w:rPr>
                <w:rFonts w:ascii="Arial" w:hAnsi="Arial" w:cs="Arial"/>
                <w:b/>
                <w:bCs/>
                <w:color w:val="000000"/>
                <w:sz w:val="20"/>
                <w:szCs w:val="20"/>
              </w:rPr>
            </w:pPr>
            <w:r w:rsidRPr="0024513D">
              <w:rPr>
                <w:rFonts w:ascii="Arial" w:hAnsi="Arial" w:cs="Arial"/>
                <w:b/>
                <w:bCs/>
                <w:color w:val="000000"/>
                <w:sz w:val="20"/>
                <w:szCs w:val="20"/>
              </w:rPr>
              <w:t>Deferred tax:</w:t>
            </w:r>
          </w:p>
        </w:tc>
        <w:tc>
          <w:tcPr>
            <w:tcW w:w="1259" w:type="dxa"/>
            <w:vAlign w:val="bottom"/>
          </w:tcPr>
          <w:p w:rsidR="00DC14FC" w:rsidRPr="0024513D" w:rsidRDefault="00DC14FC" w:rsidP="00DC14FC">
            <w:pPr>
              <w:tabs>
                <w:tab w:val="decimal" w:pos="936"/>
              </w:tabs>
              <w:spacing w:line="380" w:lineRule="exact"/>
              <w:ind w:right="16"/>
              <w:rPr>
                <w:rFonts w:ascii="Arial" w:hAnsi="Arial" w:cs="Arial"/>
                <w:sz w:val="20"/>
                <w:szCs w:val="20"/>
              </w:rPr>
            </w:pPr>
          </w:p>
        </w:tc>
        <w:tc>
          <w:tcPr>
            <w:tcW w:w="1259" w:type="dxa"/>
            <w:vAlign w:val="bottom"/>
          </w:tcPr>
          <w:p w:rsidR="00DC14FC" w:rsidRPr="0024513D" w:rsidRDefault="00DC14FC" w:rsidP="00DC14FC">
            <w:pPr>
              <w:tabs>
                <w:tab w:val="decimal" w:pos="936"/>
              </w:tabs>
              <w:spacing w:line="380" w:lineRule="exact"/>
              <w:ind w:right="16"/>
              <w:rPr>
                <w:rFonts w:ascii="Arial" w:hAnsi="Arial" w:cs="Arial"/>
                <w:sz w:val="20"/>
                <w:szCs w:val="20"/>
              </w:rPr>
            </w:pPr>
          </w:p>
        </w:tc>
        <w:tc>
          <w:tcPr>
            <w:tcW w:w="1259" w:type="dxa"/>
            <w:vAlign w:val="bottom"/>
          </w:tcPr>
          <w:p w:rsidR="00DC14FC" w:rsidRPr="0024513D" w:rsidRDefault="00DC14FC" w:rsidP="00DC14FC">
            <w:pPr>
              <w:tabs>
                <w:tab w:val="decimal" w:pos="936"/>
              </w:tabs>
              <w:spacing w:line="380" w:lineRule="exact"/>
              <w:ind w:right="16"/>
              <w:rPr>
                <w:rFonts w:ascii="Arial" w:hAnsi="Arial" w:cs="Arial"/>
                <w:sz w:val="20"/>
                <w:szCs w:val="20"/>
              </w:rPr>
            </w:pPr>
          </w:p>
        </w:tc>
        <w:tc>
          <w:tcPr>
            <w:tcW w:w="1260" w:type="dxa"/>
            <w:vAlign w:val="bottom"/>
          </w:tcPr>
          <w:p w:rsidR="00DC14FC" w:rsidRPr="0024513D" w:rsidRDefault="00DC14FC" w:rsidP="00DC14FC">
            <w:pPr>
              <w:tabs>
                <w:tab w:val="decimal" w:pos="936"/>
              </w:tabs>
              <w:spacing w:line="380" w:lineRule="exact"/>
              <w:ind w:right="16"/>
              <w:rPr>
                <w:rFonts w:ascii="Arial" w:hAnsi="Arial" w:cs="Arial"/>
                <w:sz w:val="20"/>
                <w:szCs w:val="20"/>
              </w:rPr>
            </w:pPr>
          </w:p>
        </w:tc>
      </w:tr>
      <w:tr w:rsidR="00DC14FC" w:rsidRPr="0024513D" w:rsidTr="00B47CE2">
        <w:tc>
          <w:tcPr>
            <w:tcW w:w="4320" w:type="dxa"/>
            <w:vAlign w:val="bottom"/>
          </w:tcPr>
          <w:p w:rsidR="00DC14FC" w:rsidRPr="0024513D" w:rsidRDefault="00DC14FC" w:rsidP="00442157">
            <w:pPr>
              <w:tabs>
                <w:tab w:val="left" w:pos="567"/>
                <w:tab w:val="left" w:pos="1134"/>
                <w:tab w:val="left" w:pos="1701"/>
              </w:tabs>
              <w:spacing w:line="380" w:lineRule="exact"/>
              <w:ind w:left="346" w:hanging="274"/>
              <w:rPr>
                <w:rFonts w:ascii="Arial" w:hAnsi="Arial" w:cs="Arial"/>
                <w:sz w:val="20"/>
                <w:szCs w:val="20"/>
              </w:rPr>
            </w:pPr>
            <w:r w:rsidRPr="0024513D">
              <w:rPr>
                <w:rFonts w:ascii="Arial" w:hAnsi="Arial" w:cs="Arial"/>
                <w:sz w:val="20"/>
                <w:szCs w:val="20"/>
              </w:rPr>
              <w:t xml:space="preserve">Relating to origination and reversal of temporary differences  </w:t>
            </w:r>
          </w:p>
        </w:tc>
        <w:tc>
          <w:tcPr>
            <w:tcW w:w="1259" w:type="dxa"/>
            <w:vAlign w:val="bottom"/>
          </w:tcPr>
          <w:p w:rsidR="00DC14FC" w:rsidRPr="0024513D" w:rsidRDefault="008C437E" w:rsidP="00DC14FC">
            <w:pPr>
              <w:pBdr>
                <w:bottom w:val="single" w:sz="4" w:space="1" w:color="auto"/>
              </w:pBdr>
              <w:tabs>
                <w:tab w:val="decimal" w:pos="936"/>
              </w:tabs>
              <w:spacing w:line="380" w:lineRule="exact"/>
              <w:ind w:right="16"/>
              <w:rPr>
                <w:rFonts w:ascii="Arial" w:hAnsi="Arial" w:cs="Arial"/>
                <w:sz w:val="20"/>
                <w:szCs w:val="20"/>
              </w:rPr>
            </w:pPr>
            <w:r>
              <w:rPr>
                <w:rFonts w:ascii="Arial" w:hAnsi="Arial" w:cs="Arial"/>
                <w:sz w:val="20"/>
                <w:szCs w:val="20"/>
              </w:rPr>
              <w:t>(978)</w:t>
            </w:r>
          </w:p>
        </w:tc>
        <w:tc>
          <w:tcPr>
            <w:tcW w:w="1259" w:type="dxa"/>
            <w:vAlign w:val="bottom"/>
          </w:tcPr>
          <w:p w:rsidR="00DC14FC" w:rsidRPr="0024513D" w:rsidRDefault="00DC14FC" w:rsidP="00DC14FC">
            <w:pPr>
              <w:pBdr>
                <w:bottom w:val="single" w:sz="4" w:space="1" w:color="auto"/>
              </w:pBdr>
              <w:tabs>
                <w:tab w:val="decimal" w:pos="936"/>
              </w:tabs>
              <w:spacing w:line="380" w:lineRule="exact"/>
              <w:ind w:right="16"/>
              <w:rPr>
                <w:rFonts w:ascii="Arial" w:hAnsi="Arial" w:cs="Arial"/>
                <w:sz w:val="20"/>
                <w:szCs w:val="20"/>
              </w:rPr>
            </w:pPr>
            <w:r w:rsidRPr="0024513D">
              <w:rPr>
                <w:rFonts w:ascii="Arial" w:hAnsi="Arial" w:cs="Arial"/>
                <w:sz w:val="20"/>
                <w:szCs w:val="20"/>
              </w:rPr>
              <w:t>4,578</w:t>
            </w:r>
          </w:p>
        </w:tc>
        <w:tc>
          <w:tcPr>
            <w:tcW w:w="1259" w:type="dxa"/>
            <w:vAlign w:val="bottom"/>
          </w:tcPr>
          <w:p w:rsidR="00DC14FC" w:rsidRPr="0024513D" w:rsidRDefault="008C437E" w:rsidP="00DC14FC">
            <w:pPr>
              <w:pBdr>
                <w:bottom w:val="single" w:sz="4" w:space="1" w:color="auto"/>
              </w:pBdr>
              <w:tabs>
                <w:tab w:val="decimal" w:pos="936"/>
              </w:tabs>
              <w:spacing w:line="380" w:lineRule="exact"/>
              <w:ind w:right="16"/>
              <w:rPr>
                <w:rFonts w:ascii="Arial" w:hAnsi="Arial" w:cs="Arial"/>
                <w:sz w:val="20"/>
                <w:szCs w:val="20"/>
              </w:rPr>
            </w:pPr>
            <w:r>
              <w:rPr>
                <w:rFonts w:ascii="Arial" w:hAnsi="Arial" w:cs="Arial"/>
                <w:sz w:val="20"/>
                <w:szCs w:val="20"/>
              </w:rPr>
              <w:t>-</w:t>
            </w:r>
          </w:p>
        </w:tc>
        <w:tc>
          <w:tcPr>
            <w:tcW w:w="1260" w:type="dxa"/>
            <w:vAlign w:val="bottom"/>
          </w:tcPr>
          <w:p w:rsidR="00DC14FC" w:rsidRPr="0024513D" w:rsidRDefault="00DC14FC" w:rsidP="00DC14FC">
            <w:pPr>
              <w:pBdr>
                <w:bottom w:val="single" w:sz="4" w:space="1" w:color="auto"/>
              </w:pBdr>
              <w:tabs>
                <w:tab w:val="decimal" w:pos="936"/>
              </w:tabs>
              <w:spacing w:line="380" w:lineRule="exact"/>
              <w:ind w:right="16"/>
              <w:rPr>
                <w:rFonts w:ascii="Arial" w:hAnsi="Arial" w:cs="Arial"/>
                <w:sz w:val="20"/>
                <w:szCs w:val="20"/>
              </w:rPr>
            </w:pPr>
            <w:r w:rsidRPr="0024513D">
              <w:rPr>
                <w:rFonts w:ascii="Arial" w:hAnsi="Arial" w:cs="Arial"/>
                <w:sz w:val="20"/>
                <w:szCs w:val="20"/>
              </w:rPr>
              <w:t>-</w:t>
            </w:r>
          </w:p>
        </w:tc>
      </w:tr>
      <w:tr w:rsidR="00DC14FC" w:rsidRPr="0024513D" w:rsidTr="00B47CE2">
        <w:tc>
          <w:tcPr>
            <w:tcW w:w="4320" w:type="dxa"/>
            <w:vAlign w:val="bottom"/>
          </w:tcPr>
          <w:p w:rsidR="00DC14FC" w:rsidRPr="0024513D" w:rsidRDefault="00B47CE2" w:rsidP="00442157">
            <w:pPr>
              <w:tabs>
                <w:tab w:val="left" w:pos="567"/>
                <w:tab w:val="left" w:pos="1134"/>
                <w:tab w:val="left" w:pos="1701"/>
              </w:tabs>
              <w:spacing w:line="380" w:lineRule="exact"/>
              <w:ind w:left="346" w:right="-108" w:hanging="274"/>
              <w:rPr>
                <w:rFonts w:ascii="Arial" w:hAnsi="Arial" w:cs="Arial"/>
                <w:b/>
                <w:bCs/>
                <w:color w:val="000000"/>
                <w:sz w:val="20"/>
                <w:szCs w:val="20"/>
              </w:rPr>
            </w:pPr>
            <w:r>
              <w:rPr>
                <w:rFonts w:ascii="Arial" w:hAnsi="Arial" w:cs="Arial"/>
                <w:b/>
                <w:bCs/>
                <w:color w:val="000000"/>
                <w:sz w:val="20"/>
                <w:szCs w:val="20"/>
              </w:rPr>
              <w:t xml:space="preserve">Tax </w:t>
            </w:r>
            <w:r w:rsidR="00FF5860">
              <w:rPr>
                <w:rFonts w:ascii="Arial" w:hAnsi="Arial" w:cs="Arial"/>
                <w:b/>
                <w:bCs/>
                <w:color w:val="000000"/>
                <w:sz w:val="20"/>
                <w:szCs w:val="20"/>
              </w:rPr>
              <w:t>(</w:t>
            </w:r>
            <w:r>
              <w:rPr>
                <w:rFonts w:ascii="Arial" w:hAnsi="Arial" w:cs="Arial"/>
                <w:b/>
                <w:bCs/>
                <w:color w:val="000000"/>
                <w:sz w:val="20"/>
                <w:szCs w:val="20"/>
              </w:rPr>
              <w:t>i</w:t>
            </w:r>
            <w:r w:rsidRPr="0024513D">
              <w:rPr>
                <w:rFonts w:ascii="Arial" w:hAnsi="Arial" w:cs="Arial"/>
                <w:b/>
                <w:bCs/>
                <w:color w:val="000000"/>
                <w:sz w:val="20"/>
                <w:szCs w:val="20"/>
              </w:rPr>
              <w:t>ncome</w:t>
            </w:r>
            <w:r w:rsidR="00FF5860">
              <w:rPr>
                <w:rFonts w:ascii="Arial" w:hAnsi="Arial" w:cs="Arial"/>
                <w:b/>
                <w:bCs/>
                <w:color w:val="000000"/>
                <w:sz w:val="20"/>
                <w:szCs w:val="20"/>
              </w:rPr>
              <w:t xml:space="preserve">) </w:t>
            </w:r>
            <w:r w:rsidRPr="0024513D">
              <w:rPr>
                <w:rFonts w:ascii="Arial" w:hAnsi="Arial" w:cs="Arial"/>
                <w:b/>
                <w:bCs/>
                <w:color w:val="000000"/>
                <w:sz w:val="20"/>
                <w:szCs w:val="20"/>
              </w:rPr>
              <w:t>expenses</w:t>
            </w:r>
            <w:r w:rsidR="00FF5860">
              <w:rPr>
                <w:rFonts w:ascii="Arial" w:hAnsi="Arial" w:cs="Arial"/>
                <w:b/>
                <w:bCs/>
                <w:color w:val="000000"/>
                <w:sz w:val="20"/>
                <w:szCs w:val="20"/>
              </w:rPr>
              <w:t xml:space="preserve"> </w:t>
            </w:r>
            <w:r w:rsidR="00DC14FC" w:rsidRPr="00DC14FC">
              <w:rPr>
                <w:rFonts w:ascii="Arial" w:hAnsi="Arial"/>
                <w:b/>
                <w:bCs/>
                <w:color w:val="000000"/>
                <w:sz w:val="20"/>
                <w:szCs w:val="20"/>
              </w:rPr>
              <w:t>reported in the statements of comprehensive income</w:t>
            </w:r>
          </w:p>
        </w:tc>
        <w:tc>
          <w:tcPr>
            <w:tcW w:w="1259" w:type="dxa"/>
            <w:vAlign w:val="bottom"/>
          </w:tcPr>
          <w:p w:rsidR="00DC14FC" w:rsidRPr="0024513D" w:rsidRDefault="008C437E" w:rsidP="00DC14FC">
            <w:pPr>
              <w:pBdr>
                <w:bottom w:val="double" w:sz="4" w:space="1" w:color="auto"/>
              </w:pBdr>
              <w:tabs>
                <w:tab w:val="decimal" w:pos="936"/>
              </w:tabs>
              <w:spacing w:line="380" w:lineRule="exact"/>
              <w:ind w:right="16"/>
              <w:rPr>
                <w:rFonts w:ascii="Arial" w:hAnsi="Arial" w:cs="Arial"/>
                <w:sz w:val="20"/>
                <w:szCs w:val="20"/>
              </w:rPr>
            </w:pPr>
            <w:r>
              <w:rPr>
                <w:rFonts w:ascii="Arial" w:hAnsi="Arial" w:cs="Arial"/>
                <w:sz w:val="20"/>
                <w:szCs w:val="20"/>
              </w:rPr>
              <w:t>(782)</w:t>
            </w:r>
          </w:p>
        </w:tc>
        <w:tc>
          <w:tcPr>
            <w:tcW w:w="1259" w:type="dxa"/>
            <w:vAlign w:val="bottom"/>
          </w:tcPr>
          <w:p w:rsidR="00DC14FC" w:rsidRPr="0024513D" w:rsidRDefault="00DC14FC" w:rsidP="00DC14FC">
            <w:pPr>
              <w:pBdr>
                <w:bottom w:val="double" w:sz="4" w:space="1" w:color="auto"/>
              </w:pBdr>
              <w:tabs>
                <w:tab w:val="decimal" w:pos="936"/>
              </w:tabs>
              <w:spacing w:line="380" w:lineRule="exact"/>
              <w:ind w:right="16"/>
              <w:rPr>
                <w:rFonts w:ascii="Arial" w:hAnsi="Arial" w:cs="Arial"/>
                <w:sz w:val="20"/>
                <w:szCs w:val="20"/>
              </w:rPr>
            </w:pPr>
            <w:r w:rsidRPr="0024513D">
              <w:rPr>
                <w:rFonts w:ascii="Arial" w:hAnsi="Arial" w:cs="Arial"/>
                <w:sz w:val="20"/>
                <w:szCs w:val="20"/>
              </w:rPr>
              <w:t>4,856</w:t>
            </w:r>
          </w:p>
        </w:tc>
        <w:tc>
          <w:tcPr>
            <w:tcW w:w="1259" w:type="dxa"/>
            <w:vAlign w:val="bottom"/>
          </w:tcPr>
          <w:p w:rsidR="00DC14FC" w:rsidRPr="0024513D" w:rsidRDefault="008C437E" w:rsidP="00DC14FC">
            <w:pPr>
              <w:pBdr>
                <w:bottom w:val="double" w:sz="4" w:space="1" w:color="auto"/>
              </w:pBdr>
              <w:tabs>
                <w:tab w:val="decimal" w:pos="936"/>
              </w:tabs>
              <w:spacing w:line="380" w:lineRule="exact"/>
              <w:ind w:right="16"/>
              <w:rPr>
                <w:rFonts w:ascii="Arial" w:hAnsi="Arial" w:cs="Arial"/>
                <w:sz w:val="20"/>
                <w:szCs w:val="20"/>
              </w:rPr>
            </w:pPr>
            <w:r>
              <w:rPr>
                <w:rFonts w:ascii="Arial" w:hAnsi="Arial" w:cs="Arial"/>
                <w:sz w:val="20"/>
                <w:szCs w:val="20"/>
              </w:rPr>
              <w:t>-</w:t>
            </w:r>
          </w:p>
        </w:tc>
        <w:tc>
          <w:tcPr>
            <w:tcW w:w="1260" w:type="dxa"/>
            <w:vAlign w:val="bottom"/>
          </w:tcPr>
          <w:p w:rsidR="00DC14FC" w:rsidRPr="0024513D" w:rsidRDefault="00DC14FC" w:rsidP="00DC14FC">
            <w:pPr>
              <w:pBdr>
                <w:bottom w:val="double" w:sz="4" w:space="1" w:color="auto"/>
              </w:pBdr>
              <w:tabs>
                <w:tab w:val="decimal" w:pos="936"/>
              </w:tabs>
              <w:spacing w:line="380" w:lineRule="exact"/>
              <w:ind w:right="16"/>
              <w:rPr>
                <w:rFonts w:ascii="Arial" w:hAnsi="Arial" w:cs="Arial"/>
                <w:sz w:val="20"/>
                <w:szCs w:val="20"/>
              </w:rPr>
            </w:pPr>
            <w:r w:rsidRPr="0024513D">
              <w:rPr>
                <w:rFonts w:ascii="Arial" w:hAnsi="Arial" w:cs="Arial"/>
                <w:sz w:val="20"/>
                <w:szCs w:val="20"/>
              </w:rPr>
              <w:t>-</w:t>
            </w:r>
          </w:p>
        </w:tc>
      </w:tr>
    </w:tbl>
    <w:p w:rsidR="00AD6E87" w:rsidRDefault="00AD6E87">
      <w:pPr>
        <w:overflowPunct/>
        <w:autoSpaceDE/>
        <w:autoSpaceDN/>
        <w:adjustRightInd/>
        <w:textAlignment w:val="auto"/>
        <w:rPr>
          <w:rFonts w:ascii="Arial" w:hAnsi="Arial" w:cs="Arial"/>
          <w:sz w:val="22"/>
          <w:szCs w:val="22"/>
        </w:rPr>
      </w:pPr>
      <w:r>
        <w:rPr>
          <w:rFonts w:ascii="Arial" w:hAnsi="Arial" w:cs="Arial"/>
          <w:sz w:val="22"/>
          <w:szCs w:val="22"/>
        </w:rPr>
        <w:br w:type="page"/>
      </w:r>
    </w:p>
    <w:p w:rsidR="00BF28CA" w:rsidRDefault="00173039" w:rsidP="00E908CA">
      <w:pPr>
        <w:spacing w:before="240" w:after="120" w:line="380" w:lineRule="exact"/>
        <w:ind w:left="605"/>
        <w:jc w:val="both"/>
        <w:rPr>
          <w:rFonts w:ascii="Arial" w:hAnsi="Arial" w:cs="Arial"/>
          <w:sz w:val="22"/>
          <w:szCs w:val="22"/>
        </w:rPr>
      </w:pPr>
      <w:r w:rsidRPr="001E1D11">
        <w:rPr>
          <w:rFonts w:ascii="Arial" w:hAnsi="Arial" w:cs="Arial"/>
          <w:sz w:val="22"/>
          <w:szCs w:val="22"/>
        </w:rPr>
        <w:lastRenderedPageBreak/>
        <w:t xml:space="preserve">The amounts of income tax relating to each component of other comprehensive income </w:t>
      </w:r>
      <w:r w:rsidR="00D510AF" w:rsidRPr="001E1D11">
        <w:rPr>
          <w:rFonts w:ascii="Arial" w:hAnsi="Arial" w:cs="Arial"/>
          <w:sz w:val="22"/>
          <w:szCs w:val="22"/>
        </w:rPr>
        <w:t xml:space="preserve">   </w:t>
      </w:r>
      <w:r w:rsidR="00BB7A5F" w:rsidRPr="001E1D11">
        <w:rPr>
          <w:rFonts w:ascii="Arial" w:hAnsi="Arial" w:cs="Arial"/>
          <w:sz w:val="22"/>
          <w:szCs w:val="22"/>
        </w:rPr>
        <w:t xml:space="preserve"> </w:t>
      </w:r>
      <w:r w:rsidR="00D510AF" w:rsidRPr="001E1D11">
        <w:rPr>
          <w:rFonts w:ascii="Arial" w:hAnsi="Arial" w:cs="Arial"/>
          <w:sz w:val="22"/>
          <w:szCs w:val="22"/>
        </w:rPr>
        <w:t xml:space="preserve">    </w:t>
      </w:r>
      <w:r w:rsidR="00BB7A5F" w:rsidRPr="001E1D11">
        <w:rPr>
          <w:rFonts w:ascii="Arial" w:hAnsi="Arial" w:cs="Arial"/>
          <w:sz w:val="22"/>
          <w:szCs w:val="22"/>
        </w:rPr>
        <w:t>f</w:t>
      </w:r>
      <w:r w:rsidR="00533C58" w:rsidRPr="001E1D11">
        <w:rPr>
          <w:rFonts w:ascii="Arial" w:hAnsi="Arial" w:cs="Arial"/>
          <w:sz w:val="22"/>
          <w:szCs w:val="22"/>
        </w:rPr>
        <w:t xml:space="preserve">or the </w:t>
      </w:r>
      <w:r w:rsidR="00386E66">
        <w:rPr>
          <w:rFonts w:ascii="Arial" w:hAnsi="Arial" w:cs="Arial"/>
          <w:sz w:val="22"/>
          <w:szCs w:val="22"/>
        </w:rPr>
        <w:t xml:space="preserve">three-month and six-month </w:t>
      </w:r>
      <w:r w:rsidR="000B75BE">
        <w:rPr>
          <w:rFonts w:ascii="Arial" w:hAnsi="Arial" w:cs="Arial"/>
          <w:sz w:val="22"/>
          <w:szCs w:val="22"/>
        </w:rPr>
        <w:t>period</w:t>
      </w:r>
      <w:r w:rsidR="002937A4">
        <w:rPr>
          <w:rFonts w:ascii="Arial" w:hAnsi="Arial" w:cs="Arial"/>
          <w:sz w:val="22"/>
          <w:szCs w:val="22"/>
        </w:rPr>
        <w:t>s</w:t>
      </w:r>
      <w:r w:rsidR="000B75BE">
        <w:rPr>
          <w:rFonts w:ascii="Arial" w:hAnsi="Arial" w:cs="Arial"/>
          <w:sz w:val="22"/>
          <w:szCs w:val="22"/>
        </w:rPr>
        <w:t xml:space="preserve"> </w:t>
      </w:r>
      <w:r w:rsidR="00533C58" w:rsidRPr="001E1D11">
        <w:rPr>
          <w:rFonts w:ascii="Arial" w:hAnsi="Arial" w:cs="Arial"/>
          <w:sz w:val="22"/>
          <w:szCs w:val="22"/>
        </w:rPr>
        <w:t>ended</w:t>
      </w:r>
      <w:r w:rsidR="00CD62C7" w:rsidRPr="001E1D11">
        <w:rPr>
          <w:rFonts w:ascii="Arial" w:hAnsi="Arial" w:cs="Arial"/>
          <w:sz w:val="22"/>
          <w:szCs w:val="22"/>
        </w:rPr>
        <w:t xml:space="preserve"> </w:t>
      </w:r>
      <w:r w:rsidR="00386E66">
        <w:rPr>
          <w:rFonts w:ascii="Arial" w:hAnsi="Arial" w:cs="Arial"/>
          <w:sz w:val="22"/>
          <w:szCs w:val="22"/>
        </w:rPr>
        <w:t>30 June 2020</w:t>
      </w:r>
      <w:r w:rsidRPr="001E1D11">
        <w:rPr>
          <w:rFonts w:ascii="Arial" w:hAnsi="Arial" w:cs="Arial"/>
          <w:sz w:val="22"/>
          <w:szCs w:val="22"/>
        </w:rPr>
        <w:t xml:space="preserve"> and 201</w:t>
      </w:r>
      <w:r w:rsidR="00ED4F62">
        <w:rPr>
          <w:rFonts w:ascii="Arial" w:hAnsi="Arial" w:cs="Arial"/>
          <w:sz w:val="22"/>
          <w:szCs w:val="22"/>
        </w:rPr>
        <w:t>9</w:t>
      </w:r>
      <w:r w:rsidRPr="001E1D11">
        <w:rPr>
          <w:rFonts w:ascii="Arial" w:hAnsi="Arial" w:cs="Arial"/>
          <w:sz w:val="22"/>
          <w:szCs w:val="22"/>
        </w:rPr>
        <w:t xml:space="preserve"> are as follows:</w:t>
      </w:r>
      <w:r w:rsidR="00CD62C7" w:rsidRPr="001E1D11">
        <w:rPr>
          <w:rFonts w:ascii="Arial" w:hAnsi="Arial" w:cs="Arial"/>
          <w:sz w:val="22"/>
          <w:szCs w:val="22"/>
        </w:rPr>
        <w:t xml:space="preserve"> </w:t>
      </w:r>
    </w:p>
    <w:tbl>
      <w:tblPr>
        <w:tblW w:w="9252" w:type="dxa"/>
        <w:tblInd w:w="540" w:type="dxa"/>
        <w:tblLayout w:type="fixed"/>
        <w:tblLook w:val="0000" w:firstRow="0" w:lastRow="0" w:firstColumn="0" w:lastColumn="0" w:noHBand="0" w:noVBand="0"/>
      </w:tblPr>
      <w:tblGrid>
        <w:gridCol w:w="4302"/>
        <w:gridCol w:w="1237"/>
        <w:gridCol w:w="1238"/>
        <w:gridCol w:w="1237"/>
        <w:gridCol w:w="1238"/>
      </w:tblGrid>
      <w:tr w:rsidR="00DC14FC" w:rsidRPr="006364A0" w:rsidTr="00E908CA">
        <w:tc>
          <w:tcPr>
            <w:tcW w:w="9252" w:type="dxa"/>
            <w:gridSpan w:val="5"/>
          </w:tcPr>
          <w:p w:rsidR="00DC14FC" w:rsidRPr="006364A0" w:rsidRDefault="00DC14FC" w:rsidP="00442157">
            <w:pPr>
              <w:tabs>
                <w:tab w:val="left" w:pos="600"/>
                <w:tab w:val="left" w:pos="900"/>
                <w:tab w:val="right" w:pos="7280"/>
                <w:tab w:val="right" w:pos="8540"/>
              </w:tabs>
              <w:spacing w:line="380" w:lineRule="exact"/>
              <w:jc w:val="right"/>
              <w:rPr>
                <w:rFonts w:ascii="Arial" w:hAnsi="Arial" w:cs="Arial"/>
                <w:sz w:val="20"/>
                <w:szCs w:val="20"/>
                <w:cs/>
              </w:rPr>
            </w:pPr>
            <w:r w:rsidRPr="006364A0">
              <w:rPr>
                <w:rFonts w:ascii="Arial" w:hAnsi="Arial" w:cs="Arial"/>
                <w:sz w:val="20"/>
                <w:szCs w:val="20"/>
              </w:rPr>
              <w:t>(Unit: Thousand Baht)</w:t>
            </w:r>
          </w:p>
        </w:tc>
      </w:tr>
      <w:tr w:rsidR="00DC14FC" w:rsidRPr="006364A0" w:rsidTr="00E908CA">
        <w:tc>
          <w:tcPr>
            <w:tcW w:w="4302" w:type="dxa"/>
          </w:tcPr>
          <w:p w:rsidR="00DC14FC" w:rsidRPr="006364A0" w:rsidRDefault="00DC14FC" w:rsidP="00442157">
            <w:pPr>
              <w:spacing w:line="380" w:lineRule="exact"/>
              <w:ind w:right="-14"/>
              <w:jc w:val="thaiDistribute"/>
              <w:rPr>
                <w:rFonts w:ascii="Arial" w:hAnsi="Arial" w:cs="Arial"/>
                <w:sz w:val="20"/>
                <w:szCs w:val="20"/>
              </w:rPr>
            </w:pPr>
          </w:p>
        </w:tc>
        <w:tc>
          <w:tcPr>
            <w:tcW w:w="4950" w:type="dxa"/>
            <w:gridSpan w:val="4"/>
          </w:tcPr>
          <w:p w:rsidR="00DC14FC" w:rsidRPr="006364A0" w:rsidRDefault="00DC14FC" w:rsidP="00442157">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6364A0">
              <w:rPr>
                <w:rFonts w:ascii="Arial" w:hAnsi="Arial" w:cs="Arial"/>
                <w:sz w:val="20"/>
                <w:szCs w:val="20"/>
              </w:rPr>
              <w:t>For the three-month periods ended 30 June</w:t>
            </w:r>
          </w:p>
        </w:tc>
      </w:tr>
      <w:tr w:rsidR="00DC14FC" w:rsidRPr="006364A0" w:rsidTr="00E908CA">
        <w:tc>
          <w:tcPr>
            <w:tcW w:w="4302" w:type="dxa"/>
          </w:tcPr>
          <w:p w:rsidR="00DC14FC" w:rsidRPr="006364A0" w:rsidRDefault="00DC14FC" w:rsidP="00442157">
            <w:pPr>
              <w:spacing w:line="380" w:lineRule="exact"/>
              <w:ind w:right="-14"/>
              <w:jc w:val="thaiDistribute"/>
              <w:rPr>
                <w:rFonts w:ascii="Arial" w:hAnsi="Arial" w:cs="Arial"/>
                <w:sz w:val="20"/>
                <w:szCs w:val="20"/>
              </w:rPr>
            </w:pPr>
          </w:p>
        </w:tc>
        <w:tc>
          <w:tcPr>
            <w:tcW w:w="2475" w:type="dxa"/>
            <w:gridSpan w:val="2"/>
          </w:tcPr>
          <w:p w:rsidR="00DC14FC" w:rsidRPr="006364A0" w:rsidRDefault="00DC14FC" w:rsidP="00442157">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6364A0">
              <w:rPr>
                <w:rFonts w:ascii="Arial" w:hAnsi="Arial" w:cs="Arial"/>
                <w:sz w:val="20"/>
                <w:szCs w:val="20"/>
              </w:rPr>
              <w:t xml:space="preserve">Consolidated </w:t>
            </w:r>
          </w:p>
          <w:p w:rsidR="00DC14FC" w:rsidRPr="006364A0" w:rsidRDefault="00DC14FC" w:rsidP="00442157">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6364A0">
              <w:rPr>
                <w:rFonts w:ascii="Arial" w:hAnsi="Arial" w:cs="Arial"/>
                <w:sz w:val="20"/>
                <w:szCs w:val="20"/>
              </w:rPr>
              <w:t>financial statements</w:t>
            </w:r>
          </w:p>
        </w:tc>
        <w:tc>
          <w:tcPr>
            <w:tcW w:w="2475" w:type="dxa"/>
            <w:gridSpan w:val="2"/>
          </w:tcPr>
          <w:p w:rsidR="00DC14FC" w:rsidRPr="006364A0" w:rsidRDefault="00DC14FC" w:rsidP="00442157">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6364A0">
              <w:rPr>
                <w:rFonts w:ascii="Arial" w:hAnsi="Arial" w:cs="Arial"/>
                <w:sz w:val="20"/>
                <w:szCs w:val="20"/>
              </w:rPr>
              <w:t xml:space="preserve">Separate </w:t>
            </w:r>
          </w:p>
          <w:p w:rsidR="00DC14FC" w:rsidRPr="006364A0" w:rsidRDefault="00DC14FC" w:rsidP="00442157">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6364A0">
              <w:rPr>
                <w:rFonts w:ascii="Arial" w:hAnsi="Arial" w:cs="Arial"/>
                <w:sz w:val="20"/>
                <w:szCs w:val="20"/>
              </w:rPr>
              <w:t>financial statements</w:t>
            </w:r>
          </w:p>
        </w:tc>
      </w:tr>
      <w:tr w:rsidR="00DC14FC" w:rsidRPr="006364A0" w:rsidTr="00E908CA">
        <w:tc>
          <w:tcPr>
            <w:tcW w:w="4302" w:type="dxa"/>
          </w:tcPr>
          <w:p w:rsidR="00DC14FC" w:rsidRPr="006364A0" w:rsidRDefault="00DC14FC" w:rsidP="00442157">
            <w:pPr>
              <w:spacing w:line="380" w:lineRule="exact"/>
              <w:ind w:right="-14"/>
              <w:jc w:val="thaiDistribute"/>
              <w:rPr>
                <w:rFonts w:ascii="Arial" w:hAnsi="Arial" w:cs="Arial"/>
                <w:b/>
                <w:bCs/>
                <w:sz w:val="20"/>
                <w:szCs w:val="20"/>
                <w:u w:val="single"/>
              </w:rPr>
            </w:pPr>
          </w:p>
        </w:tc>
        <w:tc>
          <w:tcPr>
            <w:tcW w:w="1237" w:type="dxa"/>
          </w:tcPr>
          <w:p w:rsidR="00DC14FC" w:rsidRPr="005F4B21" w:rsidRDefault="00DC14FC" w:rsidP="00442157">
            <w:pPr>
              <w:tabs>
                <w:tab w:val="left" w:pos="600"/>
                <w:tab w:val="right" w:pos="7280"/>
                <w:tab w:val="right" w:pos="8540"/>
              </w:tabs>
              <w:spacing w:line="380" w:lineRule="exact"/>
              <w:jc w:val="center"/>
              <w:rPr>
                <w:rFonts w:ascii="Arial" w:hAnsi="Arial" w:cstheme="minorBidi"/>
                <w:sz w:val="20"/>
                <w:szCs w:val="20"/>
                <w:u w:val="single"/>
                <w:cs/>
              </w:rPr>
            </w:pPr>
            <w:r w:rsidRPr="005F4B21">
              <w:rPr>
                <w:rFonts w:ascii="Arial" w:hAnsi="Arial" w:cstheme="minorBidi"/>
                <w:sz w:val="20"/>
                <w:szCs w:val="20"/>
                <w:u w:val="single"/>
              </w:rPr>
              <w:t>2020</w:t>
            </w:r>
          </w:p>
        </w:tc>
        <w:tc>
          <w:tcPr>
            <w:tcW w:w="1238" w:type="dxa"/>
          </w:tcPr>
          <w:p w:rsidR="00DC14FC" w:rsidRPr="005F4B21" w:rsidRDefault="00DC14FC" w:rsidP="00442157">
            <w:pPr>
              <w:tabs>
                <w:tab w:val="left" w:pos="600"/>
                <w:tab w:val="right" w:pos="7280"/>
                <w:tab w:val="right" w:pos="8540"/>
              </w:tabs>
              <w:spacing w:line="380" w:lineRule="exact"/>
              <w:jc w:val="center"/>
              <w:rPr>
                <w:rFonts w:ascii="Arial" w:hAnsi="Arial" w:cstheme="minorBidi"/>
                <w:sz w:val="20"/>
                <w:szCs w:val="20"/>
                <w:u w:val="single"/>
                <w:cs/>
              </w:rPr>
            </w:pPr>
            <w:r w:rsidRPr="005F4B21">
              <w:rPr>
                <w:rFonts w:ascii="Arial" w:hAnsi="Arial" w:cstheme="minorBidi"/>
                <w:sz w:val="20"/>
                <w:szCs w:val="20"/>
                <w:u w:val="single"/>
              </w:rPr>
              <w:t>2019</w:t>
            </w:r>
          </w:p>
        </w:tc>
        <w:tc>
          <w:tcPr>
            <w:tcW w:w="1237" w:type="dxa"/>
          </w:tcPr>
          <w:p w:rsidR="00DC14FC" w:rsidRPr="005F4B21" w:rsidRDefault="00DC14FC" w:rsidP="00442157">
            <w:pPr>
              <w:tabs>
                <w:tab w:val="left" w:pos="600"/>
                <w:tab w:val="right" w:pos="7280"/>
                <w:tab w:val="right" w:pos="8540"/>
              </w:tabs>
              <w:spacing w:line="380" w:lineRule="exact"/>
              <w:jc w:val="center"/>
              <w:rPr>
                <w:rFonts w:ascii="Arial" w:hAnsi="Arial" w:cs="Arial"/>
                <w:sz w:val="20"/>
                <w:szCs w:val="20"/>
                <w:u w:val="single"/>
              </w:rPr>
            </w:pPr>
            <w:r w:rsidRPr="005F4B21">
              <w:rPr>
                <w:rFonts w:ascii="Arial" w:hAnsi="Arial" w:cs="Arial"/>
                <w:sz w:val="20"/>
                <w:szCs w:val="20"/>
                <w:u w:val="single"/>
              </w:rPr>
              <w:t>2020</w:t>
            </w:r>
          </w:p>
        </w:tc>
        <w:tc>
          <w:tcPr>
            <w:tcW w:w="1238" w:type="dxa"/>
          </w:tcPr>
          <w:p w:rsidR="00DC14FC" w:rsidRPr="005F4B21" w:rsidRDefault="00DC14FC" w:rsidP="00442157">
            <w:pPr>
              <w:tabs>
                <w:tab w:val="left" w:pos="600"/>
                <w:tab w:val="right" w:pos="7280"/>
                <w:tab w:val="right" w:pos="8540"/>
              </w:tabs>
              <w:spacing w:line="380" w:lineRule="exact"/>
              <w:jc w:val="center"/>
              <w:rPr>
                <w:rFonts w:ascii="Arial" w:hAnsi="Arial" w:cs="Arial"/>
                <w:sz w:val="20"/>
                <w:szCs w:val="20"/>
                <w:u w:val="single"/>
              </w:rPr>
            </w:pPr>
            <w:r w:rsidRPr="005F4B21">
              <w:rPr>
                <w:rFonts w:ascii="Arial" w:hAnsi="Arial" w:cs="Arial"/>
                <w:sz w:val="20"/>
                <w:szCs w:val="20"/>
                <w:u w:val="single"/>
              </w:rPr>
              <w:t>2019</w:t>
            </w:r>
          </w:p>
        </w:tc>
      </w:tr>
      <w:tr w:rsidR="00D74B2A" w:rsidRPr="006364A0" w:rsidTr="00E908CA">
        <w:tc>
          <w:tcPr>
            <w:tcW w:w="4302" w:type="dxa"/>
          </w:tcPr>
          <w:p w:rsidR="00D74B2A" w:rsidRPr="006364A0" w:rsidRDefault="00D74B2A" w:rsidP="00442157">
            <w:pPr>
              <w:spacing w:line="380" w:lineRule="exact"/>
              <w:ind w:left="234" w:right="-108" w:hanging="234"/>
              <w:rPr>
                <w:rFonts w:ascii="Arial" w:hAnsi="Arial" w:cs="Arial"/>
                <w:sz w:val="20"/>
                <w:szCs w:val="20"/>
              </w:rPr>
            </w:pPr>
            <w:r w:rsidRPr="006364A0">
              <w:rPr>
                <w:rFonts w:ascii="Arial" w:hAnsi="Arial" w:cs="Arial"/>
                <w:sz w:val="20"/>
                <w:szCs w:val="20"/>
              </w:rPr>
              <w:t>Deferred tax relating to gain on changes in value of available-for-sale securities</w:t>
            </w:r>
          </w:p>
        </w:tc>
        <w:tc>
          <w:tcPr>
            <w:tcW w:w="1237" w:type="dxa"/>
            <w:vAlign w:val="bottom"/>
          </w:tcPr>
          <w:p w:rsidR="00D74B2A" w:rsidRPr="001762C1" w:rsidRDefault="00D74B2A" w:rsidP="00442157">
            <w:pPr>
              <w:tabs>
                <w:tab w:val="decimal" w:pos="972"/>
              </w:tabs>
              <w:spacing w:line="380" w:lineRule="exact"/>
              <w:ind w:right="-14"/>
              <w:rPr>
                <w:rFonts w:ascii="Arial" w:hAnsi="Arial" w:cs="Arial"/>
                <w:sz w:val="20"/>
                <w:szCs w:val="20"/>
              </w:rPr>
            </w:pPr>
            <w:r w:rsidRPr="001762C1">
              <w:rPr>
                <w:rFonts w:ascii="Arial" w:hAnsi="Arial" w:cs="Arial"/>
                <w:sz w:val="20"/>
                <w:szCs w:val="20"/>
              </w:rPr>
              <w:t>-</w:t>
            </w:r>
          </w:p>
        </w:tc>
        <w:tc>
          <w:tcPr>
            <w:tcW w:w="1238" w:type="dxa"/>
            <w:vAlign w:val="bottom"/>
          </w:tcPr>
          <w:p w:rsidR="00D74B2A" w:rsidRPr="006364A0" w:rsidRDefault="00D74B2A" w:rsidP="00442157">
            <w:pPr>
              <w:tabs>
                <w:tab w:val="decimal" w:pos="972"/>
              </w:tabs>
              <w:spacing w:line="380" w:lineRule="exact"/>
              <w:ind w:right="-14"/>
              <w:rPr>
                <w:rFonts w:ascii="Arial" w:hAnsi="Arial" w:cs="Arial"/>
                <w:sz w:val="20"/>
                <w:szCs w:val="20"/>
              </w:rPr>
            </w:pPr>
            <w:r w:rsidRPr="006364A0">
              <w:rPr>
                <w:rFonts w:ascii="Arial" w:hAnsi="Arial" w:cs="Arial"/>
                <w:sz w:val="20"/>
                <w:szCs w:val="20"/>
              </w:rPr>
              <w:t>(94)</w:t>
            </w:r>
          </w:p>
        </w:tc>
        <w:tc>
          <w:tcPr>
            <w:tcW w:w="1237" w:type="dxa"/>
            <w:vAlign w:val="bottom"/>
          </w:tcPr>
          <w:p w:rsidR="00D74B2A" w:rsidRPr="001762C1" w:rsidRDefault="00D74B2A" w:rsidP="00442157">
            <w:pPr>
              <w:tabs>
                <w:tab w:val="decimal" w:pos="972"/>
              </w:tabs>
              <w:spacing w:line="380" w:lineRule="exact"/>
              <w:ind w:right="-14"/>
              <w:rPr>
                <w:rFonts w:ascii="Arial" w:hAnsi="Arial" w:cs="Arial"/>
                <w:sz w:val="20"/>
                <w:szCs w:val="20"/>
              </w:rPr>
            </w:pPr>
            <w:r w:rsidRPr="001762C1">
              <w:rPr>
                <w:rFonts w:ascii="Arial" w:hAnsi="Arial" w:cs="Arial"/>
                <w:sz w:val="20"/>
                <w:szCs w:val="20"/>
              </w:rPr>
              <w:t>-</w:t>
            </w:r>
          </w:p>
        </w:tc>
        <w:tc>
          <w:tcPr>
            <w:tcW w:w="1238" w:type="dxa"/>
            <w:vAlign w:val="bottom"/>
          </w:tcPr>
          <w:p w:rsidR="00D74B2A" w:rsidRPr="001762C1" w:rsidRDefault="00D74B2A" w:rsidP="00442157">
            <w:pPr>
              <w:tabs>
                <w:tab w:val="decimal" w:pos="972"/>
              </w:tabs>
              <w:spacing w:line="380" w:lineRule="exact"/>
              <w:ind w:right="-14"/>
              <w:rPr>
                <w:rFonts w:ascii="Arial" w:hAnsi="Arial" w:cs="Arial"/>
                <w:sz w:val="20"/>
                <w:szCs w:val="20"/>
              </w:rPr>
            </w:pPr>
            <w:r w:rsidRPr="001762C1">
              <w:rPr>
                <w:rFonts w:ascii="Arial" w:hAnsi="Arial" w:cs="Arial"/>
                <w:sz w:val="20"/>
                <w:szCs w:val="20"/>
              </w:rPr>
              <w:t>-</w:t>
            </w:r>
          </w:p>
        </w:tc>
      </w:tr>
      <w:tr w:rsidR="00D74B2A" w:rsidRPr="006364A0" w:rsidTr="00E908CA">
        <w:tc>
          <w:tcPr>
            <w:tcW w:w="4302" w:type="dxa"/>
          </w:tcPr>
          <w:p w:rsidR="00D74B2A" w:rsidRPr="006364A0" w:rsidRDefault="00D74B2A" w:rsidP="00442157">
            <w:pPr>
              <w:spacing w:line="380" w:lineRule="exact"/>
              <w:ind w:left="234" w:right="-108" w:hanging="234"/>
              <w:rPr>
                <w:rFonts w:ascii="Arial" w:hAnsi="Arial" w:cs="Arial"/>
                <w:sz w:val="20"/>
                <w:szCs w:val="20"/>
              </w:rPr>
            </w:pPr>
            <w:r w:rsidRPr="006364A0">
              <w:rPr>
                <w:rFonts w:ascii="Arial" w:hAnsi="Arial" w:cs="Arial"/>
                <w:sz w:val="20"/>
                <w:szCs w:val="20"/>
              </w:rPr>
              <w:t>Deferred tax relating to actuarial gain</w:t>
            </w:r>
          </w:p>
        </w:tc>
        <w:tc>
          <w:tcPr>
            <w:tcW w:w="1237" w:type="dxa"/>
            <w:vAlign w:val="bottom"/>
          </w:tcPr>
          <w:p w:rsidR="00D74B2A" w:rsidRPr="001762C1" w:rsidRDefault="00D74B2A" w:rsidP="00442157">
            <w:pPr>
              <w:pBdr>
                <w:bottom w:val="single" w:sz="4" w:space="1" w:color="auto"/>
              </w:pBdr>
              <w:tabs>
                <w:tab w:val="decimal" w:pos="972"/>
              </w:tabs>
              <w:spacing w:line="380" w:lineRule="exact"/>
              <w:ind w:right="-14"/>
              <w:rPr>
                <w:rFonts w:ascii="Arial" w:hAnsi="Arial" w:cs="Arial"/>
                <w:sz w:val="20"/>
                <w:szCs w:val="20"/>
              </w:rPr>
            </w:pPr>
            <w:r w:rsidRPr="001762C1">
              <w:rPr>
                <w:rFonts w:ascii="Arial" w:hAnsi="Arial" w:cs="Arial"/>
                <w:sz w:val="20"/>
                <w:szCs w:val="20"/>
              </w:rPr>
              <w:t>-</w:t>
            </w:r>
          </w:p>
        </w:tc>
        <w:tc>
          <w:tcPr>
            <w:tcW w:w="1238" w:type="dxa"/>
            <w:vAlign w:val="bottom"/>
          </w:tcPr>
          <w:p w:rsidR="00D74B2A" w:rsidRPr="006364A0" w:rsidRDefault="00D74B2A" w:rsidP="00442157">
            <w:pPr>
              <w:pBdr>
                <w:bottom w:val="single" w:sz="4" w:space="1" w:color="auto"/>
              </w:pBdr>
              <w:tabs>
                <w:tab w:val="decimal" w:pos="972"/>
              </w:tabs>
              <w:spacing w:line="380" w:lineRule="exact"/>
              <w:ind w:right="-14"/>
              <w:rPr>
                <w:rFonts w:ascii="Arial" w:hAnsi="Arial" w:cs="Arial"/>
                <w:sz w:val="20"/>
                <w:szCs w:val="20"/>
              </w:rPr>
            </w:pPr>
            <w:r w:rsidRPr="006364A0">
              <w:rPr>
                <w:rFonts w:ascii="Arial" w:hAnsi="Arial" w:cs="Arial"/>
                <w:sz w:val="20"/>
                <w:szCs w:val="20"/>
              </w:rPr>
              <w:t>(805)</w:t>
            </w:r>
          </w:p>
        </w:tc>
        <w:tc>
          <w:tcPr>
            <w:tcW w:w="1237" w:type="dxa"/>
            <w:vAlign w:val="bottom"/>
          </w:tcPr>
          <w:p w:rsidR="00D74B2A" w:rsidRPr="001762C1" w:rsidRDefault="00D74B2A" w:rsidP="00442157">
            <w:pPr>
              <w:pBdr>
                <w:bottom w:val="single" w:sz="4" w:space="1" w:color="auto"/>
              </w:pBdr>
              <w:tabs>
                <w:tab w:val="decimal" w:pos="972"/>
              </w:tabs>
              <w:spacing w:line="380" w:lineRule="exact"/>
              <w:ind w:right="-14"/>
              <w:rPr>
                <w:rFonts w:ascii="Arial" w:hAnsi="Arial" w:cs="Arial"/>
                <w:sz w:val="20"/>
                <w:szCs w:val="20"/>
              </w:rPr>
            </w:pPr>
            <w:r w:rsidRPr="001762C1">
              <w:rPr>
                <w:rFonts w:ascii="Arial" w:hAnsi="Arial" w:cs="Arial"/>
                <w:sz w:val="20"/>
                <w:szCs w:val="20"/>
              </w:rPr>
              <w:t>-</w:t>
            </w:r>
          </w:p>
        </w:tc>
        <w:tc>
          <w:tcPr>
            <w:tcW w:w="1238" w:type="dxa"/>
            <w:vAlign w:val="bottom"/>
          </w:tcPr>
          <w:p w:rsidR="00D74B2A" w:rsidRPr="001762C1" w:rsidRDefault="00D74B2A" w:rsidP="00442157">
            <w:pPr>
              <w:pBdr>
                <w:bottom w:val="single" w:sz="4" w:space="1" w:color="auto"/>
              </w:pBdr>
              <w:tabs>
                <w:tab w:val="decimal" w:pos="972"/>
              </w:tabs>
              <w:spacing w:line="380" w:lineRule="exact"/>
              <w:ind w:right="-14"/>
              <w:rPr>
                <w:rFonts w:ascii="Arial" w:hAnsi="Arial" w:cs="Arial"/>
                <w:sz w:val="20"/>
                <w:szCs w:val="20"/>
              </w:rPr>
            </w:pPr>
            <w:r w:rsidRPr="001762C1">
              <w:rPr>
                <w:rFonts w:ascii="Arial" w:hAnsi="Arial" w:cs="Arial"/>
                <w:sz w:val="20"/>
                <w:szCs w:val="20"/>
              </w:rPr>
              <w:t>-</w:t>
            </w:r>
          </w:p>
        </w:tc>
      </w:tr>
      <w:tr w:rsidR="00D74B2A" w:rsidRPr="006364A0" w:rsidTr="00E908CA">
        <w:tc>
          <w:tcPr>
            <w:tcW w:w="4302" w:type="dxa"/>
          </w:tcPr>
          <w:p w:rsidR="00D74B2A" w:rsidRPr="006364A0" w:rsidRDefault="00D74B2A" w:rsidP="00442157">
            <w:pPr>
              <w:spacing w:line="380" w:lineRule="exact"/>
              <w:ind w:left="234" w:right="-108" w:hanging="234"/>
              <w:rPr>
                <w:rFonts w:ascii="Arial" w:hAnsi="Arial" w:cs="Arial"/>
                <w:sz w:val="20"/>
                <w:szCs w:val="20"/>
              </w:rPr>
            </w:pPr>
            <w:r w:rsidRPr="006364A0">
              <w:rPr>
                <w:rFonts w:ascii="Arial" w:hAnsi="Arial" w:cs="Arial"/>
                <w:sz w:val="20"/>
                <w:szCs w:val="20"/>
              </w:rPr>
              <w:t>Total</w:t>
            </w:r>
          </w:p>
        </w:tc>
        <w:tc>
          <w:tcPr>
            <w:tcW w:w="1237" w:type="dxa"/>
            <w:vAlign w:val="bottom"/>
          </w:tcPr>
          <w:p w:rsidR="00D74B2A" w:rsidRPr="001762C1" w:rsidRDefault="00D74B2A" w:rsidP="00442157">
            <w:pPr>
              <w:pBdr>
                <w:bottom w:val="double" w:sz="4" w:space="1" w:color="auto"/>
              </w:pBdr>
              <w:tabs>
                <w:tab w:val="decimal" w:pos="972"/>
              </w:tabs>
              <w:spacing w:line="380" w:lineRule="exact"/>
              <w:ind w:right="-14"/>
              <w:rPr>
                <w:rFonts w:ascii="Arial" w:hAnsi="Arial" w:cs="Arial"/>
                <w:sz w:val="20"/>
                <w:szCs w:val="20"/>
              </w:rPr>
            </w:pPr>
            <w:r w:rsidRPr="001762C1">
              <w:rPr>
                <w:rFonts w:ascii="Arial" w:hAnsi="Arial" w:cs="Arial"/>
                <w:sz w:val="20"/>
                <w:szCs w:val="20"/>
              </w:rPr>
              <w:t>-</w:t>
            </w:r>
          </w:p>
        </w:tc>
        <w:tc>
          <w:tcPr>
            <w:tcW w:w="1238" w:type="dxa"/>
            <w:vAlign w:val="bottom"/>
          </w:tcPr>
          <w:p w:rsidR="00D74B2A" w:rsidRPr="006364A0" w:rsidRDefault="00D74B2A" w:rsidP="00442157">
            <w:pPr>
              <w:pBdr>
                <w:bottom w:val="double" w:sz="4" w:space="1" w:color="auto"/>
              </w:pBdr>
              <w:tabs>
                <w:tab w:val="decimal" w:pos="972"/>
              </w:tabs>
              <w:spacing w:line="380" w:lineRule="exact"/>
              <w:ind w:right="-14"/>
              <w:rPr>
                <w:rFonts w:ascii="Arial" w:hAnsi="Arial" w:cs="Arial"/>
                <w:sz w:val="20"/>
                <w:szCs w:val="20"/>
              </w:rPr>
            </w:pPr>
            <w:r w:rsidRPr="006364A0">
              <w:rPr>
                <w:rFonts w:ascii="Arial" w:hAnsi="Arial" w:cs="Arial"/>
                <w:sz w:val="20"/>
                <w:szCs w:val="20"/>
              </w:rPr>
              <w:t>(899)</w:t>
            </w:r>
          </w:p>
        </w:tc>
        <w:tc>
          <w:tcPr>
            <w:tcW w:w="1237" w:type="dxa"/>
            <w:vAlign w:val="bottom"/>
          </w:tcPr>
          <w:p w:rsidR="00D74B2A" w:rsidRPr="001762C1" w:rsidRDefault="00D74B2A" w:rsidP="00442157">
            <w:pPr>
              <w:pBdr>
                <w:bottom w:val="double" w:sz="4" w:space="1" w:color="auto"/>
              </w:pBdr>
              <w:tabs>
                <w:tab w:val="decimal" w:pos="972"/>
              </w:tabs>
              <w:spacing w:line="380" w:lineRule="exact"/>
              <w:ind w:right="-14"/>
              <w:rPr>
                <w:rFonts w:ascii="Arial" w:hAnsi="Arial" w:cs="Arial"/>
                <w:sz w:val="20"/>
                <w:szCs w:val="20"/>
              </w:rPr>
            </w:pPr>
            <w:r w:rsidRPr="001762C1">
              <w:rPr>
                <w:rFonts w:ascii="Arial" w:hAnsi="Arial" w:cs="Arial"/>
                <w:sz w:val="20"/>
                <w:szCs w:val="20"/>
              </w:rPr>
              <w:t>-</w:t>
            </w:r>
          </w:p>
        </w:tc>
        <w:tc>
          <w:tcPr>
            <w:tcW w:w="1238" w:type="dxa"/>
            <w:vAlign w:val="bottom"/>
          </w:tcPr>
          <w:p w:rsidR="00D74B2A" w:rsidRPr="001762C1" w:rsidRDefault="00D74B2A" w:rsidP="00442157">
            <w:pPr>
              <w:pBdr>
                <w:bottom w:val="double" w:sz="4" w:space="1" w:color="auto"/>
              </w:pBdr>
              <w:tabs>
                <w:tab w:val="decimal" w:pos="972"/>
              </w:tabs>
              <w:spacing w:line="380" w:lineRule="exact"/>
              <w:ind w:right="-14"/>
              <w:rPr>
                <w:rFonts w:ascii="Arial" w:hAnsi="Arial" w:cs="Arial"/>
                <w:sz w:val="20"/>
                <w:szCs w:val="20"/>
              </w:rPr>
            </w:pPr>
            <w:r w:rsidRPr="001762C1">
              <w:rPr>
                <w:rFonts w:ascii="Arial" w:hAnsi="Arial" w:cs="Arial"/>
                <w:sz w:val="20"/>
                <w:szCs w:val="20"/>
              </w:rPr>
              <w:t>-</w:t>
            </w:r>
          </w:p>
        </w:tc>
      </w:tr>
    </w:tbl>
    <w:p w:rsidR="00DC14FC" w:rsidRDefault="00DC14FC" w:rsidP="00442157">
      <w:pPr>
        <w:spacing w:line="380" w:lineRule="exact"/>
      </w:pPr>
    </w:p>
    <w:tbl>
      <w:tblPr>
        <w:tblW w:w="9252" w:type="dxa"/>
        <w:tblInd w:w="540" w:type="dxa"/>
        <w:tblLayout w:type="fixed"/>
        <w:tblLook w:val="0000" w:firstRow="0" w:lastRow="0" w:firstColumn="0" w:lastColumn="0" w:noHBand="0" w:noVBand="0"/>
      </w:tblPr>
      <w:tblGrid>
        <w:gridCol w:w="4302"/>
        <w:gridCol w:w="1237"/>
        <w:gridCol w:w="1238"/>
        <w:gridCol w:w="1237"/>
        <w:gridCol w:w="1238"/>
      </w:tblGrid>
      <w:tr w:rsidR="00DC14FC" w:rsidRPr="006364A0" w:rsidTr="00E908CA">
        <w:tc>
          <w:tcPr>
            <w:tcW w:w="9252" w:type="dxa"/>
            <w:gridSpan w:val="5"/>
          </w:tcPr>
          <w:p w:rsidR="00DC14FC" w:rsidRPr="006364A0" w:rsidRDefault="00DC14FC" w:rsidP="00442157">
            <w:pPr>
              <w:tabs>
                <w:tab w:val="left" w:pos="600"/>
                <w:tab w:val="left" w:pos="900"/>
                <w:tab w:val="right" w:pos="7280"/>
                <w:tab w:val="right" w:pos="8540"/>
              </w:tabs>
              <w:spacing w:line="380" w:lineRule="exact"/>
              <w:jc w:val="right"/>
              <w:rPr>
                <w:rFonts w:ascii="Arial" w:hAnsi="Arial" w:cs="Arial"/>
                <w:sz w:val="20"/>
                <w:szCs w:val="20"/>
                <w:cs/>
              </w:rPr>
            </w:pPr>
            <w:r w:rsidRPr="006364A0">
              <w:rPr>
                <w:rFonts w:ascii="Arial" w:hAnsi="Arial" w:cs="Arial"/>
                <w:sz w:val="20"/>
                <w:szCs w:val="20"/>
              </w:rPr>
              <w:t>(Unit: Thousand Baht)</w:t>
            </w:r>
          </w:p>
        </w:tc>
      </w:tr>
      <w:tr w:rsidR="00DC14FC" w:rsidRPr="006364A0" w:rsidTr="00E908CA">
        <w:tc>
          <w:tcPr>
            <w:tcW w:w="4302" w:type="dxa"/>
          </w:tcPr>
          <w:p w:rsidR="00DC14FC" w:rsidRPr="006364A0" w:rsidRDefault="00DC14FC" w:rsidP="00442157">
            <w:pPr>
              <w:spacing w:line="380" w:lineRule="exact"/>
              <w:ind w:right="-14"/>
              <w:jc w:val="thaiDistribute"/>
              <w:rPr>
                <w:rFonts w:ascii="Arial" w:hAnsi="Arial" w:cs="Arial"/>
                <w:sz w:val="20"/>
                <w:szCs w:val="20"/>
              </w:rPr>
            </w:pPr>
          </w:p>
        </w:tc>
        <w:tc>
          <w:tcPr>
            <w:tcW w:w="4950" w:type="dxa"/>
            <w:gridSpan w:val="4"/>
          </w:tcPr>
          <w:p w:rsidR="00DC14FC" w:rsidRPr="006364A0" w:rsidRDefault="00DC14FC" w:rsidP="00442157">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6364A0">
              <w:rPr>
                <w:rFonts w:ascii="Arial" w:hAnsi="Arial" w:cs="Arial"/>
                <w:sz w:val="20"/>
                <w:szCs w:val="20"/>
              </w:rPr>
              <w:t>For the six-month periods ended 30 June</w:t>
            </w:r>
          </w:p>
        </w:tc>
      </w:tr>
      <w:tr w:rsidR="00DC14FC" w:rsidRPr="006364A0" w:rsidTr="00E908CA">
        <w:tc>
          <w:tcPr>
            <w:tcW w:w="4302" w:type="dxa"/>
          </w:tcPr>
          <w:p w:rsidR="00DC14FC" w:rsidRPr="006364A0" w:rsidRDefault="00DC14FC" w:rsidP="00442157">
            <w:pPr>
              <w:spacing w:line="380" w:lineRule="exact"/>
              <w:ind w:right="-14"/>
              <w:jc w:val="thaiDistribute"/>
              <w:rPr>
                <w:rFonts w:ascii="Arial" w:hAnsi="Arial" w:cs="Arial"/>
                <w:sz w:val="20"/>
                <w:szCs w:val="20"/>
              </w:rPr>
            </w:pPr>
          </w:p>
        </w:tc>
        <w:tc>
          <w:tcPr>
            <w:tcW w:w="2475" w:type="dxa"/>
            <w:gridSpan w:val="2"/>
          </w:tcPr>
          <w:p w:rsidR="00DC14FC" w:rsidRPr="006364A0" w:rsidRDefault="00DC14FC" w:rsidP="00442157">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6364A0">
              <w:rPr>
                <w:rFonts w:ascii="Arial" w:hAnsi="Arial" w:cs="Arial"/>
                <w:sz w:val="20"/>
                <w:szCs w:val="20"/>
              </w:rPr>
              <w:t xml:space="preserve">Consolidated </w:t>
            </w:r>
          </w:p>
          <w:p w:rsidR="00DC14FC" w:rsidRPr="006364A0" w:rsidRDefault="00DC14FC" w:rsidP="00442157">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6364A0">
              <w:rPr>
                <w:rFonts w:ascii="Arial" w:hAnsi="Arial" w:cs="Arial"/>
                <w:sz w:val="20"/>
                <w:szCs w:val="20"/>
              </w:rPr>
              <w:t>financial statements</w:t>
            </w:r>
          </w:p>
        </w:tc>
        <w:tc>
          <w:tcPr>
            <w:tcW w:w="2475" w:type="dxa"/>
            <w:gridSpan w:val="2"/>
          </w:tcPr>
          <w:p w:rsidR="00DC14FC" w:rsidRPr="006364A0" w:rsidRDefault="00DC14FC" w:rsidP="00442157">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6364A0">
              <w:rPr>
                <w:rFonts w:ascii="Arial" w:hAnsi="Arial" w:cs="Arial"/>
                <w:sz w:val="20"/>
                <w:szCs w:val="20"/>
              </w:rPr>
              <w:t xml:space="preserve">Separate </w:t>
            </w:r>
          </w:p>
          <w:p w:rsidR="00DC14FC" w:rsidRPr="006364A0" w:rsidRDefault="00DC14FC" w:rsidP="00442157">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6364A0">
              <w:rPr>
                <w:rFonts w:ascii="Arial" w:hAnsi="Arial" w:cs="Arial"/>
                <w:sz w:val="20"/>
                <w:szCs w:val="20"/>
              </w:rPr>
              <w:t>financial statements</w:t>
            </w:r>
          </w:p>
        </w:tc>
      </w:tr>
      <w:tr w:rsidR="00DC14FC" w:rsidRPr="006364A0" w:rsidTr="00E908CA">
        <w:tc>
          <w:tcPr>
            <w:tcW w:w="4302" w:type="dxa"/>
          </w:tcPr>
          <w:p w:rsidR="00DC14FC" w:rsidRPr="006364A0" w:rsidRDefault="00DC14FC" w:rsidP="00442157">
            <w:pPr>
              <w:spacing w:line="380" w:lineRule="exact"/>
              <w:ind w:right="-14"/>
              <w:jc w:val="thaiDistribute"/>
              <w:rPr>
                <w:rFonts w:ascii="Arial" w:hAnsi="Arial" w:cs="Arial"/>
                <w:b/>
                <w:bCs/>
                <w:sz w:val="20"/>
                <w:szCs w:val="20"/>
                <w:u w:val="single"/>
              </w:rPr>
            </w:pPr>
          </w:p>
        </w:tc>
        <w:tc>
          <w:tcPr>
            <w:tcW w:w="1237" w:type="dxa"/>
          </w:tcPr>
          <w:p w:rsidR="00DC14FC" w:rsidRPr="005F4B21" w:rsidRDefault="00DC14FC" w:rsidP="00442157">
            <w:pPr>
              <w:tabs>
                <w:tab w:val="left" w:pos="600"/>
                <w:tab w:val="right" w:pos="7280"/>
                <w:tab w:val="right" w:pos="8540"/>
              </w:tabs>
              <w:spacing w:line="380" w:lineRule="exact"/>
              <w:jc w:val="center"/>
              <w:rPr>
                <w:rFonts w:ascii="Arial" w:hAnsi="Arial" w:cstheme="minorBidi"/>
                <w:sz w:val="20"/>
                <w:szCs w:val="20"/>
                <w:u w:val="single"/>
                <w:cs/>
              </w:rPr>
            </w:pPr>
            <w:r w:rsidRPr="005F4B21">
              <w:rPr>
                <w:rFonts w:ascii="Arial" w:hAnsi="Arial" w:cstheme="minorBidi"/>
                <w:sz w:val="20"/>
                <w:szCs w:val="20"/>
                <w:u w:val="single"/>
              </w:rPr>
              <w:t>2020</w:t>
            </w:r>
          </w:p>
        </w:tc>
        <w:tc>
          <w:tcPr>
            <w:tcW w:w="1238" w:type="dxa"/>
          </w:tcPr>
          <w:p w:rsidR="00DC14FC" w:rsidRPr="005F4B21" w:rsidRDefault="00DC14FC" w:rsidP="00442157">
            <w:pPr>
              <w:tabs>
                <w:tab w:val="left" w:pos="600"/>
                <w:tab w:val="right" w:pos="7280"/>
                <w:tab w:val="right" w:pos="8540"/>
              </w:tabs>
              <w:spacing w:line="380" w:lineRule="exact"/>
              <w:jc w:val="center"/>
              <w:rPr>
                <w:rFonts w:ascii="Arial" w:hAnsi="Arial" w:cstheme="minorBidi"/>
                <w:sz w:val="20"/>
                <w:szCs w:val="20"/>
                <w:u w:val="single"/>
                <w:cs/>
              </w:rPr>
            </w:pPr>
            <w:r w:rsidRPr="005F4B21">
              <w:rPr>
                <w:rFonts w:ascii="Arial" w:hAnsi="Arial" w:cstheme="minorBidi"/>
                <w:sz w:val="20"/>
                <w:szCs w:val="20"/>
                <w:u w:val="single"/>
              </w:rPr>
              <w:t>2019</w:t>
            </w:r>
          </w:p>
        </w:tc>
        <w:tc>
          <w:tcPr>
            <w:tcW w:w="1237" w:type="dxa"/>
          </w:tcPr>
          <w:p w:rsidR="00DC14FC" w:rsidRPr="005F4B21" w:rsidRDefault="00DC14FC" w:rsidP="00442157">
            <w:pPr>
              <w:tabs>
                <w:tab w:val="left" w:pos="600"/>
                <w:tab w:val="right" w:pos="7280"/>
                <w:tab w:val="right" w:pos="8540"/>
              </w:tabs>
              <w:spacing w:line="380" w:lineRule="exact"/>
              <w:jc w:val="center"/>
              <w:rPr>
                <w:rFonts w:ascii="Arial" w:hAnsi="Arial" w:cs="Arial"/>
                <w:sz w:val="20"/>
                <w:szCs w:val="20"/>
                <w:u w:val="single"/>
              </w:rPr>
            </w:pPr>
            <w:r w:rsidRPr="005F4B21">
              <w:rPr>
                <w:rFonts w:ascii="Arial" w:hAnsi="Arial" w:cs="Arial"/>
                <w:sz w:val="20"/>
                <w:szCs w:val="20"/>
                <w:u w:val="single"/>
              </w:rPr>
              <w:t>2020</w:t>
            </w:r>
          </w:p>
        </w:tc>
        <w:tc>
          <w:tcPr>
            <w:tcW w:w="1238" w:type="dxa"/>
          </w:tcPr>
          <w:p w:rsidR="00DC14FC" w:rsidRPr="005F4B21" w:rsidRDefault="00DC14FC" w:rsidP="00442157">
            <w:pPr>
              <w:tabs>
                <w:tab w:val="left" w:pos="600"/>
                <w:tab w:val="right" w:pos="7280"/>
                <w:tab w:val="right" w:pos="8540"/>
              </w:tabs>
              <w:spacing w:line="380" w:lineRule="exact"/>
              <w:jc w:val="center"/>
              <w:rPr>
                <w:rFonts w:ascii="Arial" w:hAnsi="Arial" w:cs="Arial"/>
                <w:sz w:val="20"/>
                <w:szCs w:val="20"/>
                <w:u w:val="single"/>
              </w:rPr>
            </w:pPr>
            <w:r w:rsidRPr="005F4B21">
              <w:rPr>
                <w:rFonts w:ascii="Arial" w:hAnsi="Arial" w:cs="Arial"/>
                <w:sz w:val="20"/>
                <w:szCs w:val="20"/>
                <w:u w:val="single"/>
              </w:rPr>
              <w:t>2019</w:t>
            </w:r>
          </w:p>
        </w:tc>
      </w:tr>
      <w:tr w:rsidR="00D74B2A" w:rsidRPr="006364A0" w:rsidTr="00E908CA">
        <w:tc>
          <w:tcPr>
            <w:tcW w:w="4302" w:type="dxa"/>
          </w:tcPr>
          <w:p w:rsidR="00D74B2A" w:rsidRPr="006364A0" w:rsidRDefault="00D74B2A" w:rsidP="00442157">
            <w:pPr>
              <w:spacing w:line="380" w:lineRule="exact"/>
              <w:ind w:left="234" w:right="-108" w:hanging="234"/>
              <w:rPr>
                <w:rFonts w:ascii="Arial" w:hAnsi="Arial" w:cs="Arial"/>
                <w:sz w:val="20"/>
                <w:szCs w:val="20"/>
              </w:rPr>
            </w:pPr>
            <w:r w:rsidRPr="006364A0">
              <w:rPr>
                <w:rFonts w:ascii="Arial" w:hAnsi="Arial" w:cs="Arial"/>
                <w:sz w:val="20"/>
                <w:szCs w:val="20"/>
              </w:rPr>
              <w:t>Deferred tax relating to gain on changes in value of available-for-sale securities</w:t>
            </w:r>
          </w:p>
        </w:tc>
        <w:tc>
          <w:tcPr>
            <w:tcW w:w="1237" w:type="dxa"/>
            <w:vAlign w:val="bottom"/>
          </w:tcPr>
          <w:p w:rsidR="00D74B2A" w:rsidRPr="001762C1" w:rsidRDefault="00D74B2A" w:rsidP="00442157">
            <w:pPr>
              <w:tabs>
                <w:tab w:val="decimal" w:pos="972"/>
              </w:tabs>
              <w:spacing w:line="380" w:lineRule="exact"/>
              <w:ind w:right="-14"/>
              <w:rPr>
                <w:rFonts w:ascii="Arial" w:hAnsi="Arial" w:cs="Arial"/>
                <w:sz w:val="20"/>
                <w:szCs w:val="20"/>
              </w:rPr>
            </w:pPr>
            <w:r w:rsidRPr="001762C1">
              <w:rPr>
                <w:rFonts w:ascii="Arial" w:hAnsi="Arial" w:cs="Arial"/>
                <w:sz w:val="20"/>
                <w:szCs w:val="20"/>
              </w:rPr>
              <w:t>-</w:t>
            </w:r>
          </w:p>
        </w:tc>
        <w:tc>
          <w:tcPr>
            <w:tcW w:w="1238" w:type="dxa"/>
            <w:vAlign w:val="bottom"/>
          </w:tcPr>
          <w:p w:rsidR="00D74B2A" w:rsidRPr="006364A0" w:rsidRDefault="00D74B2A" w:rsidP="00442157">
            <w:pPr>
              <w:tabs>
                <w:tab w:val="decimal" w:pos="966"/>
              </w:tabs>
              <w:spacing w:line="380" w:lineRule="exact"/>
              <w:ind w:right="-14"/>
              <w:rPr>
                <w:rFonts w:ascii="Arial" w:hAnsi="Arial" w:cs="Arial"/>
                <w:sz w:val="20"/>
                <w:szCs w:val="20"/>
              </w:rPr>
            </w:pPr>
            <w:r w:rsidRPr="006364A0">
              <w:rPr>
                <w:rFonts w:ascii="Arial" w:hAnsi="Arial" w:cs="Arial"/>
                <w:sz w:val="20"/>
                <w:szCs w:val="20"/>
              </w:rPr>
              <w:t>(1,143)</w:t>
            </w:r>
          </w:p>
        </w:tc>
        <w:tc>
          <w:tcPr>
            <w:tcW w:w="1237" w:type="dxa"/>
            <w:vAlign w:val="bottom"/>
          </w:tcPr>
          <w:p w:rsidR="00D74B2A" w:rsidRPr="001762C1" w:rsidRDefault="00D74B2A" w:rsidP="00442157">
            <w:pPr>
              <w:tabs>
                <w:tab w:val="decimal" w:pos="972"/>
              </w:tabs>
              <w:spacing w:line="380" w:lineRule="exact"/>
              <w:ind w:right="-14"/>
              <w:rPr>
                <w:rFonts w:ascii="Arial" w:hAnsi="Arial" w:cs="Arial"/>
                <w:sz w:val="20"/>
                <w:szCs w:val="20"/>
              </w:rPr>
            </w:pPr>
            <w:r w:rsidRPr="001762C1">
              <w:rPr>
                <w:rFonts w:ascii="Arial" w:hAnsi="Arial" w:cs="Arial"/>
                <w:sz w:val="20"/>
                <w:szCs w:val="20"/>
              </w:rPr>
              <w:t>-</w:t>
            </w:r>
          </w:p>
        </w:tc>
        <w:tc>
          <w:tcPr>
            <w:tcW w:w="1238" w:type="dxa"/>
            <w:vAlign w:val="bottom"/>
          </w:tcPr>
          <w:p w:rsidR="00D74B2A" w:rsidRPr="006364A0" w:rsidRDefault="00D74B2A" w:rsidP="00442157">
            <w:pPr>
              <w:tabs>
                <w:tab w:val="decimal" w:pos="966"/>
              </w:tabs>
              <w:spacing w:line="380" w:lineRule="exact"/>
              <w:ind w:right="-14"/>
              <w:rPr>
                <w:rFonts w:ascii="Arial" w:hAnsi="Arial" w:cs="Arial"/>
                <w:sz w:val="20"/>
                <w:szCs w:val="20"/>
              </w:rPr>
            </w:pPr>
            <w:r w:rsidRPr="006364A0">
              <w:rPr>
                <w:rFonts w:ascii="Arial" w:hAnsi="Arial" w:cs="Arial"/>
                <w:sz w:val="20"/>
                <w:szCs w:val="20"/>
              </w:rPr>
              <w:t>-</w:t>
            </w:r>
          </w:p>
        </w:tc>
      </w:tr>
      <w:tr w:rsidR="00D74B2A" w:rsidRPr="006364A0" w:rsidTr="00E908CA">
        <w:tc>
          <w:tcPr>
            <w:tcW w:w="4302" w:type="dxa"/>
          </w:tcPr>
          <w:p w:rsidR="00D74B2A" w:rsidRPr="006364A0" w:rsidRDefault="00D74B2A" w:rsidP="00442157">
            <w:pPr>
              <w:spacing w:line="380" w:lineRule="exact"/>
              <w:ind w:left="234" w:right="-108" w:hanging="234"/>
              <w:rPr>
                <w:rFonts w:ascii="Arial" w:hAnsi="Arial" w:cs="Arial"/>
                <w:sz w:val="20"/>
                <w:szCs w:val="20"/>
              </w:rPr>
            </w:pPr>
            <w:r w:rsidRPr="006364A0">
              <w:rPr>
                <w:rFonts w:ascii="Arial" w:hAnsi="Arial" w:cs="Arial"/>
                <w:sz w:val="20"/>
                <w:szCs w:val="20"/>
              </w:rPr>
              <w:t>Deferred tax relating to actuarial gain</w:t>
            </w:r>
          </w:p>
        </w:tc>
        <w:tc>
          <w:tcPr>
            <w:tcW w:w="1237" w:type="dxa"/>
            <w:vAlign w:val="bottom"/>
          </w:tcPr>
          <w:p w:rsidR="00D74B2A" w:rsidRPr="001762C1" w:rsidRDefault="00D74B2A" w:rsidP="00442157">
            <w:pPr>
              <w:pBdr>
                <w:bottom w:val="single" w:sz="4" w:space="1" w:color="auto"/>
              </w:pBdr>
              <w:tabs>
                <w:tab w:val="decimal" w:pos="972"/>
              </w:tabs>
              <w:spacing w:line="380" w:lineRule="exact"/>
              <w:ind w:right="-14"/>
              <w:rPr>
                <w:rFonts w:ascii="Arial" w:hAnsi="Arial" w:cs="Arial"/>
                <w:sz w:val="20"/>
                <w:szCs w:val="20"/>
              </w:rPr>
            </w:pPr>
            <w:r w:rsidRPr="001762C1">
              <w:rPr>
                <w:rFonts w:ascii="Arial" w:hAnsi="Arial" w:cs="Arial"/>
                <w:sz w:val="20"/>
                <w:szCs w:val="20"/>
              </w:rPr>
              <w:t>-</w:t>
            </w:r>
          </w:p>
        </w:tc>
        <w:tc>
          <w:tcPr>
            <w:tcW w:w="1238" w:type="dxa"/>
            <w:vAlign w:val="bottom"/>
          </w:tcPr>
          <w:p w:rsidR="00D74B2A" w:rsidRPr="006364A0" w:rsidRDefault="00D74B2A" w:rsidP="00442157">
            <w:pPr>
              <w:pBdr>
                <w:bottom w:val="single" w:sz="4" w:space="1" w:color="auto"/>
              </w:pBdr>
              <w:tabs>
                <w:tab w:val="decimal" w:pos="966"/>
              </w:tabs>
              <w:spacing w:line="380" w:lineRule="exact"/>
              <w:ind w:right="-14"/>
              <w:rPr>
                <w:rFonts w:ascii="Arial" w:hAnsi="Arial" w:cs="Arial"/>
                <w:sz w:val="20"/>
                <w:szCs w:val="20"/>
              </w:rPr>
            </w:pPr>
            <w:r w:rsidRPr="006364A0">
              <w:rPr>
                <w:rFonts w:ascii="Arial" w:hAnsi="Arial" w:cs="Arial"/>
                <w:sz w:val="20"/>
                <w:szCs w:val="20"/>
              </w:rPr>
              <w:t>(805)</w:t>
            </w:r>
          </w:p>
        </w:tc>
        <w:tc>
          <w:tcPr>
            <w:tcW w:w="1237" w:type="dxa"/>
            <w:vAlign w:val="bottom"/>
          </w:tcPr>
          <w:p w:rsidR="00D74B2A" w:rsidRPr="001762C1" w:rsidRDefault="00D74B2A" w:rsidP="00442157">
            <w:pPr>
              <w:pBdr>
                <w:bottom w:val="single" w:sz="4" w:space="1" w:color="auto"/>
              </w:pBdr>
              <w:tabs>
                <w:tab w:val="decimal" w:pos="972"/>
              </w:tabs>
              <w:spacing w:line="380" w:lineRule="exact"/>
              <w:ind w:right="-14"/>
              <w:rPr>
                <w:rFonts w:ascii="Arial" w:hAnsi="Arial" w:cs="Arial"/>
                <w:sz w:val="20"/>
                <w:szCs w:val="20"/>
              </w:rPr>
            </w:pPr>
            <w:r w:rsidRPr="001762C1">
              <w:rPr>
                <w:rFonts w:ascii="Arial" w:hAnsi="Arial" w:cs="Arial"/>
                <w:sz w:val="20"/>
                <w:szCs w:val="20"/>
              </w:rPr>
              <w:t>-</w:t>
            </w:r>
          </w:p>
        </w:tc>
        <w:tc>
          <w:tcPr>
            <w:tcW w:w="1238" w:type="dxa"/>
            <w:vAlign w:val="bottom"/>
          </w:tcPr>
          <w:p w:rsidR="00D74B2A" w:rsidRPr="006364A0" w:rsidRDefault="00D74B2A" w:rsidP="00442157">
            <w:pPr>
              <w:pBdr>
                <w:bottom w:val="single" w:sz="4" w:space="1" w:color="auto"/>
              </w:pBdr>
              <w:tabs>
                <w:tab w:val="decimal" w:pos="966"/>
              </w:tabs>
              <w:spacing w:line="380" w:lineRule="exact"/>
              <w:ind w:right="-14"/>
              <w:rPr>
                <w:rFonts w:ascii="Arial" w:hAnsi="Arial" w:cs="Arial"/>
                <w:sz w:val="20"/>
                <w:szCs w:val="20"/>
              </w:rPr>
            </w:pPr>
            <w:r w:rsidRPr="006364A0">
              <w:rPr>
                <w:rFonts w:ascii="Arial" w:hAnsi="Arial" w:cs="Arial"/>
                <w:sz w:val="20"/>
                <w:szCs w:val="20"/>
              </w:rPr>
              <w:t>-</w:t>
            </w:r>
          </w:p>
        </w:tc>
      </w:tr>
      <w:tr w:rsidR="00D74B2A" w:rsidRPr="006364A0" w:rsidTr="00E908CA">
        <w:tc>
          <w:tcPr>
            <w:tcW w:w="4302" w:type="dxa"/>
          </w:tcPr>
          <w:p w:rsidR="00D74B2A" w:rsidRPr="006364A0" w:rsidRDefault="00D74B2A" w:rsidP="00442157">
            <w:pPr>
              <w:spacing w:line="380" w:lineRule="exact"/>
              <w:ind w:left="234" w:right="-108" w:hanging="234"/>
              <w:rPr>
                <w:rFonts w:ascii="Arial" w:hAnsi="Arial" w:cs="Arial"/>
                <w:sz w:val="20"/>
                <w:szCs w:val="20"/>
              </w:rPr>
            </w:pPr>
            <w:r w:rsidRPr="006364A0">
              <w:rPr>
                <w:rFonts w:ascii="Arial" w:hAnsi="Arial" w:cs="Arial"/>
                <w:sz w:val="20"/>
                <w:szCs w:val="20"/>
              </w:rPr>
              <w:t>Total</w:t>
            </w:r>
          </w:p>
        </w:tc>
        <w:tc>
          <w:tcPr>
            <w:tcW w:w="1237" w:type="dxa"/>
            <w:vAlign w:val="bottom"/>
          </w:tcPr>
          <w:p w:rsidR="00D74B2A" w:rsidRPr="001762C1" w:rsidRDefault="00D74B2A" w:rsidP="00442157">
            <w:pPr>
              <w:pBdr>
                <w:bottom w:val="double" w:sz="4" w:space="1" w:color="auto"/>
              </w:pBdr>
              <w:tabs>
                <w:tab w:val="decimal" w:pos="972"/>
              </w:tabs>
              <w:spacing w:line="380" w:lineRule="exact"/>
              <w:ind w:right="-14"/>
              <w:rPr>
                <w:rFonts w:ascii="Arial" w:hAnsi="Arial" w:cs="Arial"/>
                <w:sz w:val="20"/>
                <w:szCs w:val="20"/>
              </w:rPr>
            </w:pPr>
            <w:r w:rsidRPr="001762C1">
              <w:rPr>
                <w:rFonts w:ascii="Arial" w:hAnsi="Arial" w:cs="Arial"/>
                <w:sz w:val="20"/>
                <w:szCs w:val="20"/>
              </w:rPr>
              <w:t>-</w:t>
            </w:r>
          </w:p>
        </w:tc>
        <w:tc>
          <w:tcPr>
            <w:tcW w:w="1238" w:type="dxa"/>
            <w:vAlign w:val="bottom"/>
          </w:tcPr>
          <w:p w:rsidR="00D74B2A" w:rsidRPr="006364A0" w:rsidRDefault="00D74B2A" w:rsidP="00442157">
            <w:pPr>
              <w:pBdr>
                <w:bottom w:val="double" w:sz="4" w:space="1" w:color="auto"/>
              </w:pBdr>
              <w:tabs>
                <w:tab w:val="decimal" w:pos="966"/>
              </w:tabs>
              <w:spacing w:line="380" w:lineRule="exact"/>
              <w:ind w:right="-14"/>
              <w:rPr>
                <w:rFonts w:ascii="Arial" w:hAnsi="Arial" w:cs="Arial"/>
                <w:sz w:val="20"/>
                <w:szCs w:val="20"/>
              </w:rPr>
            </w:pPr>
            <w:r w:rsidRPr="006364A0">
              <w:rPr>
                <w:rFonts w:ascii="Arial" w:hAnsi="Arial" w:cs="Arial"/>
                <w:sz w:val="20"/>
                <w:szCs w:val="20"/>
              </w:rPr>
              <w:t>(1,948)</w:t>
            </w:r>
          </w:p>
        </w:tc>
        <w:tc>
          <w:tcPr>
            <w:tcW w:w="1237" w:type="dxa"/>
            <w:vAlign w:val="bottom"/>
          </w:tcPr>
          <w:p w:rsidR="00D74B2A" w:rsidRPr="001762C1" w:rsidRDefault="00D74B2A" w:rsidP="00442157">
            <w:pPr>
              <w:pBdr>
                <w:bottom w:val="double" w:sz="4" w:space="1" w:color="auto"/>
              </w:pBdr>
              <w:tabs>
                <w:tab w:val="decimal" w:pos="972"/>
              </w:tabs>
              <w:spacing w:line="380" w:lineRule="exact"/>
              <w:ind w:right="-14"/>
              <w:rPr>
                <w:rFonts w:ascii="Arial" w:hAnsi="Arial" w:cs="Arial"/>
                <w:sz w:val="20"/>
                <w:szCs w:val="20"/>
              </w:rPr>
            </w:pPr>
            <w:r w:rsidRPr="001762C1">
              <w:rPr>
                <w:rFonts w:ascii="Arial" w:hAnsi="Arial" w:cs="Arial"/>
                <w:sz w:val="20"/>
                <w:szCs w:val="20"/>
              </w:rPr>
              <w:t>-</w:t>
            </w:r>
          </w:p>
        </w:tc>
        <w:tc>
          <w:tcPr>
            <w:tcW w:w="1238" w:type="dxa"/>
            <w:vAlign w:val="bottom"/>
          </w:tcPr>
          <w:p w:rsidR="00D74B2A" w:rsidRPr="006364A0" w:rsidRDefault="00D74B2A" w:rsidP="00442157">
            <w:pPr>
              <w:pBdr>
                <w:bottom w:val="double" w:sz="4" w:space="1" w:color="auto"/>
              </w:pBdr>
              <w:tabs>
                <w:tab w:val="decimal" w:pos="966"/>
              </w:tabs>
              <w:spacing w:line="380" w:lineRule="exact"/>
              <w:ind w:right="-14"/>
              <w:rPr>
                <w:rFonts w:ascii="Arial" w:hAnsi="Arial" w:cs="Arial"/>
                <w:sz w:val="20"/>
                <w:szCs w:val="20"/>
              </w:rPr>
            </w:pPr>
            <w:r w:rsidRPr="006364A0">
              <w:rPr>
                <w:rFonts w:ascii="Arial" w:hAnsi="Arial" w:cs="Arial"/>
                <w:sz w:val="20"/>
                <w:szCs w:val="20"/>
              </w:rPr>
              <w:t>-</w:t>
            </w:r>
          </w:p>
        </w:tc>
      </w:tr>
    </w:tbl>
    <w:p w:rsidR="00DC14FC" w:rsidRDefault="00DC14FC" w:rsidP="00AD6E87">
      <w:pPr>
        <w:spacing w:before="240" w:after="120" w:line="380" w:lineRule="exact"/>
        <w:ind w:left="533"/>
        <w:jc w:val="both"/>
        <w:rPr>
          <w:rFonts w:ascii="Arial" w:hAnsi="Arial" w:cs="Arial"/>
          <w:sz w:val="22"/>
          <w:szCs w:val="22"/>
        </w:rPr>
      </w:pPr>
    </w:p>
    <w:p w:rsidR="00DC14FC" w:rsidRDefault="00DC14FC">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28175F" w:rsidRPr="001E1D11" w:rsidRDefault="0009041D" w:rsidP="00E908CA">
      <w:pPr>
        <w:tabs>
          <w:tab w:val="left" w:pos="1440"/>
        </w:tabs>
        <w:spacing w:before="120" w:after="120" w:line="380" w:lineRule="exact"/>
        <w:ind w:left="605" w:hanging="605"/>
        <w:outlineLvl w:val="0"/>
        <w:rPr>
          <w:rFonts w:ascii="Arial" w:hAnsi="Arial" w:cs="Arial"/>
          <w:b/>
          <w:bCs/>
          <w:sz w:val="22"/>
          <w:szCs w:val="22"/>
        </w:rPr>
      </w:pPr>
      <w:r w:rsidRPr="001E1D11">
        <w:rPr>
          <w:rFonts w:ascii="Arial" w:hAnsi="Arial" w:cs="Arial"/>
          <w:b/>
          <w:bCs/>
          <w:sz w:val="22"/>
          <w:szCs w:val="22"/>
        </w:rPr>
        <w:lastRenderedPageBreak/>
        <w:t>1</w:t>
      </w:r>
      <w:r w:rsidR="00ED4F62">
        <w:rPr>
          <w:rFonts w:ascii="Arial" w:hAnsi="Arial" w:cs="Arial"/>
          <w:b/>
          <w:bCs/>
          <w:sz w:val="22"/>
          <w:szCs w:val="22"/>
        </w:rPr>
        <w:t>8</w:t>
      </w:r>
      <w:r w:rsidR="00BB4461" w:rsidRPr="001E1D11">
        <w:rPr>
          <w:rFonts w:ascii="Arial" w:hAnsi="Arial" w:cs="Arial"/>
          <w:b/>
          <w:bCs/>
          <w:sz w:val="22"/>
          <w:szCs w:val="22"/>
        </w:rPr>
        <w:t>.</w:t>
      </w:r>
      <w:r w:rsidR="00973C2D" w:rsidRPr="001E1D11">
        <w:rPr>
          <w:rFonts w:ascii="Arial" w:hAnsi="Arial" w:cs="Arial"/>
          <w:b/>
          <w:bCs/>
          <w:sz w:val="22"/>
          <w:szCs w:val="22"/>
        </w:rPr>
        <w:tab/>
      </w:r>
      <w:r w:rsidR="00100F1B" w:rsidRPr="001E1D11">
        <w:rPr>
          <w:rFonts w:ascii="Arial" w:hAnsi="Arial" w:cs="Arial"/>
          <w:b/>
          <w:bCs/>
          <w:sz w:val="22"/>
          <w:szCs w:val="22"/>
        </w:rPr>
        <w:t>Basic e</w:t>
      </w:r>
      <w:r w:rsidR="0028175F" w:rsidRPr="001E1D11">
        <w:rPr>
          <w:rFonts w:ascii="Arial" w:hAnsi="Arial" w:cs="Arial"/>
          <w:b/>
          <w:bCs/>
          <w:sz w:val="22"/>
          <w:szCs w:val="22"/>
        </w:rPr>
        <w:t>arnings per share</w:t>
      </w:r>
    </w:p>
    <w:p w:rsidR="00D05A83" w:rsidRDefault="00AD6E87" w:rsidP="00E908CA">
      <w:pPr>
        <w:tabs>
          <w:tab w:val="left" w:pos="2160"/>
          <w:tab w:val="right" w:pos="7280"/>
          <w:tab w:val="right" w:pos="8540"/>
        </w:tabs>
        <w:spacing w:before="120" w:after="120" w:line="380" w:lineRule="exact"/>
        <w:ind w:left="605" w:hanging="605"/>
        <w:jc w:val="thaiDistribute"/>
        <w:rPr>
          <w:rFonts w:ascii="Arial" w:hAnsi="Arial" w:cs="Arial"/>
          <w:sz w:val="22"/>
          <w:szCs w:val="22"/>
        </w:rPr>
      </w:pPr>
      <w:r>
        <w:rPr>
          <w:rFonts w:ascii="Arial" w:hAnsi="Arial" w:cs="Arial"/>
          <w:sz w:val="22"/>
          <w:szCs w:val="22"/>
        </w:rPr>
        <w:tab/>
      </w:r>
      <w:r w:rsidR="001E4334" w:rsidRPr="001E1D11">
        <w:rPr>
          <w:rFonts w:ascii="Arial" w:hAnsi="Arial" w:cs="Arial"/>
          <w:sz w:val="22"/>
          <w:szCs w:val="22"/>
        </w:rPr>
        <w:t>Basic</w:t>
      </w:r>
      <w:r w:rsidR="00EA44F3" w:rsidRPr="001E1D11">
        <w:rPr>
          <w:rFonts w:ascii="Arial" w:hAnsi="Arial" w:cs="Arial"/>
          <w:sz w:val="22"/>
          <w:szCs w:val="22"/>
        </w:rPr>
        <w:t xml:space="preserve"> </w:t>
      </w:r>
      <w:r w:rsidR="0028175F" w:rsidRPr="001E1D11">
        <w:rPr>
          <w:rFonts w:ascii="Arial" w:hAnsi="Arial" w:cs="Arial"/>
          <w:sz w:val="22"/>
          <w:szCs w:val="22"/>
        </w:rPr>
        <w:t xml:space="preserve">earnings per share is calculated by dividing profit </w:t>
      </w:r>
      <w:r w:rsidR="001E4334" w:rsidRPr="001E1D11">
        <w:rPr>
          <w:rFonts w:ascii="Arial" w:hAnsi="Arial" w:cs="Arial"/>
          <w:sz w:val="22"/>
          <w:szCs w:val="22"/>
        </w:rPr>
        <w:t>(loss)</w:t>
      </w:r>
      <w:r w:rsidR="001E4334" w:rsidRPr="001E1D11">
        <w:rPr>
          <w:rFonts w:ascii="Arial" w:hAnsi="Arial" w:cs="Arial"/>
          <w:sz w:val="22"/>
          <w:szCs w:val="22"/>
          <w:cs/>
        </w:rPr>
        <w:t xml:space="preserve"> </w:t>
      </w:r>
      <w:r w:rsidR="0028175F" w:rsidRPr="001E1D11">
        <w:rPr>
          <w:rFonts w:ascii="Arial" w:hAnsi="Arial" w:cs="Arial"/>
          <w:sz w:val="22"/>
          <w:szCs w:val="22"/>
        </w:rPr>
        <w:t xml:space="preserve">for the period </w:t>
      </w:r>
      <w:r w:rsidR="003F27DC" w:rsidRPr="001E1D11">
        <w:rPr>
          <w:rFonts w:ascii="Arial" w:hAnsi="Arial" w:cs="Arial"/>
          <w:sz w:val="22"/>
          <w:szCs w:val="22"/>
        </w:rPr>
        <w:t xml:space="preserve">attributable to equity holders of the Company </w:t>
      </w:r>
      <w:r w:rsidR="0028175F" w:rsidRPr="001E1D11">
        <w:rPr>
          <w:rFonts w:ascii="Arial" w:hAnsi="Arial" w:cs="Arial"/>
          <w:sz w:val="22"/>
          <w:szCs w:val="22"/>
        </w:rPr>
        <w:t>(excluding other comprehensive income) by the weighted average number of ordinary shares in issue during the period, before deducting shares issued by the Company for unclaimed guarantees of debt.</w:t>
      </w:r>
    </w:p>
    <w:tbl>
      <w:tblPr>
        <w:tblW w:w="9090" w:type="dxa"/>
        <w:tblInd w:w="540" w:type="dxa"/>
        <w:tblLayout w:type="fixed"/>
        <w:tblLook w:val="0000" w:firstRow="0" w:lastRow="0" w:firstColumn="0" w:lastColumn="0" w:noHBand="0" w:noVBand="0"/>
      </w:tblPr>
      <w:tblGrid>
        <w:gridCol w:w="4230"/>
        <w:gridCol w:w="1215"/>
        <w:gridCol w:w="1215"/>
        <w:gridCol w:w="1215"/>
        <w:gridCol w:w="1215"/>
      </w:tblGrid>
      <w:tr w:rsidR="00DC14FC" w:rsidRPr="00442157" w:rsidTr="00E908CA">
        <w:tc>
          <w:tcPr>
            <w:tcW w:w="4230" w:type="dxa"/>
            <w:vAlign w:val="bottom"/>
          </w:tcPr>
          <w:p w:rsidR="00DC14FC" w:rsidRPr="00442157" w:rsidRDefault="00DC14FC" w:rsidP="00D74B2A">
            <w:pPr>
              <w:tabs>
                <w:tab w:val="left" w:pos="2880"/>
                <w:tab w:val="right" w:pos="5040"/>
                <w:tab w:val="right" w:pos="6390"/>
                <w:tab w:val="right" w:pos="8190"/>
              </w:tabs>
              <w:spacing w:line="380" w:lineRule="exact"/>
              <w:ind w:left="851" w:right="-108"/>
              <w:jc w:val="thaiDistribute"/>
              <w:rPr>
                <w:rFonts w:ascii="Arial" w:hAnsi="Arial" w:cs="Arial"/>
                <w:b/>
                <w:bCs/>
                <w:spacing w:val="-5"/>
                <w:sz w:val="20"/>
                <w:szCs w:val="20"/>
              </w:rPr>
            </w:pPr>
          </w:p>
        </w:tc>
        <w:tc>
          <w:tcPr>
            <w:tcW w:w="4860" w:type="dxa"/>
            <w:gridSpan w:val="4"/>
            <w:vAlign w:val="bottom"/>
          </w:tcPr>
          <w:p w:rsidR="00DC14FC" w:rsidRPr="00442157" w:rsidRDefault="00DC14FC" w:rsidP="00D74B2A">
            <w:pPr>
              <w:pBdr>
                <w:bottom w:val="single" w:sz="4" w:space="1" w:color="auto"/>
              </w:pBdr>
              <w:tabs>
                <w:tab w:val="left" w:pos="2880"/>
                <w:tab w:val="right" w:pos="5040"/>
                <w:tab w:val="right" w:pos="6390"/>
                <w:tab w:val="right" w:pos="8190"/>
              </w:tabs>
              <w:spacing w:line="380" w:lineRule="exact"/>
              <w:ind w:left="176" w:hanging="142"/>
              <w:jc w:val="center"/>
              <w:rPr>
                <w:rFonts w:ascii="Arial" w:hAnsi="Arial" w:cs="Arial"/>
                <w:sz w:val="20"/>
                <w:szCs w:val="20"/>
                <w:cs/>
              </w:rPr>
            </w:pPr>
            <w:r w:rsidRPr="00442157">
              <w:rPr>
                <w:rFonts w:ascii="Arial" w:hAnsi="Arial" w:cs="Arial"/>
                <w:sz w:val="20"/>
                <w:szCs w:val="20"/>
              </w:rPr>
              <w:t>For the three-month periods ended 30 June</w:t>
            </w:r>
          </w:p>
        </w:tc>
      </w:tr>
      <w:tr w:rsidR="00DC14FC" w:rsidRPr="00442157" w:rsidTr="00E908CA">
        <w:tc>
          <w:tcPr>
            <w:tcW w:w="4230" w:type="dxa"/>
            <w:vAlign w:val="bottom"/>
          </w:tcPr>
          <w:p w:rsidR="00DC14FC" w:rsidRPr="00442157" w:rsidRDefault="00DC14FC" w:rsidP="00D74B2A">
            <w:pPr>
              <w:tabs>
                <w:tab w:val="left" w:pos="2880"/>
                <w:tab w:val="right" w:pos="5040"/>
                <w:tab w:val="right" w:pos="6390"/>
                <w:tab w:val="right" w:pos="8190"/>
              </w:tabs>
              <w:spacing w:line="380" w:lineRule="exact"/>
              <w:ind w:left="851" w:right="-108"/>
              <w:jc w:val="thaiDistribute"/>
              <w:rPr>
                <w:rFonts w:ascii="Arial" w:hAnsi="Arial" w:cs="Arial"/>
                <w:b/>
                <w:bCs/>
                <w:spacing w:val="-5"/>
                <w:sz w:val="20"/>
                <w:szCs w:val="20"/>
              </w:rPr>
            </w:pPr>
          </w:p>
        </w:tc>
        <w:tc>
          <w:tcPr>
            <w:tcW w:w="2430" w:type="dxa"/>
            <w:gridSpan w:val="2"/>
            <w:vAlign w:val="bottom"/>
          </w:tcPr>
          <w:p w:rsidR="00DC14FC" w:rsidRPr="00442157" w:rsidRDefault="00DC14FC" w:rsidP="00D74B2A">
            <w:pPr>
              <w:pBdr>
                <w:bottom w:val="single" w:sz="4" w:space="1" w:color="auto"/>
              </w:pBdr>
              <w:tabs>
                <w:tab w:val="right" w:pos="5040"/>
                <w:tab w:val="right" w:pos="6390"/>
                <w:tab w:val="right" w:pos="8190"/>
              </w:tabs>
              <w:spacing w:line="380" w:lineRule="exact"/>
              <w:jc w:val="center"/>
              <w:rPr>
                <w:rFonts w:ascii="Arial" w:hAnsi="Arial" w:cs="Arial"/>
                <w:sz w:val="20"/>
                <w:szCs w:val="20"/>
              </w:rPr>
            </w:pPr>
            <w:r w:rsidRPr="00442157">
              <w:rPr>
                <w:rFonts w:ascii="Arial" w:hAnsi="Arial" w:cs="Arial"/>
                <w:sz w:val="20"/>
                <w:szCs w:val="20"/>
              </w:rPr>
              <w:t xml:space="preserve">Consolidated </w:t>
            </w:r>
          </w:p>
          <w:p w:rsidR="00DC14FC" w:rsidRPr="00442157" w:rsidRDefault="00DC14FC" w:rsidP="00D74B2A">
            <w:pPr>
              <w:pBdr>
                <w:bottom w:val="single" w:sz="4" w:space="1" w:color="auto"/>
              </w:pBdr>
              <w:tabs>
                <w:tab w:val="right" w:pos="5040"/>
                <w:tab w:val="right" w:pos="6390"/>
                <w:tab w:val="right" w:pos="8190"/>
              </w:tabs>
              <w:spacing w:line="380" w:lineRule="exact"/>
              <w:jc w:val="center"/>
              <w:rPr>
                <w:rFonts w:ascii="Arial" w:hAnsi="Arial" w:cs="Arial"/>
                <w:spacing w:val="-5"/>
                <w:sz w:val="20"/>
                <w:szCs w:val="20"/>
                <w:cs/>
              </w:rPr>
            </w:pPr>
            <w:r w:rsidRPr="00442157">
              <w:rPr>
                <w:rFonts w:ascii="Arial" w:hAnsi="Arial" w:cs="Arial"/>
                <w:sz w:val="20"/>
                <w:szCs w:val="20"/>
              </w:rPr>
              <w:t>financial statements</w:t>
            </w:r>
          </w:p>
        </w:tc>
        <w:tc>
          <w:tcPr>
            <w:tcW w:w="2430" w:type="dxa"/>
            <w:gridSpan w:val="2"/>
            <w:vAlign w:val="bottom"/>
          </w:tcPr>
          <w:p w:rsidR="00DC14FC" w:rsidRPr="00442157" w:rsidRDefault="00DC14FC" w:rsidP="00D74B2A">
            <w:pPr>
              <w:pBdr>
                <w:bottom w:val="single" w:sz="4" w:space="1" w:color="auto"/>
              </w:pBdr>
              <w:tabs>
                <w:tab w:val="left" w:pos="2880"/>
                <w:tab w:val="right" w:pos="5040"/>
                <w:tab w:val="right" w:pos="6390"/>
                <w:tab w:val="right" w:pos="8190"/>
              </w:tabs>
              <w:spacing w:line="380" w:lineRule="exact"/>
              <w:ind w:left="176" w:hanging="142"/>
              <w:jc w:val="center"/>
              <w:rPr>
                <w:rFonts w:ascii="Arial" w:hAnsi="Arial" w:cs="Arial"/>
                <w:sz w:val="20"/>
                <w:szCs w:val="20"/>
              </w:rPr>
            </w:pPr>
            <w:r w:rsidRPr="00442157">
              <w:rPr>
                <w:rFonts w:ascii="Arial" w:hAnsi="Arial" w:cs="Arial"/>
                <w:sz w:val="20"/>
                <w:szCs w:val="20"/>
              </w:rPr>
              <w:t xml:space="preserve">Separate </w:t>
            </w:r>
          </w:p>
          <w:p w:rsidR="00DC14FC" w:rsidRPr="00442157" w:rsidRDefault="00DC14FC" w:rsidP="00D74B2A">
            <w:pPr>
              <w:pBdr>
                <w:bottom w:val="single" w:sz="4" w:space="1" w:color="auto"/>
              </w:pBdr>
              <w:tabs>
                <w:tab w:val="left" w:pos="2880"/>
                <w:tab w:val="right" w:pos="5040"/>
                <w:tab w:val="right" w:pos="6390"/>
                <w:tab w:val="right" w:pos="8190"/>
              </w:tabs>
              <w:spacing w:line="380" w:lineRule="exact"/>
              <w:ind w:left="176" w:hanging="142"/>
              <w:jc w:val="center"/>
              <w:rPr>
                <w:rFonts w:ascii="Arial" w:hAnsi="Arial" w:cs="Arial"/>
                <w:spacing w:val="-5"/>
                <w:sz w:val="20"/>
                <w:szCs w:val="20"/>
              </w:rPr>
            </w:pPr>
            <w:r w:rsidRPr="00442157">
              <w:rPr>
                <w:rFonts w:ascii="Arial" w:hAnsi="Arial" w:cs="Arial"/>
                <w:sz w:val="20"/>
                <w:szCs w:val="20"/>
              </w:rPr>
              <w:t>financial statements</w:t>
            </w:r>
          </w:p>
        </w:tc>
      </w:tr>
      <w:tr w:rsidR="00DC14FC" w:rsidRPr="00442157" w:rsidTr="00E908CA">
        <w:trPr>
          <w:trHeight w:val="351"/>
        </w:trPr>
        <w:tc>
          <w:tcPr>
            <w:tcW w:w="4230" w:type="dxa"/>
          </w:tcPr>
          <w:p w:rsidR="00DC14FC" w:rsidRPr="00442157" w:rsidRDefault="00DC14FC" w:rsidP="00DC14FC">
            <w:pPr>
              <w:tabs>
                <w:tab w:val="left" w:pos="2880"/>
                <w:tab w:val="right" w:pos="5040"/>
                <w:tab w:val="right" w:pos="6390"/>
                <w:tab w:val="right" w:pos="8190"/>
              </w:tabs>
              <w:spacing w:line="380" w:lineRule="exact"/>
              <w:ind w:left="405" w:right="-43"/>
              <w:jc w:val="both"/>
              <w:rPr>
                <w:rFonts w:ascii="Arial" w:hAnsi="Arial" w:cs="Arial"/>
                <w:b/>
                <w:bCs/>
                <w:spacing w:val="-5"/>
                <w:sz w:val="20"/>
                <w:szCs w:val="20"/>
                <w:cs/>
              </w:rPr>
            </w:pPr>
          </w:p>
        </w:tc>
        <w:tc>
          <w:tcPr>
            <w:tcW w:w="1215" w:type="dxa"/>
          </w:tcPr>
          <w:p w:rsidR="00DC14FC" w:rsidRPr="00442157" w:rsidRDefault="00DC14FC" w:rsidP="00DC14FC">
            <w:pPr>
              <w:tabs>
                <w:tab w:val="left" w:pos="600"/>
                <w:tab w:val="right" w:pos="7280"/>
                <w:tab w:val="right" w:pos="8540"/>
              </w:tabs>
              <w:spacing w:line="380" w:lineRule="exact"/>
              <w:jc w:val="center"/>
              <w:rPr>
                <w:rFonts w:ascii="Arial" w:hAnsi="Arial" w:cstheme="minorBidi"/>
                <w:sz w:val="20"/>
                <w:szCs w:val="20"/>
                <w:u w:val="single"/>
                <w:cs/>
              </w:rPr>
            </w:pPr>
            <w:r w:rsidRPr="00442157">
              <w:rPr>
                <w:rFonts w:ascii="Arial" w:hAnsi="Arial" w:cstheme="minorBidi"/>
                <w:sz w:val="20"/>
                <w:szCs w:val="20"/>
                <w:u w:val="single"/>
              </w:rPr>
              <w:t>2020</w:t>
            </w:r>
          </w:p>
        </w:tc>
        <w:tc>
          <w:tcPr>
            <w:tcW w:w="1215" w:type="dxa"/>
          </w:tcPr>
          <w:p w:rsidR="00DC14FC" w:rsidRPr="00442157" w:rsidRDefault="00DC14FC" w:rsidP="00DC14FC">
            <w:pPr>
              <w:tabs>
                <w:tab w:val="left" w:pos="600"/>
                <w:tab w:val="right" w:pos="7280"/>
                <w:tab w:val="right" w:pos="8540"/>
              </w:tabs>
              <w:spacing w:line="380" w:lineRule="exact"/>
              <w:jc w:val="center"/>
              <w:rPr>
                <w:rFonts w:ascii="Arial" w:hAnsi="Arial" w:cstheme="minorBidi"/>
                <w:sz w:val="20"/>
                <w:szCs w:val="20"/>
                <w:u w:val="single"/>
                <w:cs/>
              </w:rPr>
            </w:pPr>
            <w:r w:rsidRPr="00442157">
              <w:rPr>
                <w:rFonts w:ascii="Arial" w:hAnsi="Arial" w:cstheme="minorBidi"/>
                <w:sz w:val="20"/>
                <w:szCs w:val="20"/>
                <w:u w:val="single"/>
              </w:rPr>
              <w:t>2019</w:t>
            </w:r>
          </w:p>
        </w:tc>
        <w:tc>
          <w:tcPr>
            <w:tcW w:w="1215" w:type="dxa"/>
          </w:tcPr>
          <w:p w:rsidR="00DC14FC" w:rsidRPr="00442157" w:rsidRDefault="00DC14FC" w:rsidP="00DC14FC">
            <w:pPr>
              <w:tabs>
                <w:tab w:val="left" w:pos="600"/>
                <w:tab w:val="right" w:pos="7280"/>
                <w:tab w:val="right" w:pos="8540"/>
              </w:tabs>
              <w:spacing w:line="380" w:lineRule="exact"/>
              <w:jc w:val="center"/>
              <w:rPr>
                <w:rFonts w:ascii="Arial" w:hAnsi="Arial" w:cs="Arial"/>
                <w:sz w:val="20"/>
                <w:szCs w:val="20"/>
                <w:u w:val="single"/>
              </w:rPr>
            </w:pPr>
            <w:r w:rsidRPr="00442157">
              <w:rPr>
                <w:rFonts w:ascii="Arial" w:hAnsi="Arial" w:cs="Arial"/>
                <w:sz w:val="20"/>
                <w:szCs w:val="20"/>
                <w:u w:val="single"/>
              </w:rPr>
              <w:t>2020</w:t>
            </w:r>
          </w:p>
        </w:tc>
        <w:tc>
          <w:tcPr>
            <w:tcW w:w="1215" w:type="dxa"/>
          </w:tcPr>
          <w:p w:rsidR="00DC14FC" w:rsidRPr="00442157" w:rsidRDefault="00DC14FC" w:rsidP="00DC14FC">
            <w:pPr>
              <w:tabs>
                <w:tab w:val="left" w:pos="600"/>
                <w:tab w:val="right" w:pos="7280"/>
                <w:tab w:val="right" w:pos="8540"/>
              </w:tabs>
              <w:spacing w:line="380" w:lineRule="exact"/>
              <w:jc w:val="center"/>
              <w:rPr>
                <w:rFonts w:ascii="Arial" w:hAnsi="Arial" w:cs="Arial"/>
                <w:sz w:val="20"/>
                <w:szCs w:val="20"/>
                <w:u w:val="single"/>
              </w:rPr>
            </w:pPr>
            <w:r w:rsidRPr="00442157">
              <w:rPr>
                <w:rFonts w:ascii="Arial" w:hAnsi="Arial" w:cs="Arial"/>
                <w:sz w:val="20"/>
                <w:szCs w:val="20"/>
                <w:u w:val="single"/>
              </w:rPr>
              <w:t>2019</w:t>
            </w:r>
          </w:p>
        </w:tc>
      </w:tr>
      <w:tr w:rsidR="00DC14FC" w:rsidRPr="00442157" w:rsidTr="00E908CA">
        <w:tc>
          <w:tcPr>
            <w:tcW w:w="4230" w:type="dxa"/>
          </w:tcPr>
          <w:p w:rsidR="00DC14FC" w:rsidRPr="00442157" w:rsidRDefault="00B47CE2" w:rsidP="00DC14FC">
            <w:pPr>
              <w:tabs>
                <w:tab w:val="left" w:pos="2880"/>
                <w:tab w:val="right" w:pos="5040"/>
                <w:tab w:val="right" w:pos="6390"/>
                <w:tab w:val="right" w:pos="8190"/>
              </w:tabs>
              <w:spacing w:line="380" w:lineRule="exact"/>
              <w:ind w:left="238" w:right="-43" w:hanging="270"/>
              <w:rPr>
                <w:rFonts w:ascii="Arial" w:hAnsi="Arial" w:cs="Arial"/>
                <w:sz w:val="20"/>
                <w:szCs w:val="20"/>
                <w:cs/>
              </w:rPr>
            </w:pPr>
            <w:r>
              <w:rPr>
                <w:rFonts w:ascii="Arial" w:hAnsi="Arial" w:cstheme="minorBidi"/>
                <w:sz w:val="20"/>
                <w:szCs w:val="20"/>
              </w:rPr>
              <w:t>L</w:t>
            </w:r>
            <w:r w:rsidR="00DC14FC" w:rsidRPr="00442157">
              <w:rPr>
                <w:rFonts w:ascii="Arial" w:hAnsi="Arial" w:cstheme="minorBidi"/>
                <w:sz w:val="20"/>
                <w:szCs w:val="20"/>
              </w:rPr>
              <w:t>oss</w:t>
            </w:r>
            <w:r w:rsidR="00DC14FC" w:rsidRPr="00442157">
              <w:rPr>
                <w:rFonts w:ascii="Arial" w:hAnsi="Arial" w:cs="Arial"/>
                <w:sz w:val="20"/>
                <w:szCs w:val="20"/>
              </w:rPr>
              <w:t xml:space="preserve"> for the period</w:t>
            </w:r>
            <w:r w:rsidR="00DC14FC" w:rsidRPr="00442157">
              <w:rPr>
                <w:rFonts w:ascii="Arial" w:hAnsi="Arial" w:cs="Arial"/>
                <w:sz w:val="20"/>
                <w:szCs w:val="20"/>
                <w:cs/>
              </w:rPr>
              <w:t xml:space="preserve"> </w:t>
            </w:r>
            <w:r w:rsidR="00DC14FC" w:rsidRPr="00442157">
              <w:rPr>
                <w:rFonts w:ascii="Arial" w:hAnsi="Arial" w:cs="Arial"/>
                <w:sz w:val="20"/>
                <w:szCs w:val="20"/>
              </w:rPr>
              <w:t>(Thousand Baht)</w:t>
            </w:r>
          </w:p>
        </w:tc>
        <w:tc>
          <w:tcPr>
            <w:tcW w:w="1215" w:type="dxa"/>
          </w:tcPr>
          <w:p w:rsidR="00DC14FC" w:rsidRPr="00442157" w:rsidRDefault="001F05D4" w:rsidP="00442157">
            <w:pPr>
              <w:tabs>
                <w:tab w:val="decimal" w:pos="887"/>
              </w:tabs>
              <w:spacing w:line="380" w:lineRule="exact"/>
              <w:ind w:right="-14"/>
              <w:rPr>
                <w:rFonts w:ascii="Arial" w:hAnsi="Arial" w:cs="Arial"/>
                <w:spacing w:val="-5"/>
                <w:sz w:val="20"/>
                <w:szCs w:val="20"/>
              </w:rPr>
            </w:pPr>
            <w:r w:rsidRPr="00442157">
              <w:rPr>
                <w:rFonts w:ascii="Arial" w:hAnsi="Arial" w:cs="Arial"/>
                <w:spacing w:val="-5"/>
                <w:sz w:val="20"/>
                <w:szCs w:val="20"/>
              </w:rPr>
              <w:t>(1,254)</w:t>
            </w:r>
          </w:p>
        </w:tc>
        <w:tc>
          <w:tcPr>
            <w:tcW w:w="1215" w:type="dxa"/>
          </w:tcPr>
          <w:p w:rsidR="00DC14FC" w:rsidRPr="00442157" w:rsidRDefault="00DC14FC" w:rsidP="00442157">
            <w:pPr>
              <w:tabs>
                <w:tab w:val="decimal" w:pos="887"/>
              </w:tabs>
              <w:spacing w:line="380" w:lineRule="exact"/>
              <w:ind w:right="-14"/>
              <w:rPr>
                <w:rFonts w:ascii="Arial" w:hAnsi="Arial" w:cs="Arial"/>
                <w:spacing w:val="-5"/>
                <w:sz w:val="20"/>
                <w:szCs w:val="20"/>
              </w:rPr>
            </w:pPr>
            <w:r w:rsidRPr="00442157">
              <w:rPr>
                <w:rFonts w:ascii="Arial" w:hAnsi="Arial" w:cs="Arial"/>
                <w:spacing w:val="-5"/>
                <w:sz w:val="20"/>
                <w:szCs w:val="20"/>
              </w:rPr>
              <w:t>(2,958)</w:t>
            </w:r>
          </w:p>
        </w:tc>
        <w:tc>
          <w:tcPr>
            <w:tcW w:w="1215" w:type="dxa"/>
          </w:tcPr>
          <w:p w:rsidR="00DC14FC" w:rsidRPr="00442157" w:rsidRDefault="001F05D4" w:rsidP="00442157">
            <w:pPr>
              <w:tabs>
                <w:tab w:val="decimal" w:pos="887"/>
              </w:tabs>
              <w:spacing w:line="380" w:lineRule="exact"/>
              <w:ind w:right="-14"/>
              <w:rPr>
                <w:rFonts w:ascii="Arial" w:hAnsi="Arial" w:cs="Arial"/>
                <w:spacing w:val="-5"/>
                <w:sz w:val="20"/>
                <w:szCs w:val="20"/>
              </w:rPr>
            </w:pPr>
            <w:r w:rsidRPr="00442157">
              <w:rPr>
                <w:rFonts w:ascii="Arial" w:hAnsi="Arial" w:cs="Arial"/>
                <w:spacing w:val="-5"/>
                <w:sz w:val="20"/>
                <w:szCs w:val="20"/>
              </w:rPr>
              <w:t>(1,057)</w:t>
            </w:r>
          </w:p>
        </w:tc>
        <w:tc>
          <w:tcPr>
            <w:tcW w:w="1215" w:type="dxa"/>
          </w:tcPr>
          <w:p w:rsidR="00DC14FC" w:rsidRPr="00442157" w:rsidRDefault="00DC14FC" w:rsidP="00442157">
            <w:pPr>
              <w:tabs>
                <w:tab w:val="decimal" w:pos="887"/>
              </w:tabs>
              <w:spacing w:line="380" w:lineRule="exact"/>
              <w:ind w:right="-14"/>
              <w:rPr>
                <w:rFonts w:ascii="Arial" w:hAnsi="Arial" w:cs="Arial"/>
                <w:spacing w:val="-5"/>
                <w:sz w:val="20"/>
                <w:szCs w:val="20"/>
              </w:rPr>
            </w:pPr>
            <w:r w:rsidRPr="00442157">
              <w:rPr>
                <w:rFonts w:ascii="Arial" w:hAnsi="Arial" w:cs="Arial"/>
                <w:spacing w:val="-5"/>
                <w:sz w:val="20"/>
                <w:szCs w:val="20"/>
              </w:rPr>
              <w:t>(71)</w:t>
            </w:r>
          </w:p>
        </w:tc>
      </w:tr>
      <w:tr w:rsidR="00DC14FC" w:rsidRPr="00442157" w:rsidTr="00E908CA">
        <w:trPr>
          <w:trHeight w:val="576"/>
        </w:trPr>
        <w:tc>
          <w:tcPr>
            <w:tcW w:w="4230" w:type="dxa"/>
            <w:vAlign w:val="bottom"/>
          </w:tcPr>
          <w:p w:rsidR="00DC14FC" w:rsidRPr="00442157" w:rsidRDefault="00DC14FC" w:rsidP="00DC14FC">
            <w:pPr>
              <w:tabs>
                <w:tab w:val="left" w:pos="567"/>
                <w:tab w:val="left" w:pos="1134"/>
                <w:tab w:val="left" w:pos="1701"/>
              </w:tabs>
              <w:spacing w:line="380" w:lineRule="exact"/>
              <w:ind w:left="252" w:hanging="270"/>
              <w:rPr>
                <w:rFonts w:ascii="Arial" w:hAnsi="Arial" w:cs="Arial"/>
                <w:sz w:val="20"/>
                <w:szCs w:val="20"/>
              </w:rPr>
            </w:pPr>
            <w:r w:rsidRPr="00442157">
              <w:rPr>
                <w:rFonts w:ascii="Arial" w:hAnsi="Arial"/>
                <w:sz w:val="20"/>
                <w:szCs w:val="20"/>
              </w:rPr>
              <w:t>Weighted</w:t>
            </w:r>
            <w:r w:rsidRPr="00442157">
              <w:rPr>
                <w:rFonts w:ascii="Arial" w:hAnsi="Arial" w:cs="Arial"/>
                <w:sz w:val="20"/>
                <w:szCs w:val="20"/>
              </w:rPr>
              <w:t xml:space="preserve"> average number of ordinary shares (Thousand shares)</w:t>
            </w:r>
          </w:p>
        </w:tc>
        <w:tc>
          <w:tcPr>
            <w:tcW w:w="1215" w:type="dxa"/>
            <w:vAlign w:val="bottom"/>
          </w:tcPr>
          <w:p w:rsidR="00DC14FC" w:rsidRPr="00442157" w:rsidRDefault="001F05D4" w:rsidP="00442157">
            <w:pPr>
              <w:tabs>
                <w:tab w:val="decimal" w:pos="887"/>
              </w:tabs>
              <w:spacing w:line="380" w:lineRule="exact"/>
              <w:ind w:right="-14"/>
              <w:rPr>
                <w:rFonts w:ascii="Arial" w:hAnsi="Arial" w:cs="Arial"/>
                <w:spacing w:val="-5"/>
                <w:sz w:val="20"/>
                <w:szCs w:val="20"/>
              </w:rPr>
            </w:pPr>
            <w:r w:rsidRPr="00442157">
              <w:rPr>
                <w:rFonts w:ascii="Arial" w:hAnsi="Arial" w:cs="Arial"/>
                <w:spacing w:val="-5"/>
                <w:sz w:val="20"/>
                <w:szCs w:val="20"/>
              </w:rPr>
              <w:t>800,000</w:t>
            </w:r>
          </w:p>
        </w:tc>
        <w:tc>
          <w:tcPr>
            <w:tcW w:w="1215" w:type="dxa"/>
            <w:vAlign w:val="bottom"/>
          </w:tcPr>
          <w:p w:rsidR="00DC14FC" w:rsidRPr="00442157" w:rsidRDefault="00DC14FC" w:rsidP="00442157">
            <w:pPr>
              <w:tabs>
                <w:tab w:val="decimal" w:pos="887"/>
              </w:tabs>
              <w:spacing w:line="380" w:lineRule="exact"/>
              <w:ind w:right="-14"/>
              <w:rPr>
                <w:rFonts w:ascii="Arial" w:hAnsi="Arial" w:cs="Arial"/>
                <w:spacing w:val="-5"/>
                <w:sz w:val="20"/>
                <w:szCs w:val="20"/>
              </w:rPr>
            </w:pPr>
            <w:r w:rsidRPr="00442157">
              <w:rPr>
                <w:rFonts w:ascii="Arial" w:hAnsi="Arial" w:cs="Arial"/>
                <w:spacing w:val="-5"/>
                <w:sz w:val="20"/>
                <w:szCs w:val="20"/>
              </w:rPr>
              <w:t>800,000</w:t>
            </w:r>
          </w:p>
        </w:tc>
        <w:tc>
          <w:tcPr>
            <w:tcW w:w="1215" w:type="dxa"/>
            <w:vAlign w:val="bottom"/>
          </w:tcPr>
          <w:p w:rsidR="00DC14FC" w:rsidRPr="00442157" w:rsidRDefault="001F05D4" w:rsidP="00442157">
            <w:pPr>
              <w:tabs>
                <w:tab w:val="decimal" w:pos="887"/>
              </w:tabs>
              <w:spacing w:line="380" w:lineRule="exact"/>
              <w:ind w:right="-14"/>
              <w:rPr>
                <w:rFonts w:ascii="Arial" w:hAnsi="Arial" w:cs="Arial"/>
                <w:spacing w:val="-5"/>
                <w:sz w:val="20"/>
                <w:szCs w:val="20"/>
              </w:rPr>
            </w:pPr>
            <w:r w:rsidRPr="00442157">
              <w:rPr>
                <w:rFonts w:ascii="Arial" w:hAnsi="Arial" w:cs="Arial"/>
                <w:spacing w:val="-5"/>
                <w:sz w:val="20"/>
                <w:szCs w:val="20"/>
              </w:rPr>
              <w:t>800,000</w:t>
            </w:r>
          </w:p>
        </w:tc>
        <w:tc>
          <w:tcPr>
            <w:tcW w:w="1215" w:type="dxa"/>
            <w:vAlign w:val="bottom"/>
          </w:tcPr>
          <w:p w:rsidR="00DC14FC" w:rsidRPr="00442157" w:rsidRDefault="00DC14FC" w:rsidP="00442157">
            <w:pPr>
              <w:tabs>
                <w:tab w:val="decimal" w:pos="887"/>
              </w:tabs>
              <w:spacing w:line="380" w:lineRule="exact"/>
              <w:ind w:right="-14"/>
              <w:rPr>
                <w:rFonts w:ascii="Arial" w:hAnsi="Arial" w:cs="Arial"/>
                <w:spacing w:val="-5"/>
                <w:sz w:val="20"/>
                <w:szCs w:val="20"/>
              </w:rPr>
            </w:pPr>
            <w:r w:rsidRPr="00442157">
              <w:rPr>
                <w:rFonts w:ascii="Arial" w:hAnsi="Arial" w:cs="Arial"/>
                <w:spacing w:val="-5"/>
                <w:sz w:val="20"/>
                <w:szCs w:val="20"/>
              </w:rPr>
              <w:t>800,000</w:t>
            </w:r>
          </w:p>
        </w:tc>
      </w:tr>
      <w:tr w:rsidR="00DC14FC" w:rsidRPr="00442157" w:rsidTr="00E908CA">
        <w:tc>
          <w:tcPr>
            <w:tcW w:w="4230" w:type="dxa"/>
          </w:tcPr>
          <w:p w:rsidR="00DC14FC" w:rsidRPr="00442157" w:rsidRDefault="00DC14FC" w:rsidP="00DC14FC">
            <w:pPr>
              <w:tabs>
                <w:tab w:val="left" w:pos="2880"/>
                <w:tab w:val="right" w:pos="5040"/>
                <w:tab w:val="right" w:pos="6390"/>
                <w:tab w:val="right" w:pos="8190"/>
              </w:tabs>
              <w:spacing w:line="380" w:lineRule="exact"/>
              <w:ind w:left="238" w:right="-108" w:hanging="270"/>
              <w:rPr>
                <w:rFonts w:ascii="Arial" w:hAnsi="Arial" w:cs="Arial"/>
                <w:sz w:val="20"/>
                <w:szCs w:val="20"/>
              </w:rPr>
            </w:pPr>
            <w:r w:rsidRPr="00442157">
              <w:rPr>
                <w:rFonts w:ascii="Arial" w:hAnsi="Arial" w:cs="Arial"/>
                <w:sz w:val="20"/>
                <w:szCs w:val="20"/>
              </w:rPr>
              <w:t xml:space="preserve">Basic </w:t>
            </w:r>
            <w:r w:rsidR="00B47CE2">
              <w:rPr>
                <w:rFonts w:ascii="Arial" w:hAnsi="Arial" w:cs="Arial"/>
                <w:sz w:val="20"/>
                <w:szCs w:val="20"/>
              </w:rPr>
              <w:t>l</w:t>
            </w:r>
            <w:r w:rsidRPr="00442157">
              <w:rPr>
                <w:rFonts w:ascii="Arial" w:hAnsi="Arial" w:cs="Arial"/>
                <w:sz w:val="20"/>
                <w:szCs w:val="20"/>
              </w:rPr>
              <w:t>oss per share (Baht/share)</w:t>
            </w:r>
          </w:p>
        </w:tc>
        <w:tc>
          <w:tcPr>
            <w:tcW w:w="1215" w:type="dxa"/>
          </w:tcPr>
          <w:p w:rsidR="00DC14FC" w:rsidRPr="00442157" w:rsidRDefault="001F05D4" w:rsidP="00442157">
            <w:pPr>
              <w:spacing w:line="380" w:lineRule="exact"/>
              <w:ind w:right="43"/>
              <w:jc w:val="right"/>
              <w:rPr>
                <w:rFonts w:ascii="Arial" w:hAnsi="Arial" w:cs="Arial"/>
                <w:spacing w:val="-5"/>
                <w:sz w:val="20"/>
                <w:szCs w:val="20"/>
              </w:rPr>
            </w:pPr>
            <w:r w:rsidRPr="00442157">
              <w:rPr>
                <w:rFonts w:ascii="Arial" w:hAnsi="Arial" w:cs="Arial"/>
                <w:spacing w:val="-5"/>
                <w:sz w:val="20"/>
                <w:szCs w:val="20"/>
              </w:rPr>
              <w:t>(0.0016)</w:t>
            </w:r>
          </w:p>
        </w:tc>
        <w:tc>
          <w:tcPr>
            <w:tcW w:w="1215" w:type="dxa"/>
          </w:tcPr>
          <w:p w:rsidR="00DC14FC" w:rsidRPr="00442157" w:rsidRDefault="00DC14FC" w:rsidP="00442157">
            <w:pPr>
              <w:spacing w:line="380" w:lineRule="exact"/>
              <w:ind w:right="43"/>
              <w:jc w:val="right"/>
              <w:rPr>
                <w:rFonts w:ascii="Arial" w:hAnsi="Arial" w:cs="Arial"/>
                <w:spacing w:val="-5"/>
                <w:sz w:val="20"/>
                <w:szCs w:val="20"/>
              </w:rPr>
            </w:pPr>
            <w:r w:rsidRPr="00442157">
              <w:rPr>
                <w:rFonts w:ascii="Arial" w:hAnsi="Arial" w:cs="Arial"/>
                <w:spacing w:val="-5"/>
                <w:sz w:val="20"/>
                <w:szCs w:val="20"/>
              </w:rPr>
              <w:t>(0.0037)</w:t>
            </w:r>
          </w:p>
        </w:tc>
        <w:tc>
          <w:tcPr>
            <w:tcW w:w="1215" w:type="dxa"/>
          </w:tcPr>
          <w:p w:rsidR="00DC14FC" w:rsidRPr="00442157" w:rsidRDefault="001F05D4" w:rsidP="00442157">
            <w:pPr>
              <w:spacing w:line="380" w:lineRule="exact"/>
              <w:ind w:right="43"/>
              <w:jc w:val="right"/>
              <w:rPr>
                <w:rFonts w:ascii="Arial" w:hAnsi="Arial" w:cs="Arial"/>
                <w:spacing w:val="-5"/>
                <w:sz w:val="20"/>
                <w:szCs w:val="20"/>
              </w:rPr>
            </w:pPr>
            <w:r w:rsidRPr="00442157">
              <w:rPr>
                <w:rFonts w:ascii="Arial" w:hAnsi="Arial" w:cs="Arial"/>
                <w:spacing w:val="-5"/>
                <w:sz w:val="20"/>
                <w:szCs w:val="20"/>
              </w:rPr>
              <w:t>(0.0013)</w:t>
            </w:r>
          </w:p>
        </w:tc>
        <w:tc>
          <w:tcPr>
            <w:tcW w:w="1215" w:type="dxa"/>
          </w:tcPr>
          <w:p w:rsidR="00DC14FC" w:rsidRPr="00442157" w:rsidRDefault="00DC14FC" w:rsidP="00442157">
            <w:pPr>
              <w:spacing w:line="380" w:lineRule="exact"/>
              <w:ind w:right="43"/>
              <w:jc w:val="right"/>
              <w:rPr>
                <w:rFonts w:ascii="Arial" w:hAnsi="Arial" w:cs="Arial"/>
                <w:spacing w:val="-5"/>
                <w:sz w:val="20"/>
                <w:szCs w:val="20"/>
              </w:rPr>
            </w:pPr>
            <w:r w:rsidRPr="00442157">
              <w:rPr>
                <w:rFonts w:ascii="Arial" w:hAnsi="Arial" w:cs="Arial"/>
                <w:spacing w:val="-5"/>
                <w:sz w:val="20"/>
                <w:szCs w:val="20"/>
              </w:rPr>
              <w:t>(0.0001)</w:t>
            </w:r>
          </w:p>
        </w:tc>
      </w:tr>
      <w:tr w:rsidR="00DC14FC" w:rsidRPr="00442157" w:rsidTr="00E908CA">
        <w:tc>
          <w:tcPr>
            <w:tcW w:w="4230" w:type="dxa"/>
          </w:tcPr>
          <w:p w:rsidR="00DC14FC" w:rsidRPr="00442157" w:rsidRDefault="00DC14FC" w:rsidP="00DC14FC">
            <w:pPr>
              <w:tabs>
                <w:tab w:val="left" w:pos="2880"/>
                <w:tab w:val="right" w:pos="5040"/>
                <w:tab w:val="right" w:pos="6390"/>
                <w:tab w:val="right" w:pos="8190"/>
              </w:tabs>
              <w:spacing w:line="380" w:lineRule="exact"/>
              <w:ind w:left="238" w:right="-108" w:hanging="270"/>
              <w:rPr>
                <w:rFonts w:ascii="Arial" w:hAnsi="Arial" w:cs="Arial"/>
                <w:sz w:val="20"/>
                <w:szCs w:val="20"/>
              </w:rPr>
            </w:pPr>
          </w:p>
        </w:tc>
        <w:tc>
          <w:tcPr>
            <w:tcW w:w="1215" w:type="dxa"/>
          </w:tcPr>
          <w:p w:rsidR="00DC14FC" w:rsidRPr="00442157" w:rsidRDefault="00DC14FC" w:rsidP="00DC14FC">
            <w:pPr>
              <w:spacing w:line="380" w:lineRule="exact"/>
              <w:ind w:right="98"/>
              <w:jc w:val="right"/>
              <w:rPr>
                <w:rFonts w:ascii="Arial" w:hAnsi="Arial" w:cs="Arial"/>
                <w:spacing w:val="-5"/>
                <w:sz w:val="20"/>
                <w:szCs w:val="20"/>
              </w:rPr>
            </w:pPr>
          </w:p>
        </w:tc>
        <w:tc>
          <w:tcPr>
            <w:tcW w:w="1215" w:type="dxa"/>
          </w:tcPr>
          <w:p w:rsidR="00DC14FC" w:rsidRPr="00442157" w:rsidRDefault="00DC14FC" w:rsidP="00DC14FC">
            <w:pPr>
              <w:spacing w:line="380" w:lineRule="exact"/>
              <w:ind w:right="98"/>
              <w:jc w:val="right"/>
              <w:rPr>
                <w:rFonts w:ascii="Arial" w:hAnsi="Arial" w:cs="Arial"/>
                <w:spacing w:val="-5"/>
                <w:sz w:val="20"/>
                <w:szCs w:val="20"/>
              </w:rPr>
            </w:pPr>
          </w:p>
        </w:tc>
        <w:tc>
          <w:tcPr>
            <w:tcW w:w="1215" w:type="dxa"/>
          </w:tcPr>
          <w:p w:rsidR="00DC14FC" w:rsidRPr="00442157" w:rsidRDefault="00DC14FC" w:rsidP="00DC14FC">
            <w:pPr>
              <w:spacing w:line="380" w:lineRule="exact"/>
              <w:ind w:right="98"/>
              <w:jc w:val="right"/>
              <w:rPr>
                <w:rFonts w:ascii="Arial" w:hAnsi="Arial" w:cs="Arial"/>
                <w:spacing w:val="-5"/>
                <w:sz w:val="20"/>
                <w:szCs w:val="20"/>
              </w:rPr>
            </w:pPr>
          </w:p>
        </w:tc>
        <w:tc>
          <w:tcPr>
            <w:tcW w:w="1215" w:type="dxa"/>
          </w:tcPr>
          <w:p w:rsidR="00DC14FC" w:rsidRPr="00442157" w:rsidRDefault="00DC14FC" w:rsidP="00DC14FC">
            <w:pPr>
              <w:spacing w:line="380" w:lineRule="exact"/>
              <w:ind w:right="98"/>
              <w:jc w:val="right"/>
              <w:rPr>
                <w:rFonts w:ascii="Arial" w:hAnsi="Arial" w:cs="Arial"/>
                <w:spacing w:val="-5"/>
                <w:sz w:val="20"/>
                <w:szCs w:val="20"/>
              </w:rPr>
            </w:pPr>
          </w:p>
        </w:tc>
      </w:tr>
      <w:tr w:rsidR="00DC14FC" w:rsidRPr="00442157" w:rsidTr="00E908CA">
        <w:tc>
          <w:tcPr>
            <w:tcW w:w="4230" w:type="dxa"/>
            <w:vAlign w:val="bottom"/>
          </w:tcPr>
          <w:p w:rsidR="00DC14FC" w:rsidRPr="00442157" w:rsidRDefault="00DC14FC" w:rsidP="00DC14FC">
            <w:pPr>
              <w:tabs>
                <w:tab w:val="left" w:pos="2880"/>
                <w:tab w:val="right" w:pos="5040"/>
                <w:tab w:val="right" w:pos="6390"/>
                <w:tab w:val="right" w:pos="8190"/>
              </w:tabs>
              <w:spacing w:line="380" w:lineRule="exact"/>
              <w:ind w:left="851" w:right="-108"/>
              <w:jc w:val="thaiDistribute"/>
              <w:rPr>
                <w:rFonts w:ascii="Arial" w:hAnsi="Arial" w:cs="Arial"/>
                <w:b/>
                <w:bCs/>
                <w:spacing w:val="-5"/>
                <w:sz w:val="20"/>
                <w:szCs w:val="20"/>
              </w:rPr>
            </w:pPr>
          </w:p>
        </w:tc>
        <w:tc>
          <w:tcPr>
            <w:tcW w:w="4860" w:type="dxa"/>
            <w:gridSpan w:val="4"/>
            <w:vAlign w:val="bottom"/>
          </w:tcPr>
          <w:p w:rsidR="00DC14FC" w:rsidRPr="00442157" w:rsidRDefault="00DC14FC" w:rsidP="00DC14FC">
            <w:pPr>
              <w:pBdr>
                <w:bottom w:val="single" w:sz="4" w:space="1" w:color="auto"/>
              </w:pBdr>
              <w:tabs>
                <w:tab w:val="left" w:pos="2880"/>
                <w:tab w:val="right" w:pos="5040"/>
                <w:tab w:val="right" w:pos="6390"/>
                <w:tab w:val="right" w:pos="8190"/>
              </w:tabs>
              <w:spacing w:line="380" w:lineRule="exact"/>
              <w:ind w:left="176" w:hanging="142"/>
              <w:jc w:val="center"/>
              <w:rPr>
                <w:rFonts w:ascii="Arial" w:hAnsi="Arial" w:cs="Arial"/>
                <w:sz w:val="20"/>
                <w:szCs w:val="20"/>
                <w:cs/>
              </w:rPr>
            </w:pPr>
            <w:r w:rsidRPr="00442157">
              <w:rPr>
                <w:rFonts w:ascii="Arial" w:hAnsi="Arial" w:cs="Arial"/>
                <w:sz w:val="20"/>
                <w:szCs w:val="20"/>
              </w:rPr>
              <w:t>For the six-month periods ended 30 June</w:t>
            </w:r>
          </w:p>
        </w:tc>
      </w:tr>
      <w:tr w:rsidR="00DC14FC" w:rsidRPr="00442157" w:rsidTr="00E908CA">
        <w:tc>
          <w:tcPr>
            <w:tcW w:w="4230" w:type="dxa"/>
            <w:vAlign w:val="bottom"/>
          </w:tcPr>
          <w:p w:rsidR="00DC14FC" w:rsidRPr="00442157" w:rsidRDefault="00DC14FC" w:rsidP="00DC14FC">
            <w:pPr>
              <w:tabs>
                <w:tab w:val="left" w:pos="2880"/>
                <w:tab w:val="right" w:pos="5040"/>
                <w:tab w:val="right" w:pos="6390"/>
                <w:tab w:val="right" w:pos="8190"/>
              </w:tabs>
              <w:spacing w:line="380" w:lineRule="exact"/>
              <w:ind w:left="851" w:right="-108"/>
              <w:jc w:val="thaiDistribute"/>
              <w:rPr>
                <w:rFonts w:ascii="Arial" w:hAnsi="Arial" w:cs="Arial"/>
                <w:b/>
                <w:bCs/>
                <w:spacing w:val="-5"/>
                <w:sz w:val="20"/>
                <w:szCs w:val="20"/>
              </w:rPr>
            </w:pPr>
          </w:p>
        </w:tc>
        <w:tc>
          <w:tcPr>
            <w:tcW w:w="2430" w:type="dxa"/>
            <w:gridSpan w:val="2"/>
            <w:vAlign w:val="bottom"/>
          </w:tcPr>
          <w:p w:rsidR="00DC14FC" w:rsidRPr="00442157" w:rsidRDefault="00DC14FC" w:rsidP="00DC14FC">
            <w:pPr>
              <w:pBdr>
                <w:bottom w:val="single" w:sz="4" w:space="1" w:color="auto"/>
              </w:pBdr>
              <w:tabs>
                <w:tab w:val="right" w:pos="5040"/>
                <w:tab w:val="right" w:pos="6390"/>
                <w:tab w:val="right" w:pos="8190"/>
              </w:tabs>
              <w:spacing w:line="380" w:lineRule="exact"/>
              <w:jc w:val="center"/>
              <w:rPr>
                <w:rFonts w:ascii="Arial" w:hAnsi="Arial" w:cs="Arial"/>
                <w:sz w:val="20"/>
                <w:szCs w:val="20"/>
              </w:rPr>
            </w:pPr>
            <w:r w:rsidRPr="00442157">
              <w:rPr>
                <w:rFonts w:ascii="Arial" w:hAnsi="Arial" w:cs="Arial"/>
                <w:sz w:val="20"/>
                <w:szCs w:val="20"/>
              </w:rPr>
              <w:t xml:space="preserve">Consolidated </w:t>
            </w:r>
          </w:p>
          <w:p w:rsidR="00DC14FC" w:rsidRPr="00442157" w:rsidRDefault="00DC14FC" w:rsidP="00DC14FC">
            <w:pPr>
              <w:pBdr>
                <w:bottom w:val="single" w:sz="4" w:space="1" w:color="auto"/>
              </w:pBdr>
              <w:tabs>
                <w:tab w:val="right" w:pos="5040"/>
                <w:tab w:val="right" w:pos="6390"/>
                <w:tab w:val="right" w:pos="8190"/>
              </w:tabs>
              <w:spacing w:line="380" w:lineRule="exact"/>
              <w:jc w:val="center"/>
              <w:rPr>
                <w:rFonts w:ascii="Arial" w:hAnsi="Arial" w:cs="Arial"/>
                <w:spacing w:val="-5"/>
                <w:sz w:val="20"/>
                <w:szCs w:val="20"/>
                <w:cs/>
              </w:rPr>
            </w:pPr>
            <w:r w:rsidRPr="00442157">
              <w:rPr>
                <w:rFonts w:ascii="Arial" w:hAnsi="Arial" w:cs="Arial"/>
                <w:sz w:val="20"/>
                <w:szCs w:val="20"/>
              </w:rPr>
              <w:t>financial statements</w:t>
            </w:r>
          </w:p>
        </w:tc>
        <w:tc>
          <w:tcPr>
            <w:tcW w:w="2430" w:type="dxa"/>
            <w:gridSpan w:val="2"/>
            <w:vAlign w:val="bottom"/>
          </w:tcPr>
          <w:p w:rsidR="00DC14FC" w:rsidRPr="00442157" w:rsidRDefault="00DC14FC" w:rsidP="00DC14FC">
            <w:pPr>
              <w:pBdr>
                <w:bottom w:val="single" w:sz="4" w:space="1" w:color="auto"/>
              </w:pBdr>
              <w:tabs>
                <w:tab w:val="left" w:pos="2880"/>
                <w:tab w:val="right" w:pos="5040"/>
                <w:tab w:val="right" w:pos="6390"/>
                <w:tab w:val="right" w:pos="8190"/>
              </w:tabs>
              <w:spacing w:line="380" w:lineRule="exact"/>
              <w:ind w:left="176" w:hanging="142"/>
              <w:jc w:val="center"/>
              <w:rPr>
                <w:rFonts w:ascii="Arial" w:hAnsi="Arial" w:cs="Arial"/>
                <w:sz w:val="20"/>
                <w:szCs w:val="20"/>
              </w:rPr>
            </w:pPr>
            <w:r w:rsidRPr="00442157">
              <w:rPr>
                <w:rFonts w:ascii="Arial" w:hAnsi="Arial" w:cs="Arial"/>
                <w:sz w:val="20"/>
                <w:szCs w:val="20"/>
              </w:rPr>
              <w:t xml:space="preserve">Separate </w:t>
            </w:r>
          </w:p>
          <w:p w:rsidR="00DC14FC" w:rsidRPr="00442157" w:rsidRDefault="00DC14FC" w:rsidP="00DC14FC">
            <w:pPr>
              <w:pBdr>
                <w:bottom w:val="single" w:sz="4" w:space="1" w:color="auto"/>
              </w:pBdr>
              <w:tabs>
                <w:tab w:val="left" w:pos="2880"/>
                <w:tab w:val="right" w:pos="5040"/>
                <w:tab w:val="right" w:pos="6390"/>
                <w:tab w:val="right" w:pos="8190"/>
              </w:tabs>
              <w:spacing w:line="380" w:lineRule="exact"/>
              <w:ind w:left="176" w:hanging="142"/>
              <w:jc w:val="center"/>
              <w:rPr>
                <w:rFonts w:ascii="Arial" w:hAnsi="Arial" w:cs="Arial"/>
                <w:spacing w:val="-5"/>
                <w:sz w:val="20"/>
                <w:szCs w:val="20"/>
              </w:rPr>
            </w:pPr>
            <w:r w:rsidRPr="00442157">
              <w:rPr>
                <w:rFonts w:ascii="Arial" w:hAnsi="Arial" w:cs="Arial"/>
                <w:sz w:val="20"/>
                <w:szCs w:val="20"/>
              </w:rPr>
              <w:t>financial statements</w:t>
            </w:r>
          </w:p>
        </w:tc>
      </w:tr>
      <w:tr w:rsidR="00DC14FC" w:rsidRPr="00442157" w:rsidTr="00E908CA">
        <w:trPr>
          <w:trHeight w:val="396"/>
        </w:trPr>
        <w:tc>
          <w:tcPr>
            <w:tcW w:w="4230" w:type="dxa"/>
          </w:tcPr>
          <w:p w:rsidR="00DC14FC" w:rsidRPr="00442157" w:rsidRDefault="00DC14FC" w:rsidP="00DC14FC">
            <w:pPr>
              <w:tabs>
                <w:tab w:val="left" w:pos="2880"/>
                <w:tab w:val="right" w:pos="5040"/>
                <w:tab w:val="right" w:pos="6390"/>
                <w:tab w:val="right" w:pos="8190"/>
              </w:tabs>
              <w:spacing w:line="380" w:lineRule="exact"/>
              <w:ind w:left="405" w:right="-43"/>
              <w:jc w:val="both"/>
              <w:rPr>
                <w:rFonts w:ascii="Arial" w:hAnsi="Arial" w:cs="Arial"/>
                <w:b/>
                <w:bCs/>
                <w:spacing w:val="-5"/>
                <w:sz w:val="20"/>
                <w:szCs w:val="20"/>
                <w:cs/>
              </w:rPr>
            </w:pPr>
          </w:p>
        </w:tc>
        <w:tc>
          <w:tcPr>
            <w:tcW w:w="1215" w:type="dxa"/>
          </w:tcPr>
          <w:p w:rsidR="00DC14FC" w:rsidRPr="00442157" w:rsidRDefault="00DC14FC" w:rsidP="00DC14FC">
            <w:pPr>
              <w:tabs>
                <w:tab w:val="left" w:pos="600"/>
                <w:tab w:val="right" w:pos="7280"/>
                <w:tab w:val="right" w:pos="8540"/>
              </w:tabs>
              <w:spacing w:line="380" w:lineRule="exact"/>
              <w:jc w:val="center"/>
              <w:rPr>
                <w:rFonts w:ascii="Arial" w:hAnsi="Arial" w:cstheme="minorBidi"/>
                <w:sz w:val="20"/>
                <w:szCs w:val="20"/>
                <w:u w:val="single"/>
                <w:cs/>
              </w:rPr>
            </w:pPr>
            <w:r w:rsidRPr="00442157">
              <w:rPr>
                <w:rFonts w:ascii="Arial" w:hAnsi="Arial" w:cstheme="minorBidi"/>
                <w:sz w:val="20"/>
                <w:szCs w:val="20"/>
                <w:u w:val="single"/>
              </w:rPr>
              <w:t>2020</w:t>
            </w:r>
          </w:p>
        </w:tc>
        <w:tc>
          <w:tcPr>
            <w:tcW w:w="1215" w:type="dxa"/>
          </w:tcPr>
          <w:p w:rsidR="00DC14FC" w:rsidRPr="00442157" w:rsidRDefault="00DC14FC" w:rsidP="00DC14FC">
            <w:pPr>
              <w:tabs>
                <w:tab w:val="left" w:pos="600"/>
                <w:tab w:val="right" w:pos="7280"/>
                <w:tab w:val="right" w:pos="8540"/>
              </w:tabs>
              <w:spacing w:line="380" w:lineRule="exact"/>
              <w:jc w:val="center"/>
              <w:rPr>
                <w:rFonts w:ascii="Arial" w:hAnsi="Arial" w:cstheme="minorBidi"/>
                <w:sz w:val="20"/>
                <w:szCs w:val="20"/>
                <w:u w:val="single"/>
                <w:cs/>
              </w:rPr>
            </w:pPr>
            <w:r w:rsidRPr="00442157">
              <w:rPr>
                <w:rFonts w:ascii="Arial" w:hAnsi="Arial" w:cstheme="minorBidi"/>
                <w:sz w:val="20"/>
                <w:szCs w:val="20"/>
                <w:u w:val="single"/>
              </w:rPr>
              <w:t>2019</w:t>
            </w:r>
          </w:p>
        </w:tc>
        <w:tc>
          <w:tcPr>
            <w:tcW w:w="1215" w:type="dxa"/>
          </w:tcPr>
          <w:p w:rsidR="00DC14FC" w:rsidRPr="00442157" w:rsidRDefault="00DC14FC" w:rsidP="00DC14FC">
            <w:pPr>
              <w:tabs>
                <w:tab w:val="left" w:pos="600"/>
                <w:tab w:val="right" w:pos="7280"/>
                <w:tab w:val="right" w:pos="8540"/>
              </w:tabs>
              <w:spacing w:line="380" w:lineRule="exact"/>
              <w:jc w:val="center"/>
              <w:rPr>
                <w:rFonts w:ascii="Arial" w:hAnsi="Arial" w:cs="Arial"/>
                <w:sz w:val="20"/>
                <w:szCs w:val="20"/>
                <w:u w:val="single"/>
              </w:rPr>
            </w:pPr>
            <w:r w:rsidRPr="00442157">
              <w:rPr>
                <w:rFonts w:ascii="Arial" w:hAnsi="Arial" w:cs="Arial"/>
                <w:sz w:val="20"/>
                <w:szCs w:val="20"/>
                <w:u w:val="single"/>
              </w:rPr>
              <w:t>2020</w:t>
            </w:r>
          </w:p>
        </w:tc>
        <w:tc>
          <w:tcPr>
            <w:tcW w:w="1215" w:type="dxa"/>
          </w:tcPr>
          <w:p w:rsidR="00DC14FC" w:rsidRPr="00442157" w:rsidRDefault="00DC14FC" w:rsidP="00DC14FC">
            <w:pPr>
              <w:tabs>
                <w:tab w:val="left" w:pos="600"/>
                <w:tab w:val="right" w:pos="7280"/>
                <w:tab w:val="right" w:pos="8540"/>
              </w:tabs>
              <w:spacing w:line="380" w:lineRule="exact"/>
              <w:jc w:val="center"/>
              <w:rPr>
                <w:rFonts w:ascii="Arial" w:hAnsi="Arial" w:cs="Arial"/>
                <w:sz w:val="20"/>
                <w:szCs w:val="20"/>
                <w:u w:val="single"/>
              </w:rPr>
            </w:pPr>
            <w:r w:rsidRPr="00442157">
              <w:rPr>
                <w:rFonts w:ascii="Arial" w:hAnsi="Arial" w:cs="Arial"/>
                <w:sz w:val="20"/>
                <w:szCs w:val="20"/>
                <w:u w:val="single"/>
              </w:rPr>
              <w:t>2019</w:t>
            </w:r>
          </w:p>
        </w:tc>
      </w:tr>
      <w:tr w:rsidR="00DC14FC" w:rsidRPr="00442157" w:rsidTr="00E908CA">
        <w:tc>
          <w:tcPr>
            <w:tcW w:w="4230" w:type="dxa"/>
          </w:tcPr>
          <w:p w:rsidR="00DC14FC" w:rsidRPr="00442157" w:rsidRDefault="00DC14FC" w:rsidP="00DC14FC">
            <w:pPr>
              <w:tabs>
                <w:tab w:val="left" w:pos="2880"/>
                <w:tab w:val="right" w:pos="5040"/>
                <w:tab w:val="right" w:pos="6390"/>
                <w:tab w:val="right" w:pos="8190"/>
              </w:tabs>
              <w:spacing w:line="380" w:lineRule="exact"/>
              <w:ind w:left="238" w:right="-43" w:hanging="270"/>
              <w:rPr>
                <w:rFonts w:ascii="Arial" w:hAnsi="Arial" w:cs="Arial"/>
                <w:sz w:val="20"/>
                <w:szCs w:val="20"/>
                <w:cs/>
              </w:rPr>
            </w:pPr>
            <w:r w:rsidRPr="00442157">
              <w:rPr>
                <w:rFonts w:ascii="Arial" w:hAnsi="Arial" w:cs="Arial"/>
                <w:sz w:val="20"/>
                <w:szCs w:val="20"/>
              </w:rPr>
              <w:t>Profit (l</w:t>
            </w:r>
            <w:r w:rsidRPr="00442157">
              <w:rPr>
                <w:rFonts w:ascii="Arial" w:hAnsi="Arial" w:cstheme="minorBidi"/>
                <w:sz w:val="20"/>
                <w:szCs w:val="20"/>
              </w:rPr>
              <w:t>oss)</w:t>
            </w:r>
            <w:r w:rsidRPr="00442157">
              <w:rPr>
                <w:rFonts w:ascii="Arial" w:hAnsi="Arial" w:cs="Arial"/>
                <w:sz w:val="20"/>
                <w:szCs w:val="20"/>
              </w:rPr>
              <w:t xml:space="preserve"> for the period</w:t>
            </w:r>
            <w:r w:rsidRPr="00442157">
              <w:rPr>
                <w:rFonts w:ascii="Arial" w:hAnsi="Arial" w:cs="Arial"/>
                <w:sz w:val="20"/>
                <w:szCs w:val="20"/>
                <w:cs/>
              </w:rPr>
              <w:t xml:space="preserve"> </w:t>
            </w:r>
            <w:r w:rsidRPr="00442157">
              <w:rPr>
                <w:rFonts w:ascii="Arial" w:hAnsi="Arial" w:cs="Arial"/>
                <w:sz w:val="20"/>
                <w:szCs w:val="20"/>
              </w:rPr>
              <w:t>(Thousand Baht)</w:t>
            </w:r>
          </w:p>
        </w:tc>
        <w:tc>
          <w:tcPr>
            <w:tcW w:w="1215" w:type="dxa"/>
            <w:vAlign w:val="bottom"/>
          </w:tcPr>
          <w:p w:rsidR="00DC14FC" w:rsidRPr="00442157" w:rsidRDefault="001F05D4" w:rsidP="00442157">
            <w:pPr>
              <w:tabs>
                <w:tab w:val="decimal" w:pos="887"/>
              </w:tabs>
              <w:spacing w:line="380" w:lineRule="exact"/>
              <w:ind w:right="-14"/>
              <w:rPr>
                <w:rFonts w:ascii="Arial" w:hAnsi="Arial" w:cs="Arial"/>
                <w:spacing w:val="-5"/>
                <w:sz w:val="20"/>
                <w:szCs w:val="20"/>
              </w:rPr>
            </w:pPr>
            <w:r w:rsidRPr="00442157">
              <w:rPr>
                <w:rFonts w:ascii="Arial" w:hAnsi="Arial" w:cs="Arial"/>
                <w:spacing w:val="-5"/>
                <w:sz w:val="20"/>
                <w:szCs w:val="20"/>
              </w:rPr>
              <w:t>783</w:t>
            </w:r>
          </w:p>
        </w:tc>
        <w:tc>
          <w:tcPr>
            <w:tcW w:w="1215" w:type="dxa"/>
            <w:vAlign w:val="bottom"/>
          </w:tcPr>
          <w:p w:rsidR="00DC14FC" w:rsidRPr="00442157" w:rsidRDefault="00DC14FC" w:rsidP="00442157">
            <w:pPr>
              <w:tabs>
                <w:tab w:val="decimal" w:pos="887"/>
              </w:tabs>
              <w:spacing w:line="380" w:lineRule="exact"/>
              <w:ind w:right="-14"/>
              <w:rPr>
                <w:rFonts w:ascii="Arial" w:hAnsi="Arial" w:cs="Arial"/>
                <w:spacing w:val="-5"/>
                <w:sz w:val="20"/>
                <w:szCs w:val="20"/>
              </w:rPr>
            </w:pPr>
            <w:r w:rsidRPr="00442157">
              <w:rPr>
                <w:rFonts w:ascii="Arial" w:hAnsi="Arial" w:cs="Arial"/>
                <w:spacing w:val="-5"/>
                <w:sz w:val="20"/>
                <w:szCs w:val="20"/>
              </w:rPr>
              <w:t>6,509</w:t>
            </w:r>
          </w:p>
        </w:tc>
        <w:tc>
          <w:tcPr>
            <w:tcW w:w="1215" w:type="dxa"/>
            <w:vAlign w:val="bottom"/>
          </w:tcPr>
          <w:p w:rsidR="00DC14FC" w:rsidRPr="00442157" w:rsidRDefault="001F05D4" w:rsidP="00442157">
            <w:pPr>
              <w:tabs>
                <w:tab w:val="decimal" w:pos="887"/>
              </w:tabs>
              <w:spacing w:line="380" w:lineRule="exact"/>
              <w:ind w:right="-14"/>
              <w:rPr>
                <w:rFonts w:ascii="Arial" w:hAnsi="Arial" w:cs="Arial"/>
                <w:spacing w:val="-5"/>
                <w:sz w:val="20"/>
                <w:szCs w:val="20"/>
              </w:rPr>
            </w:pPr>
            <w:r w:rsidRPr="00442157">
              <w:rPr>
                <w:rFonts w:ascii="Arial" w:hAnsi="Arial" w:cs="Arial"/>
                <w:spacing w:val="-5"/>
                <w:sz w:val="20"/>
                <w:szCs w:val="20"/>
              </w:rPr>
              <w:t>190</w:t>
            </w:r>
          </w:p>
        </w:tc>
        <w:tc>
          <w:tcPr>
            <w:tcW w:w="1215" w:type="dxa"/>
            <w:vAlign w:val="bottom"/>
          </w:tcPr>
          <w:p w:rsidR="00DC14FC" w:rsidRPr="00442157" w:rsidRDefault="00DC14FC" w:rsidP="00442157">
            <w:pPr>
              <w:tabs>
                <w:tab w:val="decimal" w:pos="887"/>
              </w:tabs>
              <w:spacing w:line="380" w:lineRule="exact"/>
              <w:ind w:right="-14"/>
              <w:rPr>
                <w:rFonts w:ascii="Arial" w:hAnsi="Arial" w:cs="Arial"/>
                <w:spacing w:val="-5"/>
                <w:sz w:val="20"/>
                <w:szCs w:val="20"/>
              </w:rPr>
            </w:pPr>
            <w:r w:rsidRPr="00442157">
              <w:rPr>
                <w:rFonts w:ascii="Arial" w:hAnsi="Arial" w:cs="Arial"/>
                <w:spacing w:val="-5"/>
                <w:sz w:val="20"/>
                <w:szCs w:val="20"/>
              </w:rPr>
              <w:t>(3,120)</w:t>
            </w:r>
          </w:p>
        </w:tc>
      </w:tr>
      <w:tr w:rsidR="00DC14FC" w:rsidRPr="00442157" w:rsidTr="00E908CA">
        <w:tc>
          <w:tcPr>
            <w:tcW w:w="4230" w:type="dxa"/>
            <w:vAlign w:val="bottom"/>
          </w:tcPr>
          <w:p w:rsidR="00DC14FC" w:rsidRPr="00442157" w:rsidRDefault="00DC14FC" w:rsidP="00DC14FC">
            <w:pPr>
              <w:tabs>
                <w:tab w:val="left" w:pos="567"/>
                <w:tab w:val="left" w:pos="1134"/>
                <w:tab w:val="left" w:pos="1701"/>
              </w:tabs>
              <w:spacing w:line="380" w:lineRule="exact"/>
              <w:ind w:left="252" w:hanging="270"/>
              <w:rPr>
                <w:rFonts w:ascii="Arial" w:hAnsi="Arial" w:cs="Arial"/>
                <w:sz w:val="20"/>
                <w:szCs w:val="20"/>
              </w:rPr>
            </w:pPr>
            <w:r w:rsidRPr="00442157">
              <w:rPr>
                <w:rFonts w:ascii="Arial" w:hAnsi="Arial"/>
                <w:sz w:val="20"/>
                <w:szCs w:val="20"/>
              </w:rPr>
              <w:t>Weighted</w:t>
            </w:r>
            <w:r w:rsidRPr="00442157">
              <w:rPr>
                <w:rFonts w:ascii="Arial" w:hAnsi="Arial" w:cs="Arial"/>
                <w:sz w:val="20"/>
                <w:szCs w:val="20"/>
              </w:rPr>
              <w:t xml:space="preserve"> average number of ordinary shares (Thousand shares)</w:t>
            </w:r>
          </w:p>
        </w:tc>
        <w:tc>
          <w:tcPr>
            <w:tcW w:w="1215" w:type="dxa"/>
            <w:vAlign w:val="bottom"/>
          </w:tcPr>
          <w:p w:rsidR="00DC14FC" w:rsidRPr="00442157" w:rsidRDefault="001F05D4" w:rsidP="00442157">
            <w:pPr>
              <w:tabs>
                <w:tab w:val="decimal" w:pos="887"/>
              </w:tabs>
              <w:spacing w:line="380" w:lineRule="exact"/>
              <w:ind w:right="-14"/>
              <w:rPr>
                <w:rFonts w:ascii="Arial" w:hAnsi="Arial" w:cs="Arial"/>
                <w:spacing w:val="-5"/>
                <w:sz w:val="20"/>
                <w:szCs w:val="20"/>
              </w:rPr>
            </w:pPr>
            <w:r w:rsidRPr="00442157">
              <w:rPr>
                <w:rFonts w:ascii="Arial" w:hAnsi="Arial" w:cs="Arial"/>
                <w:spacing w:val="-5"/>
                <w:sz w:val="20"/>
                <w:szCs w:val="20"/>
              </w:rPr>
              <w:t>800,000</w:t>
            </w:r>
          </w:p>
        </w:tc>
        <w:tc>
          <w:tcPr>
            <w:tcW w:w="1215" w:type="dxa"/>
            <w:vAlign w:val="bottom"/>
          </w:tcPr>
          <w:p w:rsidR="00DC14FC" w:rsidRPr="00442157" w:rsidRDefault="00DC14FC" w:rsidP="00442157">
            <w:pPr>
              <w:tabs>
                <w:tab w:val="decimal" w:pos="887"/>
              </w:tabs>
              <w:spacing w:line="380" w:lineRule="exact"/>
              <w:ind w:right="-14"/>
              <w:rPr>
                <w:rFonts w:ascii="Arial" w:hAnsi="Arial" w:cs="Arial"/>
                <w:spacing w:val="-5"/>
                <w:sz w:val="20"/>
                <w:szCs w:val="20"/>
              </w:rPr>
            </w:pPr>
            <w:r w:rsidRPr="00442157">
              <w:rPr>
                <w:rFonts w:ascii="Arial" w:hAnsi="Arial" w:cs="Arial"/>
                <w:spacing w:val="-5"/>
                <w:sz w:val="20"/>
                <w:szCs w:val="20"/>
              </w:rPr>
              <w:t>800,000</w:t>
            </w:r>
          </w:p>
        </w:tc>
        <w:tc>
          <w:tcPr>
            <w:tcW w:w="1215" w:type="dxa"/>
            <w:vAlign w:val="bottom"/>
          </w:tcPr>
          <w:p w:rsidR="001F05D4" w:rsidRPr="00442157" w:rsidRDefault="001F05D4" w:rsidP="00442157">
            <w:pPr>
              <w:tabs>
                <w:tab w:val="decimal" w:pos="887"/>
              </w:tabs>
              <w:spacing w:line="380" w:lineRule="exact"/>
              <w:ind w:right="-14"/>
              <w:rPr>
                <w:rFonts w:ascii="Arial" w:hAnsi="Arial" w:cs="Arial"/>
                <w:spacing w:val="-5"/>
                <w:sz w:val="20"/>
                <w:szCs w:val="20"/>
              </w:rPr>
            </w:pPr>
            <w:r w:rsidRPr="00442157">
              <w:rPr>
                <w:rFonts w:ascii="Arial" w:hAnsi="Arial" w:cs="Arial"/>
                <w:spacing w:val="-5"/>
                <w:sz w:val="20"/>
                <w:szCs w:val="20"/>
              </w:rPr>
              <w:t xml:space="preserve">800,000  </w:t>
            </w:r>
          </w:p>
        </w:tc>
        <w:tc>
          <w:tcPr>
            <w:tcW w:w="1215" w:type="dxa"/>
            <w:vAlign w:val="bottom"/>
          </w:tcPr>
          <w:p w:rsidR="00DC14FC" w:rsidRPr="00442157" w:rsidRDefault="00DC14FC" w:rsidP="00442157">
            <w:pPr>
              <w:tabs>
                <w:tab w:val="decimal" w:pos="887"/>
              </w:tabs>
              <w:spacing w:line="380" w:lineRule="exact"/>
              <w:ind w:right="-14"/>
              <w:rPr>
                <w:rFonts w:ascii="Arial" w:hAnsi="Arial" w:cs="Arial"/>
                <w:spacing w:val="-5"/>
                <w:sz w:val="20"/>
                <w:szCs w:val="20"/>
              </w:rPr>
            </w:pPr>
            <w:r w:rsidRPr="00442157">
              <w:rPr>
                <w:rFonts w:ascii="Arial" w:hAnsi="Arial" w:cs="Arial"/>
                <w:spacing w:val="-5"/>
                <w:sz w:val="20"/>
                <w:szCs w:val="20"/>
              </w:rPr>
              <w:t>800,000</w:t>
            </w:r>
          </w:p>
        </w:tc>
      </w:tr>
      <w:tr w:rsidR="00DC14FC" w:rsidRPr="00442157" w:rsidTr="00E908CA">
        <w:tc>
          <w:tcPr>
            <w:tcW w:w="4230" w:type="dxa"/>
          </w:tcPr>
          <w:p w:rsidR="00DC14FC" w:rsidRPr="00442157" w:rsidRDefault="00DC14FC" w:rsidP="00DC14FC">
            <w:pPr>
              <w:tabs>
                <w:tab w:val="left" w:pos="2880"/>
                <w:tab w:val="right" w:pos="5040"/>
                <w:tab w:val="right" w:pos="6390"/>
                <w:tab w:val="right" w:pos="8190"/>
              </w:tabs>
              <w:spacing w:line="380" w:lineRule="exact"/>
              <w:ind w:left="238" w:right="-108" w:hanging="270"/>
              <w:rPr>
                <w:rFonts w:ascii="Arial" w:hAnsi="Arial" w:cs="Arial"/>
                <w:sz w:val="20"/>
                <w:szCs w:val="20"/>
              </w:rPr>
            </w:pPr>
            <w:r w:rsidRPr="00442157">
              <w:rPr>
                <w:rFonts w:ascii="Arial" w:hAnsi="Arial" w:cs="Arial"/>
                <w:sz w:val="20"/>
                <w:szCs w:val="20"/>
              </w:rPr>
              <w:t>Basic earnings (loss) per share (Baht/share)</w:t>
            </w:r>
          </w:p>
        </w:tc>
        <w:tc>
          <w:tcPr>
            <w:tcW w:w="1215" w:type="dxa"/>
          </w:tcPr>
          <w:p w:rsidR="00DC14FC" w:rsidRPr="00442157" w:rsidRDefault="001F05D4" w:rsidP="00442157">
            <w:pPr>
              <w:spacing w:line="380" w:lineRule="exact"/>
              <w:ind w:right="123"/>
              <w:jc w:val="right"/>
              <w:rPr>
                <w:rFonts w:ascii="Arial" w:hAnsi="Arial" w:cs="Arial"/>
                <w:spacing w:val="-5"/>
                <w:sz w:val="20"/>
                <w:szCs w:val="20"/>
              </w:rPr>
            </w:pPr>
            <w:r w:rsidRPr="00442157">
              <w:rPr>
                <w:rFonts w:ascii="Arial" w:hAnsi="Arial" w:cs="Arial"/>
                <w:spacing w:val="-5"/>
                <w:sz w:val="20"/>
                <w:szCs w:val="20"/>
              </w:rPr>
              <w:t>0.0010</w:t>
            </w:r>
          </w:p>
        </w:tc>
        <w:tc>
          <w:tcPr>
            <w:tcW w:w="1215" w:type="dxa"/>
          </w:tcPr>
          <w:p w:rsidR="00DC14FC" w:rsidRPr="00442157" w:rsidRDefault="00DC14FC" w:rsidP="00442157">
            <w:pPr>
              <w:spacing w:line="380" w:lineRule="exact"/>
              <w:ind w:right="123"/>
              <w:jc w:val="right"/>
              <w:rPr>
                <w:rFonts w:ascii="Arial" w:hAnsi="Arial" w:cs="Arial"/>
                <w:spacing w:val="-5"/>
                <w:sz w:val="20"/>
                <w:szCs w:val="20"/>
              </w:rPr>
            </w:pPr>
            <w:r w:rsidRPr="00442157">
              <w:rPr>
                <w:rFonts w:ascii="Arial" w:hAnsi="Arial" w:cs="Arial"/>
                <w:spacing w:val="-5"/>
                <w:sz w:val="20"/>
                <w:szCs w:val="20"/>
              </w:rPr>
              <w:t>0.0081</w:t>
            </w:r>
          </w:p>
        </w:tc>
        <w:tc>
          <w:tcPr>
            <w:tcW w:w="1215" w:type="dxa"/>
          </w:tcPr>
          <w:p w:rsidR="00DC14FC" w:rsidRPr="00442157" w:rsidRDefault="001F05D4" w:rsidP="00442157">
            <w:pPr>
              <w:spacing w:line="380" w:lineRule="exact"/>
              <w:ind w:right="123"/>
              <w:jc w:val="right"/>
              <w:rPr>
                <w:rFonts w:ascii="Arial" w:hAnsi="Arial" w:cs="Arial"/>
                <w:spacing w:val="-5"/>
                <w:sz w:val="20"/>
                <w:szCs w:val="20"/>
              </w:rPr>
            </w:pPr>
            <w:r w:rsidRPr="00442157">
              <w:rPr>
                <w:rFonts w:ascii="Arial" w:hAnsi="Arial" w:cs="Arial"/>
                <w:spacing w:val="-5"/>
                <w:sz w:val="20"/>
                <w:szCs w:val="20"/>
              </w:rPr>
              <w:t>0.0002</w:t>
            </w:r>
          </w:p>
        </w:tc>
        <w:tc>
          <w:tcPr>
            <w:tcW w:w="1215" w:type="dxa"/>
          </w:tcPr>
          <w:p w:rsidR="00DC14FC" w:rsidRPr="00442157" w:rsidRDefault="00DC14FC" w:rsidP="00442157">
            <w:pPr>
              <w:spacing w:line="380" w:lineRule="exact"/>
              <w:ind w:right="43"/>
              <w:jc w:val="right"/>
              <w:rPr>
                <w:rFonts w:ascii="Arial" w:hAnsi="Arial" w:cs="Arial"/>
                <w:spacing w:val="-5"/>
                <w:sz w:val="20"/>
                <w:szCs w:val="20"/>
              </w:rPr>
            </w:pPr>
            <w:r w:rsidRPr="00442157">
              <w:rPr>
                <w:rFonts w:ascii="Arial" w:hAnsi="Arial" w:cs="Arial"/>
                <w:spacing w:val="-5"/>
                <w:sz w:val="20"/>
                <w:szCs w:val="20"/>
              </w:rPr>
              <w:t>(0.0039)</w:t>
            </w:r>
          </w:p>
        </w:tc>
      </w:tr>
    </w:tbl>
    <w:p w:rsidR="00DC14FC" w:rsidRDefault="00DC14FC" w:rsidP="00AD6E87">
      <w:pPr>
        <w:tabs>
          <w:tab w:val="left" w:pos="2160"/>
          <w:tab w:val="right" w:pos="7280"/>
          <w:tab w:val="right" w:pos="8540"/>
        </w:tabs>
        <w:spacing w:before="120" w:after="120" w:line="380" w:lineRule="exact"/>
        <w:ind w:left="547" w:hanging="547"/>
        <w:jc w:val="thaiDistribute"/>
        <w:rPr>
          <w:rFonts w:ascii="Arial" w:hAnsi="Arial" w:cs="Arial"/>
          <w:sz w:val="22"/>
          <w:szCs w:val="22"/>
        </w:rPr>
      </w:pPr>
    </w:p>
    <w:p w:rsidR="00DC14FC" w:rsidRDefault="00DC14FC" w:rsidP="00AD6E87">
      <w:pPr>
        <w:tabs>
          <w:tab w:val="left" w:pos="2160"/>
          <w:tab w:val="right" w:pos="7280"/>
          <w:tab w:val="right" w:pos="8540"/>
        </w:tabs>
        <w:spacing w:before="120" w:after="120" w:line="380" w:lineRule="exact"/>
        <w:ind w:left="547" w:hanging="547"/>
        <w:jc w:val="thaiDistribute"/>
        <w:rPr>
          <w:rFonts w:ascii="Arial" w:hAnsi="Arial" w:cs="Arial"/>
          <w:sz w:val="22"/>
          <w:szCs w:val="22"/>
        </w:rPr>
      </w:pPr>
    </w:p>
    <w:p w:rsidR="000964D7" w:rsidRDefault="000964D7" w:rsidP="00BD0AF3">
      <w:pPr>
        <w:spacing w:before="120" w:after="120" w:line="40" w:lineRule="exact"/>
        <w:jc w:val="both"/>
        <w:rPr>
          <w:rFonts w:ascii="Arial" w:hAnsi="Arial" w:cs="Arial"/>
          <w:b/>
          <w:bCs/>
          <w:sz w:val="22"/>
          <w:szCs w:val="22"/>
        </w:rPr>
      </w:pPr>
    </w:p>
    <w:p w:rsidR="004C4928" w:rsidRDefault="004C4928" w:rsidP="00BD0AF3">
      <w:pPr>
        <w:spacing w:before="120" w:after="120" w:line="40" w:lineRule="exact"/>
        <w:jc w:val="both"/>
        <w:rPr>
          <w:rFonts w:ascii="Arial" w:hAnsi="Arial" w:cs="Arial"/>
          <w:b/>
          <w:bCs/>
          <w:sz w:val="22"/>
          <w:szCs w:val="22"/>
        </w:rPr>
      </w:pPr>
    </w:p>
    <w:p w:rsidR="004C4928" w:rsidRDefault="004C4928" w:rsidP="00BD0AF3">
      <w:pPr>
        <w:spacing w:before="120" w:after="120" w:line="40" w:lineRule="exact"/>
        <w:jc w:val="both"/>
        <w:rPr>
          <w:rFonts w:ascii="Arial" w:hAnsi="Arial" w:cs="Arial"/>
          <w:b/>
          <w:bCs/>
          <w:sz w:val="22"/>
          <w:szCs w:val="22"/>
        </w:rPr>
      </w:pPr>
    </w:p>
    <w:p w:rsidR="004C4928" w:rsidRDefault="004C4928" w:rsidP="00BD0AF3">
      <w:pPr>
        <w:spacing w:before="120" w:after="120" w:line="40" w:lineRule="exact"/>
        <w:jc w:val="both"/>
        <w:rPr>
          <w:rFonts w:ascii="Arial" w:hAnsi="Arial" w:cs="Arial"/>
          <w:b/>
          <w:bCs/>
          <w:sz w:val="22"/>
          <w:szCs w:val="22"/>
        </w:rPr>
      </w:pPr>
    </w:p>
    <w:p w:rsidR="000964D7" w:rsidRPr="001E1D11" w:rsidRDefault="000964D7" w:rsidP="00BD0AF3">
      <w:pPr>
        <w:spacing w:before="120" w:after="120" w:line="40" w:lineRule="exact"/>
        <w:jc w:val="both"/>
        <w:rPr>
          <w:rFonts w:ascii="Arial" w:hAnsi="Arial" w:cs="Arial"/>
          <w:b/>
          <w:bCs/>
          <w:sz w:val="22"/>
          <w:szCs w:val="22"/>
        </w:rPr>
        <w:sectPr w:rsidR="000964D7" w:rsidRPr="001E1D11" w:rsidSect="00F63D62">
          <w:headerReference w:type="default" r:id="rId8"/>
          <w:footerReference w:type="default" r:id="rId9"/>
          <w:pgSz w:w="11909" w:h="16834" w:code="9"/>
          <w:pgMar w:top="1296" w:right="1080" w:bottom="1080" w:left="1339" w:header="706" w:footer="706" w:gutter="0"/>
          <w:cols w:space="720"/>
        </w:sectPr>
      </w:pPr>
    </w:p>
    <w:p w:rsidR="0009041D" w:rsidRPr="001E1D11" w:rsidRDefault="0009041D" w:rsidP="00273F8A">
      <w:pPr>
        <w:spacing w:before="120" w:after="120" w:line="380" w:lineRule="exact"/>
        <w:ind w:left="605" w:hanging="605"/>
        <w:jc w:val="both"/>
        <w:rPr>
          <w:rFonts w:ascii="Arial" w:hAnsi="Arial" w:cs="Arial"/>
          <w:b/>
          <w:bCs/>
          <w:sz w:val="22"/>
          <w:szCs w:val="22"/>
        </w:rPr>
      </w:pPr>
      <w:r w:rsidRPr="001E1D11">
        <w:rPr>
          <w:rFonts w:ascii="Arial" w:hAnsi="Arial" w:cs="Arial"/>
          <w:b/>
          <w:bCs/>
          <w:sz w:val="22"/>
          <w:szCs w:val="22"/>
        </w:rPr>
        <w:lastRenderedPageBreak/>
        <w:t>1</w:t>
      </w:r>
      <w:r w:rsidR="00ED4F62">
        <w:rPr>
          <w:rFonts w:ascii="Arial" w:hAnsi="Arial" w:cs="Arial"/>
          <w:b/>
          <w:bCs/>
          <w:sz w:val="22"/>
          <w:szCs w:val="22"/>
        </w:rPr>
        <w:t>9</w:t>
      </w:r>
      <w:r w:rsidRPr="001E1D11">
        <w:rPr>
          <w:rFonts w:ascii="Arial" w:hAnsi="Arial" w:cs="Arial"/>
          <w:b/>
          <w:bCs/>
          <w:sz w:val="22"/>
          <w:szCs w:val="22"/>
        </w:rPr>
        <w:t>.</w:t>
      </w:r>
      <w:r w:rsidRPr="001E1D11">
        <w:rPr>
          <w:rFonts w:ascii="Arial" w:hAnsi="Arial" w:cs="Arial"/>
          <w:b/>
          <w:bCs/>
          <w:sz w:val="22"/>
          <w:szCs w:val="22"/>
        </w:rPr>
        <w:tab/>
        <w:t>Segment information</w:t>
      </w:r>
    </w:p>
    <w:p w:rsidR="007628C5" w:rsidRPr="001E1D11" w:rsidRDefault="004C4928" w:rsidP="00273F8A">
      <w:pPr>
        <w:tabs>
          <w:tab w:val="left" w:pos="540"/>
          <w:tab w:val="left" w:pos="2160"/>
          <w:tab w:val="right" w:pos="7280"/>
          <w:tab w:val="right" w:pos="8540"/>
        </w:tabs>
        <w:spacing w:before="120" w:after="120" w:line="380" w:lineRule="exact"/>
        <w:ind w:left="605" w:hanging="605"/>
        <w:jc w:val="thaiDistribute"/>
        <w:rPr>
          <w:rFonts w:ascii="Arial" w:hAnsi="Arial" w:cs="Arial"/>
          <w:sz w:val="22"/>
          <w:szCs w:val="22"/>
        </w:rPr>
      </w:pPr>
      <w:r>
        <w:rPr>
          <w:rFonts w:ascii="Arial" w:hAnsi="Arial" w:cs="Arial"/>
          <w:sz w:val="22"/>
          <w:szCs w:val="22"/>
        </w:rPr>
        <w:tab/>
      </w:r>
      <w:r w:rsidR="007628C5" w:rsidRPr="001E1D11">
        <w:rPr>
          <w:rFonts w:ascii="Arial" w:hAnsi="Arial" w:cs="Arial"/>
          <w:sz w:val="22"/>
          <w:szCs w:val="22"/>
        </w:rPr>
        <w:t xml:space="preserve">The </w:t>
      </w:r>
      <w:r>
        <w:rPr>
          <w:rFonts w:ascii="Arial" w:hAnsi="Arial" w:cs="Arial"/>
          <w:sz w:val="22"/>
          <w:szCs w:val="22"/>
        </w:rPr>
        <w:t>Group is</w:t>
      </w:r>
      <w:r w:rsidR="007628C5" w:rsidRPr="001E1D11">
        <w:rPr>
          <w:rFonts w:ascii="Arial" w:hAnsi="Arial" w:cs="Arial"/>
          <w:sz w:val="22"/>
          <w:szCs w:val="22"/>
        </w:rPr>
        <w:t xml:space="preserve"> </w:t>
      </w:r>
      <w:proofErr w:type="spellStart"/>
      <w:r w:rsidR="007628C5" w:rsidRPr="001E1D11">
        <w:rPr>
          <w:rFonts w:ascii="Arial" w:hAnsi="Arial" w:cs="Arial"/>
          <w:sz w:val="22"/>
          <w:szCs w:val="22"/>
        </w:rPr>
        <w:t>organi</w:t>
      </w:r>
      <w:r w:rsidR="005646DF" w:rsidRPr="001E1D11">
        <w:rPr>
          <w:rFonts w:ascii="Arial" w:hAnsi="Arial" w:cs="Arial"/>
          <w:sz w:val="22"/>
          <w:szCs w:val="22"/>
        </w:rPr>
        <w:t>s</w:t>
      </w:r>
      <w:r w:rsidR="007628C5" w:rsidRPr="001E1D11">
        <w:rPr>
          <w:rFonts w:ascii="Arial" w:hAnsi="Arial" w:cs="Arial"/>
          <w:sz w:val="22"/>
          <w:szCs w:val="22"/>
        </w:rPr>
        <w:t>ed</w:t>
      </w:r>
      <w:proofErr w:type="spellEnd"/>
      <w:r w:rsidR="007628C5" w:rsidRPr="001E1D11">
        <w:rPr>
          <w:rFonts w:ascii="Arial" w:hAnsi="Arial" w:cs="Arial"/>
          <w:sz w:val="22"/>
          <w:szCs w:val="22"/>
        </w:rPr>
        <w:t xml:space="preserve"> into business units based on its products and services. During the current period, the </w:t>
      </w:r>
      <w:r>
        <w:rPr>
          <w:rFonts w:ascii="Arial" w:hAnsi="Arial" w:cs="Arial"/>
          <w:sz w:val="22"/>
          <w:szCs w:val="22"/>
        </w:rPr>
        <w:t>Group</w:t>
      </w:r>
      <w:r w:rsidR="007628C5" w:rsidRPr="001E1D11">
        <w:rPr>
          <w:rFonts w:ascii="Arial" w:hAnsi="Arial" w:cs="Arial"/>
          <w:sz w:val="22"/>
          <w:szCs w:val="22"/>
        </w:rPr>
        <w:t xml:space="preserve"> </w:t>
      </w:r>
      <w:r>
        <w:rPr>
          <w:rFonts w:ascii="Arial" w:hAnsi="Arial" w:cs="Arial"/>
          <w:sz w:val="22"/>
          <w:szCs w:val="22"/>
        </w:rPr>
        <w:t>has</w:t>
      </w:r>
      <w:r w:rsidR="007628C5" w:rsidRPr="001E1D11">
        <w:rPr>
          <w:rFonts w:ascii="Arial" w:hAnsi="Arial" w:cs="Arial"/>
          <w:sz w:val="22"/>
          <w:szCs w:val="22"/>
        </w:rPr>
        <w:t xml:space="preserve"> not changed the </w:t>
      </w:r>
      <w:proofErr w:type="spellStart"/>
      <w:r w:rsidR="007628C5" w:rsidRPr="001E1D11">
        <w:rPr>
          <w:rFonts w:ascii="Arial" w:hAnsi="Arial" w:cs="Arial"/>
          <w:sz w:val="22"/>
          <w:szCs w:val="22"/>
        </w:rPr>
        <w:t>organisation</w:t>
      </w:r>
      <w:proofErr w:type="spellEnd"/>
      <w:r w:rsidR="007628C5" w:rsidRPr="001E1D11">
        <w:rPr>
          <w:rFonts w:ascii="Arial" w:hAnsi="Arial" w:cs="Arial"/>
          <w:sz w:val="22"/>
          <w:szCs w:val="22"/>
        </w:rPr>
        <w:t xml:space="preserve"> of their reportable segments.</w:t>
      </w:r>
    </w:p>
    <w:p w:rsidR="00CD62C7" w:rsidRDefault="004C4928" w:rsidP="00273F8A">
      <w:pPr>
        <w:tabs>
          <w:tab w:val="left" w:pos="540"/>
          <w:tab w:val="left" w:pos="2160"/>
          <w:tab w:val="right" w:pos="7280"/>
          <w:tab w:val="right" w:pos="8540"/>
        </w:tabs>
        <w:spacing w:before="120" w:after="120" w:line="380" w:lineRule="exact"/>
        <w:ind w:left="605" w:hanging="605"/>
        <w:jc w:val="thaiDistribute"/>
        <w:rPr>
          <w:rFonts w:ascii="Arial" w:hAnsi="Arial" w:cs="Arial"/>
          <w:sz w:val="22"/>
          <w:szCs w:val="22"/>
        </w:rPr>
      </w:pPr>
      <w:r>
        <w:rPr>
          <w:rFonts w:ascii="Arial" w:hAnsi="Arial" w:cs="Arial"/>
          <w:sz w:val="22"/>
          <w:szCs w:val="22"/>
        </w:rPr>
        <w:tab/>
      </w:r>
      <w:r w:rsidR="007628C5" w:rsidRPr="001E1D11">
        <w:rPr>
          <w:rFonts w:ascii="Arial" w:hAnsi="Arial" w:cs="Arial"/>
          <w:sz w:val="22"/>
          <w:szCs w:val="22"/>
        </w:rPr>
        <w:t>The foll</w:t>
      </w:r>
      <w:r w:rsidR="006E0B29" w:rsidRPr="001E1D11">
        <w:rPr>
          <w:rFonts w:ascii="Arial" w:hAnsi="Arial" w:cs="Arial"/>
          <w:sz w:val="22"/>
          <w:szCs w:val="22"/>
        </w:rPr>
        <w:t>owing table</w:t>
      </w:r>
      <w:r w:rsidR="00882293" w:rsidRPr="001E1D11">
        <w:rPr>
          <w:rFonts w:ascii="Arial" w:hAnsi="Arial" w:cs="Arial"/>
          <w:sz w:val="22"/>
          <w:szCs w:val="22"/>
        </w:rPr>
        <w:t xml:space="preserve"> </w:t>
      </w:r>
      <w:r w:rsidR="007628C5" w:rsidRPr="001E1D11">
        <w:rPr>
          <w:rFonts w:ascii="Arial" w:hAnsi="Arial" w:cs="Arial"/>
          <w:sz w:val="22"/>
          <w:szCs w:val="22"/>
        </w:rPr>
        <w:t>present</w:t>
      </w:r>
      <w:r w:rsidR="00882293" w:rsidRPr="001E1D11">
        <w:rPr>
          <w:rFonts w:ascii="Arial" w:hAnsi="Arial" w:cs="Arial"/>
          <w:sz w:val="22"/>
          <w:szCs w:val="22"/>
        </w:rPr>
        <w:t>s</w:t>
      </w:r>
      <w:r w:rsidR="007628C5" w:rsidRPr="001E1D11">
        <w:rPr>
          <w:rFonts w:ascii="Arial" w:hAnsi="Arial" w:cs="Arial"/>
          <w:sz w:val="22"/>
          <w:szCs w:val="22"/>
        </w:rPr>
        <w:t xml:space="preserve"> revenue</w:t>
      </w:r>
      <w:r w:rsidR="005646DF" w:rsidRPr="001E1D11">
        <w:rPr>
          <w:rFonts w:ascii="Arial" w:hAnsi="Arial" w:cs="Arial"/>
          <w:sz w:val="22"/>
          <w:szCs w:val="22"/>
        </w:rPr>
        <w:t xml:space="preserve"> and</w:t>
      </w:r>
      <w:r w:rsidR="007628C5" w:rsidRPr="001E1D11">
        <w:rPr>
          <w:rFonts w:ascii="Arial" w:hAnsi="Arial" w:cs="Arial"/>
          <w:sz w:val="22"/>
          <w:szCs w:val="22"/>
        </w:rPr>
        <w:t xml:space="preserve"> profit</w:t>
      </w:r>
      <w:r w:rsidR="009519F7" w:rsidRPr="001E1D11">
        <w:rPr>
          <w:rFonts w:ascii="Arial" w:hAnsi="Arial" w:cs="Arial"/>
          <w:sz w:val="22"/>
          <w:szCs w:val="22"/>
        </w:rPr>
        <w:t xml:space="preserve"> (loss)</w:t>
      </w:r>
      <w:r w:rsidR="007628C5" w:rsidRPr="001E1D11">
        <w:rPr>
          <w:rFonts w:ascii="Arial" w:hAnsi="Arial" w:cs="Arial"/>
          <w:sz w:val="22"/>
          <w:szCs w:val="22"/>
        </w:rPr>
        <w:t xml:space="preserve"> information regarding the </w:t>
      </w:r>
      <w:r>
        <w:rPr>
          <w:rFonts w:ascii="Arial" w:hAnsi="Arial" w:cs="Arial"/>
          <w:sz w:val="22"/>
          <w:szCs w:val="22"/>
        </w:rPr>
        <w:t>Group</w:t>
      </w:r>
      <w:r w:rsidR="007628C5" w:rsidRPr="001E1D11">
        <w:rPr>
          <w:rFonts w:ascii="Arial" w:hAnsi="Arial" w:cs="Arial"/>
          <w:sz w:val="22"/>
          <w:szCs w:val="22"/>
        </w:rPr>
        <w:t xml:space="preserve">’ operating segments for the </w:t>
      </w:r>
      <w:r w:rsidR="00386E66">
        <w:rPr>
          <w:rFonts w:ascii="Arial" w:hAnsi="Arial" w:cs="Arial"/>
          <w:sz w:val="22"/>
          <w:szCs w:val="22"/>
        </w:rPr>
        <w:t xml:space="preserve">three-month and six-month </w:t>
      </w:r>
      <w:r w:rsidR="000B75BE">
        <w:rPr>
          <w:rFonts w:ascii="Arial" w:hAnsi="Arial" w:cs="Arial"/>
          <w:sz w:val="22"/>
          <w:szCs w:val="22"/>
        </w:rPr>
        <w:t>period</w:t>
      </w:r>
      <w:r>
        <w:rPr>
          <w:rFonts w:ascii="Arial" w:hAnsi="Arial" w:cs="Arial"/>
          <w:sz w:val="22"/>
          <w:szCs w:val="22"/>
        </w:rPr>
        <w:t>s</w:t>
      </w:r>
      <w:r w:rsidR="000B75BE">
        <w:rPr>
          <w:rFonts w:ascii="Arial" w:hAnsi="Arial" w:cs="Arial"/>
          <w:sz w:val="22"/>
          <w:szCs w:val="22"/>
        </w:rPr>
        <w:t xml:space="preserve"> </w:t>
      </w:r>
      <w:r w:rsidR="00CD62C7" w:rsidRPr="001E1D11">
        <w:rPr>
          <w:rFonts w:ascii="Arial" w:hAnsi="Arial" w:cs="Arial"/>
          <w:sz w:val="22"/>
          <w:szCs w:val="22"/>
        </w:rPr>
        <w:t xml:space="preserve">ended </w:t>
      </w:r>
      <w:r w:rsidR="00386E66">
        <w:rPr>
          <w:rFonts w:ascii="Arial" w:hAnsi="Arial" w:cs="Arial"/>
          <w:sz w:val="22"/>
          <w:szCs w:val="22"/>
        </w:rPr>
        <w:t>30 June 2020</w:t>
      </w:r>
      <w:r w:rsidR="00BC7E4E" w:rsidRPr="001E1D11">
        <w:rPr>
          <w:rFonts w:ascii="Arial" w:hAnsi="Arial" w:cs="Arial"/>
          <w:sz w:val="22"/>
          <w:szCs w:val="22"/>
        </w:rPr>
        <w:t xml:space="preserve"> </w:t>
      </w:r>
      <w:r w:rsidR="00E12465" w:rsidRPr="001E1D11">
        <w:rPr>
          <w:rFonts w:ascii="Arial" w:hAnsi="Arial" w:cs="Arial"/>
          <w:sz w:val="22"/>
          <w:szCs w:val="22"/>
        </w:rPr>
        <w:t>and 201</w:t>
      </w:r>
      <w:r w:rsidR="005F4B21">
        <w:rPr>
          <w:rFonts w:ascii="Arial" w:hAnsi="Arial" w:cs="Arial"/>
          <w:sz w:val="22"/>
          <w:szCs w:val="22"/>
        </w:rPr>
        <w:t>9</w:t>
      </w:r>
      <w:r w:rsidR="007628C5" w:rsidRPr="001E1D11">
        <w:rPr>
          <w:rFonts w:ascii="Arial" w:hAnsi="Arial" w:cs="Arial"/>
          <w:sz w:val="22"/>
          <w:szCs w:val="22"/>
        </w:rPr>
        <w:t>.</w:t>
      </w:r>
      <w:r w:rsidR="00CD62C7" w:rsidRPr="001E1D11">
        <w:rPr>
          <w:rFonts w:ascii="Arial" w:hAnsi="Arial" w:cs="Arial"/>
          <w:sz w:val="22"/>
          <w:szCs w:val="22"/>
        </w:rPr>
        <w:t xml:space="preserve"> </w:t>
      </w:r>
    </w:p>
    <w:tbl>
      <w:tblPr>
        <w:tblStyle w:val="TableGrid2"/>
        <w:tblW w:w="15017" w:type="dxa"/>
        <w:tblInd w:w="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22"/>
        <w:gridCol w:w="907"/>
        <w:gridCol w:w="908"/>
        <w:gridCol w:w="907"/>
        <w:gridCol w:w="908"/>
        <w:gridCol w:w="907"/>
        <w:gridCol w:w="908"/>
        <w:gridCol w:w="907"/>
        <w:gridCol w:w="908"/>
        <w:gridCol w:w="907"/>
        <w:gridCol w:w="908"/>
        <w:gridCol w:w="907"/>
        <w:gridCol w:w="913"/>
      </w:tblGrid>
      <w:tr w:rsidR="00DC14FC" w:rsidRPr="00DC14FC" w:rsidTr="00DC14FC">
        <w:tc>
          <w:tcPr>
            <w:tcW w:w="15017" w:type="dxa"/>
            <w:gridSpan w:val="13"/>
            <w:hideMark/>
          </w:tcPr>
          <w:p w:rsidR="00DC14FC" w:rsidRPr="00DC14FC" w:rsidRDefault="00DC14FC" w:rsidP="00DC14FC">
            <w:pPr>
              <w:spacing w:line="380" w:lineRule="exact"/>
              <w:jc w:val="right"/>
              <w:rPr>
                <w:rFonts w:ascii="Arial" w:hAnsi="Arial" w:cs="Arial"/>
                <w:sz w:val="18"/>
                <w:szCs w:val="18"/>
              </w:rPr>
            </w:pPr>
            <w:r w:rsidRPr="00DC14FC">
              <w:rPr>
                <w:rFonts w:ascii="Arial" w:hAnsi="Arial" w:cs="Arial"/>
                <w:color w:val="000000"/>
                <w:sz w:val="18"/>
                <w:szCs w:val="18"/>
              </w:rPr>
              <w:t>(Unit: Million Baht)</w:t>
            </w:r>
          </w:p>
        </w:tc>
      </w:tr>
      <w:tr w:rsidR="00DC14FC" w:rsidRPr="00DC14FC" w:rsidTr="00DC14FC">
        <w:tc>
          <w:tcPr>
            <w:tcW w:w="4122" w:type="dxa"/>
            <w:vAlign w:val="bottom"/>
            <w:hideMark/>
          </w:tcPr>
          <w:p w:rsidR="00DC14FC" w:rsidRPr="00DC14FC" w:rsidRDefault="00DC14FC" w:rsidP="00DC14FC">
            <w:pPr>
              <w:spacing w:line="380" w:lineRule="exact"/>
              <w:rPr>
                <w:rFonts w:ascii="Arial" w:eastAsia="MS Mincho" w:hAnsi="Arial" w:cs="Arial"/>
                <w:sz w:val="18"/>
                <w:szCs w:val="18"/>
              </w:rPr>
            </w:pPr>
          </w:p>
        </w:tc>
        <w:tc>
          <w:tcPr>
            <w:tcW w:w="1815" w:type="dxa"/>
            <w:gridSpan w:val="2"/>
            <w:vAlign w:val="bottom"/>
            <w:hideMark/>
          </w:tcPr>
          <w:p w:rsidR="00DC14FC" w:rsidRPr="00DC14FC" w:rsidRDefault="00DC14FC" w:rsidP="00DC14FC">
            <w:pPr>
              <w:pBdr>
                <w:bottom w:val="single" w:sz="2" w:space="1" w:color="auto"/>
              </w:pBdr>
              <w:spacing w:line="380" w:lineRule="exact"/>
              <w:jc w:val="center"/>
              <w:rPr>
                <w:rFonts w:ascii="Arial" w:hAnsi="Arial" w:cs="Arial"/>
                <w:sz w:val="18"/>
                <w:szCs w:val="18"/>
              </w:rPr>
            </w:pPr>
            <w:r w:rsidRPr="00DC14FC">
              <w:rPr>
                <w:rFonts w:ascii="Arial" w:hAnsi="Arial" w:cs="Arial"/>
                <w:sz w:val="18"/>
                <w:szCs w:val="18"/>
              </w:rPr>
              <w:t>Vehicle rental</w:t>
            </w:r>
          </w:p>
        </w:tc>
        <w:tc>
          <w:tcPr>
            <w:tcW w:w="1815" w:type="dxa"/>
            <w:gridSpan w:val="2"/>
            <w:vAlign w:val="bottom"/>
            <w:hideMark/>
          </w:tcPr>
          <w:p w:rsidR="00DC14FC" w:rsidRPr="00DC14FC" w:rsidRDefault="00DC14FC" w:rsidP="00DC14FC">
            <w:pPr>
              <w:pBdr>
                <w:bottom w:val="single" w:sz="2" w:space="1" w:color="auto"/>
              </w:pBdr>
              <w:spacing w:line="380" w:lineRule="exact"/>
              <w:jc w:val="center"/>
              <w:rPr>
                <w:rFonts w:ascii="Arial" w:hAnsi="Arial" w:cs="Arial"/>
                <w:sz w:val="18"/>
                <w:szCs w:val="18"/>
              </w:rPr>
            </w:pPr>
            <w:r w:rsidRPr="00DC14FC">
              <w:rPr>
                <w:rFonts w:ascii="Arial" w:hAnsi="Arial" w:cs="Arial"/>
                <w:sz w:val="18"/>
                <w:szCs w:val="18"/>
              </w:rPr>
              <w:t>Insurance brokerage</w:t>
            </w:r>
          </w:p>
        </w:tc>
        <w:tc>
          <w:tcPr>
            <w:tcW w:w="1815" w:type="dxa"/>
            <w:gridSpan w:val="2"/>
            <w:vAlign w:val="bottom"/>
            <w:hideMark/>
          </w:tcPr>
          <w:p w:rsidR="00DC14FC" w:rsidRPr="00DC14FC" w:rsidRDefault="00DC14FC" w:rsidP="00DC14FC">
            <w:pPr>
              <w:pBdr>
                <w:bottom w:val="single" w:sz="2" w:space="1" w:color="auto"/>
              </w:pBdr>
              <w:spacing w:line="380" w:lineRule="exact"/>
              <w:jc w:val="center"/>
              <w:rPr>
                <w:rFonts w:ascii="Arial" w:hAnsi="Arial" w:cs="Arial"/>
                <w:sz w:val="18"/>
                <w:szCs w:val="18"/>
              </w:rPr>
            </w:pPr>
            <w:r w:rsidRPr="00DC14FC">
              <w:rPr>
                <w:rFonts w:ascii="Arial" w:hAnsi="Arial" w:cs="Arial"/>
                <w:sz w:val="18"/>
                <w:szCs w:val="18"/>
              </w:rPr>
              <w:t>Others</w:t>
            </w:r>
          </w:p>
        </w:tc>
        <w:tc>
          <w:tcPr>
            <w:tcW w:w="1815" w:type="dxa"/>
            <w:gridSpan w:val="2"/>
            <w:vAlign w:val="bottom"/>
            <w:hideMark/>
          </w:tcPr>
          <w:p w:rsidR="00DC14FC" w:rsidRPr="00DC14FC" w:rsidRDefault="00DC14FC" w:rsidP="00DC14FC">
            <w:pPr>
              <w:pBdr>
                <w:bottom w:val="single" w:sz="2" w:space="1" w:color="auto"/>
              </w:pBdr>
              <w:spacing w:line="380" w:lineRule="exact"/>
              <w:jc w:val="center"/>
              <w:rPr>
                <w:rFonts w:ascii="Arial" w:hAnsi="Arial" w:cs="Arial"/>
                <w:sz w:val="18"/>
                <w:szCs w:val="18"/>
              </w:rPr>
            </w:pPr>
            <w:r w:rsidRPr="00DC14FC">
              <w:rPr>
                <w:rFonts w:ascii="Arial" w:hAnsi="Arial" w:cs="Arial"/>
                <w:sz w:val="18"/>
                <w:szCs w:val="18"/>
              </w:rPr>
              <w:t>Total reportable segments</w:t>
            </w:r>
          </w:p>
        </w:tc>
        <w:tc>
          <w:tcPr>
            <w:tcW w:w="1815" w:type="dxa"/>
            <w:gridSpan w:val="2"/>
            <w:vAlign w:val="bottom"/>
            <w:hideMark/>
          </w:tcPr>
          <w:p w:rsidR="00DC14FC" w:rsidRPr="00DC14FC" w:rsidRDefault="00DC14FC" w:rsidP="00DC14FC">
            <w:pPr>
              <w:pBdr>
                <w:bottom w:val="single" w:sz="2" w:space="1" w:color="auto"/>
              </w:pBdr>
              <w:spacing w:line="380" w:lineRule="exact"/>
              <w:jc w:val="center"/>
              <w:rPr>
                <w:rFonts w:ascii="Arial" w:hAnsi="Arial" w:cs="Arial"/>
                <w:sz w:val="18"/>
                <w:szCs w:val="18"/>
              </w:rPr>
            </w:pPr>
            <w:r w:rsidRPr="00DC14FC">
              <w:rPr>
                <w:rFonts w:ascii="Arial" w:hAnsi="Arial" w:cs="Arial"/>
                <w:sz w:val="18"/>
                <w:szCs w:val="18"/>
              </w:rPr>
              <w:t>Adjustments and eliminations</w:t>
            </w:r>
          </w:p>
        </w:tc>
        <w:tc>
          <w:tcPr>
            <w:tcW w:w="1820" w:type="dxa"/>
            <w:gridSpan w:val="2"/>
            <w:vAlign w:val="bottom"/>
            <w:hideMark/>
          </w:tcPr>
          <w:p w:rsidR="00DC14FC" w:rsidRPr="00DC14FC" w:rsidRDefault="00DC14FC" w:rsidP="00DC14FC">
            <w:pPr>
              <w:pBdr>
                <w:bottom w:val="single" w:sz="2" w:space="1" w:color="auto"/>
              </w:pBdr>
              <w:spacing w:line="380" w:lineRule="exact"/>
              <w:jc w:val="center"/>
              <w:rPr>
                <w:rFonts w:ascii="Arial" w:hAnsi="Arial" w:cs="Arial"/>
                <w:sz w:val="18"/>
                <w:szCs w:val="18"/>
              </w:rPr>
            </w:pPr>
            <w:r w:rsidRPr="00DC14FC">
              <w:rPr>
                <w:rFonts w:ascii="Arial" w:hAnsi="Arial" w:cs="Arial"/>
                <w:sz w:val="18"/>
                <w:szCs w:val="18"/>
              </w:rPr>
              <w:t>Consolidated</w:t>
            </w:r>
          </w:p>
        </w:tc>
      </w:tr>
      <w:tr w:rsidR="00DC14FC" w:rsidRPr="00DC14FC" w:rsidTr="00DC14FC">
        <w:tc>
          <w:tcPr>
            <w:tcW w:w="4122" w:type="dxa"/>
            <w:hideMark/>
          </w:tcPr>
          <w:p w:rsidR="00DC14FC" w:rsidRPr="00DC14FC" w:rsidRDefault="00DC14FC" w:rsidP="00DC14FC">
            <w:pPr>
              <w:spacing w:line="380" w:lineRule="exact"/>
              <w:ind w:right="-108"/>
              <w:rPr>
                <w:rFonts w:ascii="Arial" w:hAnsi="Arial" w:cs="Arial"/>
                <w:spacing w:val="-4"/>
                <w:sz w:val="18"/>
                <w:szCs w:val="18"/>
              </w:rPr>
            </w:pPr>
            <w:r w:rsidRPr="00DC14FC">
              <w:rPr>
                <w:rFonts w:ascii="Arial" w:hAnsi="Arial" w:cs="Arial"/>
                <w:b/>
                <w:bCs/>
                <w:sz w:val="18"/>
                <w:szCs w:val="18"/>
              </w:rPr>
              <w:t>For the three-month periods ended 30 June</w:t>
            </w:r>
          </w:p>
        </w:tc>
        <w:tc>
          <w:tcPr>
            <w:tcW w:w="907" w:type="dxa"/>
          </w:tcPr>
          <w:p w:rsidR="00DC14FC" w:rsidRPr="00DC14FC" w:rsidRDefault="00DC14FC" w:rsidP="00DC14FC">
            <w:pPr>
              <w:spacing w:line="380" w:lineRule="exact"/>
              <w:jc w:val="center"/>
              <w:rPr>
                <w:rFonts w:ascii="Arial" w:hAnsi="Arial" w:cs="Arial"/>
                <w:sz w:val="18"/>
                <w:szCs w:val="18"/>
                <w:u w:val="single"/>
              </w:rPr>
            </w:pPr>
            <w:r>
              <w:rPr>
                <w:rFonts w:ascii="Arial" w:hAnsi="Arial" w:cs="Arial"/>
                <w:sz w:val="18"/>
                <w:szCs w:val="18"/>
                <w:u w:val="single"/>
              </w:rPr>
              <w:t>2020</w:t>
            </w:r>
          </w:p>
        </w:tc>
        <w:tc>
          <w:tcPr>
            <w:tcW w:w="908" w:type="dxa"/>
            <w:hideMark/>
          </w:tcPr>
          <w:p w:rsidR="00DC14FC" w:rsidRPr="00DC14FC" w:rsidRDefault="00DC14FC" w:rsidP="00DC14FC">
            <w:pPr>
              <w:spacing w:line="380" w:lineRule="exact"/>
              <w:jc w:val="center"/>
              <w:rPr>
                <w:rFonts w:ascii="Arial" w:hAnsi="Arial" w:cs="Arial"/>
                <w:sz w:val="18"/>
                <w:szCs w:val="18"/>
                <w:u w:val="single"/>
              </w:rPr>
            </w:pPr>
            <w:r w:rsidRPr="00DC14FC">
              <w:rPr>
                <w:rFonts w:ascii="Arial" w:hAnsi="Arial" w:cs="Arial"/>
                <w:sz w:val="18"/>
                <w:szCs w:val="18"/>
                <w:u w:val="single"/>
              </w:rPr>
              <w:t>2019</w:t>
            </w:r>
          </w:p>
        </w:tc>
        <w:tc>
          <w:tcPr>
            <w:tcW w:w="907" w:type="dxa"/>
          </w:tcPr>
          <w:p w:rsidR="00DC14FC" w:rsidRPr="00DC14FC" w:rsidRDefault="00DC14FC" w:rsidP="00DC14FC">
            <w:pPr>
              <w:spacing w:line="380" w:lineRule="exact"/>
              <w:jc w:val="center"/>
              <w:rPr>
                <w:rFonts w:ascii="Arial" w:hAnsi="Arial" w:cs="Arial"/>
                <w:sz w:val="18"/>
                <w:szCs w:val="18"/>
                <w:u w:val="single"/>
              </w:rPr>
            </w:pPr>
            <w:r>
              <w:rPr>
                <w:rFonts w:ascii="Arial" w:hAnsi="Arial" w:cs="Arial"/>
                <w:sz w:val="18"/>
                <w:szCs w:val="18"/>
                <w:u w:val="single"/>
              </w:rPr>
              <w:t>2020</w:t>
            </w:r>
          </w:p>
        </w:tc>
        <w:tc>
          <w:tcPr>
            <w:tcW w:w="908" w:type="dxa"/>
            <w:hideMark/>
          </w:tcPr>
          <w:p w:rsidR="00DC14FC" w:rsidRPr="00DC14FC" w:rsidRDefault="00DC14FC" w:rsidP="00DC14FC">
            <w:pPr>
              <w:spacing w:line="380" w:lineRule="exact"/>
              <w:jc w:val="center"/>
              <w:rPr>
                <w:rFonts w:ascii="Arial" w:hAnsi="Arial" w:cs="Arial"/>
                <w:sz w:val="18"/>
                <w:szCs w:val="18"/>
                <w:u w:val="single"/>
              </w:rPr>
            </w:pPr>
            <w:r w:rsidRPr="00DC14FC">
              <w:rPr>
                <w:rFonts w:ascii="Arial" w:hAnsi="Arial" w:cs="Arial"/>
                <w:sz w:val="18"/>
                <w:szCs w:val="18"/>
                <w:u w:val="single"/>
              </w:rPr>
              <w:t>2019</w:t>
            </w:r>
          </w:p>
        </w:tc>
        <w:tc>
          <w:tcPr>
            <w:tcW w:w="907" w:type="dxa"/>
          </w:tcPr>
          <w:p w:rsidR="00DC14FC" w:rsidRPr="00DC14FC" w:rsidRDefault="00DC14FC" w:rsidP="00DC14FC">
            <w:pPr>
              <w:spacing w:line="380" w:lineRule="exact"/>
              <w:jc w:val="center"/>
              <w:rPr>
                <w:rFonts w:ascii="Arial" w:hAnsi="Arial" w:cs="Arial"/>
                <w:sz w:val="18"/>
                <w:szCs w:val="18"/>
                <w:u w:val="single"/>
              </w:rPr>
            </w:pPr>
            <w:r>
              <w:rPr>
                <w:rFonts w:ascii="Arial" w:hAnsi="Arial" w:cs="Arial"/>
                <w:sz w:val="18"/>
                <w:szCs w:val="18"/>
                <w:u w:val="single"/>
              </w:rPr>
              <w:t>2020</w:t>
            </w:r>
          </w:p>
        </w:tc>
        <w:tc>
          <w:tcPr>
            <w:tcW w:w="908" w:type="dxa"/>
            <w:hideMark/>
          </w:tcPr>
          <w:p w:rsidR="00DC14FC" w:rsidRPr="00DC14FC" w:rsidRDefault="00DC14FC" w:rsidP="00DC14FC">
            <w:pPr>
              <w:spacing w:line="380" w:lineRule="exact"/>
              <w:jc w:val="center"/>
              <w:rPr>
                <w:rFonts w:ascii="Arial" w:hAnsi="Arial" w:cs="Arial"/>
                <w:sz w:val="18"/>
                <w:szCs w:val="18"/>
                <w:u w:val="single"/>
              </w:rPr>
            </w:pPr>
            <w:r w:rsidRPr="00DC14FC">
              <w:rPr>
                <w:rFonts w:ascii="Arial" w:hAnsi="Arial" w:cs="Arial"/>
                <w:sz w:val="18"/>
                <w:szCs w:val="18"/>
                <w:u w:val="single"/>
              </w:rPr>
              <w:t>2019</w:t>
            </w:r>
          </w:p>
        </w:tc>
        <w:tc>
          <w:tcPr>
            <w:tcW w:w="907" w:type="dxa"/>
          </w:tcPr>
          <w:p w:rsidR="00DC14FC" w:rsidRPr="00DC14FC" w:rsidRDefault="00DC14FC" w:rsidP="00DC14FC">
            <w:pPr>
              <w:spacing w:line="380" w:lineRule="exact"/>
              <w:jc w:val="center"/>
              <w:rPr>
                <w:rFonts w:ascii="Arial" w:hAnsi="Arial" w:cs="Arial"/>
                <w:sz w:val="18"/>
                <w:szCs w:val="18"/>
                <w:u w:val="single"/>
              </w:rPr>
            </w:pPr>
            <w:r>
              <w:rPr>
                <w:rFonts w:ascii="Arial" w:hAnsi="Arial" w:cs="Arial"/>
                <w:sz w:val="18"/>
                <w:szCs w:val="18"/>
                <w:u w:val="single"/>
              </w:rPr>
              <w:t>2020</w:t>
            </w:r>
          </w:p>
        </w:tc>
        <w:tc>
          <w:tcPr>
            <w:tcW w:w="908" w:type="dxa"/>
            <w:hideMark/>
          </w:tcPr>
          <w:p w:rsidR="00DC14FC" w:rsidRPr="00DC14FC" w:rsidRDefault="00DC14FC" w:rsidP="00DC14FC">
            <w:pPr>
              <w:spacing w:line="380" w:lineRule="exact"/>
              <w:jc w:val="center"/>
              <w:rPr>
                <w:rFonts w:ascii="Arial" w:hAnsi="Arial" w:cs="Arial"/>
                <w:sz w:val="18"/>
                <w:szCs w:val="18"/>
                <w:u w:val="single"/>
              </w:rPr>
            </w:pPr>
            <w:r w:rsidRPr="00DC14FC">
              <w:rPr>
                <w:rFonts w:ascii="Arial" w:hAnsi="Arial" w:cs="Arial"/>
                <w:sz w:val="18"/>
                <w:szCs w:val="18"/>
                <w:u w:val="single"/>
              </w:rPr>
              <w:t>2019</w:t>
            </w:r>
          </w:p>
        </w:tc>
        <w:tc>
          <w:tcPr>
            <w:tcW w:w="907" w:type="dxa"/>
          </w:tcPr>
          <w:p w:rsidR="00DC14FC" w:rsidRPr="00DC14FC" w:rsidRDefault="00DC14FC" w:rsidP="00DC14FC">
            <w:pPr>
              <w:spacing w:line="380" w:lineRule="exact"/>
              <w:jc w:val="center"/>
              <w:rPr>
                <w:rFonts w:ascii="Arial" w:hAnsi="Arial" w:cs="Arial"/>
                <w:sz w:val="18"/>
                <w:szCs w:val="18"/>
                <w:u w:val="single"/>
              </w:rPr>
            </w:pPr>
            <w:r>
              <w:rPr>
                <w:rFonts w:ascii="Arial" w:hAnsi="Arial" w:cs="Arial"/>
                <w:sz w:val="18"/>
                <w:szCs w:val="18"/>
                <w:u w:val="single"/>
              </w:rPr>
              <w:t>2020</w:t>
            </w:r>
          </w:p>
        </w:tc>
        <w:tc>
          <w:tcPr>
            <w:tcW w:w="908" w:type="dxa"/>
            <w:hideMark/>
          </w:tcPr>
          <w:p w:rsidR="00DC14FC" w:rsidRPr="00DC14FC" w:rsidRDefault="00DC14FC" w:rsidP="00DC14FC">
            <w:pPr>
              <w:spacing w:line="380" w:lineRule="exact"/>
              <w:jc w:val="center"/>
              <w:rPr>
                <w:rFonts w:ascii="Arial" w:hAnsi="Arial" w:cs="Arial"/>
                <w:sz w:val="18"/>
                <w:szCs w:val="18"/>
                <w:u w:val="single"/>
              </w:rPr>
            </w:pPr>
            <w:r w:rsidRPr="00DC14FC">
              <w:rPr>
                <w:rFonts w:ascii="Arial" w:hAnsi="Arial" w:cs="Arial"/>
                <w:sz w:val="18"/>
                <w:szCs w:val="18"/>
                <w:u w:val="single"/>
              </w:rPr>
              <w:t>2019</w:t>
            </w:r>
          </w:p>
        </w:tc>
        <w:tc>
          <w:tcPr>
            <w:tcW w:w="907" w:type="dxa"/>
          </w:tcPr>
          <w:p w:rsidR="00DC14FC" w:rsidRPr="00DC14FC" w:rsidRDefault="00DC14FC" w:rsidP="00DC14FC">
            <w:pPr>
              <w:spacing w:line="380" w:lineRule="exact"/>
              <w:jc w:val="center"/>
              <w:rPr>
                <w:rFonts w:ascii="Arial" w:hAnsi="Arial" w:cs="Arial"/>
                <w:sz w:val="18"/>
                <w:szCs w:val="18"/>
                <w:u w:val="single"/>
              </w:rPr>
            </w:pPr>
            <w:r>
              <w:rPr>
                <w:rFonts w:ascii="Arial" w:hAnsi="Arial" w:cs="Arial"/>
                <w:sz w:val="18"/>
                <w:szCs w:val="18"/>
                <w:u w:val="single"/>
              </w:rPr>
              <w:t>2020</w:t>
            </w:r>
          </w:p>
        </w:tc>
        <w:tc>
          <w:tcPr>
            <w:tcW w:w="913" w:type="dxa"/>
            <w:hideMark/>
          </w:tcPr>
          <w:p w:rsidR="00DC14FC" w:rsidRPr="00DC14FC" w:rsidRDefault="00DC14FC" w:rsidP="00DC14FC">
            <w:pPr>
              <w:spacing w:line="380" w:lineRule="exact"/>
              <w:jc w:val="center"/>
              <w:rPr>
                <w:rFonts w:ascii="Arial" w:hAnsi="Arial" w:cs="Arial"/>
                <w:sz w:val="18"/>
                <w:szCs w:val="18"/>
                <w:u w:val="single"/>
              </w:rPr>
            </w:pPr>
            <w:r w:rsidRPr="00DC14FC">
              <w:rPr>
                <w:rFonts w:ascii="Arial" w:hAnsi="Arial" w:cs="Arial"/>
                <w:sz w:val="18"/>
                <w:szCs w:val="18"/>
                <w:u w:val="single"/>
              </w:rPr>
              <w:t>2019</w:t>
            </w:r>
          </w:p>
        </w:tc>
      </w:tr>
      <w:tr w:rsidR="00DC14FC" w:rsidRPr="00DC14FC" w:rsidTr="00273F8A">
        <w:tc>
          <w:tcPr>
            <w:tcW w:w="4122" w:type="dxa"/>
            <w:hideMark/>
          </w:tcPr>
          <w:p w:rsidR="00DC14FC" w:rsidRPr="00DC14FC" w:rsidRDefault="00DC14FC" w:rsidP="00DC14FC">
            <w:pPr>
              <w:spacing w:line="380" w:lineRule="exact"/>
              <w:rPr>
                <w:rFonts w:ascii="Arial" w:hAnsi="Arial" w:cs="Arial"/>
                <w:sz w:val="18"/>
                <w:szCs w:val="18"/>
              </w:rPr>
            </w:pPr>
            <w:r w:rsidRPr="00DC14FC">
              <w:rPr>
                <w:rFonts w:ascii="Arial" w:hAnsi="Arial" w:cs="Arial"/>
                <w:sz w:val="18"/>
                <w:szCs w:val="18"/>
              </w:rPr>
              <w:t>Revenue from external customers</w:t>
            </w:r>
            <w:r w:rsidRPr="00DC14FC">
              <w:rPr>
                <w:rFonts w:ascii="Arial" w:hAnsi="Arial" w:cs="Arial"/>
                <w:sz w:val="18"/>
                <w:szCs w:val="18"/>
                <w:cs/>
              </w:rPr>
              <w:t xml:space="preserve"> </w:t>
            </w:r>
          </w:p>
        </w:tc>
        <w:tc>
          <w:tcPr>
            <w:tcW w:w="907" w:type="dxa"/>
            <w:vAlign w:val="bottom"/>
          </w:tcPr>
          <w:p w:rsidR="00DC14FC" w:rsidRPr="00DC14FC" w:rsidRDefault="00AC05D0" w:rsidP="00273F8A">
            <w:pPr>
              <w:tabs>
                <w:tab w:val="decimal" w:pos="522"/>
              </w:tabs>
              <w:spacing w:line="380" w:lineRule="exact"/>
              <w:rPr>
                <w:rFonts w:ascii="Arial" w:hAnsi="Arial" w:cs="Arial"/>
                <w:sz w:val="18"/>
                <w:szCs w:val="18"/>
              </w:rPr>
            </w:pPr>
            <w:r>
              <w:rPr>
                <w:rFonts w:ascii="Arial" w:hAnsi="Arial" w:cs="Arial"/>
                <w:sz w:val="18"/>
                <w:szCs w:val="18"/>
              </w:rPr>
              <w:t>113</w:t>
            </w:r>
          </w:p>
        </w:tc>
        <w:tc>
          <w:tcPr>
            <w:tcW w:w="908" w:type="dxa"/>
            <w:vAlign w:val="bottom"/>
          </w:tcPr>
          <w:p w:rsidR="00DC14FC" w:rsidRPr="00DC14FC" w:rsidRDefault="00DC14FC" w:rsidP="00273F8A">
            <w:pPr>
              <w:tabs>
                <w:tab w:val="decimal" w:pos="522"/>
              </w:tabs>
              <w:spacing w:line="380" w:lineRule="exact"/>
              <w:rPr>
                <w:rFonts w:ascii="Arial" w:hAnsi="Arial" w:cs="Arial"/>
                <w:sz w:val="18"/>
                <w:szCs w:val="18"/>
              </w:rPr>
            </w:pPr>
            <w:r w:rsidRPr="00DC14FC">
              <w:rPr>
                <w:rFonts w:ascii="Arial" w:hAnsi="Arial" w:cs="Arial"/>
                <w:sz w:val="18"/>
                <w:szCs w:val="18"/>
              </w:rPr>
              <w:t>149</w:t>
            </w:r>
          </w:p>
        </w:tc>
        <w:tc>
          <w:tcPr>
            <w:tcW w:w="907" w:type="dxa"/>
            <w:vAlign w:val="bottom"/>
          </w:tcPr>
          <w:p w:rsidR="00DC14FC" w:rsidRPr="00DC14FC" w:rsidRDefault="00AC05D0" w:rsidP="00273F8A">
            <w:pPr>
              <w:tabs>
                <w:tab w:val="decimal" w:pos="522"/>
              </w:tabs>
              <w:spacing w:line="380" w:lineRule="exact"/>
              <w:rPr>
                <w:rFonts w:ascii="Arial" w:hAnsi="Arial" w:cs="Arial"/>
                <w:sz w:val="18"/>
                <w:szCs w:val="18"/>
                <w:cs/>
              </w:rPr>
            </w:pPr>
            <w:r>
              <w:rPr>
                <w:rFonts w:ascii="Arial" w:hAnsi="Arial" w:cs="Arial"/>
                <w:sz w:val="18"/>
                <w:szCs w:val="18"/>
              </w:rPr>
              <w:t>5</w:t>
            </w:r>
          </w:p>
        </w:tc>
        <w:tc>
          <w:tcPr>
            <w:tcW w:w="908" w:type="dxa"/>
            <w:vAlign w:val="bottom"/>
          </w:tcPr>
          <w:p w:rsidR="00DC14FC" w:rsidRPr="00DC14FC" w:rsidRDefault="00DC14FC" w:rsidP="00273F8A">
            <w:pPr>
              <w:tabs>
                <w:tab w:val="decimal" w:pos="522"/>
              </w:tabs>
              <w:spacing w:line="380" w:lineRule="exact"/>
              <w:rPr>
                <w:rFonts w:ascii="Arial" w:hAnsi="Arial" w:cs="Arial"/>
                <w:sz w:val="18"/>
                <w:szCs w:val="18"/>
                <w:cs/>
              </w:rPr>
            </w:pPr>
            <w:r w:rsidRPr="00DC14FC">
              <w:rPr>
                <w:rFonts w:ascii="Arial" w:hAnsi="Arial" w:cs="Arial"/>
                <w:sz w:val="18"/>
                <w:szCs w:val="18"/>
              </w:rPr>
              <w:t>5</w:t>
            </w:r>
          </w:p>
        </w:tc>
        <w:tc>
          <w:tcPr>
            <w:tcW w:w="907" w:type="dxa"/>
            <w:vAlign w:val="bottom"/>
          </w:tcPr>
          <w:p w:rsidR="00DC14FC" w:rsidRPr="00DC14FC" w:rsidRDefault="00AC05D0" w:rsidP="00273F8A">
            <w:pPr>
              <w:tabs>
                <w:tab w:val="decimal" w:pos="522"/>
              </w:tabs>
              <w:spacing w:line="380" w:lineRule="exact"/>
              <w:rPr>
                <w:rFonts w:ascii="Arial" w:hAnsi="Arial" w:cs="Arial"/>
                <w:sz w:val="18"/>
                <w:szCs w:val="18"/>
              </w:rPr>
            </w:pPr>
            <w:r>
              <w:rPr>
                <w:rFonts w:ascii="Arial" w:hAnsi="Arial" w:cs="Arial"/>
                <w:sz w:val="18"/>
                <w:szCs w:val="18"/>
              </w:rPr>
              <w:t>3</w:t>
            </w:r>
          </w:p>
        </w:tc>
        <w:tc>
          <w:tcPr>
            <w:tcW w:w="908" w:type="dxa"/>
            <w:vAlign w:val="bottom"/>
          </w:tcPr>
          <w:p w:rsidR="00DC14FC" w:rsidRPr="00DC14FC" w:rsidRDefault="00DC14FC" w:rsidP="00273F8A">
            <w:pPr>
              <w:tabs>
                <w:tab w:val="decimal" w:pos="522"/>
              </w:tabs>
              <w:spacing w:line="380" w:lineRule="exact"/>
              <w:rPr>
                <w:rFonts w:ascii="Arial" w:hAnsi="Arial" w:cs="Arial"/>
                <w:sz w:val="18"/>
                <w:szCs w:val="18"/>
              </w:rPr>
            </w:pPr>
            <w:r w:rsidRPr="00DC14FC">
              <w:rPr>
                <w:rFonts w:ascii="Arial" w:hAnsi="Arial" w:cs="Arial"/>
                <w:sz w:val="18"/>
                <w:szCs w:val="18"/>
              </w:rPr>
              <w:t>4</w:t>
            </w:r>
          </w:p>
        </w:tc>
        <w:tc>
          <w:tcPr>
            <w:tcW w:w="907" w:type="dxa"/>
            <w:vAlign w:val="bottom"/>
          </w:tcPr>
          <w:p w:rsidR="00DC14FC" w:rsidRPr="00DC14FC" w:rsidRDefault="00AC05D0" w:rsidP="00273F8A">
            <w:pPr>
              <w:tabs>
                <w:tab w:val="decimal" w:pos="522"/>
              </w:tabs>
              <w:spacing w:line="380" w:lineRule="exact"/>
              <w:rPr>
                <w:rFonts w:ascii="Arial" w:hAnsi="Arial" w:cs="Arial"/>
                <w:sz w:val="18"/>
                <w:szCs w:val="18"/>
                <w:cs/>
              </w:rPr>
            </w:pPr>
            <w:r>
              <w:rPr>
                <w:rFonts w:ascii="Arial" w:hAnsi="Arial" w:cs="Arial"/>
                <w:sz w:val="18"/>
                <w:szCs w:val="18"/>
              </w:rPr>
              <w:t>121</w:t>
            </w:r>
          </w:p>
        </w:tc>
        <w:tc>
          <w:tcPr>
            <w:tcW w:w="908" w:type="dxa"/>
            <w:vAlign w:val="bottom"/>
          </w:tcPr>
          <w:p w:rsidR="00DC14FC" w:rsidRPr="00DC14FC" w:rsidRDefault="00DC14FC" w:rsidP="00273F8A">
            <w:pPr>
              <w:tabs>
                <w:tab w:val="decimal" w:pos="522"/>
              </w:tabs>
              <w:spacing w:line="380" w:lineRule="exact"/>
              <w:rPr>
                <w:rFonts w:ascii="Arial" w:hAnsi="Arial" w:cs="Arial"/>
                <w:sz w:val="18"/>
                <w:szCs w:val="18"/>
                <w:cs/>
              </w:rPr>
            </w:pPr>
            <w:r w:rsidRPr="00DC14FC">
              <w:rPr>
                <w:rFonts w:ascii="Arial" w:hAnsi="Arial" w:cs="Arial"/>
                <w:sz w:val="18"/>
                <w:szCs w:val="18"/>
              </w:rPr>
              <w:t>158</w:t>
            </w:r>
          </w:p>
        </w:tc>
        <w:tc>
          <w:tcPr>
            <w:tcW w:w="907" w:type="dxa"/>
            <w:vAlign w:val="bottom"/>
          </w:tcPr>
          <w:p w:rsidR="00DC14FC" w:rsidRPr="00DC14FC" w:rsidRDefault="00AC05D0" w:rsidP="00273F8A">
            <w:pPr>
              <w:tabs>
                <w:tab w:val="decimal" w:pos="522"/>
              </w:tabs>
              <w:spacing w:line="380" w:lineRule="exact"/>
              <w:rPr>
                <w:rFonts w:ascii="Arial" w:hAnsi="Arial" w:cs="Arial"/>
                <w:sz w:val="18"/>
                <w:szCs w:val="18"/>
              </w:rPr>
            </w:pPr>
            <w:r>
              <w:rPr>
                <w:rFonts w:ascii="Arial" w:hAnsi="Arial" w:cs="Arial"/>
                <w:sz w:val="18"/>
                <w:szCs w:val="18"/>
              </w:rPr>
              <w:t>-</w:t>
            </w:r>
          </w:p>
        </w:tc>
        <w:tc>
          <w:tcPr>
            <w:tcW w:w="908" w:type="dxa"/>
            <w:vAlign w:val="bottom"/>
          </w:tcPr>
          <w:p w:rsidR="00DC14FC" w:rsidRPr="00DC14FC" w:rsidRDefault="00DC14FC" w:rsidP="00273F8A">
            <w:pPr>
              <w:tabs>
                <w:tab w:val="decimal" w:pos="522"/>
              </w:tabs>
              <w:spacing w:line="380" w:lineRule="exact"/>
              <w:rPr>
                <w:rFonts w:ascii="Arial" w:hAnsi="Arial" w:cs="Arial"/>
                <w:sz w:val="18"/>
                <w:szCs w:val="18"/>
              </w:rPr>
            </w:pPr>
            <w:r w:rsidRPr="00DC14FC">
              <w:rPr>
                <w:rFonts w:ascii="Arial" w:hAnsi="Arial" w:cs="Arial"/>
                <w:sz w:val="18"/>
                <w:szCs w:val="18"/>
              </w:rPr>
              <w:t>-</w:t>
            </w:r>
          </w:p>
        </w:tc>
        <w:tc>
          <w:tcPr>
            <w:tcW w:w="907" w:type="dxa"/>
            <w:vAlign w:val="bottom"/>
          </w:tcPr>
          <w:p w:rsidR="00DC14FC" w:rsidRPr="00DC14FC" w:rsidRDefault="00AC05D0" w:rsidP="00273F8A">
            <w:pPr>
              <w:tabs>
                <w:tab w:val="decimal" w:pos="522"/>
              </w:tabs>
              <w:spacing w:line="380" w:lineRule="exact"/>
              <w:rPr>
                <w:rFonts w:ascii="Arial" w:hAnsi="Arial" w:cs="Arial"/>
                <w:sz w:val="18"/>
                <w:szCs w:val="18"/>
                <w:cs/>
              </w:rPr>
            </w:pPr>
            <w:r>
              <w:rPr>
                <w:rFonts w:ascii="Arial" w:hAnsi="Arial" w:cs="Arial"/>
                <w:sz w:val="18"/>
                <w:szCs w:val="18"/>
              </w:rPr>
              <w:t>121</w:t>
            </w:r>
          </w:p>
        </w:tc>
        <w:tc>
          <w:tcPr>
            <w:tcW w:w="913" w:type="dxa"/>
            <w:vAlign w:val="bottom"/>
          </w:tcPr>
          <w:p w:rsidR="00DC14FC" w:rsidRPr="00DC14FC" w:rsidRDefault="00DC14FC" w:rsidP="00273F8A">
            <w:pPr>
              <w:tabs>
                <w:tab w:val="decimal" w:pos="522"/>
              </w:tabs>
              <w:spacing w:line="380" w:lineRule="exact"/>
              <w:rPr>
                <w:rFonts w:ascii="Arial" w:hAnsi="Arial" w:cs="Arial"/>
                <w:sz w:val="18"/>
                <w:szCs w:val="18"/>
                <w:cs/>
              </w:rPr>
            </w:pPr>
            <w:r w:rsidRPr="00DC14FC">
              <w:rPr>
                <w:rFonts w:ascii="Arial" w:hAnsi="Arial" w:cs="Arial"/>
                <w:sz w:val="18"/>
                <w:szCs w:val="18"/>
              </w:rPr>
              <w:t>158</w:t>
            </w:r>
          </w:p>
        </w:tc>
      </w:tr>
      <w:tr w:rsidR="00DC14FC" w:rsidRPr="00DC14FC" w:rsidTr="00273F8A">
        <w:tc>
          <w:tcPr>
            <w:tcW w:w="4122" w:type="dxa"/>
            <w:vAlign w:val="bottom"/>
          </w:tcPr>
          <w:p w:rsidR="00DC14FC" w:rsidRPr="00FF5860" w:rsidRDefault="00DC14FC" w:rsidP="00DC14FC">
            <w:pPr>
              <w:spacing w:line="380" w:lineRule="exact"/>
              <w:ind w:left="142" w:right="-198" w:hanging="142"/>
              <w:rPr>
                <w:rFonts w:ascii="Arial" w:hAnsi="Arial" w:cs="Arial"/>
                <w:sz w:val="18"/>
                <w:szCs w:val="18"/>
              </w:rPr>
            </w:pPr>
            <w:r w:rsidRPr="00FF5860">
              <w:rPr>
                <w:rFonts w:ascii="Arial" w:hAnsi="Arial" w:cs="Arial"/>
                <w:sz w:val="18"/>
                <w:szCs w:val="18"/>
              </w:rPr>
              <w:t xml:space="preserve">Gain </w:t>
            </w:r>
            <w:r w:rsidR="00B47CE2" w:rsidRPr="00FF5860">
              <w:rPr>
                <w:rFonts w:ascii="Arial" w:hAnsi="Arial" w:cs="Arial"/>
                <w:sz w:val="18"/>
                <w:szCs w:val="18"/>
              </w:rPr>
              <w:t xml:space="preserve">(loss) </w:t>
            </w:r>
            <w:r w:rsidRPr="00FF5860">
              <w:rPr>
                <w:rFonts w:ascii="Arial" w:hAnsi="Arial" w:cs="Arial"/>
                <w:sz w:val="18"/>
                <w:szCs w:val="18"/>
              </w:rPr>
              <w:t>on sales of vehicles for rent and equipment</w:t>
            </w:r>
          </w:p>
        </w:tc>
        <w:tc>
          <w:tcPr>
            <w:tcW w:w="907" w:type="dxa"/>
            <w:vAlign w:val="bottom"/>
          </w:tcPr>
          <w:p w:rsidR="00DC14FC" w:rsidRPr="00DC14FC" w:rsidRDefault="00AC05D0" w:rsidP="00273F8A">
            <w:pPr>
              <w:tabs>
                <w:tab w:val="decimal" w:pos="522"/>
              </w:tabs>
              <w:spacing w:line="380" w:lineRule="exact"/>
              <w:rPr>
                <w:rFonts w:ascii="Arial" w:hAnsi="Arial" w:cs="Arial"/>
                <w:sz w:val="18"/>
                <w:szCs w:val="18"/>
              </w:rPr>
            </w:pPr>
            <w:r>
              <w:rPr>
                <w:rFonts w:ascii="Arial" w:hAnsi="Arial" w:cs="Arial"/>
                <w:sz w:val="18"/>
                <w:szCs w:val="18"/>
              </w:rPr>
              <w:t>(12)</w:t>
            </w:r>
          </w:p>
        </w:tc>
        <w:tc>
          <w:tcPr>
            <w:tcW w:w="908" w:type="dxa"/>
            <w:vAlign w:val="bottom"/>
          </w:tcPr>
          <w:p w:rsidR="00DC14FC" w:rsidRPr="00DC14FC" w:rsidRDefault="00DC14FC" w:rsidP="00273F8A">
            <w:pPr>
              <w:tabs>
                <w:tab w:val="decimal" w:pos="522"/>
              </w:tabs>
              <w:spacing w:line="380" w:lineRule="exact"/>
              <w:rPr>
                <w:rFonts w:ascii="Arial" w:hAnsi="Arial" w:cs="Arial"/>
                <w:sz w:val="18"/>
                <w:szCs w:val="18"/>
              </w:rPr>
            </w:pPr>
            <w:r w:rsidRPr="00DC14FC">
              <w:rPr>
                <w:rFonts w:ascii="Arial" w:hAnsi="Arial" w:cs="Arial"/>
                <w:sz w:val="18"/>
                <w:szCs w:val="18"/>
              </w:rPr>
              <w:t>4</w:t>
            </w:r>
          </w:p>
        </w:tc>
        <w:tc>
          <w:tcPr>
            <w:tcW w:w="907" w:type="dxa"/>
            <w:vAlign w:val="bottom"/>
          </w:tcPr>
          <w:p w:rsidR="00DC14FC" w:rsidRPr="00DC14FC" w:rsidRDefault="00AC05D0" w:rsidP="00273F8A">
            <w:pPr>
              <w:tabs>
                <w:tab w:val="decimal" w:pos="522"/>
              </w:tabs>
              <w:spacing w:line="380" w:lineRule="exact"/>
              <w:rPr>
                <w:rFonts w:ascii="Arial" w:hAnsi="Arial" w:cs="Arial"/>
                <w:sz w:val="18"/>
                <w:szCs w:val="18"/>
                <w:cs/>
              </w:rPr>
            </w:pPr>
            <w:r>
              <w:rPr>
                <w:rFonts w:ascii="Arial" w:hAnsi="Arial" w:cs="Arial"/>
                <w:sz w:val="18"/>
                <w:szCs w:val="18"/>
              </w:rPr>
              <w:t>-</w:t>
            </w:r>
          </w:p>
        </w:tc>
        <w:tc>
          <w:tcPr>
            <w:tcW w:w="908" w:type="dxa"/>
            <w:vAlign w:val="bottom"/>
          </w:tcPr>
          <w:p w:rsidR="00DC14FC" w:rsidRPr="00DC14FC" w:rsidRDefault="00DC14FC" w:rsidP="00273F8A">
            <w:pPr>
              <w:tabs>
                <w:tab w:val="decimal" w:pos="522"/>
              </w:tabs>
              <w:spacing w:line="380" w:lineRule="exact"/>
              <w:rPr>
                <w:rFonts w:ascii="Arial" w:hAnsi="Arial" w:cs="Arial"/>
                <w:sz w:val="18"/>
                <w:szCs w:val="18"/>
                <w:cs/>
              </w:rPr>
            </w:pPr>
            <w:r w:rsidRPr="00DC14FC">
              <w:rPr>
                <w:rFonts w:ascii="Arial" w:hAnsi="Arial" w:cs="Arial"/>
                <w:sz w:val="18"/>
                <w:szCs w:val="18"/>
              </w:rPr>
              <w:t>-</w:t>
            </w:r>
          </w:p>
        </w:tc>
        <w:tc>
          <w:tcPr>
            <w:tcW w:w="907" w:type="dxa"/>
            <w:vAlign w:val="bottom"/>
          </w:tcPr>
          <w:p w:rsidR="00DC14FC" w:rsidRPr="00DC14FC" w:rsidRDefault="00AC05D0" w:rsidP="00273F8A">
            <w:pPr>
              <w:tabs>
                <w:tab w:val="decimal" w:pos="522"/>
              </w:tabs>
              <w:spacing w:line="380" w:lineRule="exact"/>
              <w:rPr>
                <w:rFonts w:ascii="Arial" w:hAnsi="Arial" w:cs="Arial"/>
                <w:sz w:val="18"/>
                <w:szCs w:val="18"/>
                <w:cs/>
              </w:rPr>
            </w:pPr>
            <w:r>
              <w:rPr>
                <w:rFonts w:ascii="Arial" w:hAnsi="Arial" w:cs="Arial"/>
                <w:sz w:val="18"/>
                <w:szCs w:val="18"/>
              </w:rPr>
              <w:t>-</w:t>
            </w:r>
          </w:p>
        </w:tc>
        <w:tc>
          <w:tcPr>
            <w:tcW w:w="908" w:type="dxa"/>
            <w:vAlign w:val="bottom"/>
          </w:tcPr>
          <w:p w:rsidR="00DC14FC" w:rsidRPr="00DC14FC" w:rsidRDefault="00DC14FC" w:rsidP="00273F8A">
            <w:pPr>
              <w:tabs>
                <w:tab w:val="decimal" w:pos="522"/>
              </w:tabs>
              <w:spacing w:line="380" w:lineRule="exact"/>
              <w:rPr>
                <w:rFonts w:ascii="Arial" w:hAnsi="Arial" w:cs="Arial"/>
                <w:sz w:val="18"/>
                <w:szCs w:val="18"/>
                <w:cs/>
              </w:rPr>
            </w:pPr>
            <w:r w:rsidRPr="00DC14FC">
              <w:rPr>
                <w:rFonts w:ascii="Arial" w:hAnsi="Arial" w:cs="Arial"/>
                <w:sz w:val="18"/>
                <w:szCs w:val="18"/>
              </w:rPr>
              <w:t>-</w:t>
            </w:r>
          </w:p>
        </w:tc>
        <w:tc>
          <w:tcPr>
            <w:tcW w:w="907" w:type="dxa"/>
            <w:vAlign w:val="bottom"/>
          </w:tcPr>
          <w:p w:rsidR="00DC14FC" w:rsidRPr="00DC14FC" w:rsidRDefault="00AC05D0" w:rsidP="00273F8A">
            <w:pPr>
              <w:tabs>
                <w:tab w:val="decimal" w:pos="522"/>
              </w:tabs>
              <w:spacing w:line="380" w:lineRule="exact"/>
              <w:rPr>
                <w:rFonts w:ascii="Arial" w:hAnsi="Arial" w:cs="Arial"/>
                <w:sz w:val="18"/>
                <w:szCs w:val="18"/>
                <w:cs/>
              </w:rPr>
            </w:pPr>
            <w:r>
              <w:rPr>
                <w:rFonts w:ascii="Arial" w:hAnsi="Arial" w:cs="Arial"/>
                <w:sz w:val="18"/>
                <w:szCs w:val="18"/>
              </w:rPr>
              <w:t>(12)</w:t>
            </w:r>
          </w:p>
        </w:tc>
        <w:tc>
          <w:tcPr>
            <w:tcW w:w="908" w:type="dxa"/>
            <w:vAlign w:val="bottom"/>
          </w:tcPr>
          <w:p w:rsidR="00DC14FC" w:rsidRPr="00DC14FC" w:rsidRDefault="00DC14FC" w:rsidP="00273F8A">
            <w:pPr>
              <w:tabs>
                <w:tab w:val="decimal" w:pos="522"/>
              </w:tabs>
              <w:spacing w:line="380" w:lineRule="exact"/>
              <w:rPr>
                <w:rFonts w:ascii="Arial" w:hAnsi="Arial" w:cs="Arial"/>
                <w:sz w:val="18"/>
                <w:szCs w:val="18"/>
                <w:cs/>
              </w:rPr>
            </w:pPr>
            <w:r w:rsidRPr="00DC14FC">
              <w:rPr>
                <w:rFonts w:ascii="Arial" w:hAnsi="Arial" w:cs="Arial"/>
                <w:sz w:val="18"/>
                <w:szCs w:val="18"/>
              </w:rPr>
              <w:t>4</w:t>
            </w:r>
          </w:p>
        </w:tc>
        <w:tc>
          <w:tcPr>
            <w:tcW w:w="907" w:type="dxa"/>
            <w:vAlign w:val="bottom"/>
          </w:tcPr>
          <w:p w:rsidR="00DC14FC" w:rsidRPr="00DC14FC" w:rsidRDefault="00AC05D0" w:rsidP="00273F8A">
            <w:pPr>
              <w:tabs>
                <w:tab w:val="decimal" w:pos="522"/>
              </w:tabs>
              <w:spacing w:line="380" w:lineRule="exact"/>
              <w:rPr>
                <w:rFonts w:ascii="Arial" w:hAnsi="Arial" w:cs="Arial"/>
                <w:sz w:val="18"/>
                <w:szCs w:val="18"/>
                <w:cs/>
              </w:rPr>
            </w:pPr>
            <w:r>
              <w:rPr>
                <w:rFonts w:ascii="Arial" w:hAnsi="Arial" w:cs="Arial"/>
                <w:sz w:val="18"/>
                <w:szCs w:val="18"/>
              </w:rPr>
              <w:t>-</w:t>
            </w:r>
          </w:p>
        </w:tc>
        <w:tc>
          <w:tcPr>
            <w:tcW w:w="908" w:type="dxa"/>
            <w:vAlign w:val="bottom"/>
          </w:tcPr>
          <w:p w:rsidR="00DC14FC" w:rsidRPr="00DC14FC" w:rsidRDefault="00DC14FC" w:rsidP="00273F8A">
            <w:pPr>
              <w:tabs>
                <w:tab w:val="decimal" w:pos="522"/>
              </w:tabs>
              <w:spacing w:line="380" w:lineRule="exact"/>
              <w:rPr>
                <w:rFonts w:ascii="Arial" w:hAnsi="Arial" w:cs="Arial"/>
                <w:sz w:val="18"/>
                <w:szCs w:val="18"/>
                <w:cs/>
              </w:rPr>
            </w:pPr>
            <w:r w:rsidRPr="00DC14FC">
              <w:rPr>
                <w:rFonts w:ascii="Arial" w:hAnsi="Arial" w:cs="Arial"/>
                <w:sz w:val="18"/>
                <w:szCs w:val="18"/>
              </w:rPr>
              <w:t>-</w:t>
            </w:r>
          </w:p>
        </w:tc>
        <w:tc>
          <w:tcPr>
            <w:tcW w:w="907" w:type="dxa"/>
            <w:vAlign w:val="bottom"/>
          </w:tcPr>
          <w:p w:rsidR="00DC14FC" w:rsidRPr="00DC14FC" w:rsidRDefault="00AC05D0" w:rsidP="00273F8A">
            <w:pPr>
              <w:tabs>
                <w:tab w:val="decimal" w:pos="522"/>
              </w:tabs>
              <w:spacing w:line="380" w:lineRule="exact"/>
              <w:rPr>
                <w:rFonts w:ascii="Arial" w:hAnsi="Arial" w:cs="Arial"/>
                <w:sz w:val="18"/>
                <w:szCs w:val="18"/>
                <w:cs/>
              </w:rPr>
            </w:pPr>
            <w:r>
              <w:rPr>
                <w:rFonts w:ascii="Arial" w:hAnsi="Arial" w:cs="Arial"/>
                <w:sz w:val="18"/>
                <w:szCs w:val="18"/>
              </w:rPr>
              <w:t>(12)</w:t>
            </w:r>
          </w:p>
        </w:tc>
        <w:tc>
          <w:tcPr>
            <w:tcW w:w="913" w:type="dxa"/>
            <w:vAlign w:val="bottom"/>
          </w:tcPr>
          <w:p w:rsidR="00DC14FC" w:rsidRPr="00DC14FC" w:rsidRDefault="00DC14FC" w:rsidP="00273F8A">
            <w:pPr>
              <w:tabs>
                <w:tab w:val="decimal" w:pos="522"/>
              </w:tabs>
              <w:spacing w:line="380" w:lineRule="exact"/>
              <w:rPr>
                <w:rFonts w:ascii="Arial" w:hAnsi="Arial" w:cs="Arial"/>
                <w:sz w:val="18"/>
                <w:szCs w:val="18"/>
                <w:cs/>
              </w:rPr>
            </w:pPr>
            <w:r w:rsidRPr="00DC14FC">
              <w:rPr>
                <w:rFonts w:ascii="Arial" w:hAnsi="Arial" w:cs="Arial"/>
                <w:sz w:val="18"/>
                <w:szCs w:val="18"/>
              </w:rPr>
              <w:t>4</w:t>
            </w:r>
          </w:p>
        </w:tc>
      </w:tr>
      <w:tr w:rsidR="00D05E6C" w:rsidRPr="00DC14FC" w:rsidTr="00273F8A">
        <w:tc>
          <w:tcPr>
            <w:tcW w:w="4122" w:type="dxa"/>
            <w:vAlign w:val="bottom"/>
          </w:tcPr>
          <w:p w:rsidR="00D05E6C" w:rsidRPr="00D05E6C" w:rsidRDefault="00D05E6C" w:rsidP="00D05E6C">
            <w:pPr>
              <w:spacing w:line="380" w:lineRule="exact"/>
              <w:ind w:left="142" w:right="-198" w:hanging="142"/>
              <w:rPr>
                <w:rFonts w:ascii="Arial" w:hAnsi="Arial" w:cstheme="minorBidi"/>
                <w:sz w:val="18"/>
                <w:szCs w:val="18"/>
                <w:cs/>
              </w:rPr>
            </w:pPr>
            <w:proofErr w:type="spellStart"/>
            <w:r>
              <w:rPr>
                <w:rFonts w:ascii="Arial" w:hAnsi="Arial" w:cs="Arial"/>
                <w:sz w:val="18"/>
                <w:szCs w:val="18"/>
              </w:rPr>
              <w:t>Unrealised</w:t>
            </w:r>
            <w:proofErr w:type="spellEnd"/>
            <w:r>
              <w:rPr>
                <w:rFonts w:ascii="Arial" w:hAnsi="Arial" w:cs="Arial"/>
                <w:sz w:val="18"/>
                <w:szCs w:val="18"/>
              </w:rPr>
              <w:t xml:space="preserve"> gain from revaluation of fair value of financial assets</w:t>
            </w:r>
          </w:p>
        </w:tc>
        <w:tc>
          <w:tcPr>
            <w:tcW w:w="907" w:type="dxa"/>
            <w:vAlign w:val="bottom"/>
          </w:tcPr>
          <w:p w:rsidR="00D05E6C" w:rsidRPr="00DC14FC" w:rsidRDefault="00D05E6C" w:rsidP="00D05E6C">
            <w:pPr>
              <w:tabs>
                <w:tab w:val="decimal" w:pos="522"/>
              </w:tabs>
              <w:spacing w:line="380" w:lineRule="exact"/>
              <w:rPr>
                <w:rFonts w:ascii="Arial" w:hAnsi="Arial" w:cs="Arial"/>
                <w:sz w:val="18"/>
                <w:szCs w:val="18"/>
                <w:cs/>
              </w:rPr>
            </w:pPr>
            <w:r>
              <w:rPr>
                <w:rFonts w:ascii="Arial" w:hAnsi="Arial" w:cs="Arial"/>
                <w:sz w:val="18"/>
                <w:szCs w:val="18"/>
              </w:rPr>
              <w:t>4</w:t>
            </w:r>
          </w:p>
        </w:tc>
        <w:tc>
          <w:tcPr>
            <w:tcW w:w="908" w:type="dxa"/>
            <w:vAlign w:val="bottom"/>
          </w:tcPr>
          <w:p w:rsidR="00D05E6C" w:rsidRPr="00DC14FC" w:rsidRDefault="00D05E6C" w:rsidP="00D05E6C">
            <w:pPr>
              <w:tabs>
                <w:tab w:val="decimal" w:pos="522"/>
              </w:tabs>
              <w:spacing w:line="380" w:lineRule="exact"/>
              <w:rPr>
                <w:rFonts w:ascii="Arial" w:hAnsi="Arial" w:cs="Arial"/>
                <w:sz w:val="18"/>
                <w:szCs w:val="18"/>
              </w:rPr>
            </w:pPr>
            <w:r>
              <w:rPr>
                <w:rFonts w:ascii="Arial" w:hAnsi="Arial" w:cs="Arial"/>
                <w:sz w:val="18"/>
                <w:szCs w:val="18"/>
              </w:rPr>
              <w:t>-</w:t>
            </w:r>
          </w:p>
        </w:tc>
        <w:tc>
          <w:tcPr>
            <w:tcW w:w="907" w:type="dxa"/>
            <w:vAlign w:val="bottom"/>
          </w:tcPr>
          <w:p w:rsidR="00D05E6C" w:rsidRPr="00DC14FC" w:rsidRDefault="00D05E6C" w:rsidP="00D05E6C">
            <w:pPr>
              <w:tabs>
                <w:tab w:val="decimal" w:pos="522"/>
              </w:tabs>
              <w:spacing w:line="380" w:lineRule="exact"/>
              <w:rPr>
                <w:rFonts w:ascii="Arial" w:hAnsi="Arial" w:cs="Arial"/>
                <w:sz w:val="18"/>
                <w:szCs w:val="18"/>
                <w:cs/>
              </w:rPr>
            </w:pPr>
            <w:r>
              <w:rPr>
                <w:rFonts w:ascii="Arial" w:hAnsi="Arial" w:cs="Arial"/>
                <w:sz w:val="18"/>
                <w:szCs w:val="18"/>
              </w:rPr>
              <w:t>-</w:t>
            </w:r>
          </w:p>
        </w:tc>
        <w:tc>
          <w:tcPr>
            <w:tcW w:w="908" w:type="dxa"/>
            <w:vAlign w:val="bottom"/>
          </w:tcPr>
          <w:p w:rsidR="00D05E6C" w:rsidRPr="00DC14FC" w:rsidRDefault="00D05E6C" w:rsidP="00D05E6C">
            <w:pPr>
              <w:tabs>
                <w:tab w:val="decimal" w:pos="522"/>
              </w:tabs>
              <w:spacing w:line="380" w:lineRule="exact"/>
              <w:rPr>
                <w:rFonts w:ascii="Arial" w:hAnsi="Arial" w:cs="Arial"/>
                <w:sz w:val="18"/>
                <w:szCs w:val="18"/>
              </w:rPr>
            </w:pPr>
            <w:r>
              <w:rPr>
                <w:rFonts w:ascii="Arial" w:hAnsi="Arial" w:cs="Arial"/>
                <w:sz w:val="18"/>
                <w:szCs w:val="18"/>
              </w:rPr>
              <w:t>-</w:t>
            </w:r>
          </w:p>
        </w:tc>
        <w:tc>
          <w:tcPr>
            <w:tcW w:w="907" w:type="dxa"/>
            <w:vAlign w:val="bottom"/>
          </w:tcPr>
          <w:p w:rsidR="00D05E6C" w:rsidRPr="00DC14FC" w:rsidRDefault="00D05E6C" w:rsidP="00D05E6C">
            <w:pPr>
              <w:tabs>
                <w:tab w:val="decimal" w:pos="522"/>
              </w:tabs>
              <w:spacing w:line="380" w:lineRule="exact"/>
              <w:rPr>
                <w:rFonts w:ascii="Arial" w:hAnsi="Arial" w:cs="Arial"/>
                <w:sz w:val="18"/>
                <w:szCs w:val="18"/>
                <w:cs/>
              </w:rPr>
            </w:pPr>
            <w:r>
              <w:rPr>
                <w:rFonts w:ascii="Arial" w:hAnsi="Arial" w:cs="Arial"/>
                <w:sz w:val="18"/>
                <w:szCs w:val="18"/>
              </w:rPr>
              <w:t>-</w:t>
            </w:r>
          </w:p>
        </w:tc>
        <w:tc>
          <w:tcPr>
            <w:tcW w:w="908" w:type="dxa"/>
            <w:vAlign w:val="bottom"/>
          </w:tcPr>
          <w:p w:rsidR="00D05E6C" w:rsidRPr="00DC14FC" w:rsidRDefault="00D05E6C" w:rsidP="00D05E6C">
            <w:pPr>
              <w:tabs>
                <w:tab w:val="decimal" w:pos="522"/>
              </w:tabs>
              <w:spacing w:line="380" w:lineRule="exact"/>
              <w:rPr>
                <w:rFonts w:ascii="Arial" w:hAnsi="Arial" w:cs="Arial"/>
                <w:sz w:val="18"/>
                <w:szCs w:val="18"/>
              </w:rPr>
            </w:pPr>
            <w:r>
              <w:rPr>
                <w:rFonts w:ascii="Arial" w:hAnsi="Arial" w:cs="Arial"/>
                <w:sz w:val="18"/>
                <w:szCs w:val="18"/>
              </w:rPr>
              <w:t>-</w:t>
            </w:r>
          </w:p>
        </w:tc>
        <w:tc>
          <w:tcPr>
            <w:tcW w:w="907" w:type="dxa"/>
            <w:vAlign w:val="bottom"/>
          </w:tcPr>
          <w:p w:rsidR="00D05E6C" w:rsidRPr="00DC14FC" w:rsidRDefault="00D05E6C" w:rsidP="00D05E6C">
            <w:pPr>
              <w:tabs>
                <w:tab w:val="decimal" w:pos="522"/>
              </w:tabs>
              <w:spacing w:line="380" w:lineRule="exact"/>
              <w:rPr>
                <w:rFonts w:ascii="Arial" w:hAnsi="Arial" w:cs="Arial"/>
                <w:sz w:val="18"/>
                <w:szCs w:val="18"/>
                <w:cs/>
              </w:rPr>
            </w:pPr>
            <w:r>
              <w:rPr>
                <w:rFonts w:ascii="Arial" w:hAnsi="Arial" w:cs="Arial"/>
                <w:sz w:val="18"/>
                <w:szCs w:val="18"/>
              </w:rPr>
              <w:t>4</w:t>
            </w:r>
          </w:p>
        </w:tc>
        <w:tc>
          <w:tcPr>
            <w:tcW w:w="908" w:type="dxa"/>
            <w:vAlign w:val="bottom"/>
          </w:tcPr>
          <w:p w:rsidR="00D05E6C" w:rsidRPr="00DC14FC" w:rsidRDefault="00D05E6C" w:rsidP="00D05E6C">
            <w:pPr>
              <w:tabs>
                <w:tab w:val="decimal" w:pos="522"/>
              </w:tabs>
              <w:spacing w:line="380" w:lineRule="exact"/>
              <w:rPr>
                <w:rFonts w:ascii="Arial" w:hAnsi="Arial" w:cs="Arial"/>
                <w:sz w:val="18"/>
                <w:szCs w:val="18"/>
              </w:rPr>
            </w:pPr>
            <w:r>
              <w:rPr>
                <w:rFonts w:ascii="Arial" w:hAnsi="Arial" w:cs="Arial"/>
                <w:sz w:val="18"/>
                <w:szCs w:val="18"/>
              </w:rPr>
              <w:t>-</w:t>
            </w:r>
          </w:p>
        </w:tc>
        <w:tc>
          <w:tcPr>
            <w:tcW w:w="907" w:type="dxa"/>
            <w:vAlign w:val="bottom"/>
          </w:tcPr>
          <w:p w:rsidR="00D05E6C" w:rsidRPr="00DC14FC" w:rsidRDefault="00D05E6C" w:rsidP="00D05E6C">
            <w:pPr>
              <w:tabs>
                <w:tab w:val="decimal" w:pos="522"/>
              </w:tabs>
              <w:spacing w:line="380" w:lineRule="exact"/>
              <w:rPr>
                <w:rFonts w:ascii="Arial" w:hAnsi="Arial" w:cs="Arial"/>
                <w:sz w:val="18"/>
                <w:szCs w:val="18"/>
                <w:cs/>
              </w:rPr>
            </w:pPr>
            <w:r>
              <w:rPr>
                <w:rFonts w:ascii="Arial" w:hAnsi="Arial" w:cs="Arial"/>
                <w:sz w:val="18"/>
                <w:szCs w:val="18"/>
              </w:rPr>
              <w:t>-</w:t>
            </w:r>
          </w:p>
        </w:tc>
        <w:tc>
          <w:tcPr>
            <w:tcW w:w="908" w:type="dxa"/>
            <w:vAlign w:val="bottom"/>
          </w:tcPr>
          <w:p w:rsidR="00D05E6C" w:rsidRPr="00DC14FC" w:rsidRDefault="00D05E6C" w:rsidP="00D05E6C">
            <w:pPr>
              <w:tabs>
                <w:tab w:val="decimal" w:pos="522"/>
              </w:tabs>
              <w:spacing w:line="380" w:lineRule="exact"/>
              <w:rPr>
                <w:rFonts w:ascii="Arial" w:hAnsi="Arial" w:cs="Arial"/>
                <w:sz w:val="18"/>
                <w:szCs w:val="18"/>
              </w:rPr>
            </w:pPr>
            <w:r>
              <w:rPr>
                <w:rFonts w:ascii="Arial" w:hAnsi="Arial" w:cs="Arial"/>
                <w:sz w:val="18"/>
                <w:szCs w:val="18"/>
              </w:rPr>
              <w:t>-</w:t>
            </w:r>
          </w:p>
        </w:tc>
        <w:tc>
          <w:tcPr>
            <w:tcW w:w="907" w:type="dxa"/>
            <w:vAlign w:val="bottom"/>
          </w:tcPr>
          <w:p w:rsidR="00D05E6C" w:rsidRPr="00DC14FC" w:rsidRDefault="00D05E6C" w:rsidP="00D05E6C">
            <w:pPr>
              <w:tabs>
                <w:tab w:val="decimal" w:pos="522"/>
              </w:tabs>
              <w:spacing w:line="380" w:lineRule="exact"/>
              <w:rPr>
                <w:rFonts w:ascii="Arial" w:hAnsi="Arial" w:cs="Arial"/>
                <w:sz w:val="18"/>
                <w:szCs w:val="18"/>
              </w:rPr>
            </w:pPr>
            <w:r>
              <w:rPr>
                <w:rFonts w:ascii="Arial" w:hAnsi="Arial" w:cs="Arial"/>
                <w:sz w:val="18"/>
                <w:szCs w:val="18"/>
              </w:rPr>
              <w:t>4</w:t>
            </w:r>
          </w:p>
        </w:tc>
        <w:tc>
          <w:tcPr>
            <w:tcW w:w="913" w:type="dxa"/>
            <w:vAlign w:val="bottom"/>
          </w:tcPr>
          <w:p w:rsidR="00D05E6C" w:rsidRPr="00DC14FC" w:rsidRDefault="00D05E6C" w:rsidP="00D05E6C">
            <w:pPr>
              <w:tabs>
                <w:tab w:val="decimal" w:pos="522"/>
              </w:tabs>
              <w:spacing w:line="380" w:lineRule="exact"/>
              <w:rPr>
                <w:rFonts w:ascii="Arial" w:hAnsi="Arial" w:cs="Arial"/>
                <w:sz w:val="18"/>
                <w:szCs w:val="18"/>
              </w:rPr>
            </w:pPr>
            <w:r>
              <w:rPr>
                <w:rFonts w:ascii="Arial" w:hAnsi="Arial" w:cs="Arial"/>
                <w:sz w:val="18"/>
                <w:szCs w:val="18"/>
              </w:rPr>
              <w:t>-</w:t>
            </w:r>
          </w:p>
        </w:tc>
      </w:tr>
      <w:tr w:rsidR="00D05E6C" w:rsidRPr="00DC14FC" w:rsidTr="00273F8A">
        <w:tc>
          <w:tcPr>
            <w:tcW w:w="4122" w:type="dxa"/>
            <w:vAlign w:val="bottom"/>
          </w:tcPr>
          <w:p w:rsidR="00D05E6C" w:rsidRPr="00FF5860" w:rsidRDefault="00D05E6C" w:rsidP="00D05E6C">
            <w:pPr>
              <w:spacing w:line="380" w:lineRule="exact"/>
              <w:ind w:left="142" w:right="-198" w:hanging="142"/>
              <w:rPr>
                <w:rFonts w:ascii="Arial" w:hAnsi="Arial" w:cs="Arial"/>
                <w:sz w:val="18"/>
                <w:szCs w:val="18"/>
              </w:rPr>
            </w:pPr>
            <w:r w:rsidRPr="00FF5860">
              <w:rPr>
                <w:rFonts w:ascii="Arial" w:hAnsi="Arial" w:cs="Arial"/>
                <w:sz w:val="18"/>
                <w:szCs w:val="18"/>
              </w:rPr>
              <w:t>Past service cost from change in long-term                        employee benefits</w:t>
            </w:r>
          </w:p>
        </w:tc>
        <w:tc>
          <w:tcPr>
            <w:tcW w:w="907" w:type="dxa"/>
            <w:vAlign w:val="bottom"/>
          </w:tcPr>
          <w:p w:rsidR="00D05E6C" w:rsidRPr="00DC14FC" w:rsidRDefault="00D05E6C" w:rsidP="00D05E6C">
            <w:pPr>
              <w:tabs>
                <w:tab w:val="decimal" w:pos="522"/>
              </w:tabs>
              <w:spacing w:line="380" w:lineRule="exact"/>
              <w:rPr>
                <w:rFonts w:ascii="Arial" w:hAnsi="Arial" w:cs="Arial"/>
                <w:sz w:val="18"/>
                <w:szCs w:val="18"/>
              </w:rPr>
            </w:pPr>
            <w:r>
              <w:rPr>
                <w:rFonts w:ascii="Arial" w:hAnsi="Arial" w:cs="Arial"/>
                <w:sz w:val="18"/>
                <w:szCs w:val="18"/>
              </w:rPr>
              <w:t>-</w:t>
            </w:r>
          </w:p>
        </w:tc>
        <w:tc>
          <w:tcPr>
            <w:tcW w:w="908" w:type="dxa"/>
            <w:vAlign w:val="bottom"/>
          </w:tcPr>
          <w:p w:rsidR="00D05E6C" w:rsidRPr="00DC14FC" w:rsidRDefault="00D05E6C" w:rsidP="00D05E6C">
            <w:pPr>
              <w:tabs>
                <w:tab w:val="decimal" w:pos="522"/>
              </w:tabs>
              <w:spacing w:line="380" w:lineRule="exact"/>
              <w:rPr>
                <w:rFonts w:ascii="Arial" w:hAnsi="Arial" w:cs="Arial"/>
                <w:sz w:val="18"/>
                <w:szCs w:val="18"/>
              </w:rPr>
            </w:pPr>
            <w:r w:rsidRPr="00DC14FC">
              <w:rPr>
                <w:rFonts w:ascii="Arial" w:hAnsi="Arial" w:cs="Arial"/>
                <w:sz w:val="18"/>
                <w:szCs w:val="18"/>
              </w:rPr>
              <w:t>(6)</w:t>
            </w:r>
          </w:p>
        </w:tc>
        <w:tc>
          <w:tcPr>
            <w:tcW w:w="907" w:type="dxa"/>
            <w:vAlign w:val="bottom"/>
          </w:tcPr>
          <w:p w:rsidR="00D05E6C" w:rsidRPr="00DC14FC" w:rsidRDefault="00D05E6C" w:rsidP="00D05E6C">
            <w:pPr>
              <w:tabs>
                <w:tab w:val="decimal" w:pos="522"/>
              </w:tabs>
              <w:spacing w:line="380" w:lineRule="exact"/>
              <w:rPr>
                <w:rFonts w:ascii="Arial" w:hAnsi="Arial" w:cs="Arial"/>
                <w:sz w:val="18"/>
                <w:szCs w:val="18"/>
                <w:cs/>
              </w:rPr>
            </w:pPr>
            <w:r>
              <w:rPr>
                <w:rFonts w:ascii="Arial" w:hAnsi="Arial" w:cs="Arial"/>
                <w:sz w:val="18"/>
                <w:szCs w:val="18"/>
              </w:rPr>
              <w:t>-</w:t>
            </w:r>
          </w:p>
        </w:tc>
        <w:tc>
          <w:tcPr>
            <w:tcW w:w="908" w:type="dxa"/>
            <w:vAlign w:val="bottom"/>
          </w:tcPr>
          <w:p w:rsidR="00D05E6C" w:rsidRPr="00DC14FC" w:rsidRDefault="00D05E6C" w:rsidP="00D05E6C">
            <w:pPr>
              <w:tabs>
                <w:tab w:val="decimal" w:pos="522"/>
              </w:tabs>
              <w:spacing w:line="380" w:lineRule="exact"/>
              <w:rPr>
                <w:rFonts w:ascii="Arial" w:hAnsi="Arial" w:cs="Arial"/>
                <w:sz w:val="18"/>
                <w:szCs w:val="18"/>
                <w:cs/>
              </w:rPr>
            </w:pPr>
            <w:r w:rsidRPr="00DC14FC">
              <w:rPr>
                <w:rFonts w:ascii="Arial" w:hAnsi="Arial" w:cs="Arial"/>
                <w:sz w:val="18"/>
                <w:szCs w:val="18"/>
              </w:rPr>
              <w:t>(1)</w:t>
            </w:r>
          </w:p>
        </w:tc>
        <w:tc>
          <w:tcPr>
            <w:tcW w:w="907" w:type="dxa"/>
            <w:vAlign w:val="bottom"/>
          </w:tcPr>
          <w:p w:rsidR="00D05E6C" w:rsidRPr="00DC14FC" w:rsidRDefault="00D05E6C" w:rsidP="00D05E6C">
            <w:pPr>
              <w:tabs>
                <w:tab w:val="decimal" w:pos="522"/>
              </w:tabs>
              <w:spacing w:line="380" w:lineRule="exact"/>
              <w:rPr>
                <w:rFonts w:ascii="Arial" w:hAnsi="Arial" w:cs="Arial"/>
                <w:sz w:val="18"/>
                <w:szCs w:val="18"/>
                <w:cs/>
              </w:rPr>
            </w:pPr>
            <w:r>
              <w:rPr>
                <w:rFonts w:ascii="Arial" w:hAnsi="Arial" w:cs="Arial"/>
                <w:sz w:val="18"/>
                <w:szCs w:val="18"/>
              </w:rPr>
              <w:t>-</w:t>
            </w:r>
          </w:p>
        </w:tc>
        <w:tc>
          <w:tcPr>
            <w:tcW w:w="908" w:type="dxa"/>
            <w:vAlign w:val="bottom"/>
          </w:tcPr>
          <w:p w:rsidR="00D05E6C" w:rsidRPr="00DC14FC" w:rsidRDefault="00D05E6C" w:rsidP="00D05E6C">
            <w:pPr>
              <w:tabs>
                <w:tab w:val="decimal" w:pos="522"/>
              </w:tabs>
              <w:spacing w:line="380" w:lineRule="exact"/>
              <w:rPr>
                <w:rFonts w:ascii="Arial" w:hAnsi="Arial" w:cs="Arial"/>
                <w:sz w:val="18"/>
                <w:szCs w:val="18"/>
                <w:cs/>
              </w:rPr>
            </w:pPr>
            <w:r w:rsidRPr="00DC14FC">
              <w:rPr>
                <w:rFonts w:ascii="Arial" w:hAnsi="Arial" w:cs="Arial"/>
                <w:sz w:val="18"/>
                <w:szCs w:val="18"/>
              </w:rPr>
              <w:t>-</w:t>
            </w:r>
          </w:p>
        </w:tc>
        <w:tc>
          <w:tcPr>
            <w:tcW w:w="907" w:type="dxa"/>
            <w:vAlign w:val="bottom"/>
          </w:tcPr>
          <w:p w:rsidR="00D05E6C" w:rsidRPr="00DC14FC" w:rsidRDefault="00D05E6C" w:rsidP="00D05E6C">
            <w:pPr>
              <w:tabs>
                <w:tab w:val="decimal" w:pos="522"/>
              </w:tabs>
              <w:spacing w:line="380" w:lineRule="exact"/>
              <w:rPr>
                <w:rFonts w:ascii="Arial" w:hAnsi="Arial" w:cs="Arial"/>
                <w:sz w:val="18"/>
                <w:szCs w:val="18"/>
                <w:cs/>
              </w:rPr>
            </w:pPr>
            <w:r>
              <w:rPr>
                <w:rFonts w:ascii="Arial" w:hAnsi="Arial" w:cs="Arial"/>
                <w:sz w:val="18"/>
                <w:szCs w:val="18"/>
              </w:rPr>
              <w:t>-</w:t>
            </w:r>
          </w:p>
        </w:tc>
        <w:tc>
          <w:tcPr>
            <w:tcW w:w="908" w:type="dxa"/>
            <w:vAlign w:val="bottom"/>
          </w:tcPr>
          <w:p w:rsidR="00D05E6C" w:rsidRPr="00DC14FC" w:rsidRDefault="00D05E6C" w:rsidP="00D05E6C">
            <w:pPr>
              <w:tabs>
                <w:tab w:val="decimal" w:pos="522"/>
              </w:tabs>
              <w:spacing w:line="380" w:lineRule="exact"/>
              <w:rPr>
                <w:rFonts w:ascii="Arial" w:hAnsi="Arial" w:cs="Arial"/>
                <w:sz w:val="18"/>
                <w:szCs w:val="18"/>
                <w:cs/>
              </w:rPr>
            </w:pPr>
            <w:r w:rsidRPr="00DC14FC">
              <w:rPr>
                <w:rFonts w:ascii="Arial" w:hAnsi="Arial" w:cs="Arial"/>
                <w:sz w:val="18"/>
                <w:szCs w:val="18"/>
              </w:rPr>
              <w:t>(7)</w:t>
            </w:r>
          </w:p>
        </w:tc>
        <w:tc>
          <w:tcPr>
            <w:tcW w:w="907" w:type="dxa"/>
            <w:vAlign w:val="bottom"/>
          </w:tcPr>
          <w:p w:rsidR="00D05E6C" w:rsidRPr="00DC14FC" w:rsidRDefault="00D05E6C" w:rsidP="00D05E6C">
            <w:pPr>
              <w:tabs>
                <w:tab w:val="decimal" w:pos="522"/>
              </w:tabs>
              <w:spacing w:line="380" w:lineRule="exact"/>
              <w:rPr>
                <w:rFonts w:ascii="Arial" w:hAnsi="Arial" w:cs="Arial"/>
                <w:sz w:val="18"/>
                <w:szCs w:val="18"/>
                <w:cs/>
              </w:rPr>
            </w:pPr>
            <w:r>
              <w:rPr>
                <w:rFonts w:ascii="Arial" w:hAnsi="Arial" w:cs="Arial"/>
                <w:sz w:val="18"/>
                <w:szCs w:val="18"/>
              </w:rPr>
              <w:t>-</w:t>
            </w:r>
          </w:p>
        </w:tc>
        <w:tc>
          <w:tcPr>
            <w:tcW w:w="908" w:type="dxa"/>
            <w:vAlign w:val="bottom"/>
          </w:tcPr>
          <w:p w:rsidR="00D05E6C" w:rsidRPr="00DC14FC" w:rsidRDefault="00D05E6C" w:rsidP="00D05E6C">
            <w:pPr>
              <w:tabs>
                <w:tab w:val="decimal" w:pos="522"/>
              </w:tabs>
              <w:spacing w:line="380" w:lineRule="exact"/>
              <w:rPr>
                <w:rFonts w:ascii="Arial" w:hAnsi="Arial" w:cs="Arial"/>
                <w:sz w:val="18"/>
                <w:szCs w:val="18"/>
                <w:cs/>
              </w:rPr>
            </w:pPr>
            <w:r w:rsidRPr="00DC14FC">
              <w:rPr>
                <w:rFonts w:ascii="Arial" w:hAnsi="Arial" w:cs="Arial"/>
                <w:sz w:val="18"/>
                <w:szCs w:val="18"/>
              </w:rPr>
              <w:t>-</w:t>
            </w:r>
          </w:p>
        </w:tc>
        <w:tc>
          <w:tcPr>
            <w:tcW w:w="907" w:type="dxa"/>
            <w:vAlign w:val="bottom"/>
          </w:tcPr>
          <w:p w:rsidR="00D05E6C" w:rsidRPr="00DC14FC" w:rsidRDefault="00D05E6C" w:rsidP="00D05E6C">
            <w:pPr>
              <w:tabs>
                <w:tab w:val="decimal" w:pos="522"/>
              </w:tabs>
              <w:spacing w:line="380" w:lineRule="exact"/>
              <w:rPr>
                <w:rFonts w:ascii="Arial" w:hAnsi="Arial" w:cs="Arial"/>
                <w:sz w:val="18"/>
                <w:szCs w:val="18"/>
                <w:cs/>
              </w:rPr>
            </w:pPr>
            <w:r>
              <w:rPr>
                <w:rFonts w:ascii="Arial" w:hAnsi="Arial" w:cs="Arial"/>
                <w:sz w:val="18"/>
                <w:szCs w:val="18"/>
              </w:rPr>
              <w:t>-</w:t>
            </w:r>
          </w:p>
        </w:tc>
        <w:tc>
          <w:tcPr>
            <w:tcW w:w="913" w:type="dxa"/>
            <w:vAlign w:val="bottom"/>
          </w:tcPr>
          <w:p w:rsidR="00D05E6C" w:rsidRPr="00DC14FC" w:rsidRDefault="00D05E6C" w:rsidP="00D05E6C">
            <w:pPr>
              <w:tabs>
                <w:tab w:val="decimal" w:pos="522"/>
              </w:tabs>
              <w:spacing w:line="380" w:lineRule="exact"/>
              <w:rPr>
                <w:rFonts w:ascii="Arial" w:hAnsi="Arial" w:cs="Arial"/>
                <w:sz w:val="18"/>
                <w:szCs w:val="18"/>
                <w:cs/>
              </w:rPr>
            </w:pPr>
            <w:r w:rsidRPr="00DC14FC">
              <w:rPr>
                <w:rFonts w:ascii="Arial" w:hAnsi="Arial" w:cs="Arial"/>
                <w:sz w:val="18"/>
                <w:szCs w:val="18"/>
              </w:rPr>
              <w:t>(7)</w:t>
            </w:r>
          </w:p>
        </w:tc>
      </w:tr>
      <w:tr w:rsidR="00D05E6C" w:rsidRPr="00DC14FC" w:rsidTr="00273F8A">
        <w:tc>
          <w:tcPr>
            <w:tcW w:w="4122" w:type="dxa"/>
            <w:vAlign w:val="bottom"/>
            <w:hideMark/>
          </w:tcPr>
          <w:p w:rsidR="00D05E6C" w:rsidRPr="00DC14FC" w:rsidRDefault="00D05E6C" w:rsidP="00D05E6C">
            <w:pPr>
              <w:spacing w:line="380" w:lineRule="exact"/>
              <w:ind w:left="142" w:hanging="142"/>
              <w:rPr>
                <w:rFonts w:ascii="Arial" w:hAnsi="Arial" w:cs="Arial"/>
                <w:sz w:val="18"/>
                <w:szCs w:val="18"/>
              </w:rPr>
            </w:pPr>
            <w:r>
              <w:rPr>
                <w:rFonts w:ascii="Arial" w:hAnsi="Arial" w:cs="Arial"/>
                <w:sz w:val="18"/>
                <w:szCs w:val="18"/>
              </w:rPr>
              <w:t>Finance cost</w:t>
            </w:r>
          </w:p>
        </w:tc>
        <w:tc>
          <w:tcPr>
            <w:tcW w:w="907" w:type="dxa"/>
            <w:vAlign w:val="bottom"/>
          </w:tcPr>
          <w:p w:rsidR="00D05E6C" w:rsidRPr="00DC14FC" w:rsidRDefault="00D05E6C" w:rsidP="00D05E6C">
            <w:pPr>
              <w:tabs>
                <w:tab w:val="decimal" w:pos="522"/>
              </w:tabs>
              <w:spacing w:line="380" w:lineRule="exact"/>
              <w:rPr>
                <w:rFonts w:ascii="Arial" w:hAnsi="Arial" w:cs="Arial"/>
                <w:sz w:val="18"/>
                <w:szCs w:val="18"/>
                <w:cs/>
              </w:rPr>
            </w:pPr>
            <w:r>
              <w:rPr>
                <w:rFonts w:ascii="Arial" w:hAnsi="Arial" w:cs="Arial"/>
                <w:sz w:val="18"/>
                <w:szCs w:val="18"/>
              </w:rPr>
              <w:t>(11)</w:t>
            </w:r>
          </w:p>
        </w:tc>
        <w:tc>
          <w:tcPr>
            <w:tcW w:w="908" w:type="dxa"/>
            <w:vAlign w:val="bottom"/>
          </w:tcPr>
          <w:p w:rsidR="00D05E6C" w:rsidRPr="00DC14FC" w:rsidRDefault="00D05E6C" w:rsidP="00D05E6C">
            <w:pPr>
              <w:tabs>
                <w:tab w:val="decimal" w:pos="522"/>
              </w:tabs>
              <w:spacing w:line="380" w:lineRule="exact"/>
              <w:rPr>
                <w:rFonts w:ascii="Arial" w:hAnsi="Arial" w:cs="Arial"/>
                <w:sz w:val="18"/>
                <w:szCs w:val="18"/>
                <w:cs/>
              </w:rPr>
            </w:pPr>
            <w:r w:rsidRPr="00DC14FC">
              <w:rPr>
                <w:rFonts w:ascii="Arial" w:hAnsi="Arial" w:cs="Arial"/>
                <w:sz w:val="18"/>
                <w:szCs w:val="18"/>
              </w:rPr>
              <w:t>(15)</w:t>
            </w:r>
          </w:p>
        </w:tc>
        <w:tc>
          <w:tcPr>
            <w:tcW w:w="907" w:type="dxa"/>
            <w:vAlign w:val="bottom"/>
          </w:tcPr>
          <w:p w:rsidR="00D05E6C" w:rsidRPr="00DC14FC" w:rsidRDefault="00D05E6C" w:rsidP="00D05E6C">
            <w:pPr>
              <w:tabs>
                <w:tab w:val="decimal" w:pos="522"/>
              </w:tabs>
              <w:spacing w:line="380" w:lineRule="exact"/>
              <w:rPr>
                <w:rFonts w:ascii="Arial" w:hAnsi="Arial" w:cs="Arial"/>
                <w:sz w:val="18"/>
                <w:szCs w:val="18"/>
              </w:rPr>
            </w:pPr>
            <w:r>
              <w:rPr>
                <w:rFonts w:ascii="Arial" w:hAnsi="Arial" w:cs="Arial"/>
                <w:sz w:val="18"/>
                <w:szCs w:val="18"/>
              </w:rPr>
              <w:t>-</w:t>
            </w:r>
          </w:p>
        </w:tc>
        <w:tc>
          <w:tcPr>
            <w:tcW w:w="908" w:type="dxa"/>
            <w:vAlign w:val="bottom"/>
          </w:tcPr>
          <w:p w:rsidR="00D05E6C" w:rsidRPr="00DC14FC" w:rsidRDefault="00D05E6C" w:rsidP="00D05E6C">
            <w:pPr>
              <w:tabs>
                <w:tab w:val="decimal" w:pos="522"/>
              </w:tabs>
              <w:spacing w:line="380" w:lineRule="exact"/>
              <w:rPr>
                <w:rFonts w:ascii="Arial" w:hAnsi="Arial" w:cs="Arial"/>
                <w:sz w:val="18"/>
                <w:szCs w:val="18"/>
              </w:rPr>
            </w:pPr>
            <w:r w:rsidRPr="00DC14FC">
              <w:rPr>
                <w:rFonts w:ascii="Arial" w:hAnsi="Arial" w:cs="Arial"/>
                <w:sz w:val="18"/>
                <w:szCs w:val="18"/>
              </w:rPr>
              <w:t>-</w:t>
            </w:r>
          </w:p>
        </w:tc>
        <w:tc>
          <w:tcPr>
            <w:tcW w:w="907" w:type="dxa"/>
            <w:vAlign w:val="bottom"/>
          </w:tcPr>
          <w:p w:rsidR="00D05E6C" w:rsidRPr="00DC14FC" w:rsidRDefault="00D05E6C" w:rsidP="00D05E6C">
            <w:pPr>
              <w:tabs>
                <w:tab w:val="decimal" w:pos="522"/>
              </w:tabs>
              <w:spacing w:line="380" w:lineRule="exact"/>
              <w:rPr>
                <w:rFonts w:ascii="Arial" w:hAnsi="Arial" w:cs="Arial"/>
                <w:sz w:val="18"/>
                <w:szCs w:val="18"/>
              </w:rPr>
            </w:pPr>
            <w:r>
              <w:rPr>
                <w:rFonts w:ascii="Arial" w:hAnsi="Arial" w:cs="Arial"/>
                <w:sz w:val="18"/>
                <w:szCs w:val="18"/>
              </w:rPr>
              <w:t>(1)</w:t>
            </w:r>
          </w:p>
        </w:tc>
        <w:tc>
          <w:tcPr>
            <w:tcW w:w="908" w:type="dxa"/>
            <w:vAlign w:val="bottom"/>
          </w:tcPr>
          <w:p w:rsidR="00D05E6C" w:rsidRPr="00DC14FC" w:rsidRDefault="00D05E6C" w:rsidP="00D05E6C">
            <w:pPr>
              <w:tabs>
                <w:tab w:val="decimal" w:pos="522"/>
              </w:tabs>
              <w:spacing w:line="380" w:lineRule="exact"/>
              <w:rPr>
                <w:rFonts w:ascii="Arial" w:hAnsi="Arial" w:cs="Arial"/>
                <w:sz w:val="18"/>
                <w:szCs w:val="18"/>
              </w:rPr>
            </w:pPr>
            <w:r w:rsidRPr="00DC14FC">
              <w:rPr>
                <w:rFonts w:ascii="Arial" w:hAnsi="Arial" w:cs="Arial"/>
                <w:sz w:val="18"/>
                <w:szCs w:val="18"/>
              </w:rPr>
              <w:t>(1)</w:t>
            </w:r>
          </w:p>
        </w:tc>
        <w:tc>
          <w:tcPr>
            <w:tcW w:w="907" w:type="dxa"/>
            <w:vAlign w:val="bottom"/>
          </w:tcPr>
          <w:p w:rsidR="00D05E6C" w:rsidRPr="00DC14FC" w:rsidRDefault="00D05E6C" w:rsidP="00D05E6C">
            <w:pPr>
              <w:tabs>
                <w:tab w:val="decimal" w:pos="522"/>
              </w:tabs>
              <w:spacing w:line="380" w:lineRule="exact"/>
              <w:rPr>
                <w:rFonts w:ascii="Arial" w:hAnsi="Arial" w:cs="Arial"/>
                <w:sz w:val="18"/>
                <w:szCs w:val="18"/>
              </w:rPr>
            </w:pPr>
            <w:r>
              <w:rPr>
                <w:rFonts w:ascii="Arial" w:hAnsi="Arial" w:cs="Arial"/>
                <w:sz w:val="18"/>
                <w:szCs w:val="18"/>
              </w:rPr>
              <w:t>(12)</w:t>
            </w:r>
          </w:p>
        </w:tc>
        <w:tc>
          <w:tcPr>
            <w:tcW w:w="908" w:type="dxa"/>
            <w:vAlign w:val="bottom"/>
          </w:tcPr>
          <w:p w:rsidR="00D05E6C" w:rsidRPr="00DC14FC" w:rsidRDefault="00D05E6C" w:rsidP="00D05E6C">
            <w:pPr>
              <w:tabs>
                <w:tab w:val="decimal" w:pos="522"/>
              </w:tabs>
              <w:spacing w:line="380" w:lineRule="exact"/>
              <w:rPr>
                <w:rFonts w:ascii="Arial" w:hAnsi="Arial" w:cs="Arial"/>
                <w:sz w:val="18"/>
                <w:szCs w:val="18"/>
              </w:rPr>
            </w:pPr>
            <w:r w:rsidRPr="00DC14FC">
              <w:rPr>
                <w:rFonts w:ascii="Arial" w:hAnsi="Arial" w:cs="Arial"/>
                <w:sz w:val="18"/>
                <w:szCs w:val="18"/>
              </w:rPr>
              <w:t>(16)</w:t>
            </w:r>
          </w:p>
        </w:tc>
        <w:tc>
          <w:tcPr>
            <w:tcW w:w="907" w:type="dxa"/>
            <w:vAlign w:val="bottom"/>
          </w:tcPr>
          <w:p w:rsidR="00D05E6C" w:rsidRPr="00DC14FC" w:rsidRDefault="00D05E6C" w:rsidP="00D05E6C">
            <w:pPr>
              <w:tabs>
                <w:tab w:val="decimal" w:pos="522"/>
              </w:tabs>
              <w:spacing w:line="380" w:lineRule="exact"/>
              <w:rPr>
                <w:rFonts w:ascii="Arial" w:hAnsi="Arial" w:cs="Arial"/>
                <w:sz w:val="18"/>
                <w:szCs w:val="18"/>
              </w:rPr>
            </w:pPr>
            <w:r>
              <w:rPr>
                <w:rFonts w:ascii="Arial" w:hAnsi="Arial" w:cs="Arial"/>
                <w:sz w:val="18"/>
                <w:szCs w:val="18"/>
              </w:rPr>
              <w:t>1</w:t>
            </w:r>
          </w:p>
        </w:tc>
        <w:tc>
          <w:tcPr>
            <w:tcW w:w="908" w:type="dxa"/>
            <w:vAlign w:val="bottom"/>
          </w:tcPr>
          <w:p w:rsidR="00D05E6C" w:rsidRPr="00DC14FC" w:rsidRDefault="00D05E6C" w:rsidP="00D05E6C">
            <w:pPr>
              <w:tabs>
                <w:tab w:val="decimal" w:pos="522"/>
              </w:tabs>
              <w:spacing w:line="380" w:lineRule="exact"/>
              <w:rPr>
                <w:rFonts w:ascii="Arial" w:hAnsi="Arial" w:cs="Arial"/>
                <w:sz w:val="18"/>
                <w:szCs w:val="18"/>
              </w:rPr>
            </w:pPr>
            <w:r w:rsidRPr="00DC14FC">
              <w:rPr>
                <w:rFonts w:ascii="Arial" w:hAnsi="Arial" w:cs="Arial"/>
                <w:sz w:val="18"/>
                <w:szCs w:val="18"/>
              </w:rPr>
              <w:t>1</w:t>
            </w:r>
          </w:p>
        </w:tc>
        <w:tc>
          <w:tcPr>
            <w:tcW w:w="907" w:type="dxa"/>
            <w:vAlign w:val="bottom"/>
          </w:tcPr>
          <w:p w:rsidR="00D05E6C" w:rsidRPr="00DC14FC" w:rsidRDefault="00D05E6C" w:rsidP="00D05E6C">
            <w:pPr>
              <w:tabs>
                <w:tab w:val="decimal" w:pos="522"/>
              </w:tabs>
              <w:spacing w:line="380" w:lineRule="exact"/>
              <w:rPr>
                <w:rFonts w:ascii="Arial" w:hAnsi="Arial" w:cs="Arial"/>
                <w:sz w:val="18"/>
                <w:szCs w:val="18"/>
              </w:rPr>
            </w:pPr>
            <w:r>
              <w:rPr>
                <w:rFonts w:ascii="Arial" w:hAnsi="Arial" w:cs="Arial"/>
                <w:sz w:val="18"/>
                <w:szCs w:val="18"/>
              </w:rPr>
              <w:t>(11)</w:t>
            </w:r>
          </w:p>
        </w:tc>
        <w:tc>
          <w:tcPr>
            <w:tcW w:w="913" w:type="dxa"/>
            <w:vAlign w:val="bottom"/>
          </w:tcPr>
          <w:p w:rsidR="00D05E6C" w:rsidRPr="00DC14FC" w:rsidRDefault="00D05E6C" w:rsidP="00D05E6C">
            <w:pPr>
              <w:tabs>
                <w:tab w:val="decimal" w:pos="522"/>
              </w:tabs>
              <w:spacing w:line="380" w:lineRule="exact"/>
              <w:rPr>
                <w:rFonts w:ascii="Arial" w:hAnsi="Arial" w:cs="Arial"/>
                <w:sz w:val="18"/>
                <w:szCs w:val="18"/>
              </w:rPr>
            </w:pPr>
            <w:r w:rsidRPr="00DC14FC">
              <w:rPr>
                <w:rFonts w:ascii="Arial" w:hAnsi="Arial" w:cs="Arial"/>
                <w:sz w:val="18"/>
                <w:szCs w:val="18"/>
              </w:rPr>
              <w:t>(15)</w:t>
            </w:r>
          </w:p>
        </w:tc>
      </w:tr>
      <w:tr w:rsidR="00D05E6C" w:rsidRPr="00DC14FC" w:rsidTr="00273F8A">
        <w:trPr>
          <w:trHeight w:val="74"/>
        </w:trPr>
        <w:tc>
          <w:tcPr>
            <w:tcW w:w="4122" w:type="dxa"/>
            <w:vAlign w:val="bottom"/>
            <w:hideMark/>
          </w:tcPr>
          <w:p w:rsidR="00D05E6C" w:rsidRPr="00DC14FC" w:rsidRDefault="00D05E6C" w:rsidP="00D05E6C">
            <w:pPr>
              <w:spacing w:line="380" w:lineRule="exact"/>
              <w:rPr>
                <w:rFonts w:ascii="Arial" w:hAnsi="Arial" w:cs="Arial"/>
                <w:sz w:val="18"/>
                <w:szCs w:val="18"/>
              </w:rPr>
            </w:pPr>
            <w:r>
              <w:rPr>
                <w:rFonts w:ascii="Arial" w:hAnsi="Arial" w:cs="Arial"/>
                <w:sz w:val="18"/>
                <w:szCs w:val="18"/>
              </w:rPr>
              <w:t>Tax i</w:t>
            </w:r>
            <w:r w:rsidRPr="00DC14FC">
              <w:rPr>
                <w:rFonts w:ascii="Arial" w:hAnsi="Arial" w:cs="Arial"/>
                <w:sz w:val="18"/>
                <w:szCs w:val="18"/>
              </w:rPr>
              <w:t xml:space="preserve">ncome </w:t>
            </w:r>
            <w:r>
              <w:rPr>
                <w:rFonts w:ascii="Arial" w:hAnsi="Arial" w:cs="Arial"/>
                <w:sz w:val="18"/>
                <w:szCs w:val="18"/>
              </w:rPr>
              <w:t>(</w:t>
            </w:r>
            <w:r w:rsidRPr="00DC14FC">
              <w:rPr>
                <w:rFonts w:ascii="Arial" w:hAnsi="Arial" w:cs="Arial"/>
                <w:sz w:val="18"/>
                <w:szCs w:val="18"/>
              </w:rPr>
              <w:t>expenses</w:t>
            </w:r>
            <w:r>
              <w:rPr>
                <w:rFonts w:ascii="Arial" w:hAnsi="Arial" w:cs="Arial"/>
                <w:sz w:val="18"/>
                <w:szCs w:val="18"/>
              </w:rPr>
              <w:t>)</w:t>
            </w:r>
          </w:p>
        </w:tc>
        <w:tc>
          <w:tcPr>
            <w:tcW w:w="907" w:type="dxa"/>
            <w:vAlign w:val="bottom"/>
          </w:tcPr>
          <w:p w:rsidR="00D05E6C" w:rsidRPr="00DC14FC" w:rsidRDefault="00D05E6C" w:rsidP="00D05E6C">
            <w:pPr>
              <w:tabs>
                <w:tab w:val="decimal" w:pos="522"/>
              </w:tabs>
              <w:spacing w:line="380" w:lineRule="exact"/>
              <w:rPr>
                <w:rFonts w:ascii="Arial" w:hAnsi="Arial" w:cs="Arial"/>
                <w:sz w:val="18"/>
                <w:szCs w:val="18"/>
                <w:cs/>
              </w:rPr>
            </w:pPr>
            <w:r>
              <w:rPr>
                <w:rFonts w:ascii="Arial" w:hAnsi="Arial" w:cs="Arial"/>
                <w:sz w:val="18"/>
                <w:szCs w:val="18"/>
              </w:rPr>
              <w:t>1</w:t>
            </w:r>
          </w:p>
        </w:tc>
        <w:tc>
          <w:tcPr>
            <w:tcW w:w="908" w:type="dxa"/>
            <w:vAlign w:val="bottom"/>
          </w:tcPr>
          <w:p w:rsidR="00D05E6C" w:rsidRPr="00DC14FC" w:rsidRDefault="00D05E6C" w:rsidP="00D05E6C">
            <w:pPr>
              <w:tabs>
                <w:tab w:val="decimal" w:pos="522"/>
              </w:tabs>
              <w:spacing w:line="380" w:lineRule="exact"/>
              <w:rPr>
                <w:rFonts w:ascii="Arial" w:hAnsi="Arial" w:cs="Arial"/>
                <w:sz w:val="18"/>
                <w:szCs w:val="18"/>
                <w:cs/>
              </w:rPr>
            </w:pPr>
            <w:r w:rsidRPr="00DC14FC">
              <w:rPr>
                <w:rFonts w:ascii="Arial" w:hAnsi="Arial" w:cs="Arial"/>
                <w:sz w:val="18"/>
                <w:szCs w:val="18"/>
              </w:rPr>
              <w:t>(3)</w:t>
            </w:r>
          </w:p>
        </w:tc>
        <w:tc>
          <w:tcPr>
            <w:tcW w:w="907" w:type="dxa"/>
            <w:vAlign w:val="bottom"/>
          </w:tcPr>
          <w:p w:rsidR="00D05E6C" w:rsidRPr="00DC14FC" w:rsidRDefault="00D05E6C" w:rsidP="00D05E6C">
            <w:pPr>
              <w:tabs>
                <w:tab w:val="decimal" w:pos="522"/>
              </w:tabs>
              <w:spacing w:line="380" w:lineRule="exact"/>
              <w:rPr>
                <w:rFonts w:ascii="Arial" w:hAnsi="Arial" w:cs="Arial"/>
                <w:sz w:val="18"/>
                <w:szCs w:val="18"/>
                <w:cs/>
              </w:rPr>
            </w:pPr>
            <w:r>
              <w:rPr>
                <w:rFonts w:ascii="Arial" w:hAnsi="Arial" w:cs="Arial"/>
                <w:sz w:val="18"/>
                <w:szCs w:val="18"/>
              </w:rPr>
              <w:t>-</w:t>
            </w:r>
          </w:p>
        </w:tc>
        <w:tc>
          <w:tcPr>
            <w:tcW w:w="908" w:type="dxa"/>
            <w:vAlign w:val="bottom"/>
          </w:tcPr>
          <w:p w:rsidR="00D05E6C" w:rsidRPr="00DC14FC" w:rsidRDefault="00D05E6C" w:rsidP="00D05E6C">
            <w:pPr>
              <w:tabs>
                <w:tab w:val="decimal" w:pos="522"/>
              </w:tabs>
              <w:spacing w:line="380" w:lineRule="exact"/>
              <w:rPr>
                <w:rFonts w:ascii="Arial" w:hAnsi="Arial" w:cs="Arial"/>
                <w:sz w:val="18"/>
                <w:szCs w:val="18"/>
                <w:cs/>
              </w:rPr>
            </w:pPr>
            <w:r w:rsidRPr="00DC14FC">
              <w:rPr>
                <w:rFonts w:ascii="Arial" w:hAnsi="Arial" w:cs="Arial"/>
                <w:sz w:val="18"/>
                <w:szCs w:val="18"/>
              </w:rPr>
              <w:t>-</w:t>
            </w:r>
          </w:p>
        </w:tc>
        <w:tc>
          <w:tcPr>
            <w:tcW w:w="907" w:type="dxa"/>
            <w:vAlign w:val="bottom"/>
          </w:tcPr>
          <w:p w:rsidR="00D05E6C" w:rsidRPr="00DC14FC" w:rsidRDefault="00D05E6C" w:rsidP="00D05E6C">
            <w:pPr>
              <w:tabs>
                <w:tab w:val="decimal" w:pos="522"/>
              </w:tabs>
              <w:spacing w:line="380" w:lineRule="exact"/>
              <w:rPr>
                <w:rFonts w:ascii="Arial" w:hAnsi="Arial" w:cs="Arial"/>
                <w:sz w:val="18"/>
                <w:szCs w:val="18"/>
                <w:cs/>
              </w:rPr>
            </w:pPr>
            <w:r>
              <w:rPr>
                <w:rFonts w:ascii="Arial" w:hAnsi="Arial" w:cs="Arial"/>
                <w:sz w:val="18"/>
                <w:szCs w:val="18"/>
              </w:rPr>
              <w:t>-</w:t>
            </w:r>
          </w:p>
        </w:tc>
        <w:tc>
          <w:tcPr>
            <w:tcW w:w="908" w:type="dxa"/>
            <w:vAlign w:val="bottom"/>
          </w:tcPr>
          <w:p w:rsidR="00D05E6C" w:rsidRPr="00DC14FC" w:rsidRDefault="00D05E6C" w:rsidP="00D05E6C">
            <w:pPr>
              <w:tabs>
                <w:tab w:val="decimal" w:pos="522"/>
              </w:tabs>
              <w:spacing w:line="380" w:lineRule="exact"/>
              <w:rPr>
                <w:rFonts w:ascii="Arial" w:hAnsi="Arial" w:cs="Arial"/>
                <w:sz w:val="18"/>
                <w:szCs w:val="18"/>
                <w:cs/>
              </w:rPr>
            </w:pPr>
            <w:r w:rsidRPr="00DC14FC">
              <w:rPr>
                <w:rFonts w:ascii="Arial" w:hAnsi="Arial" w:cs="Arial"/>
                <w:sz w:val="18"/>
                <w:szCs w:val="18"/>
              </w:rPr>
              <w:t>-</w:t>
            </w:r>
          </w:p>
        </w:tc>
        <w:tc>
          <w:tcPr>
            <w:tcW w:w="907" w:type="dxa"/>
            <w:vAlign w:val="bottom"/>
          </w:tcPr>
          <w:p w:rsidR="00D05E6C" w:rsidRPr="00DC14FC" w:rsidRDefault="00D05E6C" w:rsidP="00D05E6C">
            <w:pPr>
              <w:tabs>
                <w:tab w:val="decimal" w:pos="522"/>
              </w:tabs>
              <w:spacing w:line="380" w:lineRule="exact"/>
              <w:rPr>
                <w:rFonts w:ascii="Arial" w:hAnsi="Arial" w:cs="Arial"/>
                <w:sz w:val="18"/>
                <w:szCs w:val="18"/>
                <w:cs/>
              </w:rPr>
            </w:pPr>
            <w:r>
              <w:rPr>
                <w:rFonts w:ascii="Arial" w:hAnsi="Arial" w:cs="Arial"/>
                <w:sz w:val="18"/>
                <w:szCs w:val="18"/>
              </w:rPr>
              <w:t>1</w:t>
            </w:r>
          </w:p>
        </w:tc>
        <w:tc>
          <w:tcPr>
            <w:tcW w:w="908" w:type="dxa"/>
            <w:vAlign w:val="bottom"/>
          </w:tcPr>
          <w:p w:rsidR="00D05E6C" w:rsidRPr="00DC14FC" w:rsidRDefault="00D05E6C" w:rsidP="00D05E6C">
            <w:pPr>
              <w:tabs>
                <w:tab w:val="decimal" w:pos="522"/>
              </w:tabs>
              <w:spacing w:line="380" w:lineRule="exact"/>
              <w:rPr>
                <w:rFonts w:ascii="Arial" w:hAnsi="Arial" w:cs="Arial"/>
                <w:sz w:val="18"/>
                <w:szCs w:val="18"/>
                <w:cs/>
              </w:rPr>
            </w:pPr>
            <w:r w:rsidRPr="00DC14FC">
              <w:rPr>
                <w:rFonts w:ascii="Arial" w:hAnsi="Arial" w:cs="Arial"/>
                <w:sz w:val="18"/>
                <w:szCs w:val="18"/>
              </w:rPr>
              <w:t>(3)</w:t>
            </w:r>
          </w:p>
        </w:tc>
        <w:tc>
          <w:tcPr>
            <w:tcW w:w="907" w:type="dxa"/>
            <w:vAlign w:val="bottom"/>
          </w:tcPr>
          <w:p w:rsidR="00D05E6C" w:rsidRPr="00DC14FC" w:rsidRDefault="00D05E6C" w:rsidP="00D05E6C">
            <w:pPr>
              <w:tabs>
                <w:tab w:val="decimal" w:pos="522"/>
              </w:tabs>
              <w:spacing w:line="380" w:lineRule="exact"/>
              <w:rPr>
                <w:rFonts w:ascii="Arial" w:hAnsi="Arial" w:cs="Arial"/>
                <w:sz w:val="18"/>
                <w:szCs w:val="18"/>
                <w:cs/>
              </w:rPr>
            </w:pPr>
            <w:r>
              <w:rPr>
                <w:rFonts w:ascii="Arial" w:hAnsi="Arial" w:cs="Arial"/>
                <w:sz w:val="18"/>
                <w:szCs w:val="18"/>
              </w:rPr>
              <w:t>-</w:t>
            </w:r>
          </w:p>
        </w:tc>
        <w:tc>
          <w:tcPr>
            <w:tcW w:w="908" w:type="dxa"/>
            <w:vAlign w:val="bottom"/>
          </w:tcPr>
          <w:p w:rsidR="00D05E6C" w:rsidRPr="00DC14FC" w:rsidRDefault="00D05E6C" w:rsidP="00D05E6C">
            <w:pPr>
              <w:tabs>
                <w:tab w:val="decimal" w:pos="522"/>
              </w:tabs>
              <w:spacing w:line="380" w:lineRule="exact"/>
              <w:rPr>
                <w:rFonts w:ascii="Arial" w:hAnsi="Arial" w:cs="Arial"/>
                <w:sz w:val="18"/>
                <w:szCs w:val="18"/>
                <w:cs/>
              </w:rPr>
            </w:pPr>
            <w:r w:rsidRPr="00DC14FC">
              <w:rPr>
                <w:rFonts w:ascii="Arial" w:hAnsi="Arial" w:cs="Arial"/>
                <w:sz w:val="18"/>
                <w:szCs w:val="18"/>
              </w:rPr>
              <w:t>-</w:t>
            </w:r>
          </w:p>
        </w:tc>
        <w:tc>
          <w:tcPr>
            <w:tcW w:w="907" w:type="dxa"/>
            <w:vAlign w:val="bottom"/>
          </w:tcPr>
          <w:p w:rsidR="00D05E6C" w:rsidRPr="00DC14FC" w:rsidRDefault="00D05E6C" w:rsidP="00D05E6C">
            <w:pPr>
              <w:tabs>
                <w:tab w:val="decimal" w:pos="522"/>
              </w:tabs>
              <w:spacing w:line="380" w:lineRule="exact"/>
              <w:rPr>
                <w:rFonts w:ascii="Arial" w:hAnsi="Arial" w:cs="Arial"/>
                <w:sz w:val="18"/>
                <w:szCs w:val="18"/>
              </w:rPr>
            </w:pPr>
            <w:r>
              <w:rPr>
                <w:rFonts w:ascii="Arial" w:hAnsi="Arial" w:cs="Arial"/>
                <w:sz w:val="18"/>
                <w:szCs w:val="18"/>
              </w:rPr>
              <w:t>1</w:t>
            </w:r>
          </w:p>
        </w:tc>
        <w:tc>
          <w:tcPr>
            <w:tcW w:w="913" w:type="dxa"/>
            <w:vAlign w:val="bottom"/>
          </w:tcPr>
          <w:p w:rsidR="00D05E6C" w:rsidRPr="00DC14FC" w:rsidRDefault="00D05E6C" w:rsidP="00D05E6C">
            <w:pPr>
              <w:tabs>
                <w:tab w:val="decimal" w:pos="522"/>
              </w:tabs>
              <w:spacing w:line="380" w:lineRule="exact"/>
              <w:rPr>
                <w:rFonts w:ascii="Arial" w:hAnsi="Arial" w:cs="Arial"/>
                <w:sz w:val="18"/>
                <w:szCs w:val="18"/>
              </w:rPr>
            </w:pPr>
            <w:r w:rsidRPr="00DC14FC">
              <w:rPr>
                <w:rFonts w:ascii="Arial" w:hAnsi="Arial" w:cs="Arial"/>
                <w:sz w:val="18"/>
                <w:szCs w:val="18"/>
              </w:rPr>
              <w:t>(3)</w:t>
            </w:r>
          </w:p>
        </w:tc>
      </w:tr>
      <w:tr w:rsidR="00D05E6C" w:rsidRPr="00DC14FC" w:rsidTr="00273F8A">
        <w:tc>
          <w:tcPr>
            <w:tcW w:w="4122" w:type="dxa"/>
            <w:vAlign w:val="bottom"/>
            <w:hideMark/>
          </w:tcPr>
          <w:p w:rsidR="00D05E6C" w:rsidRPr="00DC14FC" w:rsidRDefault="00D05E6C" w:rsidP="00D05E6C">
            <w:pPr>
              <w:spacing w:line="380" w:lineRule="exact"/>
              <w:rPr>
                <w:rFonts w:ascii="Arial" w:hAnsi="Arial" w:cs="Arial"/>
                <w:b/>
                <w:bCs/>
                <w:sz w:val="18"/>
                <w:szCs w:val="18"/>
              </w:rPr>
            </w:pPr>
            <w:r w:rsidRPr="00DC14FC">
              <w:rPr>
                <w:rFonts w:ascii="Arial" w:hAnsi="Arial" w:cs="Arial"/>
                <w:b/>
                <w:bCs/>
                <w:color w:val="000000"/>
                <w:sz w:val="18"/>
                <w:szCs w:val="18"/>
              </w:rPr>
              <w:t>Segment profit (loss)</w:t>
            </w:r>
          </w:p>
        </w:tc>
        <w:tc>
          <w:tcPr>
            <w:tcW w:w="907" w:type="dxa"/>
            <w:vAlign w:val="bottom"/>
          </w:tcPr>
          <w:p w:rsidR="00D05E6C" w:rsidRPr="00DC14FC" w:rsidRDefault="00D05E6C" w:rsidP="00D05E6C">
            <w:pPr>
              <w:tabs>
                <w:tab w:val="decimal" w:pos="522"/>
              </w:tabs>
              <w:spacing w:line="380" w:lineRule="exact"/>
              <w:rPr>
                <w:rFonts w:ascii="Arial" w:hAnsi="Arial" w:cs="Arial"/>
                <w:sz w:val="18"/>
                <w:szCs w:val="18"/>
              </w:rPr>
            </w:pPr>
            <w:r>
              <w:rPr>
                <w:rFonts w:ascii="Arial" w:hAnsi="Arial" w:cs="Arial"/>
                <w:sz w:val="18"/>
                <w:szCs w:val="18"/>
              </w:rPr>
              <w:t>(1)</w:t>
            </w:r>
          </w:p>
        </w:tc>
        <w:tc>
          <w:tcPr>
            <w:tcW w:w="908" w:type="dxa"/>
            <w:vAlign w:val="bottom"/>
          </w:tcPr>
          <w:p w:rsidR="00D05E6C" w:rsidRPr="00DC14FC" w:rsidRDefault="00D05E6C" w:rsidP="00D05E6C">
            <w:pPr>
              <w:tabs>
                <w:tab w:val="decimal" w:pos="522"/>
              </w:tabs>
              <w:spacing w:line="380" w:lineRule="exact"/>
              <w:rPr>
                <w:rFonts w:ascii="Arial" w:hAnsi="Arial" w:cs="Arial"/>
                <w:sz w:val="18"/>
                <w:szCs w:val="18"/>
              </w:rPr>
            </w:pPr>
            <w:r w:rsidRPr="00DC14FC">
              <w:rPr>
                <w:rFonts w:ascii="Arial" w:hAnsi="Arial" w:cs="Arial"/>
                <w:sz w:val="18"/>
                <w:szCs w:val="18"/>
              </w:rPr>
              <w:t>-</w:t>
            </w:r>
          </w:p>
        </w:tc>
        <w:tc>
          <w:tcPr>
            <w:tcW w:w="907" w:type="dxa"/>
            <w:vAlign w:val="bottom"/>
          </w:tcPr>
          <w:p w:rsidR="00D05E6C" w:rsidRPr="00DC14FC" w:rsidRDefault="00D05E6C" w:rsidP="00D05E6C">
            <w:pPr>
              <w:tabs>
                <w:tab w:val="decimal" w:pos="522"/>
              </w:tabs>
              <w:spacing w:line="380" w:lineRule="exact"/>
              <w:rPr>
                <w:rFonts w:ascii="Arial" w:hAnsi="Arial" w:cs="Arial"/>
                <w:sz w:val="18"/>
                <w:szCs w:val="18"/>
              </w:rPr>
            </w:pPr>
            <w:r>
              <w:rPr>
                <w:rFonts w:ascii="Arial" w:hAnsi="Arial" w:cs="Arial"/>
                <w:sz w:val="18"/>
                <w:szCs w:val="18"/>
              </w:rPr>
              <w:t>-</w:t>
            </w:r>
          </w:p>
        </w:tc>
        <w:tc>
          <w:tcPr>
            <w:tcW w:w="908" w:type="dxa"/>
            <w:vAlign w:val="bottom"/>
          </w:tcPr>
          <w:p w:rsidR="00D05E6C" w:rsidRPr="00DC14FC" w:rsidRDefault="00D05E6C" w:rsidP="00D05E6C">
            <w:pPr>
              <w:tabs>
                <w:tab w:val="decimal" w:pos="522"/>
              </w:tabs>
              <w:spacing w:line="380" w:lineRule="exact"/>
              <w:rPr>
                <w:rFonts w:ascii="Arial" w:hAnsi="Arial" w:cs="Arial"/>
                <w:sz w:val="18"/>
                <w:szCs w:val="18"/>
              </w:rPr>
            </w:pPr>
            <w:r w:rsidRPr="00DC14FC">
              <w:rPr>
                <w:rFonts w:ascii="Arial" w:hAnsi="Arial" w:cs="Arial"/>
                <w:sz w:val="18"/>
                <w:szCs w:val="18"/>
              </w:rPr>
              <w:t>(1)</w:t>
            </w:r>
          </w:p>
        </w:tc>
        <w:tc>
          <w:tcPr>
            <w:tcW w:w="907" w:type="dxa"/>
            <w:vAlign w:val="bottom"/>
          </w:tcPr>
          <w:p w:rsidR="00D05E6C" w:rsidRPr="00DC14FC" w:rsidRDefault="00D05E6C" w:rsidP="00D05E6C">
            <w:pPr>
              <w:tabs>
                <w:tab w:val="decimal" w:pos="522"/>
              </w:tabs>
              <w:spacing w:line="380" w:lineRule="exact"/>
              <w:rPr>
                <w:rFonts w:ascii="Arial" w:hAnsi="Arial" w:cs="Arial"/>
                <w:sz w:val="18"/>
                <w:szCs w:val="18"/>
                <w:cs/>
              </w:rPr>
            </w:pPr>
            <w:r>
              <w:rPr>
                <w:rFonts w:ascii="Arial" w:hAnsi="Arial" w:cs="Arial"/>
                <w:sz w:val="18"/>
                <w:szCs w:val="18"/>
              </w:rPr>
              <w:t>-</w:t>
            </w:r>
          </w:p>
        </w:tc>
        <w:tc>
          <w:tcPr>
            <w:tcW w:w="908" w:type="dxa"/>
            <w:vAlign w:val="bottom"/>
          </w:tcPr>
          <w:p w:rsidR="00D05E6C" w:rsidRPr="00DC14FC" w:rsidRDefault="00D05E6C" w:rsidP="00D05E6C">
            <w:pPr>
              <w:tabs>
                <w:tab w:val="decimal" w:pos="522"/>
              </w:tabs>
              <w:spacing w:line="380" w:lineRule="exact"/>
              <w:rPr>
                <w:rFonts w:ascii="Arial" w:hAnsi="Arial" w:cs="Arial"/>
                <w:sz w:val="18"/>
                <w:szCs w:val="18"/>
                <w:cs/>
              </w:rPr>
            </w:pPr>
            <w:r w:rsidRPr="00DC14FC">
              <w:rPr>
                <w:rFonts w:ascii="Arial" w:hAnsi="Arial" w:cs="Arial"/>
                <w:sz w:val="18"/>
                <w:szCs w:val="18"/>
              </w:rPr>
              <w:t>1</w:t>
            </w:r>
          </w:p>
        </w:tc>
        <w:tc>
          <w:tcPr>
            <w:tcW w:w="907" w:type="dxa"/>
            <w:vAlign w:val="bottom"/>
          </w:tcPr>
          <w:p w:rsidR="00D05E6C" w:rsidRPr="00DC14FC" w:rsidRDefault="00D05E6C" w:rsidP="00D05E6C">
            <w:pPr>
              <w:tabs>
                <w:tab w:val="decimal" w:pos="522"/>
              </w:tabs>
              <w:spacing w:line="380" w:lineRule="exact"/>
              <w:rPr>
                <w:rFonts w:ascii="Arial" w:hAnsi="Arial" w:cs="Arial"/>
                <w:sz w:val="18"/>
                <w:szCs w:val="18"/>
              </w:rPr>
            </w:pPr>
            <w:r>
              <w:rPr>
                <w:rFonts w:ascii="Arial" w:hAnsi="Arial" w:cs="Arial"/>
                <w:sz w:val="18"/>
                <w:szCs w:val="18"/>
              </w:rPr>
              <w:t>(1)</w:t>
            </w:r>
          </w:p>
        </w:tc>
        <w:tc>
          <w:tcPr>
            <w:tcW w:w="908" w:type="dxa"/>
            <w:vAlign w:val="bottom"/>
          </w:tcPr>
          <w:p w:rsidR="00D05E6C" w:rsidRPr="00DC14FC" w:rsidRDefault="00D05E6C" w:rsidP="00D05E6C">
            <w:pPr>
              <w:tabs>
                <w:tab w:val="decimal" w:pos="522"/>
              </w:tabs>
              <w:spacing w:line="380" w:lineRule="exact"/>
              <w:rPr>
                <w:rFonts w:ascii="Arial" w:hAnsi="Arial" w:cs="Arial"/>
                <w:sz w:val="18"/>
                <w:szCs w:val="18"/>
              </w:rPr>
            </w:pPr>
            <w:r w:rsidRPr="00DC14FC">
              <w:rPr>
                <w:rFonts w:ascii="Arial" w:hAnsi="Arial" w:cs="Arial"/>
                <w:sz w:val="18"/>
                <w:szCs w:val="18"/>
              </w:rPr>
              <w:t>-</w:t>
            </w:r>
          </w:p>
        </w:tc>
        <w:tc>
          <w:tcPr>
            <w:tcW w:w="907" w:type="dxa"/>
            <w:vAlign w:val="bottom"/>
          </w:tcPr>
          <w:p w:rsidR="00D05E6C" w:rsidRPr="00DC14FC" w:rsidRDefault="00D05E6C" w:rsidP="00D05E6C">
            <w:pPr>
              <w:tabs>
                <w:tab w:val="decimal" w:pos="522"/>
              </w:tabs>
              <w:spacing w:line="380" w:lineRule="exact"/>
              <w:rPr>
                <w:rFonts w:ascii="Arial" w:hAnsi="Arial" w:cs="Arial"/>
                <w:sz w:val="18"/>
                <w:szCs w:val="18"/>
                <w:cs/>
              </w:rPr>
            </w:pPr>
            <w:r>
              <w:rPr>
                <w:rFonts w:ascii="Arial" w:hAnsi="Arial" w:cs="Arial"/>
                <w:sz w:val="18"/>
                <w:szCs w:val="18"/>
              </w:rPr>
              <w:t>-</w:t>
            </w:r>
          </w:p>
        </w:tc>
        <w:tc>
          <w:tcPr>
            <w:tcW w:w="908" w:type="dxa"/>
            <w:vAlign w:val="bottom"/>
          </w:tcPr>
          <w:p w:rsidR="00D05E6C" w:rsidRPr="00DC14FC" w:rsidRDefault="00D05E6C" w:rsidP="00D05E6C">
            <w:pPr>
              <w:tabs>
                <w:tab w:val="decimal" w:pos="522"/>
              </w:tabs>
              <w:spacing w:line="380" w:lineRule="exact"/>
              <w:rPr>
                <w:rFonts w:ascii="Arial" w:hAnsi="Arial" w:cs="Arial"/>
                <w:sz w:val="18"/>
                <w:szCs w:val="18"/>
                <w:cs/>
              </w:rPr>
            </w:pPr>
            <w:r w:rsidRPr="00DC14FC">
              <w:rPr>
                <w:rFonts w:ascii="Arial" w:hAnsi="Arial" w:cs="Arial"/>
                <w:sz w:val="18"/>
                <w:szCs w:val="18"/>
              </w:rPr>
              <w:t>(3)</w:t>
            </w:r>
          </w:p>
        </w:tc>
        <w:tc>
          <w:tcPr>
            <w:tcW w:w="907" w:type="dxa"/>
            <w:vAlign w:val="bottom"/>
          </w:tcPr>
          <w:p w:rsidR="00D05E6C" w:rsidRPr="00DC14FC" w:rsidRDefault="00D05E6C" w:rsidP="00D05E6C">
            <w:pPr>
              <w:tabs>
                <w:tab w:val="decimal" w:pos="522"/>
              </w:tabs>
              <w:spacing w:line="380" w:lineRule="exact"/>
              <w:rPr>
                <w:rFonts w:ascii="Arial" w:hAnsi="Arial" w:cs="Arial"/>
                <w:sz w:val="18"/>
                <w:szCs w:val="18"/>
              </w:rPr>
            </w:pPr>
            <w:r>
              <w:rPr>
                <w:rFonts w:ascii="Arial" w:hAnsi="Arial" w:cs="Arial"/>
                <w:sz w:val="18"/>
                <w:szCs w:val="18"/>
              </w:rPr>
              <w:t>(1)</w:t>
            </w:r>
          </w:p>
        </w:tc>
        <w:tc>
          <w:tcPr>
            <w:tcW w:w="913" w:type="dxa"/>
            <w:vAlign w:val="bottom"/>
          </w:tcPr>
          <w:p w:rsidR="00D05E6C" w:rsidRPr="00DC14FC" w:rsidRDefault="00D05E6C" w:rsidP="00D05E6C">
            <w:pPr>
              <w:tabs>
                <w:tab w:val="decimal" w:pos="522"/>
              </w:tabs>
              <w:spacing w:line="380" w:lineRule="exact"/>
              <w:rPr>
                <w:rFonts w:ascii="Arial" w:hAnsi="Arial" w:cs="Arial"/>
                <w:sz w:val="18"/>
                <w:szCs w:val="18"/>
              </w:rPr>
            </w:pPr>
            <w:r w:rsidRPr="00DC14FC">
              <w:rPr>
                <w:rFonts w:ascii="Arial" w:hAnsi="Arial" w:cs="Arial"/>
                <w:sz w:val="18"/>
                <w:szCs w:val="18"/>
              </w:rPr>
              <w:t>(3)</w:t>
            </w:r>
          </w:p>
        </w:tc>
      </w:tr>
    </w:tbl>
    <w:p w:rsidR="00DC14FC" w:rsidRDefault="00DC14FC">
      <w:r>
        <w:br w:type="page"/>
      </w:r>
    </w:p>
    <w:tbl>
      <w:tblPr>
        <w:tblStyle w:val="TableGrid2"/>
        <w:tblW w:w="15017" w:type="dxa"/>
        <w:tblInd w:w="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22"/>
        <w:gridCol w:w="907"/>
        <w:gridCol w:w="908"/>
        <w:gridCol w:w="907"/>
        <w:gridCol w:w="908"/>
        <w:gridCol w:w="907"/>
        <w:gridCol w:w="908"/>
        <w:gridCol w:w="907"/>
        <w:gridCol w:w="908"/>
        <w:gridCol w:w="907"/>
        <w:gridCol w:w="908"/>
        <w:gridCol w:w="907"/>
        <w:gridCol w:w="913"/>
      </w:tblGrid>
      <w:tr w:rsidR="00DC14FC" w:rsidRPr="00DC14FC" w:rsidTr="00DC14FC">
        <w:tc>
          <w:tcPr>
            <w:tcW w:w="15017" w:type="dxa"/>
            <w:gridSpan w:val="13"/>
            <w:hideMark/>
          </w:tcPr>
          <w:p w:rsidR="00DC14FC" w:rsidRPr="00DC14FC" w:rsidRDefault="00DC14FC" w:rsidP="00DC14FC">
            <w:pPr>
              <w:spacing w:line="380" w:lineRule="exact"/>
              <w:jc w:val="right"/>
              <w:rPr>
                <w:rFonts w:ascii="Arial" w:hAnsi="Arial" w:cs="Arial"/>
                <w:sz w:val="18"/>
                <w:szCs w:val="18"/>
              </w:rPr>
            </w:pPr>
            <w:r w:rsidRPr="00DC14FC">
              <w:rPr>
                <w:rFonts w:ascii="Arial" w:hAnsi="Arial" w:cs="Arial"/>
                <w:color w:val="000000"/>
                <w:sz w:val="18"/>
                <w:szCs w:val="18"/>
              </w:rPr>
              <w:lastRenderedPageBreak/>
              <w:t xml:space="preserve"> (Unit: Million Baht)</w:t>
            </w:r>
          </w:p>
        </w:tc>
      </w:tr>
      <w:tr w:rsidR="00DC14FC" w:rsidRPr="00DC14FC" w:rsidTr="00DC14FC">
        <w:tc>
          <w:tcPr>
            <w:tcW w:w="4122" w:type="dxa"/>
            <w:vAlign w:val="bottom"/>
            <w:hideMark/>
          </w:tcPr>
          <w:p w:rsidR="00DC14FC" w:rsidRPr="00DC14FC" w:rsidRDefault="00DC14FC" w:rsidP="00DC14FC">
            <w:pPr>
              <w:spacing w:line="380" w:lineRule="exact"/>
              <w:rPr>
                <w:rFonts w:ascii="Arial" w:eastAsia="MS Mincho" w:hAnsi="Arial" w:cs="Arial"/>
                <w:sz w:val="18"/>
                <w:szCs w:val="18"/>
              </w:rPr>
            </w:pPr>
          </w:p>
        </w:tc>
        <w:tc>
          <w:tcPr>
            <w:tcW w:w="1815" w:type="dxa"/>
            <w:gridSpan w:val="2"/>
            <w:vAlign w:val="bottom"/>
            <w:hideMark/>
          </w:tcPr>
          <w:p w:rsidR="00DC14FC" w:rsidRPr="00DC14FC" w:rsidRDefault="00DC14FC" w:rsidP="00DC14FC">
            <w:pPr>
              <w:pBdr>
                <w:bottom w:val="single" w:sz="2" w:space="1" w:color="auto"/>
              </w:pBdr>
              <w:spacing w:line="380" w:lineRule="exact"/>
              <w:jc w:val="center"/>
              <w:rPr>
                <w:rFonts w:ascii="Arial" w:hAnsi="Arial" w:cs="Arial"/>
                <w:sz w:val="18"/>
                <w:szCs w:val="18"/>
              </w:rPr>
            </w:pPr>
            <w:r w:rsidRPr="00DC14FC">
              <w:rPr>
                <w:rFonts w:ascii="Arial" w:hAnsi="Arial" w:cs="Arial"/>
                <w:sz w:val="18"/>
                <w:szCs w:val="18"/>
              </w:rPr>
              <w:t>Vehicle rental</w:t>
            </w:r>
          </w:p>
        </w:tc>
        <w:tc>
          <w:tcPr>
            <w:tcW w:w="1815" w:type="dxa"/>
            <w:gridSpan w:val="2"/>
            <w:vAlign w:val="bottom"/>
            <w:hideMark/>
          </w:tcPr>
          <w:p w:rsidR="00DC14FC" w:rsidRPr="00DC14FC" w:rsidRDefault="00DC14FC" w:rsidP="00DC14FC">
            <w:pPr>
              <w:pBdr>
                <w:bottom w:val="single" w:sz="2" w:space="1" w:color="auto"/>
              </w:pBdr>
              <w:spacing w:line="380" w:lineRule="exact"/>
              <w:jc w:val="center"/>
              <w:rPr>
                <w:rFonts w:ascii="Arial" w:hAnsi="Arial" w:cs="Arial"/>
                <w:sz w:val="18"/>
                <w:szCs w:val="18"/>
              </w:rPr>
            </w:pPr>
            <w:r w:rsidRPr="00DC14FC">
              <w:rPr>
                <w:rFonts w:ascii="Arial" w:hAnsi="Arial" w:cs="Arial"/>
                <w:sz w:val="18"/>
                <w:szCs w:val="18"/>
              </w:rPr>
              <w:t>Insurance brokerage</w:t>
            </w:r>
          </w:p>
        </w:tc>
        <w:tc>
          <w:tcPr>
            <w:tcW w:w="1815" w:type="dxa"/>
            <w:gridSpan w:val="2"/>
            <w:vAlign w:val="bottom"/>
            <w:hideMark/>
          </w:tcPr>
          <w:p w:rsidR="00DC14FC" w:rsidRPr="00DC14FC" w:rsidRDefault="00DC14FC" w:rsidP="00DC14FC">
            <w:pPr>
              <w:pBdr>
                <w:bottom w:val="single" w:sz="2" w:space="1" w:color="auto"/>
              </w:pBdr>
              <w:spacing w:line="380" w:lineRule="exact"/>
              <w:jc w:val="center"/>
              <w:rPr>
                <w:rFonts w:ascii="Arial" w:hAnsi="Arial" w:cs="Arial"/>
                <w:sz w:val="18"/>
                <w:szCs w:val="18"/>
              </w:rPr>
            </w:pPr>
            <w:r w:rsidRPr="00DC14FC">
              <w:rPr>
                <w:rFonts w:ascii="Arial" w:hAnsi="Arial" w:cs="Arial"/>
                <w:sz w:val="18"/>
                <w:szCs w:val="18"/>
              </w:rPr>
              <w:t>Others</w:t>
            </w:r>
          </w:p>
        </w:tc>
        <w:tc>
          <w:tcPr>
            <w:tcW w:w="1815" w:type="dxa"/>
            <w:gridSpan w:val="2"/>
            <w:vAlign w:val="bottom"/>
            <w:hideMark/>
          </w:tcPr>
          <w:p w:rsidR="00DC14FC" w:rsidRPr="00DC14FC" w:rsidRDefault="00DC14FC" w:rsidP="00DC14FC">
            <w:pPr>
              <w:pBdr>
                <w:bottom w:val="single" w:sz="2" w:space="1" w:color="auto"/>
              </w:pBdr>
              <w:spacing w:line="380" w:lineRule="exact"/>
              <w:jc w:val="center"/>
              <w:rPr>
                <w:rFonts w:ascii="Arial" w:hAnsi="Arial" w:cs="Arial"/>
                <w:sz w:val="18"/>
                <w:szCs w:val="18"/>
              </w:rPr>
            </w:pPr>
            <w:r w:rsidRPr="00DC14FC">
              <w:rPr>
                <w:rFonts w:ascii="Arial" w:hAnsi="Arial" w:cs="Arial"/>
                <w:sz w:val="18"/>
                <w:szCs w:val="18"/>
              </w:rPr>
              <w:t>Total reportable segments</w:t>
            </w:r>
          </w:p>
        </w:tc>
        <w:tc>
          <w:tcPr>
            <w:tcW w:w="1815" w:type="dxa"/>
            <w:gridSpan w:val="2"/>
            <w:vAlign w:val="bottom"/>
            <w:hideMark/>
          </w:tcPr>
          <w:p w:rsidR="00DC14FC" w:rsidRPr="00DC14FC" w:rsidRDefault="00DC14FC" w:rsidP="00DC14FC">
            <w:pPr>
              <w:pBdr>
                <w:bottom w:val="single" w:sz="2" w:space="1" w:color="auto"/>
              </w:pBdr>
              <w:spacing w:line="380" w:lineRule="exact"/>
              <w:jc w:val="center"/>
              <w:rPr>
                <w:rFonts w:ascii="Arial" w:hAnsi="Arial" w:cs="Arial"/>
                <w:sz w:val="18"/>
                <w:szCs w:val="18"/>
              </w:rPr>
            </w:pPr>
            <w:r w:rsidRPr="00DC14FC">
              <w:rPr>
                <w:rFonts w:ascii="Arial" w:hAnsi="Arial" w:cs="Arial"/>
                <w:sz w:val="18"/>
                <w:szCs w:val="18"/>
              </w:rPr>
              <w:t>Adjustments and eliminations</w:t>
            </w:r>
          </w:p>
        </w:tc>
        <w:tc>
          <w:tcPr>
            <w:tcW w:w="1820" w:type="dxa"/>
            <w:gridSpan w:val="2"/>
            <w:vAlign w:val="bottom"/>
            <w:hideMark/>
          </w:tcPr>
          <w:p w:rsidR="00DC14FC" w:rsidRPr="00DC14FC" w:rsidRDefault="00DC14FC" w:rsidP="00DC14FC">
            <w:pPr>
              <w:pBdr>
                <w:bottom w:val="single" w:sz="2" w:space="1" w:color="auto"/>
              </w:pBdr>
              <w:spacing w:line="380" w:lineRule="exact"/>
              <w:jc w:val="center"/>
              <w:rPr>
                <w:rFonts w:ascii="Arial" w:hAnsi="Arial" w:cs="Arial"/>
                <w:sz w:val="18"/>
                <w:szCs w:val="18"/>
              </w:rPr>
            </w:pPr>
            <w:r w:rsidRPr="00DC14FC">
              <w:rPr>
                <w:rFonts w:ascii="Arial" w:hAnsi="Arial" w:cs="Arial"/>
                <w:sz w:val="18"/>
                <w:szCs w:val="18"/>
              </w:rPr>
              <w:t>Consolidated</w:t>
            </w:r>
          </w:p>
        </w:tc>
      </w:tr>
      <w:tr w:rsidR="00DC14FC" w:rsidRPr="00DC14FC" w:rsidTr="00DC14FC">
        <w:tc>
          <w:tcPr>
            <w:tcW w:w="4122" w:type="dxa"/>
            <w:hideMark/>
          </w:tcPr>
          <w:p w:rsidR="00DC14FC" w:rsidRPr="00DC14FC" w:rsidRDefault="00DC14FC" w:rsidP="00DC14FC">
            <w:pPr>
              <w:spacing w:line="380" w:lineRule="exact"/>
              <w:ind w:right="-108"/>
              <w:rPr>
                <w:rFonts w:ascii="Arial" w:hAnsi="Arial" w:cs="Arial"/>
                <w:spacing w:val="-4"/>
                <w:sz w:val="18"/>
                <w:szCs w:val="18"/>
              </w:rPr>
            </w:pPr>
            <w:r w:rsidRPr="00DC14FC">
              <w:rPr>
                <w:rFonts w:ascii="Arial" w:hAnsi="Arial" w:cs="Arial"/>
                <w:b/>
                <w:bCs/>
                <w:sz w:val="18"/>
                <w:szCs w:val="18"/>
              </w:rPr>
              <w:t>For the six-month periods ended 30 June</w:t>
            </w:r>
          </w:p>
        </w:tc>
        <w:tc>
          <w:tcPr>
            <w:tcW w:w="907" w:type="dxa"/>
          </w:tcPr>
          <w:p w:rsidR="00DC14FC" w:rsidRPr="00DC14FC" w:rsidRDefault="00DC14FC" w:rsidP="00DC14FC">
            <w:pPr>
              <w:spacing w:line="380" w:lineRule="exact"/>
              <w:jc w:val="center"/>
              <w:rPr>
                <w:rFonts w:ascii="Arial" w:hAnsi="Arial" w:cs="Arial"/>
                <w:sz w:val="18"/>
                <w:szCs w:val="18"/>
                <w:u w:val="single"/>
              </w:rPr>
            </w:pPr>
            <w:r>
              <w:rPr>
                <w:rFonts w:ascii="Arial" w:hAnsi="Arial" w:cs="Arial"/>
                <w:sz w:val="18"/>
                <w:szCs w:val="18"/>
                <w:u w:val="single"/>
              </w:rPr>
              <w:t>2020</w:t>
            </w:r>
          </w:p>
        </w:tc>
        <w:tc>
          <w:tcPr>
            <w:tcW w:w="908" w:type="dxa"/>
            <w:hideMark/>
          </w:tcPr>
          <w:p w:rsidR="00DC14FC" w:rsidRPr="00DC14FC" w:rsidRDefault="00DC14FC" w:rsidP="00DC14FC">
            <w:pPr>
              <w:spacing w:line="380" w:lineRule="exact"/>
              <w:jc w:val="center"/>
              <w:rPr>
                <w:rFonts w:ascii="Arial" w:hAnsi="Arial" w:cs="Arial"/>
                <w:sz w:val="18"/>
                <w:szCs w:val="18"/>
                <w:u w:val="single"/>
              </w:rPr>
            </w:pPr>
            <w:r w:rsidRPr="00DC14FC">
              <w:rPr>
                <w:rFonts w:ascii="Arial" w:hAnsi="Arial" w:cs="Arial"/>
                <w:sz w:val="18"/>
                <w:szCs w:val="18"/>
                <w:u w:val="single"/>
              </w:rPr>
              <w:t>2019</w:t>
            </w:r>
          </w:p>
        </w:tc>
        <w:tc>
          <w:tcPr>
            <w:tcW w:w="907" w:type="dxa"/>
          </w:tcPr>
          <w:p w:rsidR="00DC14FC" w:rsidRPr="00DC14FC" w:rsidRDefault="00DC14FC" w:rsidP="00DC14FC">
            <w:pPr>
              <w:spacing w:line="380" w:lineRule="exact"/>
              <w:jc w:val="center"/>
              <w:rPr>
                <w:rFonts w:ascii="Arial" w:hAnsi="Arial" w:cs="Arial"/>
                <w:sz w:val="18"/>
                <w:szCs w:val="18"/>
                <w:u w:val="single"/>
              </w:rPr>
            </w:pPr>
            <w:r>
              <w:rPr>
                <w:rFonts w:ascii="Arial" w:hAnsi="Arial" w:cs="Arial"/>
                <w:sz w:val="18"/>
                <w:szCs w:val="18"/>
                <w:u w:val="single"/>
              </w:rPr>
              <w:t>2020</w:t>
            </w:r>
          </w:p>
        </w:tc>
        <w:tc>
          <w:tcPr>
            <w:tcW w:w="908" w:type="dxa"/>
            <w:hideMark/>
          </w:tcPr>
          <w:p w:rsidR="00DC14FC" w:rsidRPr="00DC14FC" w:rsidRDefault="00DC14FC" w:rsidP="00DC14FC">
            <w:pPr>
              <w:spacing w:line="380" w:lineRule="exact"/>
              <w:jc w:val="center"/>
              <w:rPr>
                <w:rFonts w:ascii="Arial" w:hAnsi="Arial" w:cs="Arial"/>
                <w:sz w:val="18"/>
                <w:szCs w:val="18"/>
                <w:u w:val="single"/>
              </w:rPr>
            </w:pPr>
            <w:r w:rsidRPr="00DC14FC">
              <w:rPr>
                <w:rFonts w:ascii="Arial" w:hAnsi="Arial" w:cs="Arial"/>
                <w:sz w:val="18"/>
                <w:szCs w:val="18"/>
                <w:u w:val="single"/>
              </w:rPr>
              <w:t>2019</w:t>
            </w:r>
          </w:p>
        </w:tc>
        <w:tc>
          <w:tcPr>
            <w:tcW w:w="907" w:type="dxa"/>
          </w:tcPr>
          <w:p w:rsidR="00DC14FC" w:rsidRPr="00DC14FC" w:rsidRDefault="00DC14FC" w:rsidP="00DC14FC">
            <w:pPr>
              <w:spacing w:line="380" w:lineRule="exact"/>
              <w:jc w:val="center"/>
              <w:rPr>
                <w:rFonts w:ascii="Arial" w:hAnsi="Arial" w:cs="Arial"/>
                <w:sz w:val="18"/>
                <w:szCs w:val="18"/>
                <w:u w:val="single"/>
              </w:rPr>
            </w:pPr>
            <w:r>
              <w:rPr>
                <w:rFonts w:ascii="Arial" w:hAnsi="Arial" w:cs="Arial"/>
                <w:sz w:val="18"/>
                <w:szCs w:val="18"/>
                <w:u w:val="single"/>
              </w:rPr>
              <w:t>2020</w:t>
            </w:r>
          </w:p>
        </w:tc>
        <w:tc>
          <w:tcPr>
            <w:tcW w:w="908" w:type="dxa"/>
            <w:hideMark/>
          </w:tcPr>
          <w:p w:rsidR="00DC14FC" w:rsidRPr="00DC14FC" w:rsidRDefault="00DC14FC" w:rsidP="00DC14FC">
            <w:pPr>
              <w:spacing w:line="380" w:lineRule="exact"/>
              <w:jc w:val="center"/>
              <w:rPr>
                <w:rFonts w:ascii="Arial" w:hAnsi="Arial" w:cs="Arial"/>
                <w:sz w:val="18"/>
                <w:szCs w:val="18"/>
                <w:u w:val="single"/>
              </w:rPr>
            </w:pPr>
            <w:r w:rsidRPr="00DC14FC">
              <w:rPr>
                <w:rFonts w:ascii="Arial" w:hAnsi="Arial" w:cs="Arial"/>
                <w:sz w:val="18"/>
                <w:szCs w:val="18"/>
                <w:u w:val="single"/>
              </w:rPr>
              <w:t>2019</w:t>
            </w:r>
          </w:p>
        </w:tc>
        <w:tc>
          <w:tcPr>
            <w:tcW w:w="907" w:type="dxa"/>
          </w:tcPr>
          <w:p w:rsidR="00DC14FC" w:rsidRPr="00DC14FC" w:rsidRDefault="00DC14FC" w:rsidP="00DC14FC">
            <w:pPr>
              <w:spacing w:line="380" w:lineRule="exact"/>
              <w:jc w:val="center"/>
              <w:rPr>
                <w:rFonts w:ascii="Arial" w:hAnsi="Arial" w:cs="Arial"/>
                <w:sz w:val="18"/>
                <w:szCs w:val="18"/>
                <w:u w:val="single"/>
              </w:rPr>
            </w:pPr>
            <w:r>
              <w:rPr>
                <w:rFonts w:ascii="Arial" w:hAnsi="Arial" w:cs="Arial"/>
                <w:sz w:val="18"/>
                <w:szCs w:val="18"/>
                <w:u w:val="single"/>
              </w:rPr>
              <w:t>2020</w:t>
            </w:r>
          </w:p>
        </w:tc>
        <w:tc>
          <w:tcPr>
            <w:tcW w:w="908" w:type="dxa"/>
            <w:hideMark/>
          </w:tcPr>
          <w:p w:rsidR="00DC14FC" w:rsidRPr="00DC14FC" w:rsidRDefault="00DC14FC" w:rsidP="00DC14FC">
            <w:pPr>
              <w:spacing w:line="380" w:lineRule="exact"/>
              <w:jc w:val="center"/>
              <w:rPr>
                <w:rFonts w:ascii="Arial" w:hAnsi="Arial" w:cs="Arial"/>
                <w:sz w:val="18"/>
                <w:szCs w:val="18"/>
                <w:u w:val="single"/>
              </w:rPr>
            </w:pPr>
            <w:r w:rsidRPr="00DC14FC">
              <w:rPr>
                <w:rFonts w:ascii="Arial" w:hAnsi="Arial" w:cs="Arial"/>
                <w:sz w:val="18"/>
                <w:szCs w:val="18"/>
                <w:u w:val="single"/>
              </w:rPr>
              <w:t>2019</w:t>
            </w:r>
          </w:p>
        </w:tc>
        <w:tc>
          <w:tcPr>
            <w:tcW w:w="907" w:type="dxa"/>
          </w:tcPr>
          <w:p w:rsidR="00DC14FC" w:rsidRPr="00DC14FC" w:rsidRDefault="00DC14FC" w:rsidP="00DC14FC">
            <w:pPr>
              <w:spacing w:line="380" w:lineRule="exact"/>
              <w:jc w:val="center"/>
              <w:rPr>
                <w:rFonts w:ascii="Arial" w:hAnsi="Arial" w:cs="Arial"/>
                <w:sz w:val="18"/>
                <w:szCs w:val="18"/>
                <w:u w:val="single"/>
              </w:rPr>
            </w:pPr>
            <w:r>
              <w:rPr>
                <w:rFonts w:ascii="Arial" w:hAnsi="Arial" w:cs="Arial"/>
                <w:sz w:val="18"/>
                <w:szCs w:val="18"/>
                <w:u w:val="single"/>
              </w:rPr>
              <w:t>2020</w:t>
            </w:r>
          </w:p>
        </w:tc>
        <w:tc>
          <w:tcPr>
            <w:tcW w:w="908" w:type="dxa"/>
            <w:hideMark/>
          </w:tcPr>
          <w:p w:rsidR="00DC14FC" w:rsidRPr="00DC14FC" w:rsidRDefault="00DC14FC" w:rsidP="00DC14FC">
            <w:pPr>
              <w:spacing w:line="380" w:lineRule="exact"/>
              <w:jc w:val="center"/>
              <w:rPr>
                <w:rFonts w:ascii="Arial" w:hAnsi="Arial" w:cs="Arial"/>
                <w:sz w:val="18"/>
                <w:szCs w:val="18"/>
                <w:u w:val="single"/>
              </w:rPr>
            </w:pPr>
            <w:r w:rsidRPr="00DC14FC">
              <w:rPr>
                <w:rFonts w:ascii="Arial" w:hAnsi="Arial" w:cs="Arial"/>
                <w:sz w:val="18"/>
                <w:szCs w:val="18"/>
                <w:u w:val="single"/>
              </w:rPr>
              <w:t>2019</w:t>
            </w:r>
          </w:p>
        </w:tc>
        <w:tc>
          <w:tcPr>
            <w:tcW w:w="907" w:type="dxa"/>
          </w:tcPr>
          <w:p w:rsidR="00DC14FC" w:rsidRPr="00DC14FC" w:rsidRDefault="00DC14FC" w:rsidP="00DC14FC">
            <w:pPr>
              <w:spacing w:line="380" w:lineRule="exact"/>
              <w:jc w:val="center"/>
              <w:rPr>
                <w:rFonts w:ascii="Arial" w:hAnsi="Arial" w:cs="Arial"/>
                <w:sz w:val="18"/>
                <w:szCs w:val="18"/>
                <w:u w:val="single"/>
              </w:rPr>
            </w:pPr>
            <w:r>
              <w:rPr>
                <w:rFonts w:ascii="Arial" w:hAnsi="Arial" w:cs="Arial"/>
                <w:sz w:val="18"/>
                <w:szCs w:val="18"/>
                <w:u w:val="single"/>
              </w:rPr>
              <w:t>2020</w:t>
            </w:r>
          </w:p>
        </w:tc>
        <w:tc>
          <w:tcPr>
            <w:tcW w:w="913" w:type="dxa"/>
            <w:hideMark/>
          </w:tcPr>
          <w:p w:rsidR="00DC14FC" w:rsidRPr="00DC14FC" w:rsidRDefault="00DC14FC" w:rsidP="00DC14FC">
            <w:pPr>
              <w:spacing w:line="380" w:lineRule="exact"/>
              <w:jc w:val="center"/>
              <w:rPr>
                <w:rFonts w:ascii="Arial" w:hAnsi="Arial" w:cs="Arial"/>
                <w:sz w:val="18"/>
                <w:szCs w:val="18"/>
                <w:u w:val="single"/>
              </w:rPr>
            </w:pPr>
            <w:r w:rsidRPr="00DC14FC">
              <w:rPr>
                <w:rFonts w:ascii="Arial" w:hAnsi="Arial" w:cs="Arial"/>
                <w:sz w:val="18"/>
                <w:szCs w:val="18"/>
                <w:u w:val="single"/>
              </w:rPr>
              <w:t>2019</w:t>
            </w:r>
          </w:p>
        </w:tc>
      </w:tr>
      <w:tr w:rsidR="00DC14FC" w:rsidRPr="00DC14FC" w:rsidTr="00273F8A">
        <w:tc>
          <w:tcPr>
            <w:tcW w:w="4122" w:type="dxa"/>
            <w:hideMark/>
          </w:tcPr>
          <w:p w:rsidR="00DC14FC" w:rsidRPr="00DC14FC" w:rsidRDefault="00DC14FC" w:rsidP="00DC14FC">
            <w:pPr>
              <w:spacing w:line="380" w:lineRule="exact"/>
              <w:rPr>
                <w:rFonts w:ascii="Arial" w:hAnsi="Arial" w:cs="Arial"/>
                <w:sz w:val="18"/>
                <w:szCs w:val="18"/>
              </w:rPr>
            </w:pPr>
            <w:r w:rsidRPr="00DC14FC">
              <w:rPr>
                <w:rFonts w:ascii="Arial" w:hAnsi="Arial" w:cs="Arial"/>
                <w:sz w:val="18"/>
                <w:szCs w:val="18"/>
              </w:rPr>
              <w:t>Revenue from external customers</w:t>
            </w:r>
            <w:r w:rsidRPr="00DC14FC">
              <w:rPr>
                <w:rFonts w:ascii="Arial" w:hAnsi="Arial" w:cs="Arial"/>
                <w:sz w:val="18"/>
                <w:szCs w:val="18"/>
                <w:cs/>
              </w:rPr>
              <w:t xml:space="preserve"> </w:t>
            </w:r>
          </w:p>
        </w:tc>
        <w:tc>
          <w:tcPr>
            <w:tcW w:w="907" w:type="dxa"/>
            <w:vAlign w:val="bottom"/>
          </w:tcPr>
          <w:p w:rsidR="00DC14FC" w:rsidRPr="00DC14FC" w:rsidRDefault="00165FC9" w:rsidP="00273F8A">
            <w:pPr>
              <w:tabs>
                <w:tab w:val="decimal" w:pos="522"/>
              </w:tabs>
              <w:spacing w:line="380" w:lineRule="exact"/>
              <w:rPr>
                <w:rFonts w:ascii="Arial" w:hAnsi="Arial" w:cs="Arial"/>
                <w:sz w:val="18"/>
                <w:szCs w:val="18"/>
              </w:rPr>
            </w:pPr>
            <w:r>
              <w:rPr>
                <w:rFonts w:ascii="Arial" w:hAnsi="Arial" w:cs="Arial"/>
                <w:sz w:val="18"/>
                <w:szCs w:val="18"/>
              </w:rPr>
              <w:t>240</w:t>
            </w:r>
          </w:p>
        </w:tc>
        <w:tc>
          <w:tcPr>
            <w:tcW w:w="908" w:type="dxa"/>
            <w:vAlign w:val="bottom"/>
          </w:tcPr>
          <w:p w:rsidR="00DC14FC" w:rsidRPr="00DC14FC" w:rsidRDefault="00DC14FC" w:rsidP="00273F8A">
            <w:pPr>
              <w:tabs>
                <w:tab w:val="decimal" w:pos="522"/>
              </w:tabs>
              <w:spacing w:line="380" w:lineRule="exact"/>
              <w:rPr>
                <w:rFonts w:ascii="Arial" w:hAnsi="Arial" w:cs="Arial"/>
                <w:sz w:val="18"/>
                <w:szCs w:val="18"/>
              </w:rPr>
            </w:pPr>
            <w:r w:rsidRPr="00DC14FC">
              <w:rPr>
                <w:rFonts w:ascii="Arial" w:hAnsi="Arial" w:cs="Arial"/>
                <w:sz w:val="18"/>
                <w:szCs w:val="18"/>
              </w:rPr>
              <w:t>303</w:t>
            </w:r>
          </w:p>
        </w:tc>
        <w:tc>
          <w:tcPr>
            <w:tcW w:w="907" w:type="dxa"/>
            <w:vAlign w:val="bottom"/>
          </w:tcPr>
          <w:p w:rsidR="00DC14FC" w:rsidRPr="00DC14FC" w:rsidRDefault="00893CC1" w:rsidP="00273F8A">
            <w:pPr>
              <w:tabs>
                <w:tab w:val="decimal" w:pos="522"/>
              </w:tabs>
              <w:spacing w:line="380" w:lineRule="exact"/>
              <w:ind w:left="-7"/>
              <w:rPr>
                <w:rFonts w:ascii="Arial" w:hAnsi="Arial" w:cs="Arial"/>
                <w:sz w:val="18"/>
                <w:szCs w:val="18"/>
                <w:cs/>
              </w:rPr>
            </w:pPr>
            <w:r>
              <w:rPr>
                <w:rFonts w:ascii="Arial" w:hAnsi="Arial" w:cs="Arial"/>
                <w:sz w:val="18"/>
                <w:szCs w:val="18"/>
              </w:rPr>
              <w:t>9</w:t>
            </w:r>
          </w:p>
        </w:tc>
        <w:tc>
          <w:tcPr>
            <w:tcW w:w="908" w:type="dxa"/>
            <w:vAlign w:val="bottom"/>
          </w:tcPr>
          <w:p w:rsidR="00DC14FC" w:rsidRPr="00DC14FC" w:rsidRDefault="00DC14FC" w:rsidP="00273F8A">
            <w:pPr>
              <w:tabs>
                <w:tab w:val="decimal" w:pos="522"/>
              </w:tabs>
              <w:spacing w:line="380" w:lineRule="exact"/>
              <w:ind w:left="-7"/>
              <w:rPr>
                <w:rFonts w:ascii="Arial" w:hAnsi="Arial" w:cs="Arial"/>
                <w:sz w:val="18"/>
                <w:szCs w:val="18"/>
                <w:cs/>
              </w:rPr>
            </w:pPr>
            <w:r w:rsidRPr="00DC14FC">
              <w:rPr>
                <w:rFonts w:ascii="Arial" w:hAnsi="Arial" w:cs="Arial"/>
                <w:sz w:val="18"/>
                <w:szCs w:val="18"/>
              </w:rPr>
              <w:t>10</w:t>
            </w:r>
          </w:p>
        </w:tc>
        <w:tc>
          <w:tcPr>
            <w:tcW w:w="907" w:type="dxa"/>
            <w:vAlign w:val="bottom"/>
          </w:tcPr>
          <w:p w:rsidR="00DC14FC" w:rsidRPr="00DC14FC" w:rsidRDefault="00893CC1" w:rsidP="00273F8A">
            <w:pPr>
              <w:tabs>
                <w:tab w:val="decimal" w:pos="522"/>
              </w:tabs>
              <w:spacing w:line="380" w:lineRule="exact"/>
              <w:ind w:left="-7"/>
              <w:rPr>
                <w:rFonts w:ascii="Arial" w:hAnsi="Arial" w:cs="Arial"/>
                <w:sz w:val="18"/>
                <w:szCs w:val="18"/>
              </w:rPr>
            </w:pPr>
            <w:r>
              <w:rPr>
                <w:rFonts w:ascii="Arial" w:hAnsi="Arial" w:cs="Arial"/>
                <w:sz w:val="18"/>
                <w:szCs w:val="18"/>
              </w:rPr>
              <w:t>8</w:t>
            </w:r>
          </w:p>
        </w:tc>
        <w:tc>
          <w:tcPr>
            <w:tcW w:w="908" w:type="dxa"/>
            <w:vAlign w:val="bottom"/>
          </w:tcPr>
          <w:p w:rsidR="00DC14FC" w:rsidRPr="00DC14FC" w:rsidRDefault="00DC14FC" w:rsidP="00273F8A">
            <w:pPr>
              <w:tabs>
                <w:tab w:val="decimal" w:pos="522"/>
              </w:tabs>
              <w:spacing w:line="380" w:lineRule="exact"/>
              <w:ind w:left="-7"/>
              <w:rPr>
                <w:rFonts w:ascii="Arial" w:hAnsi="Arial" w:cs="Arial"/>
                <w:sz w:val="18"/>
                <w:szCs w:val="18"/>
              </w:rPr>
            </w:pPr>
            <w:r w:rsidRPr="00DC14FC">
              <w:rPr>
                <w:rFonts w:ascii="Arial" w:hAnsi="Arial" w:cs="Arial"/>
                <w:sz w:val="18"/>
                <w:szCs w:val="18"/>
              </w:rPr>
              <w:t>8</w:t>
            </w:r>
          </w:p>
        </w:tc>
        <w:tc>
          <w:tcPr>
            <w:tcW w:w="907" w:type="dxa"/>
            <w:vAlign w:val="bottom"/>
          </w:tcPr>
          <w:p w:rsidR="00DC14FC" w:rsidRPr="00DC14FC" w:rsidRDefault="00893CC1" w:rsidP="00273F8A">
            <w:pPr>
              <w:tabs>
                <w:tab w:val="decimal" w:pos="522"/>
              </w:tabs>
              <w:spacing w:line="380" w:lineRule="exact"/>
              <w:ind w:left="-7"/>
              <w:rPr>
                <w:rFonts w:ascii="Arial" w:hAnsi="Arial" w:cs="Arial"/>
                <w:sz w:val="18"/>
                <w:szCs w:val="18"/>
                <w:cs/>
              </w:rPr>
            </w:pPr>
            <w:r>
              <w:rPr>
                <w:rFonts w:ascii="Arial" w:hAnsi="Arial" w:cs="Arial"/>
                <w:sz w:val="18"/>
                <w:szCs w:val="18"/>
              </w:rPr>
              <w:t>257</w:t>
            </w:r>
          </w:p>
        </w:tc>
        <w:tc>
          <w:tcPr>
            <w:tcW w:w="908" w:type="dxa"/>
            <w:vAlign w:val="bottom"/>
          </w:tcPr>
          <w:p w:rsidR="00DC14FC" w:rsidRPr="00DC14FC" w:rsidRDefault="00DC14FC" w:rsidP="00273F8A">
            <w:pPr>
              <w:tabs>
                <w:tab w:val="decimal" w:pos="522"/>
              </w:tabs>
              <w:spacing w:line="380" w:lineRule="exact"/>
              <w:ind w:left="-7"/>
              <w:rPr>
                <w:rFonts w:ascii="Arial" w:hAnsi="Arial" w:cs="Arial"/>
                <w:sz w:val="18"/>
                <w:szCs w:val="18"/>
                <w:cs/>
              </w:rPr>
            </w:pPr>
            <w:r w:rsidRPr="00DC14FC">
              <w:rPr>
                <w:rFonts w:ascii="Arial" w:hAnsi="Arial" w:cs="Arial"/>
                <w:sz w:val="18"/>
                <w:szCs w:val="18"/>
              </w:rPr>
              <w:t>321</w:t>
            </w:r>
          </w:p>
        </w:tc>
        <w:tc>
          <w:tcPr>
            <w:tcW w:w="907" w:type="dxa"/>
            <w:vAlign w:val="bottom"/>
          </w:tcPr>
          <w:p w:rsidR="00DC14FC" w:rsidRPr="00DC14FC" w:rsidRDefault="00893CC1" w:rsidP="00273F8A">
            <w:pPr>
              <w:tabs>
                <w:tab w:val="decimal" w:pos="522"/>
              </w:tabs>
              <w:spacing w:line="380" w:lineRule="exact"/>
              <w:ind w:left="-7"/>
              <w:rPr>
                <w:rFonts w:ascii="Arial" w:hAnsi="Arial" w:cs="Arial"/>
                <w:sz w:val="18"/>
                <w:szCs w:val="18"/>
              </w:rPr>
            </w:pPr>
            <w:r>
              <w:rPr>
                <w:rFonts w:ascii="Arial" w:hAnsi="Arial" w:cs="Arial"/>
                <w:sz w:val="18"/>
                <w:szCs w:val="18"/>
              </w:rPr>
              <w:t>-</w:t>
            </w:r>
          </w:p>
        </w:tc>
        <w:tc>
          <w:tcPr>
            <w:tcW w:w="908" w:type="dxa"/>
            <w:vAlign w:val="bottom"/>
          </w:tcPr>
          <w:p w:rsidR="00DC14FC" w:rsidRPr="00DC14FC" w:rsidRDefault="00DC14FC" w:rsidP="00273F8A">
            <w:pPr>
              <w:tabs>
                <w:tab w:val="decimal" w:pos="522"/>
              </w:tabs>
              <w:spacing w:line="380" w:lineRule="exact"/>
              <w:ind w:left="-7"/>
              <w:rPr>
                <w:rFonts w:ascii="Arial" w:hAnsi="Arial" w:cs="Arial"/>
                <w:sz w:val="18"/>
                <w:szCs w:val="18"/>
              </w:rPr>
            </w:pPr>
            <w:r w:rsidRPr="00DC14FC">
              <w:rPr>
                <w:rFonts w:ascii="Arial" w:hAnsi="Arial" w:cs="Arial"/>
                <w:sz w:val="18"/>
                <w:szCs w:val="18"/>
              </w:rPr>
              <w:t>-</w:t>
            </w:r>
          </w:p>
        </w:tc>
        <w:tc>
          <w:tcPr>
            <w:tcW w:w="907" w:type="dxa"/>
            <w:vAlign w:val="bottom"/>
          </w:tcPr>
          <w:p w:rsidR="00DC14FC" w:rsidRPr="00DC14FC" w:rsidRDefault="00893CC1" w:rsidP="00273F8A">
            <w:pPr>
              <w:tabs>
                <w:tab w:val="decimal" w:pos="522"/>
              </w:tabs>
              <w:spacing w:line="380" w:lineRule="exact"/>
              <w:rPr>
                <w:rFonts w:ascii="Arial" w:hAnsi="Arial" w:cs="Arial"/>
                <w:sz w:val="18"/>
                <w:szCs w:val="18"/>
                <w:cs/>
              </w:rPr>
            </w:pPr>
            <w:r>
              <w:rPr>
                <w:rFonts w:ascii="Arial" w:hAnsi="Arial" w:cs="Arial"/>
                <w:sz w:val="18"/>
                <w:szCs w:val="18"/>
              </w:rPr>
              <w:t>257</w:t>
            </w:r>
          </w:p>
        </w:tc>
        <w:tc>
          <w:tcPr>
            <w:tcW w:w="913" w:type="dxa"/>
            <w:vAlign w:val="bottom"/>
          </w:tcPr>
          <w:p w:rsidR="00DC14FC" w:rsidRPr="00DC14FC" w:rsidRDefault="00DC14FC" w:rsidP="00273F8A">
            <w:pPr>
              <w:tabs>
                <w:tab w:val="decimal" w:pos="522"/>
              </w:tabs>
              <w:spacing w:line="380" w:lineRule="exact"/>
              <w:rPr>
                <w:rFonts w:ascii="Arial" w:hAnsi="Arial" w:cs="Arial"/>
                <w:sz w:val="18"/>
                <w:szCs w:val="18"/>
                <w:cs/>
              </w:rPr>
            </w:pPr>
            <w:r w:rsidRPr="00DC14FC">
              <w:rPr>
                <w:rFonts w:ascii="Arial" w:hAnsi="Arial" w:cs="Arial"/>
                <w:sz w:val="18"/>
                <w:szCs w:val="18"/>
              </w:rPr>
              <w:t>321</w:t>
            </w:r>
          </w:p>
        </w:tc>
      </w:tr>
      <w:tr w:rsidR="00DC14FC" w:rsidRPr="00DC14FC" w:rsidTr="00273F8A">
        <w:tc>
          <w:tcPr>
            <w:tcW w:w="4122" w:type="dxa"/>
            <w:vAlign w:val="bottom"/>
          </w:tcPr>
          <w:p w:rsidR="00DC14FC" w:rsidRPr="00DC14FC" w:rsidRDefault="00DC14FC" w:rsidP="00DC14FC">
            <w:pPr>
              <w:spacing w:line="380" w:lineRule="exact"/>
              <w:ind w:left="142" w:right="-198" w:hanging="142"/>
              <w:rPr>
                <w:rFonts w:ascii="Arial" w:hAnsi="Arial" w:cs="Arial"/>
                <w:spacing w:val="-4"/>
                <w:sz w:val="18"/>
                <w:szCs w:val="18"/>
              </w:rPr>
            </w:pPr>
            <w:r w:rsidRPr="00DC14FC">
              <w:rPr>
                <w:rFonts w:ascii="Arial" w:hAnsi="Arial" w:cs="Arial"/>
                <w:spacing w:val="-4"/>
                <w:sz w:val="18"/>
                <w:szCs w:val="18"/>
              </w:rPr>
              <w:t xml:space="preserve">Gain </w:t>
            </w:r>
            <w:r w:rsidR="00B47CE2">
              <w:rPr>
                <w:rFonts w:ascii="Arial" w:hAnsi="Arial" w:cs="Arial"/>
                <w:spacing w:val="-4"/>
                <w:sz w:val="18"/>
                <w:szCs w:val="18"/>
              </w:rPr>
              <w:t xml:space="preserve">(loss) </w:t>
            </w:r>
            <w:r w:rsidRPr="00DC14FC">
              <w:rPr>
                <w:rFonts w:ascii="Arial" w:hAnsi="Arial" w:cs="Arial"/>
                <w:spacing w:val="-4"/>
                <w:sz w:val="18"/>
                <w:szCs w:val="18"/>
              </w:rPr>
              <w:t>on sales of vehicles for rent and equipment</w:t>
            </w:r>
          </w:p>
        </w:tc>
        <w:tc>
          <w:tcPr>
            <w:tcW w:w="907" w:type="dxa"/>
            <w:vAlign w:val="bottom"/>
          </w:tcPr>
          <w:p w:rsidR="00DC14FC" w:rsidRPr="00DC14FC" w:rsidRDefault="00893CC1" w:rsidP="00273F8A">
            <w:pPr>
              <w:tabs>
                <w:tab w:val="decimal" w:pos="522"/>
              </w:tabs>
              <w:spacing w:line="380" w:lineRule="exact"/>
              <w:rPr>
                <w:rFonts w:ascii="Arial" w:hAnsi="Arial" w:cs="Arial"/>
                <w:sz w:val="18"/>
                <w:szCs w:val="18"/>
                <w:cs/>
              </w:rPr>
            </w:pPr>
            <w:r>
              <w:rPr>
                <w:rFonts w:ascii="Arial" w:hAnsi="Arial" w:cs="Arial"/>
                <w:sz w:val="18"/>
                <w:szCs w:val="18"/>
              </w:rPr>
              <w:t>(14)</w:t>
            </w:r>
          </w:p>
        </w:tc>
        <w:tc>
          <w:tcPr>
            <w:tcW w:w="908" w:type="dxa"/>
            <w:vAlign w:val="bottom"/>
          </w:tcPr>
          <w:p w:rsidR="00DC14FC" w:rsidRPr="00DC14FC" w:rsidRDefault="00DC14FC" w:rsidP="00273F8A">
            <w:pPr>
              <w:tabs>
                <w:tab w:val="decimal" w:pos="522"/>
              </w:tabs>
              <w:spacing w:line="380" w:lineRule="exact"/>
              <w:rPr>
                <w:rFonts w:ascii="Arial" w:hAnsi="Arial" w:cs="Arial"/>
                <w:sz w:val="18"/>
                <w:szCs w:val="18"/>
                <w:cs/>
              </w:rPr>
            </w:pPr>
            <w:r w:rsidRPr="00DC14FC">
              <w:rPr>
                <w:rFonts w:ascii="Arial" w:hAnsi="Arial" w:cs="Arial"/>
                <w:sz w:val="18"/>
                <w:szCs w:val="18"/>
              </w:rPr>
              <w:t>9</w:t>
            </w:r>
          </w:p>
        </w:tc>
        <w:tc>
          <w:tcPr>
            <w:tcW w:w="907" w:type="dxa"/>
            <w:vAlign w:val="bottom"/>
          </w:tcPr>
          <w:p w:rsidR="00DC14FC" w:rsidRPr="00DC14FC" w:rsidRDefault="00893CC1" w:rsidP="00273F8A">
            <w:pPr>
              <w:tabs>
                <w:tab w:val="decimal" w:pos="522"/>
              </w:tabs>
              <w:spacing w:line="380" w:lineRule="exact"/>
              <w:ind w:left="-7"/>
              <w:rPr>
                <w:rFonts w:ascii="Arial" w:hAnsi="Arial" w:cs="Arial"/>
                <w:sz w:val="18"/>
                <w:szCs w:val="18"/>
              </w:rPr>
            </w:pPr>
            <w:r>
              <w:rPr>
                <w:rFonts w:ascii="Arial" w:hAnsi="Arial" w:cs="Arial"/>
                <w:sz w:val="18"/>
                <w:szCs w:val="18"/>
              </w:rPr>
              <w:t>-</w:t>
            </w:r>
          </w:p>
        </w:tc>
        <w:tc>
          <w:tcPr>
            <w:tcW w:w="908" w:type="dxa"/>
            <w:vAlign w:val="bottom"/>
          </w:tcPr>
          <w:p w:rsidR="00DC14FC" w:rsidRPr="00DC14FC" w:rsidRDefault="00DC14FC" w:rsidP="00273F8A">
            <w:pPr>
              <w:tabs>
                <w:tab w:val="decimal" w:pos="522"/>
              </w:tabs>
              <w:spacing w:line="380" w:lineRule="exact"/>
              <w:ind w:left="-7"/>
              <w:rPr>
                <w:rFonts w:ascii="Arial" w:hAnsi="Arial" w:cs="Arial"/>
                <w:sz w:val="18"/>
                <w:szCs w:val="18"/>
              </w:rPr>
            </w:pPr>
            <w:r w:rsidRPr="00DC14FC">
              <w:rPr>
                <w:rFonts w:ascii="Arial" w:hAnsi="Arial" w:cs="Arial"/>
                <w:sz w:val="18"/>
                <w:szCs w:val="18"/>
              </w:rPr>
              <w:t>-</w:t>
            </w:r>
          </w:p>
        </w:tc>
        <w:tc>
          <w:tcPr>
            <w:tcW w:w="907" w:type="dxa"/>
            <w:vAlign w:val="bottom"/>
          </w:tcPr>
          <w:p w:rsidR="00DC14FC" w:rsidRPr="00DC14FC" w:rsidRDefault="00893CC1" w:rsidP="00273F8A">
            <w:pPr>
              <w:tabs>
                <w:tab w:val="decimal" w:pos="522"/>
              </w:tabs>
              <w:spacing w:line="380" w:lineRule="exact"/>
              <w:ind w:left="-7"/>
              <w:rPr>
                <w:rFonts w:ascii="Arial" w:hAnsi="Arial" w:cs="Arial"/>
                <w:sz w:val="18"/>
                <w:szCs w:val="18"/>
                <w:cs/>
              </w:rPr>
            </w:pPr>
            <w:r>
              <w:rPr>
                <w:rFonts w:ascii="Arial" w:hAnsi="Arial" w:cs="Arial"/>
                <w:sz w:val="18"/>
                <w:szCs w:val="18"/>
              </w:rPr>
              <w:t>-</w:t>
            </w:r>
          </w:p>
        </w:tc>
        <w:tc>
          <w:tcPr>
            <w:tcW w:w="908" w:type="dxa"/>
            <w:vAlign w:val="bottom"/>
          </w:tcPr>
          <w:p w:rsidR="00DC14FC" w:rsidRPr="00DC14FC" w:rsidRDefault="00DC14FC" w:rsidP="00273F8A">
            <w:pPr>
              <w:tabs>
                <w:tab w:val="decimal" w:pos="522"/>
              </w:tabs>
              <w:spacing w:line="380" w:lineRule="exact"/>
              <w:ind w:left="-7"/>
              <w:rPr>
                <w:rFonts w:ascii="Arial" w:hAnsi="Arial" w:cs="Arial"/>
                <w:sz w:val="18"/>
                <w:szCs w:val="18"/>
                <w:cs/>
              </w:rPr>
            </w:pPr>
            <w:r w:rsidRPr="00DC14FC">
              <w:rPr>
                <w:rFonts w:ascii="Arial" w:hAnsi="Arial" w:cs="Arial"/>
                <w:sz w:val="18"/>
                <w:szCs w:val="18"/>
              </w:rPr>
              <w:t>-</w:t>
            </w:r>
          </w:p>
        </w:tc>
        <w:tc>
          <w:tcPr>
            <w:tcW w:w="907" w:type="dxa"/>
            <w:vAlign w:val="bottom"/>
          </w:tcPr>
          <w:p w:rsidR="00DC14FC" w:rsidRPr="00DC14FC" w:rsidRDefault="00893CC1" w:rsidP="00273F8A">
            <w:pPr>
              <w:tabs>
                <w:tab w:val="decimal" w:pos="522"/>
              </w:tabs>
              <w:spacing w:line="380" w:lineRule="exact"/>
              <w:ind w:left="-7"/>
              <w:rPr>
                <w:rFonts w:ascii="Arial" w:hAnsi="Arial" w:cs="Arial"/>
                <w:sz w:val="18"/>
                <w:szCs w:val="18"/>
                <w:cs/>
              </w:rPr>
            </w:pPr>
            <w:r>
              <w:rPr>
                <w:rFonts w:ascii="Arial" w:hAnsi="Arial" w:cs="Arial"/>
                <w:sz w:val="18"/>
                <w:szCs w:val="18"/>
              </w:rPr>
              <w:t>(14)</w:t>
            </w:r>
          </w:p>
        </w:tc>
        <w:tc>
          <w:tcPr>
            <w:tcW w:w="908" w:type="dxa"/>
            <w:vAlign w:val="bottom"/>
          </w:tcPr>
          <w:p w:rsidR="00DC14FC" w:rsidRPr="00DC14FC" w:rsidRDefault="00DC14FC" w:rsidP="00273F8A">
            <w:pPr>
              <w:tabs>
                <w:tab w:val="decimal" w:pos="522"/>
              </w:tabs>
              <w:spacing w:line="380" w:lineRule="exact"/>
              <w:ind w:left="-7"/>
              <w:rPr>
                <w:rFonts w:ascii="Arial" w:hAnsi="Arial" w:cs="Arial"/>
                <w:sz w:val="18"/>
                <w:szCs w:val="18"/>
                <w:cs/>
              </w:rPr>
            </w:pPr>
            <w:r w:rsidRPr="00DC14FC">
              <w:rPr>
                <w:rFonts w:ascii="Arial" w:hAnsi="Arial" w:cs="Arial"/>
                <w:sz w:val="18"/>
                <w:szCs w:val="18"/>
              </w:rPr>
              <w:t>9</w:t>
            </w:r>
          </w:p>
        </w:tc>
        <w:tc>
          <w:tcPr>
            <w:tcW w:w="907" w:type="dxa"/>
            <w:vAlign w:val="bottom"/>
          </w:tcPr>
          <w:p w:rsidR="00DC14FC" w:rsidRPr="00DC14FC" w:rsidRDefault="00893CC1" w:rsidP="00273F8A">
            <w:pPr>
              <w:tabs>
                <w:tab w:val="decimal" w:pos="522"/>
              </w:tabs>
              <w:spacing w:line="380" w:lineRule="exact"/>
              <w:ind w:left="-7"/>
              <w:rPr>
                <w:rFonts w:ascii="Arial" w:hAnsi="Arial" w:cs="Arial"/>
                <w:sz w:val="18"/>
                <w:szCs w:val="18"/>
                <w:cs/>
              </w:rPr>
            </w:pPr>
            <w:r>
              <w:rPr>
                <w:rFonts w:ascii="Arial" w:hAnsi="Arial" w:cs="Arial"/>
                <w:sz w:val="18"/>
                <w:szCs w:val="18"/>
              </w:rPr>
              <w:t>-</w:t>
            </w:r>
          </w:p>
        </w:tc>
        <w:tc>
          <w:tcPr>
            <w:tcW w:w="908" w:type="dxa"/>
            <w:vAlign w:val="bottom"/>
          </w:tcPr>
          <w:p w:rsidR="00DC14FC" w:rsidRPr="00DC14FC" w:rsidRDefault="00DC14FC" w:rsidP="00273F8A">
            <w:pPr>
              <w:tabs>
                <w:tab w:val="decimal" w:pos="522"/>
              </w:tabs>
              <w:spacing w:line="380" w:lineRule="exact"/>
              <w:ind w:left="-7"/>
              <w:rPr>
                <w:rFonts w:ascii="Arial" w:hAnsi="Arial" w:cs="Arial"/>
                <w:sz w:val="18"/>
                <w:szCs w:val="18"/>
                <w:cs/>
              </w:rPr>
            </w:pPr>
            <w:r w:rsidRPr="00DC14FC">
              <w:rPr>
                <w:rFonts w:ascii="Arial" w:hAnsi="Arial" w:cs="Arial"/>
                <w:sz w:val="18"/>
                <w:szCs w:val="18"/>
              </w:rPr>
              <w:t>-</w:t>
            </w:r>
          </w:p>
        </w:tc>
        <w:tc>
          <w:tcPr>
            <w:tcW w:w="907" w:type="dxa"/>
            <w:vAlign w:val="bottom"/>
          </w:tcPr>
          <w:p w:rsidR="00DC14FC" w:rsidRPr="00DC14FC" w:rsidRDefault="00893CC1" w:rsidP="00273F8A">
            <w:pPr>
              <w:tabs>
                <w:tab w:val="decimal" w:pos="522"/>
              </w:tabs>
              <w:spacing w:line="380" w:lineRule="exact"/>
              <w:ind w:left="-7"/>
              <w:rPr>
                <w:rFonts w:ascii="Arial" w:hAnsi="Arial" w:cs="Arial"/>
                <w:sz w:val="18"/>
                <w:szCs w:val="18"/>
                <w:cs/>
              </w:rPr>
            </w:pPr>
            <w:r>
              <w:rPr>
                <w:rFonts w:ascii="Arial" w:hAnsi="Arial" w:cs="Arial"/>
                <w:sz w:val="18"/>
                <w:szCs w:val="18"/>
              </w:rPr>
              <w:t>(14)</w:t>
            </w:r>
          </w:p>
        </w:tc>
        <w:tc>
          <w:tcPr>
            <w:tcW w:w="913" w:type="dxa"/>
            <w:vAlign w:val="bottom"/>
          </w:tcPr>
          <w:p w:rsidR="00DC14FC" w:rsidRPr="00DC14FC" w:rsidRDefault="00DC14FC" w:rsidP="00273F8A">
            <w:pPr>
              <w:tabs>
                <w:tab w:val="decimal" w:pos="522"/>
              </w:tabs>
              <w:spacing w:line="380" w:lineRule="exact"/>
              <w:ind w:left="-7"/>
              <w:rPr>
                <w:rFonts w:ascii="Arial" w:hAnsi="Arial" w:cs="Arial"/>
                <w:sz w:val="18"/>
                <w:szCs w:val="18"/>
                <w:cs/>
              </w:rPr>
            </w:pPr>
            <w:r w:rsidRPr="00DC14FC">
              <w:rPr>
                <w:rFonts w:ascii="Arial" w:hAnsi="Arial" w:cs="Arial"/>
                <w:sz w:val="18"/>
                <w:szCs w:val="18"/>
              </w:rPr>
              <w:t>9</w:t>
            </w:r>
          </w:p>
        </w:tc>
      </w:tr>
      <w:tr w:rsidR="00DC14FC" w:rsidRPr="00DC14FC" w:rsidTr="00273F8A">
        <w:tc>
          <w:tcPr>
            <w:tcW w:w="4122" w:type="dxa"/>
            <w:vAlign w:val="bottom"/>
          </w:tcPr>
          <w:p w:rsidR="00DC14FC" w:rsidRPr="00DC14FC" w:rsidRDefault="00DC14FC" w:rsidP="00DC14FC">
            <w:pPr>
              <w:spacing w:line="380" w:lineRule="exact"/>
              <w:ind w:left="142" w:right="-198" w:hanging="142"/>
              <w:rPr>
                <w:rFonts w:ascii="Arial" w:hAnsi="Arial" w:cs="Arial"/>
                <w:spacing w:val="-4"/>
                <w:sz w:val="18"/>
                <w:szCs w:val="18"/>
              </w:rPr>
            </w:pPr>
            <w:r w:rsidRPr="00DC14FC">
              <w:rPr>
                <w:rFonts w:ascii="Arial" w:hAnsi="Arial" w:cs="Arial"/>
                <w:spacing w:val="-4"/>
                <w:sz w:val="18"/>
                <w:szCs w:val="18"/>
              </w:rPr>
              <w:t>Past service cost from change in long-term             employee benefits</w:t>
            </w:r>
          </w:p>
        </w:tc>
        <w:tc>
          <w:tcPr>
            <w:tcW w:w="907" w:type="dxa"/>
            <w:vAlign w:val="bottom"/>
          </w:tcPr>
          <w:p w:rsidR="00DC14FC" w:rsidRPr="00DC14FC" w:rsidRDefault="00893CC1" w:rsidP="00273F8A">
            <w:pPr>
              <w:tabs>
                <w:tab w:val="decimal" w:pos="522"/>
              </w:tabs>
              <w:spacing w:line="380" w:lineRule="exact"/>
              <w:rPr>
                <w:rFonts w:ascii="Arial" w:hAnsi="Arial" w:cs="Arial"/>
                <w:sz w:val="18"/>
                <w:szCs w:val="18"/>
                <w:cs/>
              </w:rPr>
            </w:pPr>
            <w:r>
              <w:rPr>
                <w:rFonts w:ascii="Arial" w:hAnsi="Arial" w:cs="Arial"/>
                <w:sz w:val="18"/>
                <w:szCs w:val="18"/>
              </w:rPr>
              <w:t>-</w:t>
            </w:r>
          </w:p>
        </w:tc>
        <w:tc>
          <w:tcPr>
            <w:tcW w:w="908" w:type="dxa"/>
            <w:vAlign w:val="bottom"/>
          </w:tcPr>
          <w:p w:rsidR="00DC14FC" w:rsidRPr="00DC14FC" w:rsidRDefault="00DC14FC" w:rsidP="00273F8A">
            <w:pPr>
              <w:tabs>
                <w:tab w:val="decimal" w:pos="522"/>
              </w:tabs>
              <w:spacing w:line="380" w:lineRule="exact"/>
              <w:rPr>
                <w:rFonts w:ascii="Arial" w:hAnsi="Arial" w:cs="Arial"/>
                <w:sz w:val="18"/>
                <w:szCs w:val="18"/>
                <w:cs/>
              </w:rPr>
            </w:pPr>
            <w:r w:rsidRPr="00DC14FC">
              <w:rPr>
                <w:rFonts w:ascii="Arial" w:hAnsi="Arial" w:cs="Arial"/>
                <w:sz w:val="18"/>
                <w:szCs w:val="18"/>
              </w:rPr>
              <w:t>(6)</w:t>
            </w:r>
          </w:p>
        </w:tc>
        <w:tc>
          <w:tcPr>
            <w:tcW w:w="907" w:type="dxa"/>
            <w:vAlign w:val="bottom"/>
          </w:tcPr>
          <w:p w:rsidR="00DC14FC" w:rsidRPr="00DC14FC" w:rsidRDefault="00893CC1" w:rsidP="00273F8A">
            <w:pPr>
              <w:tabs>
                <w:tab w:val="decimal" w:pos="522"/>
              </w:tabs>
              <w:spacing w:line="380" w:lineRule="exact"/>
              <w:ind w:left="-7"/>
              <w:rPr>
                <w:rFonts w:ascii="Arial" w:hAnsi="Arial" w:cs="Arial"/>
                <w:sz w:val="18"/>
                <w:szCs w:val="18"/>
              </w:rPr>
            </w:pPr>
            <w:r>
              <w:rPr>
                <w:rFonts w:ascii="Arial" w:hAnsi="Arial" w:cs="Arial"/>
                <w:sz w:val="18"/>
                <w:szCs w:val="18"/>
              </w:rPr>
              <w:t>-</w:t>
            </w:r>
          </w:p>
        </w:tc>
        <w:tc>
          <w:tcPr>
            <w:tcW w:w="908" w:type="dxa"/>
            <w:vAlign w:val="bottom"/>
          </w:tcPr>
          <w:p w:rsidR="00DC14FC" w:rsidRPr="00DC14FC" w:rsidRDefault="00DC14FC" w:rsidP="00273F8A">
            <w:pPr>
              <w:tabs>
                <w:tab w:val="decimal" w:pos="522"/>
              </w:tabs>
              <w:spacing w:line="380" w:lineRule="exact"/>
              <w:ind w:left="-7"/>
              <w:rPr>
                <w:rFonts w:ascii="Arial" w:hAnsi="Arial" w:cs="Arial"/>
                <w:sz w:val="18"/>
                <w:szCs w:val="18"/>
              </w:rPr>
            </w:pPr>
            <w:r w:rsidRPr="00DC14FC">
              <w:rPr>
                <w:rFonts w:ascii="Arial" w:hAnsi="Arial" w:cs="Arial"/>
                <w:sz w:val="18"/>
                <w:szCs w:val="18"/>
              </w:rPr>
              <w:t>(1)</w:t>
            </w:r>
          </w:p>
        </w:tc>
        <w:tc>
          <w:tcPr>
            <w:tcW w:w="907" w:type="dxa"/>
            <w:vAlign w:val="bottom"/>
          </w:tcPr>
          <w:p w:rsidR="00DC14FC" w:rsidRPr="00DC14FC" w:rsidRDefault="00893CC1" w:rsidP="00273F8A">
            <w:pPr>
              <w:tabs>
                <w:tab w:val="decimal" w:pos="522"/>
              </w:tabs>
              <w:spacing w:line="380" w:lineRule="exact"/>
              <w:ind w:left="-7"/>
              <w:rPr>
                <w:rFonts w:ascii="Arial" w:hAnsi="Arial" w:cs="Arial"/>
                <w:sz w:val="18"/>
                <w:szCs w:val="18"/>
                <w:cs/>
              </w:rPr>
            </w:pPr>
            <w:r>
              <w:rPr>
                <w:rFonts w:ascii="Arial" w:hAnsi="Arial" w:cs="Arial"/>
                <w:sz w:val="18"/>
                <w:szCs w:val="18"/>
              </w:rPr>
              <w:t>-</w:t>
            </w:r>
          </w:p>
        </w:tc>
        <w:tc>
          <w:tcPr>
            <w:tcW w:w="908" w:type="dxa"/>
            <w:vAlign w:val="bottom"/>
          </w:tcPr>
          <w:p w:rsidR="00DC14FC" w:rsidRPr="00DC14FC" w:rsidRDefault="00DC14FC" w:rsidP="00273F8A">
            <w:pPr>
              <w:tabs>
                <w:tab w:val="decimal" w:pos="522"/>
              </w:tabs>
              <w:spacing w:line="380" w:lineRule="exact"/>
              <w:ind w:left="-7"/>
              <w:rPr>
                <w:rFonts w:ascii="Arial" w:hAnsi="Arial" w:cs="Arial"/>
                <w:sz w:val="18"/>
                <w:szCs w:val="18"/>
                <w:cs/>
              </w:rPr>
            </w:pPr>
            <w:r w:rsidRPr="00DC14FC">
              <w:rPr>
                <w:rFonts w:ascii="Arial" w:hAnsi="Arial" w:cs="Arial"/>
                <w:sz w:val="18"/>
                <w:szCs w:val="18"/>
              </w:rPr>
              <w:t>-</w:t>
            </w:r>
          </w:p>
        </w:tc>
        <w:tc>
          <w:tcPr>
            <w:tcW w:w="907" w:type="dxa"/>
            <w:vAlign w:val="bottom"/>
          </w:tcPr>
          <w:p w:rsidR="00DC14FC" w:rsidRPr="00DC14FC" w:rsidRDefault="00893CC1" w:rsidP="00273F8A">
            <w:pPr>
              <w:tabs>
                <w:tab w:val="decimal" w:pos="522"/>
              </w:tabs>
              <w:spacing w:line="380" w:lineRule="exact"/>
              <w:ind w:left="-7"/>
              <w:rPr>
                <w:rFonts w:ascii="Arial" w:hAnsi="Arial" w:cs="Arial"/>
                <w:sz w:val="18"/>
                <w:szCs w:val="18"/>
                <w:cs/>
              </w:rPr>
            </w:pPr>
            <w:r>
              <w:rPr>
                <w:rFonts w:ascii="Arial" w:hAnsi="Arial" w:cs="Arial"/>
                <w:sz w:val="18"/>
                <w:szCs w:val="18"/>
              </w:rPr>
              <w:t>-</w:t>
            </w:r>
          </w:p>
        </w:tc>
        <w:tc>
          <w:tcPr>
            <w:tcW w:w="908" w:type="dxa"/>
            <w:vAlign w:val="bottom"/>
          </w:tcPr>
          <w:p w:rsidR="00DC14FC" w:rsidRPr="00DC14FC" w:rsidRDefault="00DC14FC" w:rsidP="00273F8A">
            <w:pPr>
              <w:tabs>
                <w:tab w:val="decimal" w:pos="522"/>
              </w:tabs>
              <w:spacing w:line="380" w:lineRule="exact"/>
              <w:ind w:left="-7"/>
              <w:rPr>
                <w:rFonts w:ascii="Arial" w:hAnsi="Arial" w:cs="Arial"/>
                <w:sz w:val="18"/>
                <w:szCs w:val="18"/>
                <w:cs/>
              </w:rPr>
            </w:pPr>
            <w:r w:rsidRPr="00DC14FC">
              <w:rPr>
                <w:rFonts w:ascii="Arial" w:hAnsi="Arial" w:cs="Arial"/>
                <w:sz w:val="18"/>
                <w:szCs w:val="18"/>
              </w:rPr>
              <w:t>(7)</w:t>
            </w:r>
          </w:p>
        </w:tc>
        <w:tc>
          <w:tcPr>
            <w:tcW w:w="907" w:type="dxa"/>
            <w:vAlign w:val="bottom"/>
          </w:tcPr>
          <w:p w:rsidR="00DC14FC" w:rsidRPr="00DC14FC" w:rsidRDefault="00893CC1" w:rsidP="00273F8A">
            <w:pPr>
              <w:tabs>
                <w:tab w:val="decimal" w:pos="522"/>
              </w:tabs>
              <w:spacing w:line="380" w:lineRule="exact"/>
              <w:ind w:left="-7"/>
              <w:rPr>
                <w:rFonts w:ascii="Arial" w:hAnsi="Arial" w:cs="Arial"/>
                <w:sz w:val="18"/>
                <w:szCs w:val="18"/>
                <w:cs/>
              </w:rPr>
            </w:pPr>
            <w:r>
              <w:rPr>
                <w:rFonts w:ascii="Arial" w:hAnsi="Arial" w:cs="Arial"/>
                <w:sz w:val="18"/>
                <w:szCs w:val="18"/>
              </w:rPr>
              <w:t>-</w:t>
            </w:r>
          </w:p>
        </w:tc>
        <w:tc>
          <w:tcPr>
            <w:tcW w:w="908" w:type="dxa"/>
            <w:vAlign w:val="bottom"/>
          </w:tcPr>
          <w:p w:rsidR="00DC14FC" w:rsidRPr="00DC14FC" w:rsidRDefault="00DC14FC" w:rsidP="00273F8A">
            <w:pPr>
              <w:tabs>
                <w:tab w:val="decimal" w:pos="522"/>
              </w:tabs>
              <w:spacing w:line="380" w:lineRule="exact"/>
              <w:ind w:left="-7"/>
              <w:rPr>
                <w:rFonts w:ascii="Arial" w:hAnsi="Arial" w:cs="Arial"/>
                <w:sz w:val="18"/>
                <w:szCs w:val="18"/>
                <w:cs/>
              </w:rPr>
            </w:pPr>
            <w:r w:rsidRPr="00DC14FC">
              <w:rPr>
                <w:rFonts w:ascii="Arial" w:hAnsi="Arial" w:cs="Arial"/>
                <w:sz w:val="18"/>
                <w:szCs w:val="18"/>
              </w:rPr>
              <w:t>-</w:t>
            </w:r>
          </w:p>
        </w:tc>
        <w:tc>
          <w:tcPr>
            <w:tcW w:w="907" w:type="dxa"/>
            <w:vAlign w:val="bottom"/>
          </w:tcPr>
          <w:p w:rsidR="00DC14FC" w:rsidRPr="00DC14FC" w:rsidRDefault="00893CC1" w:rsidP="00273F8A">
            <w:pPr>
              <w:tabs>
                <w:tab w:val="decimal" w:pos="522"/>
              </w:tabs>
              <w:spacing w:line="380" w:lineRule="exact"/>
              <w:ind w:left="-7"/>
              <w:rPr>
                <w:rFonts w:ascii="Arial" w:hAnsi="Arial" w:cs="Arial"/>
                <w:sz w:val="18"/>
                <w:szCs w:val="18"/>
                <w:cs/>
              </w:rPr>
            </w:pPr>
            <w:r>
              <w:rPr>
                <w:rFonts w:ascii="Arial" w:hAnsi="Arial" w:cs="Arial"/>
                <w:sz w:val="18"/>
                <w:szCs w:val="18"/>
              </w:rPr>
              <w:t>-</w:t>
            </w:r>
          </w:p>
        </w:tc>
        <w:tc>
          <w:tcPr>
            <w:tcW w:w="913" w:type="dxa"/>
            <w:vAlign w:val="bottom"/>
          </w:tcPr>
          <w:p w:rsidR="00DC14FC" w:rsidRPr="00DC14FC" w:rsidRDefault="00DC14FC" w:rsidP="00273F8A">
            <w:pPr>
              <w:tabs>
                <w:tab w:val="decimal" w:pos="522"/>
              </w:tabs>
              <w:spacing w:line="380" w:lineRule="exact"/>
              <w:ind w:left="-7"/>
              <w:rPr>
                <w:rFonts w:ascii="Arial" w:hAnsi="Arial" w:cs="Arial"/>
                <w:sz w:val="18"/>
                <w:szCs w:val="18"/>
                <w:cs/>
              </w:rPr>
            </w:pPr>
            <w:r w:rsidRPr="00DC14FC">
              <w:rPr>
                <w:rFonts w:ascii="Arial" w:hAnsi="Arial" w:cs="Arial"/>
                <w:sz w:val="18"/>
                <w:szCs w:val="18"/>
              </w:rPr>
              <w:t>(7)</w:t>
            </w:r>
          </w:p>
        </w:tc>
      </w:tr>
      <w:tr w:rsidR="00FF5860" w:rsidRPr="00DC14FC" w:rsidTr="00273F8A">
        <w:tc>
          <w:tcPr>
            <w:tcW w:w="4122" w:type="dxa"/>
            <w:vAlign w:val="bottom"/>
          </w:tcPr>
          <w:p w:rsidR="00FF5860" w:rsidRPr="00DC14FC" w:rsidRDefault="00FF5860" w:rsidP="00FF5860">
            <w:pPr>
              <w:spacing w:line="380" w:lineRule="exact"/>
              <w:ind w:left="142" w:right="-198" w:hanging="142"/>
              <w:rPr>
                <w:rFonts w:ascii="Arial" w:hAnsi="Arial" w:cs="Arial"/>
                <w:sz w:val="18"/>
                <w:szCs w:val="18"/>
              </w:rPr>
            </w:pPr>
            <w:proofErr w:type="spellStart"/>
            <w:r>
              <w:rPr>
                <w:rFonts w:ascii="Arial" w:hAnsi="Arial" w:cs="Arial"/>
                <w:sz w:val="18"/>
                <w:szCs w:val="18"/>
              </w:rPr>
              <w:t>Unrealised</w:t>
            </w:r>
            <w:proofErr w:type="spellEnd"/>
            <w:r>
              <w:rPr>
                <w:rFonts w:ascii="Arial" w:hAnsi="Arial" w:cs="Arial"/>
                <w:sz w:val="18"/>
                <w:szCs w:val="18"/>
              </w:rPr>
              <w:t xml:space="preserve"> loss from </w:t>
            </w:r>
            <w:r w:rsidRPr="00FF5860">
              <w:rPr>
                <w:rFonts w:ascii="Arial" w:hAnsi="Arial" w:cs="Arial"/>
                <w:sz w:val="16"/>
                <w:szCs w:val="16"/>
              </w:rPr>
              <w:t>revaluation</w:t>
            </w:r>
            <w:r>
              <w:rPr>
                <w:rFonts w:ascii="Arial" w:hAnsi="Arial" w:cs="Arial"/>
                <w:sz w:val="18"/>
                <w:szCs w:val="18"/>
              </w:rPr>
              <w:t xml:space="preserve"> of fair value of financial assets</w:t>
            </w:r>
          </w:p>
        </w:tc>
        <w:tc>
          <w:tcPr>
            <w:tcW w:w="907" w:type="dxa"/>
            <w:vAlign w:val="bottom"/>
          </w:tcPr>
          <w:p w:rsidR="00FF5860" w:rsidRPr="00DC14FC" w:rsidRDefault="00FF5860" w:rsidP="00FF5860">
            <w:pPr>
              <w:tabs>
                <w:tab w:val="decimal" w:pos="522"/>
              </w:tabs>
              <w:spacing w:line="380" w:lineRule="exact"/>
              <w:rPr>
                <w:rFonts w:ascii="Arial" w:hAnsi="Arial" w:cs="Arial"/>
                <w:sz w:val="18"/>
                <w:szCs w:val="18"/>
                <w:cs/>
              </w:rPr>
            </w:pPr>
            <w:r>
              <w:rPr>
                <w:rFonts w:ascii="Arial" w:hAnsi="Arial" w:cs="Arial"/>
                <w:sz w:val="18"/>
                <w:szCs w:val="18"/>
              </w:rPr>
              <w:t>(6)</w:t>
            </w:r>
          </w:p>
        </w:tc>
        <w:tc>
          <w:tcPr>
            <w:tcW w:w="908" w:type="dxa"/>
            <w:vAlign w:val="bottom"/>
          </w:tcPr>
          <w:p w:rsidR="00FF5860" w:rsidRPr="00DC14FC" w:rsidRDefault="00FF5860" w:rsidP="00FF5860">
            <w:pPr>
              <w:tabs>
                <w:tab w:val="decimal" w:pos="522"/>
              </w:tabs>
              <w:spacing w:line="380" w:lineRule="exact"/>
              <w:rPr>
                <w:rFonts w:ascii="Arial" w:hAnsi="Arial" w:cs="Arial"/>
                <w:sz w:val="18"/>
                <w:szCs w:val="18"/>
              </w:rPr>
            </w:pPr>
            <w:r>
              <w:rPr>
                <w:rFonts w:ascii="Arial" w:hAnsi="Arial" w:cs="Arial"/>
                <w:sz w:val="18"/>
                <w:szCs w:val="18"/>
              </w:rPr>
              <w:t>-</w:t>
            </w:r>
          </w:p>
        </w:tc>
        <w:tc>
          <w:tcPr>
            <w:tcW w:w="907" w:type="dxa"/>
            <w:vAlign w:val="bottom"/>
          </w:tcPr>
          <w:p w:rsidR="00FF5860" w:rsidRPr="00DC14FC" w:rsidRDefault="00FF5860" w:rsidP="00FF5860">
            <w:pPr>
              <w:tabs>
                <w:tab w:val="decimal" w:pos="522"/>
              </w:tabs>
              <w:spacing w:line="380" w:lineRule="exact"/>
              <w:rPr>
                <w:rFonts w:ascii="Arial" w:hAnsi="Arial" w:cs="Arial"/>
                <w:sz w:val="18"/>
                <w:szCs w:val="18"/>
                <w:cs/>
              </w:rPr>
            </w:pPr>
            <w:r>
              <w:rPr>
                <w:rFonts w:ascii="Arial" w:hAnsi="Arial" w:cs="Arial"/>
                <w:sz w:val="18"/>
                <w:szCs w:val="18"/>
              </w:rPr>
              <w:t>-</w:t>
            </w:r>
          </w:p>
        </w:tc>
        <w:tc>
          <w:tcPr>
            <w:tcW w:w="908" w:type="dxa"/>
            <w:vAlign w:val="bottom"/>
          </w:tcPr>
          <w:p w:rsidR="00FF5860" w:rsidRPr="00DC14FC" w:rsidRDefault="00FF5860" w:rsidP="00FF5860">
            <w:pPr>
              <w:tabs>
                <w:tab w:val="decimal" w:pos="522"/>
              </w:tabs>
              <w:spacing w:line="380" w:lineRule="exact"/>
              <w:rPr>
                <w:rFonts w:ascii="Arial" w:hAnsi="Arial" w:cs="Arial"/>
                <w:sz w:val="18"/>
                <w:szCs w:val="18"/>
              </w:rPr>
            </w:pPr>
            <w:r>
              <w:rPr>
                <w:rFonts w:ascii="Arial" w:hAnsi="Arial" w:cs="Arial"/>
                <w:sz w:val="18"/>
                <w:szCs w:val="18"/>
              </w:rPr>
              <w:t>-</w:t>
            </w:r>
          </w:p>
        </w:tc>
        <w:tc>
          <w:tcPr>
            <w:tcW w:w="907" w:type="dxa"/>
            <w:vAlign w:val="bottom"/>
          </w:tcPr>
          <w:p w:rsidR="00FF5860" w:rsidRPr="00DC14FC" w:rsidRDefault="00FF5860" w:rsidP="00FF5860">
            <w:pPr>
              <w:tabs>
                <w:tab w:val="decimal" w:pos="522"/>
              </w:tabs>
              <w:spacing w:line="380" w:lineRule="exact"/>
              <w:rPr>
                <w:rFonts w:ascii="Arial" w:hAnsi="Arial" w:cs="Arial"/>
                <w:sz w:val="18"/>
                <w:szCs w:val="18"/>
                <w:cs/>
              </w:rPr>
            </w:pPr>
            <w:r>
              <w:rPr>
                <w:rFonts w:ascii="Arial" w:hAnsi="Arial" w:cs="Arial"/>
                <w:sz w:val="18"/>
                <w:szCs w:val="18"/>
              </w:rPr>
              <w:t>-</w:t>
            </w:r>
          </w:p>
        </w:tc>
        <w:tc>
          <w:tcPr>
            <w:tcW w:w="908" w:type="dxa"/>
            <w:vAlign w:val="bottom"/>
          </w:tcPr>
          <w:p w:rsidR="00FF5860" w:rsidRPr="00DC14FC" w:rsidRDefault="00FF5860" w:rsidP="00FF5860">
            <w:pPr>
              <w:tabs>
                <w:tab w:val="decimal" w:pos="522"/>
              </w:tabs>
              <w:spacing w:line="380" w:lineRule="exact"/>
              <w:rPr>
                <w:rFonts w:ascii="Arial" w:hAnsi="Arial" w:cs="Arial"/>
                <w:sz w:val="18"/>
                <w:szCs w:val="18"/>
              </w:rPr>
            </w:pPr>
            <w:r>
              <w:rPr>
                <w:rFonts w:ascii="Arial" w:hAnsi="Arial" w:cs="Arial"/>
                <w:sz w:val="18"/>
                <w:szCs w:val="18"/>
              </w:rPr>
              <w:t>-</w:t>
            </w:r>
          </w:p>
        </w:tc>
        <w:tc>
          <w:tcPr>
            <w:tcW w:w="907" w:type="dxa"/>
            <w:vAlign w:val="bottom"/>
          </w:tcPr>
          <w:p w:rsidR="00FF5860" w:rsidRPr="00DC14FC" w:rsidRDefault="00FF5860" w:rsidP="00FF5860">
            <w:pPr>
              <w:tabs>
                <w:tab w:val="decimal" w:pos="522"/>
              </w:tabs>
              <w:spacing w:line="380" w:lineRule="exact"/>
              <w:rPr>
                <w:rFonts w:ascii="Arial" w:hAnsi="Arial" w:cs="Arial"/>
                <w:sz w:val="18"/>
                <w:szCs w:val="18"/>
                <w:cs/>
              </w:rPr>
            </w:pPr>
            <w:r>
              <w:rPr>
                <w:rFonts w:ascii="Arial" w:hAnsi="Arial" w:cs="Arial"/>
                <w:sz w:val="18"/>
                <w:szCs w:val="18"/>
              </w:rPr>
              <w:t>(6)</w:t>
            </w:r>
          </w:p>
        </w:tc>
        <w:tc>
          <w:tcPr>
            <w:tcW w:w="908" w:type="dxa"/>
            <w:vAlign w:val="bottom"/>
          </w:tcPr>
          <w:p w:rsidR="00FF5860" w:rsidRPr="00DC14FC" w:rsidRDefault="00FF5860" w:rsidP="00FF5860">
            <w:pPr>
              <w:tabs>
                <w:tab w:val="decimal" w:pos="522"/>
              </w:tabs>
              <w:spacing w:line="380" w:lineRule="exact"/>
              <w:rPr>
                <w:rFonts w:ascii="Arial" w:hAnsi="Arial" w:cs="Arial"/>
                <w:sz w:val="18"/>
                <w:szCs w:val="18"/>
              </w:rPr>
            </w:pPr>
            <w:r>
              <w:rPr>
                <w:rFonts w:ascii="Arial" w:hAnsi="Arial" w:cs="Arial"/>
                <w:sz w:val="18"/>
                <w:szCs w:val="18"/>
              </w:rPr>
              <w:t>-</w:t>
            </w:r>
          </w:p>
        </w:tc>
        <w:tc>
          <w:tcPr>
            <w:tcW w:w="907" w:type="dxa"/>
            <w:vAlign w:val="bottom"/>
          </w:tcPr>
          <w:p w:rsidR="00FF5860" w:rsidRPr="00DC14FC" w:rsidRDefault="00FF5860" w:rsidP="00FF5860">
            <w:pPr>
              <w:tabs>
                <w:tab w:val="decimal" w:pos="522"/>
              </w:tabs>
              <w:spacing w:line="380" w:lineRule="exact"/>
              <w:rPr>
                <w:rFonts w:ascii="Arial" w:hAnsi="Arial" w:cs="Arial"/>
                <w:sz w:val="18"/>
                <w:szCs w:val="18"/>
                <w:cs/>
              </w:rPr>
            </w:pPr>
            <w:r>
              <w:rPr>
                <w:rFonts w:ascii="Arial" w:hAnsi="Arial" w:cs="Arial"/>
                <w:sz w:val="18"/>
                <w:szCs w:val="18"/>
              </w:rPr>
              <w:t>-</w:t>
            </w:r>
          </w:p>
        </w:tc>
        <w:tc>
          <w:tcPr>
            <w:tcW w:w="908" w:type="dxa"/>
            <w:vAlign w:val="bottom"/>
          </w:tcPr>
          <w:p w:rsidR="00FF5860" w:rsidRPr="00DC14FC" w:rsidRDefault="00FF5860" w:rsidP="00FF5860">
            <w:pPr>
              <w:tabs>
                <w:tab w:val="decimal" w:pos="522"/>
              </w:tabs>
              <w:spacing w:line="380" w:lineRule="exact"/>
              <w:rPr>
                <w:rFonts w:ascii="Arial" w:hAnsi="Arial" w:cs="Arial"/>
                <w:sz w:val="18"/>
                <w:szCs w:val="18"/>
              </w:rPr>
            </w:pPr>
            <w:r>
              <w:rPr>
                <w:rFonts w:ascii="Arial" w:hAnsi="Arial" w:cs="Arial"/>
                <w:sz w:val="18"/>
                <w:szCs w:val="18"/>
              </w:rPr>
              <w:t>-</w:t>
            </w:r>
          </w:p>
        </w:tc>
        <w:tc>
          <w:tcPr>
            <w:tcW w:w="907" w:type="dxa"/>
            <w:vAlign w:val="bottom"/>
          </w:tcPr>
          <w:p w:rsidR="00FF5860" w:rsidRPr="00DC14FC" w:rsidRDefault="00FF5860" w:rsidP="00FF5860">
            <w:pPr>
              <w:tabs>
                <w:tab w:val="decimal" w:pos="522"/>
              </w:tabs>
              <w:spacing w:line="380" w:lineRule="exact"/>
              <w:rPr>
                <w:rFonts w:ascii="Arial" w:hAnsi="Arial" w:cs="Arial"/>
                <w:sz w:val="18"/>
                <w:szCs w:val="18"/>
              </w:rPr>
            </w:pPr>
            <w:r>
              <w:rPr>
                <w:rFonts w:ascii="Arial" w:hAnsi="Arial" w:cs="Arial"/>
                <w:sz w:val="18"/>
                <w:szCs w:val="18"/>
              </w:rPr>
              <w:t>(6)</w:t>
            </w:r>
          </w:p>
        </w:tc>
        <w:tc>
          <w:tcPr>
            <w:tcW w:w="913" w:type="dxa"/>
            <w:vAlign w:val="bottom"/>
          </w:tcPr>
          <w:p w:rsidR="00FF5860" w:rsidRPr="00DC14FC" w:rsidRDefault="00FF5860" w:rsidP="00FF5860">
            <w:pPr>
              <w:tabs>
                <w:tab w:val="decimal" w:pos="522"/>
              </w:tabs>
              <w:spacing w:line="380" w:lineRule="exact"/>
              <w:rPr>
                <w:rFonts w:ascii="Arial" w:hAnsi="Arial" w:cs="Arial"/>
                <w:sz w:val="18"/>
                <w:szCs w:val="18"/>
              </w:rPr>
            </w:pPr>
            <w:r>
              <w:rPr>
                <w:rFonts w:ascii="Arial" w:hAnsi="Arial" w:cs="Arial"/>
                <w:sz w:val="18"/>
                <w:szCs w:val="18"/>
              </w:rPr>
              <w:t>-</w:t>
            </w:r>
          </w:p>
        </w:tc>
      </w:tr>
      <w:tr w:rsidR="00FF5860" w:rsidRPr="00DC14FC" w:rsidTr="00273F8A">
        <w:tc>
          <w:tcPr>
            <w:tcW w:w="4122" w:type="dxa"/>
            <w:vAlign w:val="bottom"/>
            <w:hideMark/>
          </w:tcPr>
          <w:p w:rsidR="00FF5860" w:rsidRPr="00DC14FC" w:rsidRDefault="00FF5860" w:rsidP="00FF5860">
            <w:pPr>
              <w:spacing w:line="380" w:lineRule="exact"/>
              <w:ind w:left="142" w:hanging="142"/>
              <w:rPr>
                <w:rFonts w:ascii="Arial" w:hAnsi="Arial" w:cs="Arial"/>
                <w:sz w:val="18"/>
                <w:szCs w:val="18"/>
              </w:rPr>
            </w:pPr>
            <w:r>
              <w:rPr>
                <w:rFonts w:ascii="Arial" w:hAnsi="Arial" w:cs="Arial"/>
                <w:sz w:val="18"/>
                <w:szCs w:val="18"/>
              </w:rPr>
              <w:t>Finance cost</w:t>
            </w:r>
          </w:p>
        </w:tc>
        <w:tc>
          <w:tcPr>
            <w:tcW w:w="907" w:type="dxa"/>
            <w:vAlign w:val="bottom"/>
          </w:tcPr>
          <w:p w:rsidR="00FF5860" w:rsidRPr="00DC14FC" w:rsidRDefault="00FF5860" w:rsidP="00FF5860">
            <w:pPr>
              <w:tabs>
                <w:tab w:val="decimal" w:pos="522"/>
              </w:tabs>
              <w:spacing w:line="380" w:lineRule="exact"/>
              <w:rPr>
                <w:rFonts w:ascii="Arial" w:hAnsi="Arial" w:cs="Arial"/>
                <w:sz w:val="18"/>
                <w:szCs w:val="18"/>
                <w:cs/>
              </w:rPr>
            </w:pPr>
            <w:r>
              <w:rPr>
                <w:rFonts w:ascii="Arial" w:hAnsi="Arial" w:cs="Arial"/>
                <w:sz w:val="18"/>
                <w:szCs w:val="18"/>
              </w:rPr>
              <w:t>(22)</w:t>
            </w:r>
          </w:p>
        </w:tc>
        <w:tc>
          <w:tcPr>
            <w:tcW w:w="908" w:type="dxa"/>
            <w:vAlign w:val="bottom"/>
          </w:tcPr>
          <w:p w:rsidR="00FF5860" w:rsidRPr="00DC14FC" w:rsidRDefault="00FF5860" w:rsidP="00FF5860">
            <w:pPr>
              <w:tabs>
                <w:tab w:val="decimal" w:pos="522"/>
              </w:tabs>
              <w:spacing w:line="380" w:lineRule="exact"/>
              <w:rPr>
                <w:rFonts w:ascii="Arial" w:hAnsi="Arial" w:cs="Arial"/>
                <w:sz w:val="18"/>
                <w:szCs w:val="18"/>
                <w:cs/>
              </w:rPr>
            </w:pPr>
            <w:r w:rsidRPr="00DC14FC">
              <w:rPr>
                <w:rFonts w:ascii="Arial" w:hAnsi="Arial" w:cs="Arial"/>
                <w:sz w:val="18"/>
                <w:szCs w:val="18"/>
              </w:rPr>
              <w:t>(31)</w:t>
            </w:r>
          </w:p>
        </w:tc>
        <w:tc>
          <w:tcPr>
            <w:tcW w:w="907" w:type="dxa"/>
            <w:vAlign w:val="bottom"/>
          </w:tcPr>
          <w:p w:rsidR="00FF5860" w:rsidRPr="00DC14FC" w:rsidRDefault="00FF5860" w:rsidP="00FF5860">
            <w:pPr>
              <w:tabs>
                <w:tab w:val="decimal" w:pos="522"/>
              </w:tabs>
              <w:spacing w:line="380" w:lineRule="exact"/>
              <w:ind w:left="-7"/>
              <w:rPr>
                <w:rFonts w:ascii="Arial" w:hAnsi="Arial" w:cs="Arial"/>
                <w:sz w:val="18"/>
                <w:szCs w:val="18"/>
              </w:rPr>
            </w:pPr>
            <w:r>
              <w:rPr>
                <w:rFonts w:ascii="Arial" w:hAnsi="Arial" w:cs="Arial"/>
                <w:sz w:val="18"/>
                <w:szCs w:val="18"/>
              </w:rPr>
              <w:t>-</w:t>
            </w:r>
          </w:p>
        </w:tc>
        <w:tc>
          <w:tcPr>
            <w:tcW w:w="908" w:type="dxa"/>
            <w:vAlign w:val="bottom"/>
          </w:tcPr>
          <w:p w:rsidR="00FF5860" w:rsidRPr="00DC14FC" w:rsidRDefault="00FF5860" w:rsidP="00FF5860">
            <w:pPr>
              <w:tabs>
                <w:tab w:val="decimal" w:pos="522"/>
              </w:tabs>
              <w:spacing w:line="380" w:lineRule="exact"/>
              <w:ind w:left="-7"/>
              <w:rPr>
                <w:rFonts w:ascii="Arial" w:hAnsi="Arial" w:cs="Arial"/>
                <w:sz w:val="18"/>
                <w:szCs w:val="18"/>
              </w:rPr>
            </w:pPr>
            <w:r w:rsidRPr="00DC14FC">
              <w:rPr>
                <w:rFonts w:ascii="Arial" w:hAnsi="Arial" w:cs="Arial"/>
                <w:sz w:val="18"/>
                <w:szCs w:val="18"/>
              </w:rPr>
              <w:t>-</w:t>
            </w:r>
          </w:p>
        </w:tc>
        <w:tc>
          <w:tcPr>
            <w:tcW w:w="907" w:type="dxa"/>
            <w:vAlign w:val="bottom"/>
          </w:tcPr>
          <w:p w:rsidR="00FF5860" w:rsidRPr="00DC14FC" w:rsidRDefault="00FF5860" w:rsidP="00FF5860">
            <w:pPr>
              <w:tabs>
                <w:tab w:val="decimal" w:pos="522"/>
              </w:tabs>
              <w:spacing w:line="380" w:lineRule="exact"/>
              <w:ind w:left="-7"/>
              <w:rPr>
                <w:rFonts w:ascii="Arial" w:hAnsi="Arial" w:cs="Arial"/>
                <w:sz w:val="18"/>
                <w:szCs w:val="18"/>
              </w:rPr>
            </w:pPr>
            <w:r>
              <w:rPr>
                <w:rFonts w:ascii="Arial" w:hAnsi="Arial" w:cs="Arial"/>
                <w:sz w:val="18"/>
                <w:szCs w:val="18"/>
              </w:rPr>
              <w:t>(1)</w:t>
            </w:r>
          </w:p>
        </w:tc>
        <w:tc>
          <w:tcPr>
            <w:tcW w:w="908" w:type="dxa"/>
            <w:vAlign w:val="bottom"/>
          </w:tcPr>
          <w:p w:rsidR="00FF5860" w:rsidRPr="00DC14FC" w:rsidRDefault="00FF5860" w:rsidP="00FF5860">
            <w:pPr>
              <w:tabs>
                <w:tab w:val="decimal" w:pos="522"/>
              </w:tabs>
              <w:spacing w:line="380" w:lineRule="exact"/>
              <w:ind w:left="-7"/>
              <w:rPr>
                <w:rFonts w:ascii="Arial" w:hAnsi="Arial" w:cs="Arial"/>
                <w:sz w:val="18"/>
                <w:szCs w:val="18"/>
              </w:rPr>
            </w:pPr>
            <w:r w:rsidRPr="00DC14FC">
              <w:rPr>
                <w:rFonts w:ascii="Arial" w:hAnsi="Arial" w:cs="Arial"/>
                <w:sz w:val="18"/>
                <w:szCs w:val="18"/>
              </w:rPr>
              <w:t>(1)</w:t>
            </w:r>
          </w:p>
        </w:tc>
        <w:tc>
          <w:tcPr>
            <w:tcW w:w="907" w:type="dxa"/>
            <w:vAlign w:val="bottom"/>
          </w:tcPr>
          <w:p w:rsidR="00FF5860" w:rsidRPr="00DC14FC" w:rsidRDefault="00FF5860" w:rsidP="00FF5860">
            <w:pPr>
              <w:tabs>
                <w:tab w:val="decimal" w:pos="522"/>
              </w:tabs>
              <w:spacing w:line="380" w:lineRule="exact"/>
              <w:ind w:left="-7"/>
              <w:rPr>
                <w:rFonts w:ascii="Arial" w:hAnsi="Arial" w:cs="Arial"/>
                <w:sz w:val="18"/>
                <w:szCs w:val="18"/>
              </w:rPr>
            </w:pPr>
            <w:r>
              <w:rPr>
                <w:rFonts w:ascii="Arial" w:hAnsi="Arial" w:cs="Arial"/>
                <w:sz w:val="18"/>
                <w:szCs w:val="18"/>
              </w:rPr>
              <w:t>(23)</w:t>
            </w:r>
          </w:p>
        </w:tc>
        <w:tc>
          <w:tcPr>
            <w:tcW w:w="908" w:type="dxa"/>
            <w:vAlign w:val="bottom"/>
          </w:tcPr>
          <w:p w:rsidR="00FF5860" w:rsidRPr="00DC14FC" w:rsidRDefault="00FF5860" w:rsidP="00FF5860">
            <w:pPr>
              <w:tabs>
                <w:tab w:val="decimal" w:pos="522"/>
              </w:tabs>
              <w:spacing w:line="380" w:lineRule="exact"/>
              <w:ind w:left="-7"/>
              <w:rPr>
                <w:rFonts w:ascii="Arial" w:hAnsi="Arial" w:cs="Arial"/>
                <w:sz w:val="18"/>
                <w:szCs w:val="18"/>
              </w:rPr>
            </w:pPr>
            <w:r w:rsidRPr="00DC14FC">
              <w:rPr>
                <w:rFonts w:ascii="Arial" w:hAnsi="Arial" w:cs="Arial"/>
                <w:sz w:val="18"/>
                <w:szCs w:val="18"/>
              </w:rPr>
              <w:t>(32)</w:t>
            </w:r>
          </w:p>
        </w:tc>
        <w:tc>
          <w:tcPr>
            <w:tcW w:w="907" w:type="dxa"/>
            <w:vAlign w:val="bottom"/>
          </w:tcPr>
          <w:p w:rsidR="00FF5860" w:rsidRPr="00DC14FC" w:rsidRDefault="00FF5860" w:rsidP="00FF5860">
            <w:pPr>
              <w:tabs>
                <w:tab w:val="decimal" w:pos="522"/>
              </w:tabs>
              <w:spacing w:line="380" w:lineRule="exact"/>
              <w:rPr>
                <w:rFonts w:ascii="Arial" w:hAnsi="Arial" w:cs="Arial"/>
                <w:sz w:val="18"/>
                <w:szCs w:val="18"/>
              </w:rPr>
            </w:pPr>
            <w:r>
              <w:rPr>
                <w:rFonts w:ascii="Arial" w:hAnsi="Arial" w:cs="Arial"/>
                <w:sz w:val="18"/>
                <w:szCs w:val="18"/>
              </w:rPr>
              <w:t>1</w:t>
            </w:r>
          </w:p>
        </w:tc>
        <w:tc>
          <w:tcPr>
            <w:tcW w:w="908" w:type="dxa"/>
            <w:vAlign w:val="bottom"/>
          </w:tcPr>
          <w:p w:rsidR="00FF5860" w:rsidRPr="00DC14FC" w:rsidRDefault="00FF5860" w:rsidP="00FF5860">
            <w:pPr>
              <w:tabs>
                <w:tab w:val="decimal" w:pos="522"/>
              </w:tabs>
              <w:spacing w:line="380" w:lineRule="exact"/>
              <w:rPr>
                <w:rFonts w:ascii="Arial" w:hAnsi="Arial" w:cs="Arial"/>
                <w:sz w:val="18"/>
                <w:szCs w:val="18"/>
              </w:rPr>
            </w:pPr>
            <w:r w:rsidRPr="00DC14FC">
              <w:rPr>
                <w:rFonts w:ascii="Arial" w:hAnsi="Arial" w:cs="Arial"/>
                <w:sz w:val="18"/>
                <w:szCs w:val="18"/>
              </w:rPr>
              <w:t>1</w:t>
            </w:r>
          </w:p>
        </w:tc>
        <w:tc>
          <w:tcPr>
            <w:tcW w:w="907" w:type="dxa"/>
            <w:vAlign w:val="bottom"/>
          </w:tcPr>
          <w:p w:rsidR="00FF5860" w:rsidRPr="00DC14FC" w:rsidRDefault="00FF5860" w:rsidP="00FF5860">
            <w:pPr>
              <w:tabs>
                <w:tab w:val="decimal" w:pos="522"/>
              </w:tabs>
              <w:spacing w:line="380" w:lineRule="exact"/>
              <w:ind w:left="-7"/>
              <w:rPr>
                <w:rFonts w:ascii="Arial" w:hAnsi="Arial" w:cs="Arial"/>
                <w:sz w:val="18"/>
                <w:szCs w:val="18"/>
              </w:rPr>
            </w:pPr>
            <w:r>
              <w:rPr>
                <w:rFonts w:ascii="Arial" w:hAnsi="Arial" w:cs="Arial"/>
                <w:sz w:val="18"/>
                <w:szCs w:val="18"/>
              </w:rPr>
              <w:t>(22)</w:t>
            </w:r>
          </w:p>
        </w:tc>
        <w:tc>
          <w:tcPr>
            <w:tcW w:w="913" w:type="dxa"/>
            <w:vAlign w:val="bottom"/>
          </w:tcPr>
          <w:p w:rsidR="00FF5860" w:rsidRPr="00DC14FC" w:rsidRDefault="00FF5860" w:rsidP="00FF5860">
            <w:pPr>
              <w:tabs>
                <w:tab w:val="decimal" w:pos="522"/>
              </w:tabs>
              <w:spacing w:line="380" w:lineRule="exact"/>
              <w:ind w:left="-7"/>
              <w:rPr>
                <w:rFonts w:ascii="Arial" w:hAnsi="Arial" w:cs="Arial"/>
                <w:sz w:val="18"/>
                <w:szCs w:val="18"/>
              </w:rPr>
            </w:pPr>
            <w:r w:rsidRPr="00DC14FC">
              <w:rPr>
                <w:rFonts w:ascii="Arial" w:hAnsi="Arial" w:cs="Arial"/>
                <w:sz w:val="18"/>
                <w:szCs w:val="18"/>
              </w:rPr>
              <w:t>(31)</w:t>
            </w:r>
          </w:p>
        </w:tc>
      </w:tr>
      <w:tr w:rsidR="00FF5860" w:rsidRPr="00DC14FC" w:rsidTr="00273F8A">
        <w:tc>
          <w:tcPr>
            <w:tcW w:w="4122" w:type="dxa"/>
            <w:vAlign w:val="bottom"/>
            <w:hideMark/>
          </w:tcPr>
          <w:p w:rsidR="00FF5860" w:rsidRPr="00DC14FC" w:rsidRDefault="00FF5860" w:rsidP="00FF5860">
            <w:pPr>
              <w:spacing w:line="380" w:lineRule="exact"/>
              <w:rPr>
                <w:rFonts w:ascii="Arial" w:hAnsi="Arial" w:cs="Arial"/>
                <w:sz w:val="18"/>
                <w:szCs w:val="18"/>
              </w:rPr>
            </w:pPr>
            <w:r>
              <w:rPr>
                <w:rFonts w:ascii="Arial" w:hAnsi="Arial" w:cs="Arial"/>
                <w:sz w:val="18"/>
                <w:szCs w:val="18"/>
              </w:rPr>
              <w:t>Tax i</w:t>
            </w:r>
            <w:r w:rsidRPr="00DC14FC">
              <w:rPr>
                <w:rFonts w:ascii="Arial" w:hAnsi="Arial" w:cs="Arial"/>
                <w:sz w:val="18"/>
                <w:szCs w:val="18"/>
              </w:rPr>
              <w:t xml:space="preserve">ncome </w:t>
            </w:r>
            <w:r>
              <w:rPr>
                <w:rFonts w:ascii="Arial" w:hAnsi="Arial" w:cs="Arial"/>
                <w:sz w:val="18"/>
                <w:szCs w:val="18"/>
              </w:rPr>
              <w:t>(</w:t>
            </w:r>
            <w:r w:rsidRPr="00DC14FC">
              <w:rPr>
                <w:rFonts w:ascii="Arial" w:hAnsi="Arial" w:cs="Arial"/>
                <w:sz w:val="18"/>
                <w:szCs w:val="18"/>
              </w:rPr>
              <w:t>expenses</w:t>
            </w:r>
            <w:r>
              <w:rPr>
                <w:rFonts w:ascii="Arial" w:hAnsi="Arial" w:cs="Arial"/>
                <w:sz w:val="18"/>
                <w:szCs w:val="18"/>
              </w:rPr>
              <w:t>)</w:t>
            </w:r>
          </w:p>
        </w:tc>
        <w:tc>
          <w:tcPr>
            <w:tcW w:w="907" w:type="dxa"/>
            <w:vAlign w:val="bottom"/>
          </w:tcPr>
          <w:p w:rsidR="00FF5860" w:rsidRPr="00DC14FC" w:rsidRDefault="00FF5860" w:rsidP="00FF5860">
            <w:pPr>
              <w:tabs>
                <w:tab w:val="decimal" w:pos="522"/>
              </w:tabs>
              <w:spacing w:line="380" w:lineRule="exact"/>
              <w:rPr>
                <w:rFonts w:ascii="Arial" w:hAnsi="Arial" w:cs="Arial"/>
                <w:sz w:val="18"/>
                <w:szCs w:val="18"/>
                <w:cs/>
              </w:rPr>
            </w:pPr>
            <w:r>
              <w:rPr>
                <w:rFonts w:ascii="Arial" w:hAnsi="Arial" w:cs="Arial"/>
                <w:sz w:val="18"/>
                <w:szCs w:val="18"/>
              </w:rPr>
              <w:t>1</w:t>
            </w:r>
          </w:p>
        </w:tc>
        <w:tc>
          <w:tcPr>
            <w:tcW w:w="908" w:type="dxa"/>
            <w:vAlign w:val="bottom"/>
          </w:tcPr>
          <w:p w:rsidR="00FF5860" w:rsidRPr="00DC14FC" w:rsidRDefault="00FF5860" w:rsidP="00FF5860">
            <w:pPr>
              <w:tabs>
                <w:tab w:val="decimal" w:pos="522"/>
              </w:tabs>
              <w:spacing w:line="380" w:lineRule="exact"/>
              <w:rPr>
                <w:rFonts w:ascii="Arial" w:hAnsi="Arial" w:cs="Arial"/>
                <w:sz w:val="18"/>
                <w:szCs w:val="18"/>
                <w:cs/>
              </w:rPr>
            </w:pPr>
            <w:r w:rsidRPr="00DC14FC">
              <w:rPr>
                <w:rFonts w:ascii="Arial" w:hAnsi="Arial" w:cs="Arial"/>
                <w:sz w:val="18"/>
                <w:szCs w:val="18"/>
              </w:rPr>
              <w:t>(5)</w:t>
            </w:r>
          </w:p>
        </w:tc>
        <w:tc>
          <w:tcPr>
            <w:tcW w:w="907" w:type="dxa"/>
            <w:vAlign w:val="bottom"/>
          </w:tcPr>
          <w:p w:rsidR="00FF5860" w:rsidRPr="00DC14FC" w:rsidRDefault="00FF5860" w:rsidP="00FF5860">
            <w:pPr>
              <w:tabs>
                <w:tab w:val="decimal" w:pos="522"/>
              </w:tabs>
              <w:spacing w:line="380" w:lineRule="exact"/>
              <w:rPr>
                <w:rFonts w:ascii="Arial" w:hAnsi="Arial" w:cs="Arial"/>
                <w:sz w:val="18"/>
                <w:szCs w:val="18"/>
                <w:cs/>
              </w:rPr>
            </w:pPr>
            <w:r>
              <w:rPr>
                <w:rFonts w:ascii="Arial" w:hAnsi="Arial" w:cs="Arial"/>
                <w:sz w:val="18"/>
                <w:szCs w:val="18"/>
              </w:rPr>
              <w:t>-</w:t>
            </w:r>
          </w:p>
        </w:tc>
        <w:tc>
          <w:tcPr>
            <w:tcW w:w="908" w:type="dxa"/>
            <w:vAlign w:val="bottom"/>
          </w:tcPr>
          <w:p w:rsidR="00FF5860" w:rsidRPr="00DC14FC" w:rsidRDefault="00FF5860" w:rsidP="00FF5860">
            <w:pPr>
              <w:tabs>
                <w:tab w:val="decimal" w:pos="522"/>
              </w:tabs>
              <w:spacing w:line="380" w:lineRule="exact"/>
              <w:rPr>
                <w:rFonts w:ascii="Arial" w:hAnsi="Arial" w:cs="Arial"/>
                <w:sz w:val="18"/>
                <w:szCs w:val="18"/>
                <w:cs/>
              </w:rPr>
            </w:pPr>
            <w:r w:rsidRPr="00DC14FC">
              <w:rPr>
                <w:rFonts w:ascii="Arial" w:hAnsi="Arial" w:cs="Arial"/>
                <w:sz w:val="18"/>
                <w:szCs w:val="18"/>
              </w:rPr>
              <w:t>-</w:t>
            </w:r>
          </w:p>
        </w:tc>
        <w:tc>
          <w:tcPr>
            <w:tcW w:w="907" w:type="dxa"/>
            <w:vAlign w:val="bottom"/>
          </w:tcPr>
          <w:p w:rsidR="00FF5860" w:rsidRPr="00DC14FC" w:rsidRDefault="00FF5860" w:rsidP="00FF5860">
            <w:pPr>
              <w:tabs>
                <w:tab w:val="decimal" w:pos="522"/>
              </w:tabs>
              <w:spacing w:line="380" w:lineRule="exact"/>
              <w:rPr>
                <w:rFonts w:ascii="Arial" w:hAnsi="Arial" w:cs="Arial"/>
                <w:sz w:val="18"/>
                <w:szCs w:val="18"/>
                <w:cs/>
              </w:rPr>
            </w:pPr>
            <w:r>
              <w:rPr>
                <w:rFonts w:ascii="Arial" w:hAnsi="Arial" w:cs="Arial"/>
                <w:sz w:val="18"/>
                <w:szCs w:val="18"/>
              </w:rPr>
              <w:t>-</w:t>
            </w:r>
          </w:p>
        </w:tc>
        <w:tc>
          <w:tcPr>
            <w:tcW w:w="908" w:type="dxa"/>
            <w:vAlign w:val="bottom"/>
          </w:tcPr>
          <w:p w:rsidR="00FF5860" w:rsidRPr="00DC14FC" w:rsidRDefault="00FF5860" w:rsidP="00FF5860">
            <w:pPr>
              <w:tabs>
                <w:tab w:val="decimal" w:pos="522"/>
              </w:tabs>
              <w:spacing w:line="380" w:lineRule="exact"/>
              <w:rPr>
                <w:rFonts w:ascii="Arial" w:hAnsi="Arial" w:cs="Arial"/>
                <w:sz w:val="18"/>
                <w:szCs w:val="18"/>
                <w:cs/>
              </w:rPr>
            </w:pPr>
            <w:r w:rsidRPr="00DC14FC">
              <w:rPr>
                <w:rFonts w:ascii="Arial" w:hAnsi="Arial" w:cs="Arial"/>
                <w:sz w:val="18"/>
                <w:szCs w:val="18"/>
              </w:rPr>
              <w:t>-</w:t>
            </w:r>
          </w:p>
        </w:tc>
        <w:tc>
          <w:tcPr>
            <w:tcW w:w="907" w:type="dxa"/>
            <w:vAlign w:val="bottom"/>
          </w:tcPr>
          <w:p w:rsidR="00FF5860" w:rsidRPr="00DC14FC" w:rsidRDefault="00FF5860" w:rsidP="00FF5860">
            <w:pPr>
              <w:tabs>
                <w:tab w:val="decimal" w:pos="522"/>
              </w:tabs>
              <w:spacing w:line="380" w:lineRule="exact"/>
              <w:rPr>
                <w:rFonts w:ascii="Arial" w:hAnsi="Arial" w:cs="Arial"/>
                <w:sz w:val="18"/>
                <w:szCs w:val="18"/>
                <w:cs/>
              </w:rPr>
            </w:pPr>
            <w:r>
              <w:rPr>
                <w:rFonts w:ascii="Arial" w:hAnsi="Arial" w:cs="Arial"/>
                <w:sz w:val="18"/>
                <w:szCs w:val="18"/>
              </w:rPr>
              <w:t>1</w:t>
            </w:r>
          </w:p>
        </w:tc>
        <w:tc>
          <w:tcPr>
            <w:tcW w:w="908" w:type="dxa"/>
            <w:vAlign w:val="bottom"/>
          </w:tcPr>
          <w:p w:rsidR="00FF5860" w:rsidRPr="00DC14FC" w:rsidRDefault="00FF5860" w:rsidP="00FF5860">
            <w:pPr>
              <w:tabs>
                <w:tab w:val="decimal" w:pos="522"/>
              </w:tabs>
              <w:spacing w:line="380" w:lineRule="exact"/>
              <w:rPr>
                <w:rFonts w:ascii="Arial" w:hAnsi="Arial" w:cs="Arial"/>
                <w:sz w:val="18"/>
                <w:szCs w:val="18"/>
                <w:cs/>
              </w:rPr>
            </w:pPr>
            <w:r w:rsidRPr="00DC14FC">
              <w:rPr>
                <w:rFonts w:ascii="Arial" w:hAnsi="Arial" w:cs="Arial"/>
                <w:sz w:val="18"/>
                <w:szCs w:val="18"/>
              </w:rPr>
              <w:t>(5)</w:t>
            </w:r>
          </w:p>
        </w:tc>
        <w:tc>
          <w:tcPr>
            <w:tcW w:w="907" w:type="dxa"/>
            <w:vAlign w:val="bottom"/>
          </w:tcPr>
          <w:p w:rsidR="00FF5860" w:rsidRPr="00DC14FC" w:rsidRDefault="00FF5860" w:rsidP="00FF5860">
            <w:pPr>
              <w:tabs>
                <w:tab w:val="decimal" w:pos="522"/>
              </w:tabs>
              <w:spacing w:line="380" w:lineRule="exact"/>
              <w:rPr>
                <w:rFonts w:ascii="Arial" w:hAnsi="Arial" w:cs="Arial"/>
                <w:sz w:val="18"/>
                <w:szCs w:val="18"/>
                <w:cs/>
              </w:rPr>
            </w:pPr>
            <w:r>
              <w:rPr>
                <w:rFonts w:ascii="Arial" w:hAnsi="Arial" w:cs="Arial"/>
                <w:sz w:val="18"/>
                <w:szCs w:val="18"/>
              </w:rPr>
              <w:t>-</w:t>
            </w:r>
          </w:p>
        </w:tc>
        <w:tc>
          <w:tcPr>
            <w:tcW w:w="908" w:type="dxa"/>
            <w:vAlign w:val="bottom"/>
          </w:tcPr>
          <w:p w:rsidR="00FF5860" w:rsidRPr="00DC14FC" w:rsidRDefault="00FF5860" w:rsidP="00FF5860">
            <w:pPr>
              <w:tabs>
                <w:tab w:val="decimal" w:pos="522"/>
              </w:tabs>
              <w:spacing w:line="380" w:lineRule="exact"/>
              <w:rPr>
                <w:rFonts w:ascii="Arial" w:hAnsi="Arial" w:cs="Arial"/>
                <w:sz w:val="18"/>
                <w:szCs w:val="18"/>
                <w:cs/>
              </w:rPr>
            </w:pPr>
            <w:r w:rsidRPr="00DC14FC">
              <w:rPr>
                <w:rFonts w:ascii="Arial" w:hAnsi="Arial" w:cs="Arial"/>
                <w:sz w:val="18"/>
                <w:szCs w:val="18"/>
              </w:rPr>
              <w:t>-</w:t>
            </w:r>
          </w:p>
        </w:tc>
        <w:tc>
          <w:tcPr>
            <w:tcW w:w="907" w:type="dxa"/>
            <w:vAlign w:val="bottom"/>
          </w:tcPr>
          <w:p w:rsidR="00FF5860" w:rsidRPr="00DC14FC" w:rsidRDefault="00FF5860" w:rsidP="00FF5860">
            <w:pPr>
              <w:tabs>
                <w:tab w:val="decimal" w:pos="522"/>
              </w:tabs>
              <w:spacing w:line="380" w:lineRule="exact"/>
              <w:ind w:left="-7"/>
              <w:rPr>
                <w:rFonts w:ascii="Arial" w:hAnsi="Arial" w:cs="Arial"/>
                <w:sz w:val="18"/>
                <w:szCs w:val="18"/>
              </w:rPr>
            </w:pPr>
            <w:r>
              <w:rPr>
                <w:rFonts w:ascii="Arial" w:hAnsi="Arial" w:cs="Arial"/>
                <w:sz w:val="18"/>
                <w:szCs w:val="18"/>
              </w:rPr>
              <w:t>1</w:t>
            </w:r>
          </w:p>
        </w:tc>
        <w:tc>
          <w:tcPr>
            <w:tcW w:w="913" w:type="dxa"/>
            <w:vAlign w:val="bottom"/>
          </w:tcPr>
          <w:p w:rsidR="00FF5860" w:rsidRPr="00DC14FC" w:rsidRDefault="00FF5860" w:rsidP="00FF5860">
            <w:pPr>
              <w:tabs>
                <w:tab w:val="decimal" w:pos="522"/>
              </w:tabs>
              <w:spacing w:line="380" w:lineRule="exact"/>
              <w:ind w:left="-7"/>
              <w:rPr>
                <w:rFonts w:ascii="Arial" w:hAnsi="Arial" w:cs="Arial"/>
                <w:sz w:val="18"/>
                <w:szCs w:val="18"/>
              </w:rPr>
            </w:pPr>
            <w:r w:rsidRPr="00DC14FC">
              <w:rPr>
                <w:rFonts w:ascii="Arial" w:hAnsi="Arial" w:cs="Arial"/>
                <w:sz w:val="18"/>
                <w:szCs w:val="18"/>
              </w:rPr>
              <w:t>(5)</w:t>
            </w:r>
          </w:p>
        </w:tc>
      </w:tr>
      <w:tr w:rsidR="00FF5860" w:rsidRPr="00DC14FC" w:rsidTr="00273F8A">
        <w:tc>
          <w:tcPr>
            <w:tcW w:w="4122" w:type="dxa"/>
            <w:vAlign w:val="bottom"/>
            <w:hideMark/>
          </w:tcPr>
          <w:p w:rsidR="00FF5860" w:rsidRPr="00DC14FC" w:rsidRDefault="00FF5860" w:rsidP="00FF5860">
            <w:pPr>
              <w:spacing w:line="380" w:lineRule="exact"/>
              <w:rPr>
                <w:rFonts w:ascii="Arial" w:hAnsi="Arial" w:cs="Arial"/>
                <w:b/>
                <w:bCs/>
                <w:sz w:val="18"/>
                <w:szCs w:val="18"/>
              </w:rPr>
            </w:pPr>
            <w:r w:rsidRPr="00DC14FC">
              <w:rPr>
                <w:rFonts w:ascii="Arial" w:hAnsi="Arial" w:cs="Arial"/>
                <w:b/>
                <w:bCs/>
                <w:color w:val="000000"/>
                <w:sz w:val="18"/>
                <w:szCs w:val="18"/>
              </w:rPr>
              <w:t>Segment profit (loss)</w:t>
            </w:r>
          </w:p>
        </w:tc>
        <w:tc>
          <w:tcPr>
            <w:tcW w:w="907" w:type="dxa"/>
            <w:vAlign w:val="bottom"/>
          </w:tcPr>
          <w:p w:rsidR="00FF5860" w:rsidRPr="00DC14FC" w:rsidRDefault="00FF5860" w:rsidP="00FF5860">
            <w:pPr>
              <w:tabs>
                <w:tab w:val="decimal" w:pos="522"/>
              </w:tabs>
              <w:spacing w:line="380" w:lineRule="exact"/>
              <w:rPr>
                <w:rFonts w:ascii="Arial" w:hAnsi="Arial" w:cs="Arial"/>
                <w:sz w:val="18"/>
                <w:szCs w:val="18"/>
              </w:rPr>
            </w:pPr>
            <w:r>
              <w:rPr>
                <w:rFonts w:ascii="Arial" w:hAnsi="Arial" w:cs="Arial"/>
                <w:sz w:val="18"/>
                <w:szCs w:val="18"/>
              </w:rPr>
              <w:t>(1)</w:t>
            </w:r>
          </w:p>
        </w:tc>
        <w:tc>
          <w:tcPr>
            <w:tcW w:w="908" w:type="dxa"/>
            <w:vAlign w:val="bottom"/>
          </w:tcPr>
          <w:p w:rsidR="00FF5860" w:rsidRPr="00DC14FC" w:rsidRDefault="00FF5860" w:rsidP="00FF5860">
            <w:pPr>
              <w:tabs>
                <w:tab w:val="decimal" w:pos="522"/>
              </w:tabs>
              <w:spacing w:line="380" w:lineRule="exact"/>
              <w:rPr>
                <w:rFonts w:ascii="Arial" w:hAnsi="Arial" w:cs="Arial"/>
                <w:sz w:val="18"/>
                <w:szCs w:val="18"/>
              </w:rPr>
            </w:pPr>
            <w:r w:rsidRPr="00DC14FC">
              <w:rPr>
                <w:rFonts w:ascii="Arial" w:hAnsi="Arial" w:cs="Arial"/>
                <w:sz w:val="18"/>
                <w:szCs w:val="18"/>
              </w:rPr>
              <w:t>11</w:t>
            </w:r>
          </w:p>
        </w:tc>
        <w:tc>
          <w:tcPr>
            <w:tcW w:w="907" w:type="dxa"/>
            <w:vAlign w:val="bottom"/>
          </w:tcPr>
          <w:p w:rsidR="00FF5860" w:rsidRPr="00DC14FC" w:rsidRDefault="00FF5860" w:rsidP="00FF5860">
            <w:pPr>
              <w:tabs>
                <w:tab w:val="decimal" w:pos="522"/>
              </w:tabs>
              <w:spacing w:line="380" w:lineRule="exact"/>
              <w:rPr>
                <w:rFonts w:ascii="Arial" w:hAnsi="Arial" w:cs="Arial"/>
                <w:sz w:val="18"/>
                <w:szCs w:val="18"/>
              </w:rPr>
            </w:pPr>
            <w:r>
              <w:rPr>
                <w:rFonts w:ascii="Arial" w:hAnsi="Arial" w:cs="Arial"/>
                <w:sz w:val="18"/>
                <w:szCs w:val="18"/>
              </w:rPr>
              <w:t>1</w:t>
            </w:r>
          </w:p>
        </w:tc>
        <w:tc>
          <w:tcPr>
            <w:tcW w:w="908" w:type="dxa"/>
            <w:vAlign w:val="bottom"/>
          </w:tcPr>
          <w:p w:rsidR="00FF5860" w:rsidRPr="00DC14FC" w:rsidRDefault="00FF5860" w:rsidP="00FF5860">
            <w:pPr>
              <w:tabs>
                <w:tab w:val="decimal" w:pos="522"/>
              </w:tabs>
              <w:spacing w:line="380" w:lineRule="exact"/>
              <w:rPr>
                <w:rFonts w:ascii="Arial" w:hAnsi="Arial" w:cs="Arial"/>
                <w:sz w:val="18"/>
                <w:szCs w:val="18"/>
              </w:rPr>
            </w:pPr>
            <w:r w:rsidRPr="00DC14FC">
              <w:rPr>
                <w:rFonts w:ascii="Arial" w:hAnsi="Arial" w:cs="Arial"/>
                <w:sz w:val="18"/>
                <w:szCs w:val="18"/>
              </w:rPr>
              <w:t>-</w:t>
            </w:r>
          </w:p>
        </w:tc>
        <w:tc>
          <w:tcPr>
            <w:tcW w:w="907" w:type="dxa"/>
            <w:vAlign w:val="bottom"/>
          </w:tcPr>
          <w:p w:rsidR="00FF5860" w:rsidRPr="00DC14FC" w:rsidRDefault="00FF5860" w:rsidP="00FF5860">
            <w:pPr>
              <w:tabs>
                <w:tab w:val="decimal" w:pos="522"/>
              </w:tabs>
              <w:spacing w:line="380" w:lineRule="exact"/>
              <w:ind w:left="-7"/>
              <w:rPr>
                <w:rFonts w:ascii="Arial" w:hAnsi="Arial" w:cs="Arial"/>
                <w:sz w:val="18"/>
                <w:szCs w:val="18"/>
                <w:cs/>
              </w:rPr>
            </w:pPr>
            <w:r>
              <w:rPr>
                <w:rFonts w:ascii="Arial" w:hAnsi="Arial" w:cs="Arial"/>
                <w:sz w:val="18"/>
                <w:szCs w:val="18"/>
              </w:rPr>
              <w:t>2</w:t>
            </w:r>
          </w:p>
        </w:tc>
        <w:tc>
          <w:tcPr>
            <w:tcW w:w="908" w:type="dxa"/>
            <w:vAlign w:val="bottom"/>
          </w:tcPr>
          <w:p w:rsidR="00FF5860" w:rsidRPr="00DC14FC" w:rsidRDefault="00FF5860" w:rsidP="00FF5860">
            <w:pPr>
              <w:tabs>
                <w:tab w:val="decimal" w:pos="522"/>
              </w:tabs>
              <w:spacing w:line="380" w:lineRule="exact"/>
              <w:ind w:left="-7"/>
              <w:rPr>
                <w:rFonts w:ascii="Arial" w:hAnsi="Arial" w:cs="Arial"/>
                <w:sz w:val="18"/>
                <w:szCs w:val="18"/>
                <w:cs/>
              </w:rPr>
            </w:pPr>
            <w:r w:rsidRPr="00DC14FC">
              <w:rPr>
                <w:rFonts w:ascii="Arial" w:hAnsi="Arial" w:cs="Arial"/>
                <w:sz w:val="18"/>
                <w:szCs w:val="18"/>
              </w:rPr>
              <w:t>(2)</w:t>
            </w:r>
          </w:p>
        </w:tc>
        <w:tc>
          <w:tcPr>
            <w:tcW w:w="907" w:type="dxa"/>
            <w:vAlign w:val="bottom"/>
          </w:tcPr>
          <w:p w:rsidR="00FF5860" w:rsidRPr="00DC14FC" w:rsidRDefault="00FF5860" w:rsidP="00FF5860">
            <w:pPr>
              <w:tabs>
                <w:tab w:val="decimal" w:pos="522"/>
              </w:tabs>
              <w:spacing w:line="380" w:lineRule="exact"/>
              <w:rPr>
                <w:rFonts w:ascii="Arial" w:hAnsi="Arial" w:cs="Arial"/>
                <w:sz w:val="18"/>
                <w:szCs w:val="18"/>
              </w:rPr>
            </w:pPr>
            <w:r>
              <w:rPr>
                <w:rFonts w:ascii="Arial" w:hAnsi="Arial" w:cs="Arial"/>
                <w:sz w:val="18"/>
                <w:szCs w:val="18"/>
              </w:rPr>
              <w:t>2</w:t>
            </w:r>
          </w:p>
        </w:tc>
        <w:tc>
          <w:tcPr>
            <w:tcW w:w="908" w:type="dxa"/>
            <w:vAlign w:val="bottom"/>
          </w:tcPr>
          <w:p w:rsidR="00FF5860" w:rsidRPr="00DC14FC" w:rsidRDefault="00FF5860" w:rsidP="00FF5860">
            <w:pPr>
              <w:tabs>
                <w:tab w:val="decimal" w:pos="522"/>
              </w:tabs>
              <w:spacing w:line="380" w:lineRule="exact"/>
              <w:rPr>
                <w:rFonts w:ascii="Arial" w:hAnsi="Arial" w:cs="Arial"/>
                <w:sz w:val="18"/>
                <w:szCs w:val="18"/>
              </w:rPr>
            </w:pPr>
            <w:r w:rsidRPr="00DC14FC">
              <w:rPr>
                <w:rFonts w:ascii="Arial" w:hAnsi="Arial" w:cs="Arial"/>
                <w:sz w:val="18"/>
                <w:szCs w:val="18"/>
              </w:rPr>
              <w:t>9</w:t>
            </w:r>
          </w:p>
        </w:tc>
        <w:tc>
          <w:tcPr>
            <w:tcW w:w="907" w:type="dxa"/>
            <w:vAlign w:val="bottom"/>
          </w:tcPr>
          <w:p w:rsidR="00FF5860" w:rsidRPr="00DC14FC" w:rsidRDefault="00FF5860" w:rsidP="00FF5860">
            <w:pPr>
              <w:tabs>
                <w:tab w:val="decimal" w:pos="522"/>
              </w:tabs>
              <w:spacing w:line="380" w:lineRule="exact"/>
              <w:rPr>
                <w:rFonts w:ascii="Arial" w:hAnsi="Arial" w:cs="Arial"/>
                <w:sz w:val="18"/>
                <w:szCs w:val="18"/>
                <w:cs/>
              </w:rPr>
            </w:pPr>
            <w:r>
              <w:rPr>
                <w:rFonts w:ascii="Arial" w:hAnsi="Arial" w:cs="Arial"/>
                <w:sz w:val="18"/>
                <w:szCs w:val="18"/>
              </w:rPr>
              <w:t>(1)</w:t>
            </w:r>
          </w:p>
        </w:tc>
        <w:tc>
          <w:tcPr>
            <w:tcW w:w="908" w:type="dxa"/>
            <w:vAlign w:val="bottom"/>
          </w:tcPr>
          <w:p w:rsidR="00FF5860" w:rsidRPr="00DC14FC" w:rsidRDefault="00FF5860" w:rsidP="00FF5860">
            <w:pPr>
              <w:tabs>
                <w:tab w:val="decimal" w:pos="522"/>
              </w:tabs>
              <w:spacing w:line="380" w:lineRule="exact"/>
              <w:rPr>
                <w:rFonts w:ascii="Arial" w:hAnsi="Arial" w:cs="Arial"/>
                <w:sz w:val="18"/>
                <w:szCs w:val="18"/>
                <w:cs/>
              </w:rPr>
            </w:pPr>
            <w:r w:rsidRPr="00DC14FC">
              <w:rPr>
                <w:rFonts w:ascii="Arial" w:hAnsi="Arial" w:cs="Arial"/>
                <w:sz w:val="18"/>
                <w:szCs w:val="18"/>
              </w:rPr>
              <w:t>(3)</w:t>
            </w:r>
          </w:p>
        </w:tc>
        <w:tc>
          <w:tcPr>
            <w:tcW w:w="907" w:type="dxa"/>
            <w:vAlign w:val="bottom"/>
          </w:tcPr>
          <w:p w:rsidR="00FF5860" w:rsidRPr="00DC14FC" w:rsidRDefault="00FF5860" w:rsidP="00FF5860">
            <w:pPr>
              <w:tabs>
                <w:tab w:val="decimal" w:pos="522"/>
              </w:tabs>
              <w:spacing w:line="380" w:lineRule="exact"/>
              <w:ind w:left="-7"/>
              <w:rPr>
                <w:rFonts w:ascii="Arial" w:hAnsi="Arial" w:cs="Arial"/>
                <w:sz w:val="18"/>
                <w:szCs w:val="18"/>
              </w:rPr>
            </w:pPr>
            <w:r>
              <w:rPr>
                <w:rFonts w:ascii="Arial" w:hAnsi="Arial" w:cs="Arial"/>
                <w:sz w:val="18"/>
                <w:szCs w:val="18"/>
              </w:rPr>
              <w:t>1</w:t>
            </w:r>
          </w:p>
        </w:tc>
        <w:tc>
          <w:tcPr>
            <w:tcW w:w="913" w:type="dxa"/>
            <w:vAlign w:val="bottom"/>
          </w:tcPr>
          <w:p w:rsidR="00FF5860" w:rsidRPr="00DC14FC" w:rsidRDefault="00FF5860" w:rsidP="00FF5860">
            <w:pPr>
              <w:tabs>
                <w:tab w:val="decimal" w:pos="522"/>
              </w:tabs>
              <w:spacing w:line="380" w:lineRule="exact"/>
              <w:ind w:left="-7"/>
              <w:rPr>
                <w:rFonts w:ascii="Arial" w:hAnsi="Arial" w:cs="Arial"/>
                <w:sz w:val="18"/>
                <w:szCs w:val="18"/>
              </w:rPr>
            </w:pPr>
            <w:r w:rsidRPr="00DC14FC">
              <w:rPr>
                <w:rFonts w:ascii="Arial" w:hAnsi="Arial" w:cs="Arial"/>
                <w:sz w:val="18"/>
                <w:szCs w:val="18"/>
              </w:rPr>
              <w:t>6</w:t>
            </w:r>
          </w:p>
        </w:tc>
      </w:tr>
    </w:tbl>
    <w:p w:rsidR="005F4B21" w:rsidRPr="001E1D11" w:rsidRDefault="005F4B21" w:rsidP="00CA7E91">
      <w:pPr>
        <w:tabs>
          <w:tab w:val="left" w:pos="540"/>
          <w:tab w:val="left" w:pos="2160"/>
          <w:tab w:val="right" w:pos="7280"/>
          <w:tab w:val="right" w:pos="8540"/>
        </w:tabs>
        <w:spacing w:before="120" w:after="60" w:line="360" w:lineRule="exact"/>
        <w:ind w:left="547"/>
        <w:jc w:val="thaiDistribute"/>
        <w:rPr>
          <w:rFonts w:ascii="Arial" w:hAnsi="Arial" w:cs="Arial"/>
          <w:sz w:val="22"/>
          <w:szCs w:val="22"/>
        </w:rPr>
      </w:pPr>
    </w:p>
    <w:p w:rsidR="007628C5" w:rsidRPr="001E1D11" w:rsidRDefault="007628C5" w:rsidP="006215AD">
      <w:pPr>
        <w:tabs>
          <w:tab w:val="left" w:pos="2880"/>
          <w:tab w:val="left" w:pos="5760"/>
          <w:tab w:val="decimal" w:pos="6660"/>
          <w:tab w:val="left" w:pos="7110"/>
          <w:tab w:val="decimal" w:pos="7920"/>
        </w:tabs>
        <w:spacing w:before="240" w:after="120" w:line="380" w:lineRule="exact"/>
        <w:ind w:right="-43"/>
        <w:jc w:val="both"/>
        <w:rPr>
          <w:rFonts w:ascii="Arial" w:hAnsi="Arial" w:cstheme="minorBidi"/>
          <w:b/>
          <w:bCs/>
          <w:sz w:val="22"/>
          <w:szCs w:val="22"/>
        </w:rPr>
        <w:sectPr w:rsidR="007628C5" w:rsidRPr="001E1D11" w:rsidSect="006364A0">
          <w:headerReference w:type="default" r:id="rId10"/>
          <w:pgSz w:w="16834" w:h="11909" w:orient="landscape" w:code="9"/>
          <w:pgMar w:top="1339" w:right="1080" w:bottom="720" w:left="1080" w:header="706" w:footer="706" w:gutter="0"/>
          <w:cols w:space="720"/>
          <w:docGrid w:linePitch="326"/>
        </w:sectPr>
      </w:pPr>
    </w:p>
    <w:p w:rsidR="001A0ACB" w:rsidRPr="004C4928" w:rsidRDefault="006B6A06" w:rsidP="00273F8A">
      <w:pPr>
        <w:tabs>
          <w:tab w:val="left" w:pos="2880"/>
          <w:tab w:val="left" w:pos="5760"/>
          <w:tab w:val="decimal" w:pos="6660"/>
          <w:tab w:val="left" w:pos="7110"/>
          <w:tab w:val="decimal" w:pos="7920"/>
        </w:tabs>
        <w:spacing w:before="120" w:after="120" w:line="380" w:lineRule="exact"/>
        <w:ind w:left="605" w:right="-43" w:hanging="605"/>
        <w:jc w:val="thaiDistribute"/>
        <w:rPr>
          <w:rFonts w:ascii="Arial" w:hAnsi="Arial" w:cs="Arial"/>
          <w:b/>
          <w:bCs/>
          <w:sz w:val="22"/>
          <w:szCs w:val="22"/>
        </w:rPr>
      </w:pPr>
      <w:r>
        <w:rPr>
          <w:rFonts w:ascii="Arial" w:hAnsi="Arial" w:cs="Arial"/>
          <w:b/>
          <w:bCs/>
          <w:sz w:val="22"/>
          <w:szCs w:val="22"/>
        </w:rPr>
        <w:lastRenderedPageBreak/>
        <w:t>20.</w:t>
      </w:r>
      <w:r w:rsidR="001A0ACB" w:rsidRPr="001E1D11">
        <w:rPr>
          <w:rFonts w:ascii="Arial" w:hAnsi="Arial" w:cs="Arial"/>
          <w:b/>
          <w:bCs/>
          <w:sz w:val="22"/>
          <w:szCs w:val="22"/>
        </w:rPr>
        <w:tab/>
      </w:r>
      <w:r w:rsidR="001A0ACB" w:rsidRPr="004C4928">
        <w:rPr>
          <w:rFonts w:ascii="Arial" w:hAnsi="Arial" w:cs="Arial"/>
          <w:b/>
          <w:bCs/>
          <w:sz w:val="22"/>
          <w:szCs w:val="22"/>
        </w:rPr>
        <w:t>Commitments and contingent liabilities</w:t>
      </w:r>
    </w:p>
    <w:p w:rsidR="001A0ACB" w:rsidRPr="004C4928" w:rsidRDefault="006B6A06" w:rsidP="00273F8A">
      <w:pPr>
        <w:tabs>
          <w:tab w:val="left" w:pos="2880"/>
          <w:tab w:val="left" w:pos="5760"/>
          <w:tab w:val="decimal" w:pos="6660"/>
          <w:tab w:val="left" w:pos="7110"/>
          <w:tab w:val="decimal" w:pos="7920"/>
        </w:tabs>
        <w:spacing w:before="120" w:after="120" w:line="380" w:lineRule="exact"/>
        <w:ind w:left="605" w:right="-43" w:hanging="605"/>
        <w:jc w:val="thaiDistribute"/>
        <w:rPr>
          <w:rFonts w:ascii="Arial" w:hAnsi="Arial" w:cs="Arial"/>
          <w:b/>
          <w:bCs/>
          <w:color w:val="000000"/>
          <w:sz w:val="22"/>
          <w:szCs w:val="22"/>
        </w:rPr>
      </w:pPr>
      <w:r w:rsidRPr="004C4928">
        <w:rPr>
          <w:rFonts w:ascii="Arial" w:hAnsi="Arial" w:cs="Arial"/>
          <w:b/>
          <w:bCs/>
          <w:sz w:val="22"/>
          <w:szCs w:val="22"/>
        </w:rPr>
        <w:t>20</w:t>
      </w:r>
      <w:r w:rsidR="001A0ACB" w:rsidRPr="004C4928">
        <w:rPr>
          <w:rFonts w:ascii="Arial" w:hAnsi="Arial" w:cs="Arial"/>
          <w:b/>
          <w:bCs/>
          <w:sz w:val="22"/>
          <w:szCs w:val="22"/>
        </w:rPr>
        <w:t>.1</w:t>
      </w:r>
      <w:r w:rsidR="001A0ACB" w:rsidRPr="004C4928">
        <w:rPr>
          <w:rFonts w:ascii="Arial" w:hAnsi="Arial" w:cs="Arial"/>
          <w:b/>
          <w:bCs/>
          <w:sz w:val="22"/>
          <w:szCs w:val="22"/>
        </w:rPr>
        <w:tab/>
      </w:r>
      <w:r w:rsidR="001A0ACB" w:rsidRPr="004C4928">
        <w:rPr>
          <w:rFonts w:ascii="Arial" w:hAnsi="Arial" w:cs="Arial"/>
          <w:b/>
          <w:bCs/>
          <w:color w:val="000000"/>
          <w:sz w:val="22"/>
          <w:szCs w:val="22"/>
        </w:rPr>
        <w:t>Guarantees</w:t>
      </w:r>
    </w:p>
    <w:p w:rsidR="006E0B29" w:rsidRPr="004C4928" w:rsidRDefault="001A0ACB" w:rsidP="00273F8A">
      <w:pPr>
        <w:spacing w:before="120" w:after="120" w:line="380" w:lineRule="exact"/>
        <w:ind w:left="1152" w:hanging="547"/>
        <w:jc w:val="thaiDistribute"/>
        <w:rPr>
          <w:rFonts w:ascii="Arial" w:hAnsi="Arial" w:cs="Arial"/>
          <w:sz w:val="22"/>
          <w:szCs w:val="22"/>
        </w:rPr>
      </w:pPr>
      <w:r w:rsidRPr="004C4928">
        <w:rPr>
          <w:rFonts w:ascii="Arial" w:hAnsi="Arial" w:cs="Arial"/>
          <w:sz w:val="22"/>
          <w:szCs w:val="22"/>
        </w:rPr>
        <w:t>(1)</w:t>
      </w:r>
      <w:r w:rsidRPr="004C4928">
        <w:rPr>
          <w:rFonts w:ascii="Arial" w:hAnsi="Arial" w:cs="Arial"/>
          <w:sz w:val="22"/>
          <w:szCs w:val="22"/>
        </w:rPr>
        <w:tab/>
      </w:r>
      <w:r w:rsidR="00AF74EB" w:rsidRPr="004C4928">
        <w:rPr>
          <w:rFonts w:ascii="Arial" w:hAnsi="Arial" w:cs="Arial"/>
          <w:sz w:val="22"/>
          <w:szCs w:val="22"/>
        </w:rPr>
        <w:t xml:space="preserve">As at </w:t>
      </w:r>
      <w:r w:rsidR="00386E66">
        <w:rPr>
          <w:rFonts w:ascii="Arial" w:hAnsi="Arial" w:cs="Arial"/>
          <w:sz w:val="22"/>
          <w:szCs w:val="22"/>
        </w:rPr>
        <w:t>30 June 2020</w:t>
      </w:r>
      <w:r w:rsidR="00AF74EB" w:rsidRPr="004C4928">
        <w:rPr>
          <w:rFonts w:ascii="Arial" w:hAnsi="Arial" w:cs="Arial"/>
          <w:sz w:val="22"/>
          <w:szCs w:val="22"/>
        </w:rPr>
        <w:t>, t</w:t>
      </w:r>
      <w:r w:rsidR="006E0B29" w:rsidRPr="004C4928">
        <w:rPr>
          <w:rFonts w:ascii="Arial" w:hAnsi="Arial" w:cs="Arial"/>
          <w:sz w:val="22"/>
          <w:szCs w:val="22"/>
        </w:rPr>
        <w:t xml:space="preserve">he Company has obligations under its guarantee and </w:t>
      </w:r>
      <w:proofErr w:type="spellStart"/>
      <w:r w:rsidR="006E0B29" w:rsidRPr="004C4928">
        <w:rPr>
          <w:rFonts w:ascii="Arial" w:hAnsi="Arial" w:cs="Arial"/>
          <w:sz w:val="22"/>
          <w:szCs w:val="22"/>
        </w:rPr>
        <w:t>aval</w:t>
      </w:r>
      <w:proofErr w:type="spellEnd"/>
      <w:r w:rsidR="006E0B29" w:rsidRPr="004C4928">
        <w:rPr>
          <w:rFonts w:ascii="Arial" w:hAnsi="Arial" w:cs="Arial"/>
          <w:sz w:val="22"/>
          <w:szCs w:val="22"/>
        </w:rPr>
        <w:t xml:space="preserve"> of loan facilities and promi</w:t>
      </w:r>
      <w:r w:rsidR="007105B3" w:rsidRPr="004C4928">
        <w:rPr>
          <w:rFonts w:ascii="Arial" w:hAnsi="Arial" w:cs="Arial"/>
          <w:sz w:val="22"/>
          <w:szCs w:val="22"/>
        </w:rPr>
        <w:t>ssory notes of related compan</w:t>
      </w:r>
      <w:r w:rsidR="00E26FE9" w:rsidRPr="004C4928">
        <w:rPr>
          <w:rFonts w:ascii="Arial" w:hAnsi="Arial" w:cs="Arial"/>
          <w:sz w:val="22"/>
          <w:szCs w:val="22"/>
        </w:rPr>
        <w:t>y</w:t>
      </w:r>
      <w:r w:rsidR="003552C9" w:rsidRPr="004C4928">
        <w:rPr>
          <w:rFonts w:ascii="Arial" w:hAnsi="Arial" w:cs="Arial"/>
          <w:sz w:val="22"/>
          <w:szCs w:val="22"/>
        </w:rPr>
        <w:t xml:space="preserve"> amounting to Baht</w:t>
      </w:r>
      <w:r w:rsidR="006B6A06" w:rsidRPr="004C4928">
        <w:rPr>
          <w:rFonts w:ascii="Arial" w:hAnsi="Arial" w:cs="Arial"/>
          <w:sz w:val="22"/>
          <w:szCs w:val="22"/>
        </w:rPr>
        <w:t xml:space="preserve"> </w:t>
      </w:r>
      <w:r w:rsidR="00B47CE2">
        <w:rPr>
          <w:rFonts w:ascii="Arial" w:hAnsi="Arial" w:cs="Arial"/>
          <w:sz w:val="22"/>
          <w:szCs w:val="22"/>
        </w:rPr>
        <w:t>10.8</w:t>
      </w:r>
      <w:r w:rsidR="0097169B" w:rsidRPr="004C4928">
        <w:rPr>
          <w:rFonts w:ascii="Arial" w:hAnsi="Arial" w:cs="Arial"/>
          <w:sz w:val="22"/>
          <w:szCs w:val="22"/>
        </w:rPr>
        <w:t xml:space="preserve"> </w:t>
      </w:r>
      <w:r w:rsidR="003552C9" w:rsidRPr="004C4928">
        <w:rPr>
          <w:rFonts w:ascii="Arial" w:hAnsi="Arial" w:cs="Arial"/>
          <w:sz w:val="22"/>
          <w:szCs w:val="22"/>
        </w:rPr>
        <w:t>million</w:t>
      </w:r>
      <w:r w:rsidR="005F4B21" w:rsidRPr="004C4928">
        <w:rPr>
          <w:rFonts w:ascii="Arial" w:hAnsi="Arial" w:cs="Arial"/>
          <w:sz w:val="22"/>
          <w:szCs w:val="22"/>
        </w:rPr>
        <w:t xml:space="preserve">                             </w:t>
      </w:r>
      <w:proofErr w:type="gramStart"/>
      <w:r w:rsidR="005F4B21" w:rsidRPr="004C4928">
        <w:rPr>
          <w:rFonts w:ascii="Arial" w:hAnsi="Arial" w:cs="Arial"/>
          <w:sz w:val="22"/>
          <w:szCs w:val="22"/>
        </w:rPr>
        <w:t xml:space="preserve">  </w:t>
      </w:r>
      <w:r w:rsidR="003552C9" w:rsidRPr="004C4928">
        <w:rPr>
          <w:rFonts w:ascii="Arial" w:hAnsi="Arial" w:cs="Arial"/>
          <w:sz w:val="22"/>
          <w:szCs w:val="22"/>
        </w:rPr>
        <w:t xml:space="preserve"> </w:t>
      </w:r>
      <w:r w:rsidR="006E0B29" w:rsidRPr="004C4928">
        <w:rPr>
          <w:rFonts w:ascii="Arial" w:hAnsi="Arial" w:cs="Arial"/>
          <w:sz w:val="22"/>
          <w:szCs w:val="22"/>
        </w:rPr>
        <w:t>(</w:t>
      </w:r>
      <w:proofErr w:type="gramEnd"/>
      <w:r w:rsidR="000B75BE" w:rsidRPr="004C4928">
        <w:rPr>
          <w:rFonts w:ascii="Arial" w:hAnsi="Arial" w:cs="Arial"/>
          <w:sz w:val="22"/>
          <w:szCs w:val="22"/>
        </w:rPr>
        <w:t>31 December 2019</w:t>
      </w:r>
      <w:r w:rsidR="006E0B29" w:rsidRPr="004C4928">
        <w:rPr>
          <w:rFonts w:ascii="Arial" w:hAnsi="Arial" w:cs="Arial"/>
          <w:sz w:val="22"/>
          <w:szCs w:val="22"/>
        </w:rPr>
        <w:t xml:space="preserve">: </w:t>
      </w:r>
      <w:r w:rsidR="003552C9" w:rsidRPr="004C4928">
        <w:rPr>
          <w:rFonts w:ascii="Arial" w:hAnsi="Arial" w:cs="Arial"/>
          <w:sz w:val="22"/>
          <w:szCs w:val="22"/>
        </w:rPr>
        <w:t>Baht 10.8 million</w:t>
      </w:r>
      <w:r w:rsidR="006E0B29" w:rsidRPr="004C4928">
        <w:rPr>
          <w:rFonts w:ascii="Arial" w:hAnsi="Arial" w:cs="Arial"/>
          <w:sz w:val="22"/>
          <w:szCs w:val="22"/>
        </w:rPr>
        <w:t xml:space="preserve">). However, the Company has already issued shares to cover all of its guarantee obligations, as discussed in Note </w:t>
      </w:r>
      <w:r w:rsidR="00164D7D">
        <w:rPr>
          <w:rFonts w:ascii="Arial" w:hAnsi="Arial" w:cs="Arial"/>
          <w:sz w:val="22"/>
          <w:szCs w:val="22"/>
        </w:rPr>
        <w:t>3</w:t>
      </w:r>
      <w:r w:rsidR="006E0B29" w:rsidRPr="004C4928">
        <w:rPr>
          <w:rFonts w:ascii="Arial" w:hAnsi="Arial" w:cs="Arial"/>
          <w:sz w:val="22"/>
          <w:szCs w:val="22"/>
        </w:rPr>
        <w:t xml:space="preserve"> to the financial statements.</w:t>
      </w:r>
    </w:p>
    <w:p w:rsidR="006E0B29" w:rsidRPr="004C4928" w:rsidRDefault="001A0ACB" w:rsidP="00273F8A">
      <w:pPr>
        <w:spacing w:before="120" w:after="120" w:line="380" w:lineRule="exact"/>
        <w:ind w:left="1152" w:hanging="547"/>
        <w:jc w:val="thaiDistribute"/>
        <w:rPr>
          <w:rFonts w:ascii="Arial" w:hAnsi="Arial" w:cs="Arial"/>
          <w:sz w:val="22"/>
          <w:szCs w:val="22"/>
        </w:rPr>
      </w:pPr>
      <w:r w:rsidRPr="004C4928">
        <w:rPr>
          <w:rFonts w:ascii="Arial" w:hAnsi="Arial" w:cs="Arial"/>
          <w:sz w:val="22"/>
          <w:szCs w:val="22"/>
        </w:rPr>
        <w:t>(</w:t>
      </w:r>
      <w:r w:rsidR="00EB2167" w:rsidRPr="004C4928">
        <w:rPr>
          <w:rFonts w:ascii="Arial" w:hAnsi="Arial" w:cs="Arial"/>
          <w:sz w:val="22"/>
          <w:szCs w:val="22"/>
        </w:rPr>
        <w:t>2</w:t>
      </w:r>
      <w:r w:rsidRPr="004C4928">
        <w:rPr>
          <w:rFonts w:ascii="Arial" w:hAnsi="Arial" w:cs="Arial"/>
          <w:sz w:val="22"/>
          <w:szCs w:val="22"/>
        </w:rPr>
        <w:t>)</w:t>
      </w:r>
      <w:r w:rsidR="005332EC" w:rsidRPr="004C4928">
        <w:rPr>
          <w:rFonts w:ascii="Arial" w:hAnsi="Arial" w:cs="Arial"/>
          <w:sz w:val="22"/>
          <w:szCs w:val="22"/>
        </w:rPr>
        <w:tab/>
      </w:r>
      <w:r w:rsidR="006E0B29" w:rsidRPr="004C4928">
        <w:rPr>
          <w:rFonts w:ascii="Arial" w:hAnsi="Arial" w:cs="Arial"/>
          <w:color w:val="000000"/>
          <w:spacing w:val="-4"/>
          <w:sz w:val="22"/>
          <w:szCs w:val="22"/>
        </w:rPr>
        <w:t xml:space="preserve">As at </w:t>
      </w:r>
      <w:r w:rsidR="00386E66">
        <w:rPr>
          <w:rFonts w:ascii="Arial" w:hAnsi="Arial" w:cs="Arial"/>
          <w:spacing w:val="-4"/>
          <w:sz w:val="22"/>
          <w:szCs w:val="22"/>
        </w:rPr>
        <w:t>30 June 2020</w:t>
      </w:r>
      <w:r w:rsidR="006E0B29" w:rsidRPr="004C4928">
        <w:rPr>
          <w:rFonts w:ascii="Arial" w:hAnsi="Arial" w:cs="Arial"/>
          <w:color w:val="000000"/>
          <w:spacing w:val="-4"/>
          <w:sz w:val="22"/>
          <w:szCs w:val="22"/>
        </w:rPr>
        <w:t>, there were outstanding bank guarantees of approximately</w:t>
      </w:r>
      <w:r w:rsidR="006E0B29" w:rsidRPr="004C4928">
        <w:rPr>
          <w:rFonts w:ascii="Arial" w:hAnsi="Arial" w:cs="Arial"/>
          <w:color w:val="000000"/>
          <w:sz w:val="22"/>
          <w:szCs w:val="22"/>
        </w:rPr>
        <w:t xml:space="preserve"> Baht</w:t>
      </w:r>
      <w:r w:rsidR="00DE64B0" w:rsidRPr="004C4928">
        <w:rPr>
          <w:rFonts w:ascii="Arial" w:hAnsi="Arial" w:cs="Arial"/>
          <w:color w:val="000000"/>
          <w:sz w:val="22"/>
          <w:szCs w:val="22"/>
        </w:rPr>
        <w:t xml:space="preserve"> </w:t>
      </w:r>
      <w:r w:rsidR="00B47CE2">
        <w:rPr>
          <w:rFonts w:ascii="Arial" w:hAnsi="Arial" w:cs="Arial"/>
          <w:color w:val="000000"/>
          <w:sz w:val="22"/>
          <w:szCs w:val="22"/>
        </w:rPr>
        <w:t>11.9</w:t>
      </w:r>
      <w:r w:rsidR="006E0B29" w:rsidRPr="004C4928">
        <w:rPr>
          <w:rFonts w:ascii="Arial" w:hAnsi="Arial" w:cs="Arial"/>
          <w:color w:val="000000"/>
          <w:sz w:val="22"/>
          <w:szCs w:val="22"/>
        </w:rPr>
        <w:t xml:space="preserve"> million (</w:t>
      </w:r>
      <w:r w:rsidR="000B75BE" w:rsidRPr="004C4928">
        <w:rPr>
          <w:rFonts w:ascii="Arial" w:hAnsi="Arial" w:cs="Arial"/>
          <w:color w:val="000000"/>
          <w:sz w:val="22"/>
          <w:szCs w:val="22"/>
        </w:rPr>
        <w:t xml:space="preserve">31 </w:t>
      </w:r>
      <w:r w:rsidR="000B75BE" w:rsidRPr="00273F8A">
        <w:rPr>
          <w:rFonts w:ascii="Arial" w:hAnsi="Arial" w:cs="Arial"/>
          <w:sz w:val="22"/>
          <w:szCs w:val="22"/>
        </w:rPr>
        <w:t>December</w:t>
      </w:r>
      <w:r w:rsidR="000B75BE" w:rsidRPr="004C4928">
        <w:rPr>
          <w:rFonts w:ascii="Arial" w:hAnsi="Arial" w:cs="Arial"/>
          <w:color w:val="000000"/>
          <w:sz w:val="22"/>
          <w:szCs w:val="22"/>
        </w:rPr>
        <w:t xml:space="preserve"> 2019</w:t>
      </w:r>
      <w:r w:rsidR="006E0B29" w:rsidRPr="004C4928">
        <w:rPr>
          <w:rFonts w:ascii="Arial" w:hAnsi="Arial" w:cs="Arial"/>
          <w:color w:val="000000"/>
          <w:sz w:val="22"/>
          <w:szCs w:val="22"/>
        </w:rPr>
        <w:t xml:space="preserve">: Baht </w:t>
      </w:r>
      <w:r w:rsidR="0097169B" w:rsidRPr="004C4928">
        <w:rPr>
          <w:rFonts w:ascii="Arial" w:hAnsi="Arial" w:cs="Arial"/>
          <w:color w:val="000000"/>
          <w:sz w:val="22"/>
          <w:szCs w:val="22"/>
        </w:rPr>
        <w:t>11.</w:t>
      </w:r>
      <w:r w:rsidR="00DE64B0" w:rsidRPr="004C4928">
        <w:rPr>
          <w:rFonts w:ascii="Arial" w:hAnsi="Arial" w:cs="Arial"/>
          <w:color w:val="000000"/>
          <w:sz w:val="22"/>
          <w:szCs w:val="22"/>
        </w:rPr>
        <w:t>9</w:t>
      </w:r>
      <w:r w:rsidR="0097169B" w:rsidRPr="004C4928">
        <w:rPr>
          <w:rFonts w:ascii="Arial" w:hAnsi="Arial" w:cs="Arial"/>
          <w:color w:val="000000"/>
          <w:sz w:val="22"/>
          <w:szCs w:val="22"/>
        </w:rPr>
        <w:t xml:space="preserve"> </w:t>
      </w:r>
      <w:r w:rsidR="006E0B29" w:rsidRPr="004C4928">
        <w:rPr>
          <w:rFonts w:ascii="Arial" w:hAnsi="Arial" w:cs="Arial"/>
          <w:color w:val="000000"/>
          <w:sz w:val="22"/>
          <w:szCs w:val="22"/>
        </w:rPr>
        <w:t xml:space="preserve">million) </w:t>
      </w:r>
      <w:r w:rsidRPr="004C4928">
        <w:rPr>
          <w:rFonts w:ascii="Arial" w:hAnsi="Arial" w:cs="Arial"/>
          <w:sz w:val="22"/>
          <w:szCs w:val="22"/>
        </w:rPr>
        <w:t xml:space="preserve">issued by banks on behalf of the subsidiary in respect </w:t>
      </w:r>
      <w:r w:rsidR="007628C5" w:rsidRPr="004C4928">
        <w:rPr>
          <w:rFonts w:ascii="Arial" w:hAnsi="Arial" w:cs="Arial"/>
          <w:sz w:val="22"/>
          <w:szCs w:val="22"/>
        </w:rPr>
        <w:t>of</w:t>
      </w:r>
      <w:r w:rsidR="00602411" w:rsidRPr="004C4928">
        <w:rPr>
          <w:rFonts w:ascii="Arial" w:hAnsi="Arial" w:cs="Arial"/>
          <w:sz w:val="22"/>
          <w:szCs w:val="22"/>
        </w:rPr>
        <w:t xml:space="preserve"> certain performance bonds as required in the normal course of its business. These included letters of guarantee </w:t>
      </w:r>
      <w:r w:rsidR="00547B2F" w:rsidRPr="004C4928">
        <w:rPr>
          <w:rFonts w:ascii="Arial" w:hAnsi="Arial" w:cs="Arial"/>
          <w:sz w:val="22"/>
          <w:szCs w:val="22"/>
        </w:rPr>
        <w:t xml:space="preserve">to guarantee </w:t>
      </w:r>
      <w:r w:rsidR="00602411" w:rsidRPr="004C4928">
        <w:rPr>
          <w:rFonts w:ascii="Arial" w:hAnsi="Arial" w:cs="Arial"/>
          <w:sz w:val="22"/>
          <w:szCs w:val="22"/>
        </w:rPr>
        <w:t xml:space="preserve">contractual performance. </w:t>
      </w:r>
    </w:p>
    <w:p w:rsidR="001A0ACB" w:rsidRPr="004C4928" w:rsidRDefault="006B6A06" w:rsidP="00273F8A">
      <w:pPr>
        <w:spacing w:before="120" w:after="120" w:line="380" w:lineRule="exact"/>
        <w:ind w:left="605" w:hanging="605"/>
        <w:jc w:val="thaiDistribute"/>
        <w:rPr>
          <w:rFonts w:ascii="Arial" w:hAnsi="Arial" w:cs="Arial"/>
          <w:b/>
          <w:bCs/>
          <w:sz w:val="22"/>
          <w:szCs w:val="22"/>
        </w:rPr>
      </w:pPr>
      <w:r w:rsidRPr="004C4928">
        <w:rPr>
          <w:rFonts w:ascii="Arial" w:hAnsi="Arial" w:cs="Arial"/>
          <w:b/>
          <w:bCs/>
          <w:sz w:val="22"/>
          <w:szCs w:val="22"/>
        </w:rPr>
        <w:t>20</w:t>
      </w:r>
      <w:r w:rsidR="001A0ACB" w:rsidRPr="004C4928">
        <w:rPr>
          <w:rFonts w:ascii="Arial" w:hAnsi="Arial" w:cs="Arial"/>
          <w:b/>
          <w:bCs/>
          <w:sz w:val="22"/>
          <w:szCs w:val="22"/>
        </w:rPr>
        <w:t>.2</w:t>
      </w:r>
      <w:r w:rsidR="001A0ACB" w:rsidRPr="004C4928">
        <w:rPr>
          <w:rFonts w:ascii="Arial" w:hAnsi="Arial" w:cs="Arial"/>
          <w:b/>
          <w:bCs/>
          <w:sz w:val="22"/>
          <w:szCs w:val="22"/>
        </w:rPr>
        <w:tab/>
      </w:r>
      <w:r w:rsidR="004C4928">
        <w:rPr>
          <w:rFonts w:ascii="Arial" w:hAnsi="Arial" w:cs="Arial"/>
          <w:b/>
          <w:bCs/>
          <w:sz w:val="22"/>
          <w:szCs w:val="22"/>
        </w:rPr>
        <w:t>S</w:t>
      </w:r>
      <w:r w:rsidR="00AC74A8" w:rsidRPr="004C4928">
        <w:rPr>
          <w:rFonts w:ascii="Arial" w:hAnsi="Arial" w:cs="Arial"/>
          <w:b/>
          <w:bCs/>
          <w:sz w:val="22"/>
          <w:szCs w:val="22"/>
        </w:rPr>
        <w:t>ervice</w:t>
      </w:r>
      <w:r w:rsidR="001A0ACB" w:rsidRPr="004C4928">
        <w:rPr>
          <w:rFonts w:ascii="Arial" w:hAnsi="Arial" w:cs="Arial"/>
          <w:b/>
          <w:bCs/>
          <w:sz w:val="22"/>
          <w:szCs w:val="22"/>
        </w:rPr>
        <w:t xml:space="preserve"> commitments</w:t>
      </w:r>
    </w:p>
    <w:p w:rsidR="006E0B29" w:rsidRPr="004C4928" w:rsidRDefault="001A0ACB" w:rsidP="00273F8A">
      <w:pPr>
        <w:tabs>
          <w:tab w:val="left" w:pos="2880"/>
          <w:tab w:val="left" w:pos="5760"/>
          <w:tab w:val="decimal" w:pos="6660"/>
          <w:tab w:val="left" w:pos="7110"/>
          <w:tab w:val="decimal" w:pos="7920"/>
        </w:tabs>
        <w:spacing w:before="120" w:after="120" w:line="380" w:lineRule="exact"/>
        <w:ind w:left="605" w:right="-43" w:hanging="605"/>
        <w:jc w:val="thaiDistribute"/>
        <w:rPr>
          <w:rFonts w:ascii="Arial" w:hAnsi="Arial" w:cs="Arial"/>
          <w:color w:val="000000"/>
          <w:sz w:val="22"/>
          <w:szCs w:val="22"/>
        </w:rPr>
      </w:pPr>
      <w:r w:rsidRPr="004C4928">
        <w:rPr>
          <w:rFonts w:ascii="Arial" w:hAnsi="Arial" w:cs="Arial"/>
          <w:color w:val="000000"/>
          <w:sz w:val="22"/>
          <w:szCs w:val="22"/>
        </w:rPr>
        <w:tab/>
      </w:r>
      <w:r w:rsidR="006E0B29" w:rsidRPr="004C4928">
        <w:rPr>
          <w:rFonts w:ascii="Arial" w:hAnsi="Arial" w:cs="Arial"/>
          <w:color w:val="000000"/>
          <w:sz w:val="22"/>
          <w:szCs w:val="22"/>
        </w:rPr>
        <w:t>The subsidiaries have entered into service agreements</w:t>
      </w:r>
      <w:r w:rsidR="00FE5B52">
        <w:rPr>
          <w:rFonts w:ascii="Arial" w:hAnsi="Arial" w:cs="Arial"/>
          <w:color w:val="000000"/>
          <w:sz w:val="22"/>
          <w:szCs w:val="22"/>
        </w:rPr>
        <w:t xml:space="preserve"> in respect of </w:t>
      </w:r>
      <w:r w:rsidR="002F60CD">
        <w:rPr>
          <w:rFonts w:ascii="Arial" w:hAnsi="Arial" w:cs="Arial"/>
          <w:color w:val="000000"/>
          <w:sz w:val="22"/>
          <w:szCs w:val="22"/>
        </w:rPr>
        <w:t xml:space="preserve">the </w:t>
      </w:r>
      <w:r w:rsidR="00FE5B52">
        <w:rPr>
          <w:rFonts w:ascii="Arial" w:hAnsi="Arial" w:cs="Arial"/>
          <w:color w:val="000000"/>
          <w:sz w:val="22"/>
          <w:szCs w:val="22"/>
        </w:rPr>
        <w:t>office building space service</w:t>
      </w:r>
      <w:r w:rsidR="002F60CD">
        <w:rPr>
          <w:rFonts w:ascii="Arial" w:hAnsi="Arial" w:cs="Arial"/>
          <w:color w:val="000000"/>
          <w:sz w:val="22"/>
          <w:szCs w:val="22"/>
        </w:rPr>
        <w:t>s</w:t>
      </w:r>
      <w:r w:rsidR="00FE5B52">
        <w:rPr>
          <w:rFonts w:ascii="Arial" w:hAnsi="Arial" w:cs="Arial"/>
          <w:color w:val="000000"/>
          <w:sz w:val="22"/>
          <w:szCs w:val="22"/>
        </w:rPr>
        <w:t xml:space="preserve"> and information technology services</w:t>
      </w:r>
      <w:r w:rsidR="006E0B29" w:rsidRPr="004C4928">
        <w:rPr>
          <w:rFonts w:ascii="Arial" w:hAnsi="Arial" w:cs="Arial"/>
          <w:color w:val="000000"/>
          <w:sz w:val="22"/>
          <w:szCs w:val="22"/>
        </w:rPr>
        <w:t>. The terms of the agreements are generally betwe</w:t>
      </w:r>
      <w:r w:rsidR="00F02372" w:rsidRPr="004C4928">
        <w:rPr>
          <w:rFonts w:ascii="Arial" w:hAnsi="Arial" w:cs="Arial"/>
          <w:color w:val="000000"/>
          <w:sz w:val="22"/>
          <w:szCs w:val="22"/>
        </w:rPr>
        <w:t xml:space="preserve">en </w:t>
      </w:r>
      <w:r w:rsidR="00001C44" w:rsidRPr="004C4928">
        <w:rPr>
          <w:rFonts w:ascii="Arial" w:hAnsi="Arial" w:cs="Arial"/>
          <w:color w:val="000000"/>
          <w:sz w:val="22"/>
          <w:szCs w:val="22"/>
        </w:rPr>
        <w:t>1</w:t>
      </w:r>
      <w:r w:rsidR="00480F2F" w:rsidRPr="004C4928">
        <w:rPr>
          <w:rFonts w:ascii="Arial" w:hAnsi="Arial" w:cs="Arial"/>
          <w:color w:val="000000"/>
          <w:sz w:val="22"/>
          <w:szCs w:val="22"/>
        </w:rPr>
        <w:t xml:space="preserve"> and </w:t>
      </w:r>
      <w:r w:rsidR="004C4928">
        <w:rPr>
          <w:rFonts w:ascii="Arial" w:hAnsi="Arial" w:cs="Arial"/>
          <w:color w:val="000000"/>
          <w:sz w:val="22"/>
          <w:szCs w:val="22"/>
        </w:rPr>
        <w:t>3</w:t>
      </w:r>
      <w:r w:rsidR="006E0B29" w:rsidRPr="004C4928">
        <w:rPr>
          <w:rFonts w:ascii="Arial" w:hAnsi="Arial" w:cs="Arial"/>
          <w:color w:val="000000"/>
          <w:sz w:val="22"/>
          <w:szCs w:val="22"/>
        </w:rPr>
        <w:t xml:space="preserve"> years.</w:t>
      </w:r>
    </w:p>
    <w:p w:rsidR="006E0B29" w:rsidRPr="004C4928" w:rsidRDefault="006E0B29" w:rsidP="00273F8A">
      <w:pPr>
        <w:tabs>
          <w:tab w:val="left" w:pos="2880"/>
          <w:tab w:val="left" w:pos="5760"/>
          <w:tab w:val="decimal" w:pos="6660"/>
          <w:tab w:val="left" w:pos="7110"/>
          <w:tab w:val="decimal" w:pos="7920"/>
        </w:tabs>
        <w:spacing w:before="120" w:after="120" w:line="380" w:lineRule="exact"/>
        <w:ind w:left="605" w:right="-43" w:hanging="605"/>
        <w:jc w:val="thaiDistribute"/>
        <w:rPr>
          <w:rFonts w:ascii="Arial" w:hAnsi="Arial" w:cs="Arial"/>
          <w:sz w:val="22"/>
          <w:szCs w:val="22"/>
          <w:cs/>
        </w:rPr>
      </w:pPr>
      <w:r w:rsidRPr="004C4928">
        <w:rPr>
          <w:rFonts w:ascii="Arial" w:hAnsi="Arial" w:cs="Arial"/>
          <w:color w:val="000000"/>
          <w:sz w:val="22"/>
          <w:szCs w:val="22"/>
          <w:cs/>
        </w:rPr>
        <w:tab/>
      </w:r>
      <w:r w:rsidR="00AF74EB" w:rsidRPr="004C4928">
        <w:rPr>
          <w:rFonts w:ascii="Arial" w:hAnsi="Arial" w:cs="Arial"/>
          <w:color w:val="000000"/>
          <w:sz w:val="22"/>
          <w:szCs w:val="22"/>
        </w:rPr>
        <w:t xml:space="preserve">As at </w:t>
      </w:r>
      <w:r w:rsidR="00386E66">
        <w:rPr>
          <w:rFonts w:ascii="Arial" w:hAnsi="Arial" w:cs="Arial"/>
          <w:color w:val="000000"/>
          <w:sz w:val="22"/>
          <w:szCs w:val="22"/>
        </w:rPr>
        <w:t>30 June 2020</w:t>
      </w:r>
      <w:r w:rsidR="00AF74EB" w:rsidRPr="004C4928">
        <w:rPr>
          <w:rFonts w:ascii="Arial" w:hAnsi="Arial" w:cs="Arial"/>
          <w:color w:val="000000"/>
          <w:sz w:val="22"/>
          <w:szCs w:val="22"/>
        </w:rPr>
        <w:t xml:space="preserve"> and </w:t>
      </w:r>
      <w:r w:rsidR="000B75BE" w:rsidRPr="004C4928">
        <w:rPr>
          <w:rFonts w:ascii="Arial" w:hAnsi="Arial" w:cs="Arial"/>
          <w:color w:val="000000"/>
          <w:sz w:val="22"/>
          <w:szCs w:val="22"/>
        </w:rPr>
        <w:t>31 December 2019</w:t>
      </w:r>
      <w:r w:rsidR="00547B2F" w:rsidRPr="004C4928">
        <w:rPr>
          <w:rFonts w:ascii="Arial" w:hAnsi="Arial" w:cs="Arial"/>
          <w:color w:val="000000"/>
          <w:sz w:val="22"/>
          <w:szCs w:val="22"/>
        </w:rPr>
        <w:t>,</w:t>
      </w:r>
      <w:r w:rsidRPr="004C4928">
        <w:rPr>
          <w:rFonts w:ascii="Arial" w:hAnsi="Arial" w:cs="Arial"/>
          <w:color w:val="000000"/>
          <w:sz w:val="22"/>
          <w:szCs w:val="22"/>
        </w:rPr>
        <w:t xml:space="preserve"> f</w:t>
      </w:r>
      <w:r w:rsidRPr="004C4928">
        <w:rPr>
          <w:rFonts w:ascii="Arial" w:hAnsi="Arial" w:cs="Arial"/>
          <w:sz w:val="22"/>
          <w:szCs w:val="22"/>
        </w:rPr>
        <w:t>uture minimum lease payments required under these service contracts were as follows.</w:t>
      </w:r>
    </w:p>
    <w:tbl>
      <w:tblPr>
        <w:tblW w:w="8802" w:type="dxa"/>
        <w:tblInd w:w="540" w:type="dxa"/>
        <w:tblLook w:val="01E0" w:firstRow="1" w:lastRow="1" w:firstColumn="1" w:lastColumn="1" w:noHBand="0" w:noVBand="0"/>
      </w:tblPr>
      <w:tblGrid>
        <w:gridCol w:w="4229"/>
        <w:gridCol w:w="2286"/>
        <w:gridCol w:w="2287"/>
      </w:tblGrid>
      <w:tr w:rsidR="00483FC3" w:rsidRPr="004C4928" w:rsidTr="005F4B21">
        <w:tc>
          <w:tcPr>
            <w:tcW w:w="4229" w:type="dxa"/>
          </w:tcPr>
          <w:p w:rsidR="00483FC3" w:rsidRPr="004C4928" w:rsidRDefault="00483FC3" w:rsidP="007B4FD1">
            <w:pPr>
              <w:tabs>
                <w:tab w:val="left" w:pos="360"/>
                <w:tab w:val="left" w:pos="720"/>
                <w:tab w:val="left" w:pos="2880"/>
                <w:tab w:val="left" w:pos="5760"/>
                <w:tab w:val="decimal" w:pos="6660"/>
                <w:tab w:val="left" w:pos="7110"/>
                <w:tab w:val="decimal" w:pos="7920"/>
              </w:tabs>
              <w:spacing w:line="380" w:lineRule="exact"/>
              <w:ind w:left="372" w:right="-43"/>
              <w:jc w:val="both"/>
              <w:rPr>
                <w:rFonts w:ascii="Arial" w:hAnsi="Arial" w:cs="Arial"/>
                <w:color w:val="000000"/>
                <w:sz w:val="22"/>
                <w:szCs w:val="22"/>
              </w:rPr>
            </w:pPr>
          </w:p>
        </w:tc>
        <w:tc>
          <w:tcPr>
            <w:tcW w:w="4573" w:type="dxa"/>
            <w:gridSpan w:val="2"/>
          </w:tcPr>
          <w:p w:rsidR="00483FC3" w:rsidRPr="004C4928" w:rsidRDefault="00483FC3" w:rsidP="009D1DDB">
            <w:pPr>
              <w:tabs>
                <w:tab w:val="left" w:pos="360"/>
                <w:tab w:val="left" w:pos="5760"/>
                <w:tab w:val="decimal" w:pos="6660"/>
                <w:tab w:val="left" w:pos="7110"/>
                <w:tab w:val="decimal" w:pos="7920"/>
              </w:tabs>
              <w:spacing w:line="380" w:lineRule="exact"/>
              <w:jc w:val="right"/>
              <w:rPr>
                <w:rFonts w:ascii="Arial" w:hAnsi="Arial" w:cs="Arial"/>
                <w:color w:val="000000"/>
                <w:sz w:val="22"/>
                <w:szCs w:val="22"/>
              </w:rPr>
            </w:pPr>
            <w:r w:rsidRPr="004C4928">
              <w:rPr>
                <w:rFonts w:ascii="Arial" w:hAnsi="Arial" w:cs="Arial"/>
                <w:color w:val="000000"/>
                <w:sz w:val="22"/>
                <w:szCs w:val="22"/>
              </w:rPr>
              <w:t>(Unit: Million Baht)</w:t>
            </w:r>
          </w:p>
        </w:tc>
      </w:tr>
      <w:tr w:rsidR="009D1DDB" w:rsidRPr="004C4928" w:rsidTr="005F4B21">
        <w:tc>
          <w:tcPr>
            <w:tcW w:w="4229" w:type="dxa"/>
          </w:tcPr>
          <w:p w:rsidR="009D1DDB" w:rsidRPr="004C4928" w:rsidRDefault="009D1DDB" w:rsidP="007B4FD1">
            <w:pPr>
              <w:tabs>
                <w:tab w:val="left" w:pos="360"/>
                <w:tab w:val="left" w:pos="720"/>
                <w:tab w:val="left" w:pos="2880"/>
                <w:tab w:val="left" w:pos="5760"/>
                <w:tab w:val="decimal" w:pos="6660"/>
                <w:tab w:val="left" w:pos="7110"/>
                <w:tab w:val="decimal" w:pos="7920"/>
              </w:tabs>
              <w:spacing w:line="380" w:lineRule="exact"/>
              <w:ind w:left="372" w:right="-43"/>
              <w:jc w:val="both"/>
              <w:rPr>
                <w:rFonts w:ascii="Arial" w:hAnsi="Arial" w:cs="Arial"/>
                <w:color w:val="000000"/>
                <w:sz w:val="22"/>
                <w:szCs w:val="22"/>
              </w:rPr>
            </w:pPr>
          </w:p>
        </w:tc>
        <w:tc>
          <w:tcPr>
            <w:tcW w:w="4573" w:type="dxa"/>
            <w:gridSpan w:val="2"/>
          </w:tcPr>
          <w:p w:rsidR="009D1DDB" w:rsidRPr="004C4928" w:rsidRDefault="009D1DDB" w:rsidP="001762C1">
            <w:pPr>
              <w:pBdr>
                <w:bottom w:val="single" w:sz="4" w:space="1" w:color="auto"/>
              </w:pBdr>
              <w:tabs>
                <w:tab w:val="left" w:pos="360"/>
                <w:tab w:val="left" w:pos="720"/>
                <w:tab w:val="left" w:pos="2880"/>
                <w:tab w:val="left" w:pos="5760"/>
                <w:tab w:val="decimal" w:pos="6660"/>
                <w:tab w:val="left" w:pos="7110"/>
                <w:tab w:val="decimal" w:pos="7920"/>
              </w:tabs>
              <w:spacing w:line="380" w:lineRule="exact"/>
              <w:jc w:val="center"/>
              <w:rPr>
                <w:rFonts w:ascii="Arial" w:hAnsi="Arial" w:cs="Arial"/>
                <w:color w:val="000000"/>
                <w:sz w:val="22"/>
                <w:szCs w:val="22"/>
              </w:rPr>
            </w:pPr>
            <w:r w:rsidRPr="004C4928">
              <w:rPr>
                <w:rFonts w:ascii="Arial" w:hAnsi="Arial" w:cs="Arial"/>
                <w:sz w:val="22"/>
                <w:szCs w:val="22"/>
              </w:rPr>
              <w:t>Consolidated financial statements</w:t>
            </w:r>
          </w:p>
        </w:tc>
      </w:tr>
      <w:tr w:rsidR="00483FC3" w:rsidRPr="004C4928" w:rsidTr="005F4B21">
        <w:trPr>
          <w:trHeight w:val="90"/>
        </w:trPr>
        <w:tc>
          <w:tcPr>
            <w:tcW w:w="4229" w:type="dxa"/>
          </w:tcPr>
          <w:p w:rsidR="00483FC3" w:rsidRPr="004C4928" w:rsidRDefault="00483FC3" w:rsidP="007B4FD1">
            <w:pPr>
              <w:tabs>
                <w:tab w:val="left" w:pos="360"/>
                <w:tab w:val="left" w:pos="720"/>
                <w:tab w:val="left" w:pos="2880"/>
                <w:tab w:val="left" w:pos="5760"/>
                <w:tab w:val="decimal" w:pos="6660"/>
                <w:tab w:val="left" w:pos="7110"/>
                <w:tab w:val="decimal" w:pos="7920"/>
              </w:tabs>
              <w:spacing w:line="380" w:lineRule="exact"/>
              <w:ind w:left="372" w:right="-43"/>
              <w:jc w:val="both"/>
              <w:rPr>
                <w:rFonts w:ascii="Arial" w:hAnsi="Arial" w:cs="Arial"/>
                <w:color w:val="000000"/>
                <w:sz w:val="22"/>
                <w:szCs w:val="22"/>
              </w:rPr>
            </w:pPr>
          </w:p>
        </w:tc>
        <w:tc>
          <w:tcPr>
            <w:tcW w:w="2286" w:type="dxa"/>
            <w:vAlign w:val="bottom"/>
          </w:tcPr>
          <w:p w:rsidR="00483FC3" w:rsidRPr="004C4928" w:rsidRDefault="00386E66" w:rsidP="0071268B">
            <w:pPr>
              <w:pBdr>
                <w:bottom w:val="single" w:sz="4" w:space="1" w:color="auto"/>
              </w:pBdr>
              <w:tabs>
                <w:tab w:val="left" w:pos="1560"/>
              </w:tabs>
              <w:spacing w:line="380" w:lineRule="exact"/>
              <w:jc w:val="center"/>
              <w:rPr>
                <w:rFonts w:ascii="Arial" w:hAnsi="Arial" w:cs="Arial"/>
                <w:color w:val="000000"/>
                <w:sz w:val="22"/>
                <w:szCs w:val="22"/>
                <w:cs/>
              </w:rPr>
            </w:pPr>
            <w:r>
              <w:rPr>
                <w:rFonts w:ascii="Arial" w:hAnsi="Arial" w:cs="Arial"/>
                <w:color w:val="000000"/>
                <w:sz w:val="22"/>
                <w:szCs w:val="22"/>
              </w:rPr>
              <w:t>30 June 2020</w:t>
            </w:r>
          </w:p>
        </w:tc>
        <w:tc>
          <w:tcPr>
            <w:tcW w:w="2287" w:type="dxa"/>
            <w:vAlign w:val="bottom"/>
          </w:tcPr>
          <w:p w:rsidR="00483FC3" w:rsidRPr="004C4928" w:rsidRDefault="000B75BE" w:rsidP="00592D32">
            <w:pPr>
              <w:pBdr>
                <w:bottom w:val="single" w:sz="4" w:space="1" w:color="auto"/>
              </w:pBdr>
              <w:tabs>
                <w:tab w:val="left" w:pos="1560"/>
              </w:tabs>
              <w:spacing w:line="380" w:lineRule="exact"/>
              <w:jc w:val="center"/>
              <w:rPr>
                <w:rFonts w:ascii="Arial" w:hAnsi="Arial" w:cs="Arial"/>
                <w:color w:val="000000"/>
                <w:sz w:val="22"/>
                <w:szCs w:val="22"/>
                <w:cs/>
              </w:rPr>
            </w:pPr>
            <w:r w:rsidRPr="004C4928">
              <w:rPr>
                <w:rFonts w:ascii="Arial" w:hAnsi="Arial" w:cs="Arial"/>
                <w:color w:val="000000"/>
                <w:sz w:val="22"/>
                <w:szCs w:val="22"/>
              </w:rPr>
              <w:t>31 December 2019</w:t>
            </w:r>
          </w:p>
        </w:tc>
      </w:tr>
      <w:tr w:rsidR="00483FC3" w:rsidRPr="004C4928" w:rsidTr="005F4B21">
        <w:tc>
          <w:tcPr>
            <w:tcW w:w="4229" w:type="dxa"/>
          </w:tcPr>
          <w:p w:rsidR="00483FC3" w:rsidRPr="004C4928" w:rsidRDefault="00483FC3" w:rsidP="007B4FD1">
            <w:pPr>
              <w:tabs>
                <w:tab w:val="left" w:pos="360"/>
                <w:tab w:val="left" w:pos="720"/>
                <w:tab w:val="left" w:pos="2880"/>
                <w:tab w:val="left" w:pos="5760"/>
                <w:tab w:val="decimal" w:pos="6660"/>
                <w:tab w:val="left" w:pos="7110"/>
                <w:tab w:val="decimal" w:pos="7920"/>
              </w:tabs>
              <w:spacing w:line="380" w:lineRule="exact"/>
              <w:ind w:left="372" w:right="-43"/>
              <w:jc w:val="both"/>
              <w:rPr>
                <w:rFonts w:ascii="Arial" w:hAnsi="Arial" w:cs="Arial"/>
                <w:color w:val="000000"/>
                <w:sz w:val="22"/>
                <w:szCs w:val="22"/>
              </w:rPr>
            </w:pPr>
            <w:r w:rsidRPr="004C4928">
              <w:rPr>
                <w:rFonts w:ascii="Arial" w:hAnsi="Arial" w:cs="Arial"/>
                <w:color w:val="000000"/>
                <w:sz w:val="22"/>
                <w:szCs w:val="22"/>
              </w:rPr>
              <w:t>Payable:</w:t>
            </w:r>
          </w:p>
        </w:tc>
        <w:tc>
          <w:tcPr>
            <w:tcW w:w="2286" w:type="dxa"/>
            <w:vAlign w:val="center"/>
          </w:tcPr>
          <w:p w:rsidR="00483FC3" w:rsidRPr="004C4928" w:rsidRDefault="00483FC3" w:rsidP="00592D32">
            <w:pPr>
              <w:tabs>
                <w:tab w:val="left" w:pos="1560"/>
              </w:tabs>
              <w:spacing w:line="380" w:lineRule="exact"/>
              <w:jc w:val="center"/>
              <w:rPr>
                <w:rFonts w:ascii="Arial" w:hAnsi="Arial" w:cs="Arial"/>
                <w:color w:val="000000"/>
                <w:sz w:val="22"/>
                <w:szCs w:val="22"/>
                <w:u w:val="single"/>
                <w:cs/>
              </w:rPr>
            </w:pPr>
          </w:p>
        </w:tc>
        <w:tc>
          <w:tcPr>
            <w:tcW w:w="2287" w:type="dxa"/>
          </w:tcPr>
          <w:p w:rsidR="00483FC3" w:rsidRPr="004C4928" w:rsidRDefault="00483FC3" w:rsidP="00592D32">
            <w:pPr>
              <w:tabs>
                <w:tab w:val="left" w:pos="1560"/>
              </w:tabs>
              <w:spacing w:line="380" w:lineRule="exact"/>
              <w:jc w:val="center"/>
              <w:rPr>
                <w:rFonts w:ascii="Arial" w:hAnsi="Arial" w:cs="Arial"/>
                <w:color w:val="000000"/>
                <w:sz w:val="22"/>
                <w:szCs w:val="22"/>
                <w:u w:val="single"/>
                <w:cs/>
              </w:rPr>
            </w:pPr>
          </w:p>
        </w:tc>
      </w:tr>
      <w:tr w:rsidR="005F4B21" w:rsidRPr="004C4928" w:rsidTr="005F4B21">
        <w:tc>
          <w:tcPr>
            <w:tcW w:w="4229" w:type="dxa"/>
          </w:tcPr>
          <w:p w:rsidR="005F4B21" w:rsidRPr="004C4928" w:rsidRDefault="005F4B21" w:rsidP="005F4B21">
            <w:pPr>
              <w:tabs>
                <w:tab w:val="left" w:pos="612"/>
                <w:tab w:val="left" w:pos="720"/>
                <w:tab w:val="left" w:pos="3330"/>
              </w:tabs>
              <w:spacing w:line="380" w:lineRule="exact"/>
              <w:ind w:left="612" w:right="-43"/>
              <w:jc w:val="both"/>
              <w:rPr>
                <w:rFonts w:ascii="Arial" w:hAnsi="Arial" w:cs="Arial"/>
                <w:color w:val="000000"/>
                <w:sz w:val="22"/>
                <w:szCs w:val="22"/>
              </w:rPr>
            </w:pPr>
            <w:r w:rsidRPr="004C4928">
              <w:rPr>
                <w:rFonts w:ascii="Arial" w:hAnsi="Arial" w:cs="Arial"/>
                <w:color w:val="000000"/>
                <w:sz w:val="22"/>
                <w:szCs w:val="22"/>
              </w:rPr>
              <w:t>In up to 1 year</w:t>
            </w:r>
          </w:p>
        </w:tc>
        <w:tc>
          <w:tcPr>
            <w:tcW w:w="2286" w:type="dxa"/>
            <w:vAlign w:val="bottom"/>
          </w:tcPr>
          <w:p w:rsidR="005F4B21" w:rsidRPr="004C4928" w:rsidRDefault="00B029D1" w:rsidP="005F4B21">
            <w:pPr>
              <w:tabs>
                <w:tab w:val="decimal" w:pos="1118"/>
              </w:tabs>
              <w:spacing w:line="380" w:lineRule="exact"/>
              <w:ind w:right="-29"/>
              <w:rPr>
                <w:rFonts w:ascii="Arial" w:hAnsi="Arial" w:cs="Arial"/>
                <w:color w:val="000000"/>
                <w:sz w:val="22"/>
                <w:szCs w:val="22"/>
              </w:rPr>
            </w:pPr>
            <w:r>
              <w:rPr>
                <w:rFonts w:ascii="Arial" w:hAnsi="Arial" w:cs="Arial"/>
                <w:color w:val="000000"/>
                <w:sz w:val="22"/>
                <w:szCs w:val="22"/>
              </w:rPr>
              <w:t>5.3</w:t>
            </w:r>
          </w:p>
        </w:tc>
        <w:tc>
          <w:tcPr>
            <w:tcW w:w="2287" w:type="dxa"/>
          </w:tcPr>
          <w:p w:rsidR="005F4B21" w:rsidRPr="004C4928" w:rsidRDefault="004C4928" w:rsidP="005F4B21">
            <w:pPr>
              <w:tabs>
                <w:tab w:val="decimal" w:pos="1118"/>
              </w:tabs>
              <w:spacing w:line="380" w:lineRule="exact"/>
              <w:ind w:right="-29"/>
              <w:rPr>
                <w:rFonts w:ascii="Arial" w:hAnsi="Arial" w:cs="Arial"/>
                <w:color w:val="000000"/>
                <w:sz w:val="22"/>
                <w:szCs w:val="22"/>
                <w:cs/>
              </w:rPr>
            </w:pPr>
            <w:r>
              <w:rPr>
                <w:rFonts w:ascii="Arial" w:hAnsi="Arial" w:cs="Arial"/>
                <w:color w:val="000000"/>
                <w:sz w:val="22"/>
                <w:szCs w:val="22"/>
              </w:rPr>
              <w:t>8.6</w:t>
            </w:r>
          </w:p>
        </w:tc>
      </w:tr>
      <w:tr w:rsidR="005F4B21" w:rsidRPr="004C4928" w:rsidTr="005F4B21">
        <w:tc>
          <w:tcPr>
            <w:tcW w:w="4229" w:type="dxa"/>
          </w:tcPr>
          <w:p w:rsidR="005F4B21" w:rsidRPr="004C4928" w:rsidRDefault="005F4B21" w:rsidP="005F4B21">
            <w:pPr>
              <w:tabs>
                <w:tab w:val="left" w:pos="612"/>
                <w:tab w:val="left" w:pos="720"/>
                <w:tab w:val="left" w:pos="2880"/>
                <w:tab w:val="left" w:pos="5760"/>
                <w:tab w:val="decimal" w:pos="6660"/>
                <w:tab w:val="left" w:pos="7110"/>
                <w:tab w:val="decimal" w:pos="7920"/>
              </w:tabs>
              <w:spacing w:line="380" w:lineRule="exact"/>
              <w:ind w:left="612" w:right="-43"/>
              <w:jc w:val="both"/>
              <w:rPr>
                <w:rFonts w:ascii="Arial" w:hAnsi="Arial" w:cs="Arial"/>
                <w:color w:val="000000"/>
                <w:sz w:val="22"/>
                <w:szCs w:val="22"/>
              </w:rPr>
            </w:pPr>
            <w:r w:rsidRPr="004C4928">
              <w:rPr>
                <w:rFonts w:ascii="Arial" w:hAnsi="Arial" w:cs="Arial"/>
                <w:color w:val="000000"/>
                <w:sz w:val="22"/>
                <w:szCs w:val="22"/>
              </w:rPr>
              <w:t xml:space="preserve">In over 1 year and up to </w:t>
            </w:r>
            <w:r w:rsidR="004C4928">
              <w:rPr>
                <w:rFonts w:ascii="Arial" w:hAnsi="Arial" w:cs="Arial"/>
                <w:color w:val="000000"/>
                <w:sz w:val="22"/>
                <w:szCs w:val="22"/>
              </w:rPr>
              <w:t>3</w:t>
            </w:r>
            <w:r w:rsidRPr="004C4928">
              <w:rPr>
                <w:rFonts w:ascii="Arial" w:hAnsi="Arial" w:cs="Arial"/>
                <w:color w:val="000000"/>
                <w:sz w:val="22"/>
                <w:szCs w:val="22"/>
              </w:rPr>
              <w:t xml:space="preserve"> years</w:t>
            </w:r>
          </w:p>
        </w:tc>
        <w:tc>
          <w:tcPr>
            <w:tcW w:w="2286" w:type="dxa"/>
            <w:vAlign w:val="bottom"/>
          </w:tcPr>
          <w:p w:rsidR="005F4B21" w:rsidRPr="004C4928" w:rsidRDefault="00B029D1" w:rsidP="005F4B21">
            <w:pPr>
              <w:tabs>
                <w:tab w:val="decimal" w:pos="1118"/>
              </w:tabs>
              <w:spacing w:line="380" w:lineRule="exact"/>
              <w:ind w:right="-29"/>
              <w:rPr>
                <w:rFonts w:ascii="Arial" w:hAnsi="Arial" w:cs="Arial"/>
                <w:color w:val="000000"/>
                <w:sz w:val="22"/>
                <w:szCs w:val="22"/>
              </w:rPr>
            </w:pPr>
            <w:r>
              <w:rPr>
                <w:rFonts w:ascii="Arial" w:hAnsi="Arial" w:cs="Arial"/>
                <w:color w:val="000000"/>
                <w:sz w:val="22"/>
                <w:szCs w:val="22"/>
              </w:rPr>
              <w:t>-</w:t>
            </w:r>
          </w:p>
        </w:tc>
        <w:tc>
          <w:tcPr>
            <w:tcW w:w="2287" w:type="dxa"/>
          </w:tcPr>
          <w:p w:rsidR="005F4B21" w:rsidRPr="004C4928" w:rsidRDefault="004C4928" w:rsidP="005F4B21">
            <w:pPr>
              <w:tabs>
                <w:tab w:val="decimal" w:pos="1118"/>
              </w:tabs>
              <w:spacing w:line="380" w:lineRule="exact"/>
              <w:ind w:right="-29"/>
              <w:rPr>
                <w:rFonts w:ascii="Arial" w:hAnsi="Arial" w:cs="Arial"/>
                <w:color w:val="000000"/>
                <w:sz w:val="22"/>
                <w:szCs w:val="22"/>
                <w:cs/>
              </w:rPr>
            </w:pPr>
            <w:r>
              <w:rPr>
                <w:rFonts w:ascii="Arial" w:hAnsi="Arial" w:cs="Arial"/>
                <w:color w:val="000000"/>
                <w:sz w:val="22"/>
                <w:szCs w:val="22"/>
              </w:rPr>
              <w:t>0.7</w:t>
            </w:r>
          </w:p>
        </w:tc>
      </w:tr>
    </w:tbl>
    <w:p w:rsidR="001A0ACB" w:rsidRPr="004C4928" w:rsidRDefault="00DE64B0" w:rsidP="00273F8A">
      <w:pPr>
        <w:spacing w:before="240" w:after="120" w:line="380" w:lineRule="exact"/>
        <w:ind w:left="605" w:hanging="605"/>
        <w:jc w:val="both"/>
        <w:rPr>
          <w:rFonts w:ascii="Arial" w:hAnsi="Arial" w:cs="Arial"/>
          <w:b/>
          <w:bCs/>
          <w:sz w:val="22"/>
          <w:szCs w:val="22"/>
        </w:rPr>
      </w:pPr>
      <w:r w:rsidRPr="004C4928">
        <w:rPr>
          <w:rFonts w:ascii="Arial" w:hAnsi="Arial" w:cs="Arial"/>
          <w:b/>
          <w:bCs/>
          <w:sz w:val="22"/>
          <w:szCs w:val="22"/>
        </w:rPr>
        <w:t>20</w:t>
      </w:r>
      <w:r w:rsidR="001A0ACB" w:rsidRPr="004C4928">
        <w:rPr>
          <w:rFonts w:ascii="Arial" w:hAnsi="Arial" w:cs="Arial"/>
          <w:b/>
          <w:bCs/>
          <w:sz w:val="22"/>
          <w:szCs w:val="22"/>
        </w:rPr>
        <w:t>.</w:t>
      </w:r>
      <w:r w:rsidR="000E2D80" w:rsidRPr="004C4928">
        <w:rPr>
          <w:rFonts w:ascii="Arial" w:hAnsi="Arial" w:cs="Arial"/>
          <w:b/>
          <w:bCs/>
          <w:sz w:val="22"/>
          <w:szCs w:val="22"/>
        </w:rPr>
        <w:t>3</w:t>
      </w:r>
      <w:r w:rsidR="000E2D80" w:rsidRPr="004C4928">
        <w:rPr>
          <w:rFonts w:ascii="Arial" w:hAnsi="Arial" w:cs="Arial"/>
          <w:b/>
          <w:bCs/>
          <w:sz w:val="22"/>
          <w:szCs w:val="22"/>
        </w:rPr>
        <w:tab/>
        <w:t>Long-term service commitments</w:t>
      </w:r>
    </w:p>
    <w:p w:rsidR="0012532C" w:rsidRPr="004C4928" w:rsidRDefault="001A0ACB" w:rsidP="00273F8A">
      <w:pPr>
        <w:spacing w:before="120" w:after="120" w:line="380" w:lineRule="exact"/>
        <w:ind w:left="605" w:hanging="605"/>
        <w:jc w:val="both"/>
        <w:rPr>
          <w:rFonts w:ascii="Arial" w:hAnsi="Arial" w:cs="Arial"/>
          <w:color w:val="000000"/>
          <w:sz w:val="22"/>
          <w:szCs w:val="22"/>
        </w:rPr>
      </w:pPr>
      <w:r w:rsidRPr="004C4928">
        <w:rPr>
          <w:rFonts w:ascii="Arial" w:hAnsi="Arial" w:cs="Arial"/>
          <w:color w:val="000000"/>
          <w:sz w:val="22"/>
          <w:szCs w:val="22"/>
        </w:rPr>
        <w:tab/>
      </w:r>
      <w:r w:rsidR="0012532C" w:rsidRPr="004C4928">
        <w:rPr>
          <w:rFonts w:ascii="Arial" w:hAnsi="Arial" w:cs="Arial"/>
          <w:color w:val="000000"/>
          <w:sz w:val="22"/>
          <w:szCs w:val="22"/>
        </w:rPr>
        <w:t xml:space="preserve">The </w:t>
      </w:r>
      <w:r w:rsidR="004C4928">
        <w:rPr>
          <w:rFonts w:ascii="Arial" w:hAnsi="Arial" w:cs="Arial"/>
          <w:color w:val="000000"/>
          <w:sz w:val="22"/>
          <w:szCs w:val="22"/>
        </w:rPr>
        <w:t>Group</w:t>
      </w:r>
      <w:r w:rsidR="0012532C" w:rsidRPr="004C4928">
        <w:rPr>
          <w:rFonts w:ascii="Arial" w:hAnsi="Arial" w:cs="Arial"/>
          <w:color w:val="000000"/>
          <w:sz w:val="22"/>
          <w:szCs w:val="22"/>
        </w:rPr>
        <w:t xml:space="preserve"> </w:t>
      </w:r>
      <w:r w:rsidR="004C4928">
        <w:rPr>
          <w:rFonts w:ascii="Arial" w:hAnsi="Arial" w:cs="Arial"/>
          <w:color w:val="000000"/>
          <w:sz w:val="22"/>
          <w:szCs w:val="22"/>
        </w:rPr>
        <w:t>has</w:t>
      </w:r>
      <w:r w:rsidR="0012532C" w:rsidRPr="004C4928">
        <w:rPr>
          <w:rFonts w:ascii="Arial" w:hAnsi="Arial" w:cs="Arial"/>
          <w:color w:val="000000"/>
          <w:sz w:val="22"/>
          <w:szCs w:val="22"/>
        </w:rPr>
        <w:t xml:space="preserve"> entered into management service agreements</w:t>
      </w:r>
      <w:r w:rsidR="002C49F5" w:rsidRPr="004C4928">
        <w:rPr>
          <w:rFonts w:ascii="Arial" w:hAnsi="Arial" w:cs="Arial"/>
          <w:color w:val="000000"/>
          <w:sz w:val="22"/>
          <w:szCs w:val="22"/>
        </w:rPr>
        <w:t xml:space="preserve"> </w:t>
      </w:r>
      <w:r w:rsidR="0012532C" w:rsidRPr="004C4928">
        <w:rPr>
          <w:rFonts w:ascii="Arial" w:hAnsi="Arial" w:cs="Arial"/>
          <w:color w:val="000000"/>
          <w:sz w:val="22"/>
          <w:szCs w:val="22"/>
        </w:rPr>
        <w:t>with</w:t>
      </w:r>
      <w:r w:rsidR="002C49F5" w:rsidRPr="004C4928">
        <w:rPr>
          <w:rFonts w:ascii="Arial" w:hAnsi="Arial" w:cs="Arial"/>
          <w:color w:val="000000"/>
          <w:sz w:val="22"/>
          <w:szCs w:val="22"/>
        </w:rPr>
        <w:t xml:space="preserve"> </w:t>
      </w:r>
      <w:r w:rsidR="0012532C" w:rsidRPr="004C4928">
        <w:rPr>
          <w:rFonts w:ascii="Arial" w:hAnsi="Arial" w:cs="Arial"/>
          <w:color w:val="000000"/>
          <w:sz w:val="22"/>
          <w:szCs w:val="22"/>
        </w:rPr>
        <w:t xml:space="preserve">a related company, whereby management fees totaling Baht </w:t>
      </w:r>
      <w:r w:rsidR="004C4928">
        <w:rPr>
          <w:rFonts w:ascii="Arial" w:hAnsi="Arial" w:cs="Arial"/>
          <w:color w:val="000000"/>
          <w:sz w:val="22"/>
          <w:szCs w:val="22"/>
        </w:rPr>
        <w:t>1.7</w:t>
      </w:r>
      <w:r w:rsidR="006961F3" w:rsidRPr="004C4928">
        <w:rPr>
          <w:rFonts w:ascii="Arial" w:hAnsi="Arial" w:cs="Arial"/>
          <w:color w:val="000000"/>
          <w:sz w:val="22"/>
          <w:szCs w:val="22"/>
        </w:rPr>
        <w:t xml:space="preserve"> </w:t>
      </w:r>
      <w:r w:rsidR="0012532C" w:rsidRPr="004C4928">
        <w:rPr>
          <w:rFonts w:ascii="Arial" w:hAnsi="Arial" w:cs="Arial"/>
          <w:color w:val="000000"/>
          <w:sz w:val="22"/>
          <w:szCs w:val="22"/>
        </w:rPr>
        <w:t>million per month</w:t>
      </w:r>
      <w:r w:rsidR="002C49F5" w:rsidRPr="004C4928">
        <w:rPr>
          <w:rFonts w:ascii="Arial" w:hAnsi="Arial" w:cs="Arial"/>
          <w:color w:val="000000"/>
          <w:sz w:val="22"/>
          <w:szCs w:val="22"/>
        </w:rPr>
        <w:t xml:space="preserve"> </w:t>
      </w:r>
      <w:r w:rsidR="0012532C" w:rsidRPr="004C4928">
        <w:rPr>
          <w:rFonts w:ascii="Arial" w:hAnsi="Arial" w:cs="Arial"/>
          <w:color w:val="000000"/>
          <w:sz w:val="22"/>
          <w:szCs w:val="22"/>
        </w:rPr>
        <w:t>(</w:t>
      </w:r>
      <w:r w:rsidR="002B6F27" w:rsidRPr="004C4928">
        <w:rPr>
          <w:rFonts w:ascii="Arial" w:hAnsi="Arial" w:cs="Arial"/>
          <w:color w:val="000000"/>
          <w:sz w:val="22"/>
          <w:szCs w:val="22"/>
        </w:rPr>
        <w:t>t</w:t>
      </w:r>
      <w:r w:rsidR="0012532C" w:rsidRPr="004C4928">
        <w:rPr>
          <w:rFonts w:ascii="Arial" w:hAnsi="Arial" w:cs="Arial"/>
          <w:color w:val="000000"/>
          <w:sz w:val="22"/>
          <w:szCs w:val="22"/>
        </w:rPr>
        <w:t>he</w:t>
      </w:r>
      <w:r w:rsidR="00C018C5" w:rsidRPr="004C4928">
        <w:rPr>
          <w:rFonts w:ascii="Arial" w:hAnsi="Arial" w:cs="Arial"/>
          <w:color w:val="000000"/>
          <w:sz w:val="22"/>
          <w:szCs w:val="22"/>
        </w:rPr>
        <w:t xml:space="preserve"> Co</w:t>
      </w:r>
      <w:r w:rsidR="002C49F5" w:rsidRPr="004C4928">
        <w:rPr>
          <w:rFonts w:ascii="Arial" w:hAnsi="Arial" w:cs="Arial"/>
          <w:color w:val="000000"/>
          <w:sz w:val="22"/>
          <w:szCs w:val="22"/>
        </w:rPr>
        <w:t xml:space="preserve">mpany only: </w:t>
      </w:r>
      <w:r w:rsidR="004C4928">
        <w:rPr>
          <w:rFonts w:ascii="Arial" w:hAnsi="Arial" w:cs="Arial"/>
          <w:color w:val="000000"/>
          <w:sz w:val="22"/>
          <w:szCs w:val="22"/>
        </w:rPr>
        <w:t>Nil</w:t>
      </w:r>
      <w:r w:rsidR="0012532C" w:rsidRPr="004C4928">
        <w:rPr>
          <w:rFonts w:ascii="Arial" w:hAnsi="Arial" w:cs="Arial"/>
          <w:color w:val="000000"/>
          <w:sz w:val="22"/>
          <w:szCs w:val="22"/>
        </w:rPr>
        <w:t>) are payable in the future</w:t>
      </w:r>
      <w:bookmarkStart w:id="2" w:name="_GoBack"/>
      <w:bookmarkEnd w:id="2"/>
      <w:r w:rsidR="0012532C" w:rsidRPr="004C4928">
        <w:rPr>
          <w:rFonts w:ascii="Arial" w:hAnsi="Arial" w:cs="Arial"/>
          <w:color w:val="000000"/>
          <w:sz w:val="22"/>
          <w:szCs w:val="22"/>
        </w:rPr>
        <w:t xml:space="preserve">. The agreements end in December </w:t>
      </w:r>
      <w:proofErr w:type="gramStart"/>
      <w:r w:rsidR="0012532C" w:rsidRPr="004C4928">
        <w:rPr>
          <w:rFonts w:ascii="Arial" w:hAnsi="Arial" w:cs="Arial"/>
          <w:color w:val="000000"/>
          <w:sz w:val="22"/>
          <w:szCs w:val="22"/>
        </w:rPr>
        <w:t>20</w:t>
      </w:r>
      <w:r w:rsidR="0097169B" w:rsidRPr="004C4928">
        <w:rPr>
          <w:rFonts w:ascii="Arial" w:hAnsi="Arial" w:cs="Arial"/>
          <w:color w:val="000000"/>
          <w:sz w:val="22"/>
          <w:szCs w:val="22"/>
        </w:rPr>
        <w:t>20</w:t>
      </w:r>
      <w:proofErr w:type="gramEnd"/>
      <w:r w:rsidR="0012532C" w:rsidRPr="004C4928">
        <w:rPr>
          <w:rFonts w:ascii="Arial" w:hAnsi="Arial" w:cs="Arial"/>
          <w:color w:val="000000"/>
          <w:sz w:val="22"/>
          <w:szCs w:val="22"/>
        </w:rPr>
        <w:t xml:space="preserve"> but they</w:t>
      </w:r>
      <w:r w:rsidR="005E74A3" w:rsidRPr="004C4928">
        <w:rPr>
          <w:rFonts w:ascii="Arial" w:hAnsi="Arial" w:cs="Arial"/>
          <w:color w:val="000000"/>
          <w:sz w:val="22"/>
          <w:szCs w:val="22"/>
        </w:rPr>
        <w:t xml:space="preserve"> automatically renew for period</w:t>
      </w:r>
      <w:r w:rsidR="0012532C" w:rsidRPr="004C4928">
        <w:rPr>
          <w:rFonts w:ascii="Arial" w:hAnsi="Arial" w:cs="Arial"/>
          <w:color w:val="000000"/>
          <w:sz w:val="22"/>
          <w:szCs w:val="22"/>
        </w:rPr>
        <w:t xml:space="preserve"> of one year each time until terminated.</w:t>
      </w:r>
    </w:p>
    <w:p w:rsidR="001A0ACB" w:rsidRPr="004C4928" w:rsidRDefault="0028175F" w:rsidP="00273F8A">
      <w:pPr>
        <w:tabs>
          <w:tab w:val="left" w:pos="540"/>
        </w:tabs>
        <w:spacing w:before="120" w:after="120" w:line="380" w:lineRule="exact"/>
        <w:ind w:left="605" w:hanging="605"/>
        <w:jc w:val="thaiDistribute"/>
        <w:rPr>
          <w:rFonts w:ascii="Arial" w:hAnsi="Arial" w:cs="Arial"/>
          <w:b/>
          <w:bCs/>
          <w:caps/>
          <w:sz w:val="22"/>
          <w:szCs w:val="22"/>
        </w:rPr>
      </w:pPr>
      <w:r w:rsidRPr="004C4928">
        <w:rPr>
          <w:rFonts w:ascii="Arial" w:hAnsi="Arial" w:cs="Arial"/>
          <w:b/>
          <w:bCs/>
          <w:caps/>
          <w:sz w:val="22"/>
          <w:szCs w:val="22"/>
        </w:rPr>
        <w:t>2</w:t>
      </w:r>
      <w:r w:rsidR="00DE64B0" w:rsidRPr="004C4928">
        <w:rPr>
          <w:rFonts w:ascii="Arial" w:hAnsi="Arial" w:cs="Arial"/>
          <w:b/>
          <w:bCs/>
          <w:caps/>
          <w:sz w:val="22"/>
          <w:szCs w:val="22"/>
        </w:rPr>
        <w:t>1</w:t>
      </w:r>
      <w:r w:rsidR="00FC0A48" w:rsidRPr="004C4928">
        <w:rPr>
          <w:rFonts w:ascii="Arial" w:hAnsi="Arial" w:cs="Arial"/>
          <w:b/>
          <w:bCs/>
          <w:caps/>
          <w:sz w:val="22"/>
          <w:szCs w:val="22"/>
        </w:rPr>
        <w:t>.</w:t>
      </w:r>
      <w:r w:rsidR="00805F90" w:rsidRPr="004C4928">
        <w:rPr>
          <w:rFonts w:ascii="Arial" w:hAnsi="Arial" w:cs="Arial"/>
          <w:b/>
          <w:bCs/>
          <w:sz w:val="22"/>
          <w:szCs w:val="22"/>
          <w:cs/>
        </w:rPr>
        <w:tab/>
      </w:r>
      <w:r w:rsidR="001A0ACB" w:rsidRPr="004C4928">
        <w:rPr>
          <w:rFonts w:ascii="Arial" w:hAnsi="Arial" w:cs="Arial"/>
          <w:b/>
          <w:bCs/>
          <w:sz w:val="22"/>
          <w:szCs w:val="22"/>
        </w:rPr>
        <w:t>Approval of interim financial statements</w:t>
      </w:r>
    </w:p>
    <w:p w:rsidR="001A0ACB" w:rsidRPr="004C4928" w:rsidRDefault="001A0ACB" w:rsidP="00273F8A">
      <w:pPr>
        <w:spacing w:before="120" w:after="120" w:line="380" w:lineRule="exact"/>
        <w:ind w:left="605" w:hanging="605"/>
        <w:jc w:val="both"/>
        <w:rPr>
          <w:rFonts w:ascii="Arial" w:hAnsi="Arial" w:cs="Arial"/>
          <w:b/>
          <w:bCs/>
          <w:sz w:val="22"/>
          <w:szCs w:val="22"/>
        </w:rPr>
      </w:pPr>
      <w:r w:rsidRPr="004C4928">
        <w:rPr>
          <w:rFonts w:ascii="Arial" w:hAnsi="Arial" w:cs="Arial"/>
          <w:b/>
          <w:bCs/>
          <w:caps/>
          <w:sz w:val="22"/>
          <w:szCs w:val="22"/>
        </w:rPr>
        <w:tab/>
      </w:r>
      <w:r w:rsidRPr="004C4928">
        <w:rPr>
          <w:rFonts w:ascii="Arial" w:hAnsi="Arial" w:cs="Arial"/>
          <w:color w:val="000000"/>
          <w:sz w:val="22"/>
          <w:szCs w:val="22"/>
        </w:rPr>
        <w:t xml:space="preserve">These interim financial statements were </w:t>
      </w:r>
      <w:proofErr w:type="spellStart"/>
      <w:r w:rsidRPr="004C4928">
        <w:rPr>
          <w:rFonts w:ascii="Arial" w:hAnsi="Arial" w:cs="Arial"/>
          <w:color w:val="000000"/>
          <w:sz w:val="22"/>
          <w:szCs w:val="22"/>
        </w:rPr>
        <w:t>authorised</w:t>
      </w:r>
      <w:proofErr w:type="spellEnd"/>
      <w:r w:rsidRPr="004C4928">
        <w:rPr>
          <w:rFonts w:ascii="Arial" w:hAnsi="Arial" w:cs="Arial"/>
          <w:color w:val="000000"/>
          <w:sz w:val="22"/>
          <w:szCs w:val="22"/>
        </w:rPr>
        <w:t xml:space="preserve"> for issue by </w:t>
      </w:r>
      <w:r w:rsidR="0028175F" w:rsidRPr="004C4928">
        <w:rPr>
          <w:rFonts w:ascii="Arial" w:hAnsi="Arial" w:cs="Arial"/>
          <w:color w:val="000000"/>
          <w:sz w:val="22"/>
          <w:szCs w:val="22"/>
        </w:rPr>
        <w:t xml:space="preserve">the </w:t>
      </w:r>
      <w:r w:rsidR="009D6B86" w:rsidRPr="004C4928">
        <w:rPr>
          <w:rFonts w:ascii="Arial" w:hAnsi="Arial" w:cs="Arial"/>
          <w:color w:val="000000"/>
          <w:sz w:val="22"/>
          <w:szCs w:val="22"/>
        </w:rPr>
        <w:t xml:space="preserve">Company’s </w:t>
      </w:r>
      <w:r w:rsidR="0028175F" w:rsidRPr="004C4928">
        <w:rPr>
          <w:rFonts w:ascii="Arial" w:hAnsi="Arial" w:cs="Arial"/>
          <w:color w:val="000000"/>
          <w:sz w:val="22"/>
          <w:szCs w:val="22"/>
        </w:rPr>
        <w:t xml:space="preserve">Board of Directors </w:t>
      </w:r>
      <w:r w:rsidR="00A00608" w:rsidRPr="004C4928">
        <w:rPr>
          <w:rFonts w:ascii="Arial" w:hAnsi="Arial" w:cs="Arial"/>
          <w:color w:val="000000"/>
          <w:sz w:val="22"/>
          <w:szCs w:val="22"/>
        </w:rPr>
        <w:t>on</w:t>
      </w:r>
      <w:r w:rsidR="0048670B" w:rsidRPr="004C4928">
        <w:rPr>
          <w:rFonts w:ascii="Arial" w:hAnsi="Arial" w:cs="Arial"/>
          <w:color w:val="000000"/>
          <w:sz w:val="22"/>
          <w:szCs w:val="22"/>
        </w:rPr>
        <w:t xml:space="preserve"> </w:t>
      </w:r>
      <w:r w:rsidR="009A1866">
        <w:rPr>
          <w:rFonts w:ascii="Arial" w:hAnsi="Arial" w:cs="Arial"/>
          <w:color w:val="000000"/>
          <w:sz w:val="22"/>
          <w:szCs w:val="22"/>
        </w:rPr>
        <w:t>5</w:t>
      </w:r>
      <w:r w:rsidR="004F6AEE">
        <w:rPr>
          <w:rFonts w:ascii="Arial" w:hAnsi="Arial" w:cs="Arial"/>
          <w:color w:val="000000"/>
          <w:sz w:val="22"/>
          <w:szCs w:val="22"/>
        </w:rPr>
        <w:t xml:space="preserve"> August </w:t>
      </w:r>
      <w:r w:rsidR="005F4B21" w:rsidRPr="004C4928">
        <w:rPr>
          <w:rFonts w:ascii="Arial" w:hAnsi="Arial" w:cs="Arial"/>
          <w:color w:val="000000"/>
          <w:sz w:val="22"/>
          <w:szCs w:val="22"/>
        </w:rPr>
        <w:t>2020.</w:t>
      </w:r>
    </w:p>
    <w:sectPr w:rsidR="001A0ACB" w:rsidRPr="004C4928" w:rsidSect="00A34F26">
      <w:footerReference w:type="default" r:id="rId11"/>
      <w:pgSz w:w="11909" w:h="16834" w:code="9"/>
      <w:pgMar w:top="1296" w:right="1080" w:bottom="1080" w:left="129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A2486" w:rsidRDefault="005A2486" w:rsidP="001A0ACB">
      <w:r>
        <w:separator/>
      </w:r>
    </w:p>
  </w:endnote>
  <w:endnote w:type="continuationSeparator" w:id="0">
    <w:p w:rsidR="005A2486" w:rsidRDefault="005A2486" w:rsidP="001A0A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55409129"/>
      <w:docPartObj>
        <w:docPartGallery w:val="Page Numbers (Bottom of Page)"/>
        <w:docPartUnique/>
      </w:docPartObj>
    </w:sdtPr>
    <w:sdtEndPr>
      <w:rPr>
        <w:noProof/>
      </w:rPr>
    </w:sdtEndPr>
    <w:sdtContent>
      <w:p w:rsidR="005A2486" w:rsidRDefault="005A2486">
        <w:pPr>
          <w:pStyle w:val="Footer"/>
          <w:jc w:val="right"/>
        </w:pPr>
        <w:r w:rsidRPr="001F124E">
          <w:rPr>
            <w:rFonts w:ascii="Arial" w:hAnsi="Arial" w:cs="Arial"/>
            <w:sz w:val="22"/>
            <w:szCs w:val="22"/>
          </w:rPr>
          <w:fldChar w:fldCharType="begin"/>
        </w:r>
        <w:r w:rsidRPr="001F124E">
          <w:rPr>
            <w:rFonts w:ascii="Arial" w:hAnsi="Arial" w:cs="Arial"/>
            <w:sz w:val="22"/>
            <w:szCs w:val="22"/>
          </w:rPr>
          <w:instrText xml:space="preserve"> PAGE   \* MERGEFORMAT </w:instrText>
        </w:r>
        <w:r w:rsidRPr="001F124E">
          <w:rPr>
            <w:rFonts w:ascii="Arial" w:hAnsi="Arial" w:cs="Arial"/>
            <w:sz w:val="22"/>
            <w:szCs w:val="22"/>
          </w:rPr>
          <w:fldChar w:fldCharType="separate"/>
        </w:r>
        <w:r>
          <w:rPr>
            <w:rFonts w:ascii="Arial" w:hAnsi="Arial" w:cs="Arial"/>
            <w:noProof/>
            <w:sz w:val="22"/>
            <w:szCs w:val="22"/>
          </w:rPr>
          <w:t>24</w:t>
        </w:r>
        <w:r w:rsidRPr="001F124E">
          <w:rPr>
            <w:rFonts w:ascii="Arial" w:hAnsi="Arial" w:cs="Arial"/>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14643550"/>
      <w:docPartObj>
        <w:docPartGallery w:val="Page Numbers (Bottom of Page)"/>
        <w:docPartUnique/>
      </w:docPartObj>
    </w:sdtPr>
    <w:sdtEndPr>
      <w:rPr>
        <w:noProof/>
      </w:rPr>
    </w:sdtEndPr>
    <w:sdtContent>
      <w:p w:rsidR="005A2486" w:rsidRDefault="005A2486">
        <w:pPr>
          <w:pStyle w:val="Footer"/>
          <w:jc w:val="right"/>
        </w:pPr>
        <w:r w:rsidRPr="002D4D6E">
          <w:rPr>
            <w:rFonts w:ascii="Arial" w:hAnsi="Arial" w:cs="Arial"/>
            <w:sz w:val="22"/>
            <w:szCs w:val="22"/>
          </w:rPr>
          <w:fldChar w:fldCharType="begin"/>
        </w:r>
        <w:r w:rsidRPr="002D4D6E">
          <w:rPr>
            <w:rFonts w:ascii="Arial" w:hAnsi="Arial" w:cs="Arial"/>
            <w:sz w:val="22"/>
            <w:szCs w:val="22"/>
          </w:rPr>
          <w:instrText xml:space="preserve"> PAGE   \* MERGEFORMAT </w:instrText>
        </w:r>
        <w:r w:rsidRPr="002D4D6E">
          <w:rPr>
            <w:rFonts w:ascii="Arial" w:hAnsi="Arial" w:cs="Arial"/>
            <w:sz w:val="22"/>
            <w:szCs w:val="22"/>
          </w:rPr>
          <w:fldChar w:fldCharType="separate"/>
        </w:r>
        <w:r>
          <w:rPr>
            <w:rFonts w:ascii="Arial" w:hAnsi="Arial" w:cs="Arial"/>
            <w:noProof/>
            <w:sz w:val="22"/>
            <w:szCs w:val="22"/>
          </w:rPr>
          <w:t>26</w:t>
        </w:r>
        <w:r w:rsidRPr="002D4D6E">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A2486" w:rsidRDefault="005A2486" w:rsidP="001A0ACB">
      <w:r>
        <w:separator/>
      </w:r>
    </w:p>
  </w:footnote>
  <w:footnote w:type="continuationSeparator" w:id="0">
    <w:p w:rsidR="005A2486" w:rsidRDefault="005A2486" w:rsidP="001A0A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A2486" w:rsidRPr="006D58EE" w:rsidRDefault="005A2486" w:rsidP="003971E4">
    <w:pPr>
      <w:tabs>
        <w:tab w:val="left" w:pos="1440"/>
        <w:tab w:val="left" w:pos="2880"/>
        <w:tab w:val="left" w:pos="3346"/>
        <w:tab w:val="right" w:pos="9533"/>
      </w:tabs>
      <w:spacing w:line="380" w:lineRule="exact"/>
      <w:jc w:val="right"/>
      <w:rPr>
        <w:rFonts w:ascii="Arial" w:hAnsi="Arial"/>
        <w:sz w:val="22"/>
        <w:szCs w:val="22"/>
      </w:rPr>
    </w:pPr>
    <w:r w:rsidRPr="006D58EE">
      <w:rPr>
        <w:rFonts w:ascii="Arial" w:hAnsi="Arial"/>
        <w:sz w:val="22"/>
        <w:szCs w:val="22"/>
      </w:rPr>
      <w:t xml:space="preserve"> (Unaudited but reviewed)</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A2486" w:rsidRPr="007628C5" w:rsidRDefault="005A2486" w:rsidP="007628C5">
    <w:pPr>
      <w:pStyle w:val="Header"/>
      <w:jc w:val="right"/>
    </w:pPr>
    <w:r w:rsidRPr="006D58EE">
      <w:rPr>
        <w:rFonts w:ascii="Arial" w:hAnsi="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BC0C95E6"/>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6598E2F2"/>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07FA25F9"/>
    <w:multiLevelType w:val="hybridMultilevel"/>
    <w:tmpl w:val="0F6E60D0"/>
    <w:lvl w:ilvl="0" w:tplc="0409000F">
      <w:start w:val="17"/>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3780399"/>
    <w:multiLevelType w:val="hybridMultilevel"/>
    <w:tmpl w:val="EAA6A88A"/>
    <w:lvl w:ilvl="0" w:tplc="5F54752E">
      <w:start w:val="4"/>
      <w:numFmt w:val="decimal"/>
      <w:lvlText w:val="%1."/>
      <w:lvlJc w:val="left"/>
      <w:pPr>
        <w:tabs>
          <w:tab w:val="num" w:pos="960"/>
        </w:tabs>
        <w:ind w:left="960" w:hanging="600"/>
      </w:pPr>
      <w:rPr>
        <w:rFonts w:hint="default"/>
        <w:b w:val="0"/>
        <w:sz w:val="1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3B36AE4"/>
    <w:multiLevelType w:val="hybridMultilevel"/>
    <w:tmpl w:val="4E187534"/>
    <w:lvl w:ilvl="0" w:tplc="0409000F">
      <w:start w:val="18"/>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8401038"/>
    <w:multiLevelType w:val="singleLevel"/>
    <w:tmpl w:val="B840EC94"/>
    <w:lvl w:ilvl="0">
      <w:start w:val="4"/>
      <w:numFmt w:val="decimal"/>
      <w:lvlText w:val="2.%1 "/>
      <w:legacy w:legacy="1" w:legacySpace="0" w:legacyIndent="283"/>
      <w:lvlJc w:val="left"/>
      <w:pPr>
        <w:ind w:left="643" w:hanging="283"/>
      </w:pPr>
      <w:rPr>
        <w:rFonts w:ascii="Times New Roman" w:hAnsi="Times New Roman" w:hint="default"/>
        <w:b w:val="0"/>
        <w:i w:val="0"/>
        <w:sz w:val="22"/>
        <w:u w:val="none"/>
      </w:rPr>
    </w:lvl>
  </w:abstractNum>
  <w:abstractNum w:abstractNumId="6" w15:restartNumberingAfterBreak="0">
    <w:nsid w:val="194C1B6F"/>
    <w:multiLevelType w:val="hybridMultilevel"/>
    <w:tmpl w:val="62863066"/>
    <w:lvl w:ilvl="0" w:tplc="BC84962A">
      <w:start w:val="1"/>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7" w15:restartNumberingAfterBreak="0">
    <w:nsid w:val="20604BEA"/>
    <w:multiLevelType w:val="hybridMultilevel"/>
    <w:tmpl w:val="170CA928"/>
    <w:lvl w:ilvl="0" w:tplc="6AEEC286">
      <w:start w:val="4"/>
      <w:numFmt w:val="decimal"/>
      <w:lvlText w:val="%1."/>
      <w:lvlJc w:val="left"/>
      <w:pPr>
        <w:tabs>
          <w:tab w:val="num" w:pos="960"/>
        </w:tabs>
        <w:ind w:left="960" w:hanging="600"/>
      </w:pPr>
      <w:rPr>
        <w:rFonts w:hint="default"/>
        <w:b w:val="0"/>
        <w:sz w:val="1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9" w15:restartNumberingAfterBreak="0">
    <w:nsid w:val="23FF26AE"/>
    <w:multiLevelType w:val="multilevel"/>
    <w:tmpl w:val="4CAAADE6"/>
    <w:lvl w:ilvl="0">
      <w:start w:val="23"/>
      <w:numFmt w:val="decimal"/>
      <w:lvlText w:val="%1"/>
      <w:lvlJc w:val="left"/>
      <w:pPr>
        <w:tabs>
          <w:tab w:val="num" w:pos="360"/>
        </w:tabs>
        <w:ind w:left="360" w:hanging="360"/>
      </w:pPr>
      <w:rPr>
        <w:rFonts w:hint="default"/>
      </w:rPr>
    </w:lvl>
    <w:lvl w:ilvl="1">
      <w:start w:val="9"/>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0" w15:restartNumberingAfterBreak="0">
    <w:nsid w:val="2E4D6D75"/>
    <w:multiLevelType w:val="singleLevel"/>
    <w:tmpl w:val="EDEE8A66"/>
    <w:lvl w:ilvl="0">
      <w:start w:val="1"/>
      <w:numFmt w:val="lowerLetter"/>
      <w:lvlText w:val="(%1) "/>
      <w:legacy w:legacy="1" w:legacySpace="0" w:legacyIndent="283"/>
      <w:lvlJc w:val="left"/>
      <w:pPr>
        <w:ind w:left="283" w:hanging="283"/>
      </w:pPr>
      <w:rPr>
        <w:rFonts w:ascii="Angsana New" w:hAnsi="Angsana New" w:hint="default"/>
        <w:b w:val="0"/>
        <w:i w:val="0"/>
        <w:sz w:val="32"/>
        <w:u w:val="none"/>
      </w:rPr>
    </w:lvl>
  </w:abstractNum>
  <w:abstractNum w:abstractNumId="11" w15:restartNumberingAfterBreak="0">
    <w:nsid w:val="310D04C3"/>
    <w:multiLevelType w:val="hybridMultilevel"/>
    <w:tmpl w:val="AF90A450"/>
    <w:lvl w:ilvl="0" w:tplc="AD540992">
      <w:start w:val="1"/>
      <w:numFmt w:val="decimal"/>
      <w:lvlText w:val="(%1)"/>
      <w:lvlJc w:val="left"/>
      <w:pPr>
        <w:tabs>
          <w:tab w:val="num" w:pos="600"/>
        </w:tabs>
        <w:ind w:left="60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720"/>
        </w:tabs>
        <w:ind w:left="-720" w:hanging="360"/>
      </w:pPr>
    </w:lvl>
    <w:lvl w:ilvl="4" w:tplc="04090019" w:tentative="1">
      <w:start w:val="1"/>
      <w:numFmt w:val="lowerLetter"/>
      <w:lvlText w:val="%5."/>
      <w:lvlJc w:val="left"/>
      <w:pPr>
        <w:tabs>
          <w:tab w:val="num" w:pos="0"/>
        </w:tabs>
        <w:ind w:left="0" w:hanging="360"/>
      </w:pPr>
    </w:lvl>
    <w:lvl w:ilvl="5" w:tplc="0409001B" w:tentative="1">
      <w:start w:val="1"/>
      <w:numFmt w:val="lowerRoman"/>
      <w:lvlText w:val="%6."/>
      <w:lvlJc w:val="right"/>
      <w:pPr>
        <w:tabs>
          <w:tab w:val="num" w:pos="720"/>
        </w:tabs>
        <w:ind w:left="720" w:hanging="180"/>
      </w:pPr>
    </w:lvl>
    <w:lvl w:ilvl="6" w:tplc="0409000F" w:tentative="1">
      <w:start w:val="1"/>
      <w:numFmt w:val="decimal"/>
      <w:lvlText w:val="%7."/>
      <w:lvlJc w:val="left"/>
      <w:pPr>
        <w:tabs>
          <w:tab w:val="num" w:pos="1440"/>
        </w:tabs>
        <w:ind w:left="1440" w:hanging="360"/>
      </w:pPr>
    </w:lvl>
    <w:lvl w:ilvl="7" w:tplc="04090019" w:tentative="1">
      <w:start w:val="1"/>
      <w:numFmt w:val="lowerLetter"/>
      <w:lvlText w:val="%8."/>
      <w:lvlJc w:val="left"/>
      <w:pPr>
        <w:tabs>
          <w:tab w:val="num" w:pos="2160"/>
        </w:tabs>
        <w:ind w:left="2160" w:hanging="360"/>
      </w:pPr>
    </w:lvl>
    <w:lvl w:ilvl="8" w:tplc="0409001B" w:tentative="1">
      <w:start w:val="1"/>
      <w:numFmt w:val="lowerRoman"/>
      <w:lvlText w:val="%9."/>
      <w:lvlJc w:val="right"/>
      <w:pPr>
        <w:tabs>
          <w:tab w:val="num" w:pos="2880"/>
        </w:tabs>
        <w:ind w:left="2880" w:hanging="180"/>
      </w:pPr>
    </w:lvl>
  </w:abstractNum>
  <w:abstractNum w:abstractNumId="12" w15:restartNumberingAfterBreak="0">
    <w:nsid w:val="324F3318"/>
    <w:multiLevelType w:val="hybridMultilevel"/>
    <w:tmpl w:val="CB946170"/>
    <w:lvl w:ilvl="0" w:tplc="D8C23BF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3940130D"/>
    <w:multiLevelType w:val="hybridMultilevel"/>
    <w:tmpl w:val="F7701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5907028"/>
    <w:multiLevelType w:val="multilevel"/>
    <w:tmpl w:val="0C580BA6"/>
    <w:lvl w:ilvl="0">
      <w:start w:val="22"/>
      <w:numFmt w:val="decimal"/>
      <w:lvlText w:val="%1"/>
      <w:lvlJc w:val="left"/>
      <w:pPr>
        <w:tabs>
          <w:tab w:val="num" w:pos="360"/>
        </w:tabs>
        <w:ind w:left="360" w:hanging="360"/>
      </w:pPr>
      <w:rPr>
        <w:rFonts w:hint="default"/>
      </w:rPr>
    </w:lvl>
    <w:lvl w:ilvl="1">
      <w:start w:val="9"/>
      <w:numFmt w:val="decimal"/>
      <w:lvlText w:val="%1.%2"/>
      <w:lvlJc w:val="left"/>
      <w:pPr>
        <w:tabs>
          <w:tab w:val="num" w:pos="1260"/>
        </w:tabs>
        <w:ind w:left="1260" w:hanging="360"/>
      </w:pPr>
      <w:rPr>
        <w:rFonts w:hint="default"/>
      </w:rPr>
    </w:lvl>
    <w:lvl w:ilvl="2">
      <w:start w:val="1"/>
      <w:numFmt w:val="decimal"/>
      <w:lvlText w:val="%1.%2.%3"/>
      <w:lvlJc w:val="left"/>
      <w:pPr>
        <w:tabs>
          <w:tab w:val="num" w:pos="2520"/>
        </w:tabs>
        <w:ind w:left="2520" w:hanging="720"/>
      </w:pPr>
      <w:rPr>
        <w:rFonts w:hint="default"/>
      </w:rPr>
    </w:lvl>
    <w:lvl w:ilvl="3">
      <w:start w:val="1"/>
      <w:numFmt w:val="decimal"/>
      <w:lvlText w:val="%1.%2.%3.%4"/>
      <w:lvlJc w:val="left"/>
      <w:pPr>
        <w:tabs>
          <w:tab w:val="num" w:pos="3420"/>
        </w:tabs>
        <w:ind w:left="3420" w:hanging="72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580"/>
        </w:tabs>
        <w:ind w:left="5580" w:hanging="1080"/>
      </w:pPr>
      <w:rPr>
        <w:rFonts w:hint="default"/>
      </w:rPr>
    </w:lvl>
    <w:lvl w:ilvl="6">
      <w:start w:val="1"/>
      <w:numFmt w:val="decimal"/>
      <w:lvlText w:val="%1.%2.%3.%4.%5.%6.%7"/>
      <w:lvlJc w:val="left"/>
      <w:pPr>
        <w:tabs>
          <w:tab w:val="num" w:pos="6480"/>
        </w:tabs>
        <w:ind w:left="6480" w:hanging="1080"/>
      </w:pPr>
      <w:rPr>
        <w:rFonts w:hint="default"/>
      </w:rPr>
    </w:lvl>
    <w:lvl w:ilvl="7">
      <w:start w:val="1"/>
      <w:numFmt w:val="decimal"/>
      <w:lvlText w:val="%1.%2.%3.%4.%5.%6.%7.%8"/>
      <w:lvlJc w:val="left"/>
      <w:pPr>
        <w:tabs>
          <w:tab w:val="num" w:pos="7740"/>
        </w:tabs>
        <w:ind w:left="7740" w:hanging="1440"/>
      </w:pPr>
      <w:rPr>
        <w:rFonts w:hint="default"/>
      </w:rPr>
    </w:lvl>
    <w:lvl w:ilvl="8">
      <w:start w:val="1"/>
      <w:numFmt w:val="decimal"/>
      <w:lvlText w:val="%1.%2.%3.%4.%5.%6.%7.%8.%9"/>
      <w:lvlJc w:val="left"/>
      <w:pPr>
        <w:tabs>
          <w:tab w:val="num" w:pos="8640"/>
        </w:tabs>
        <w:ind w:left="8640" w:hanging="1440"/>
      </w:pPr>
      <w:rPr>
        <w:rFonts w:hint="default"/>
      </w:rPr>
    </w:lvl>
  </w:abstractNum>
  <w:abstractNum w:abstractNumId="15" w15:restartNumberingAfterBreak="0">
    <w:nsid w:val="4A322B72"/>
    <w:multiLevelType w:val="hybridMultilevel"/>
    <w:tmpl w:val="4D52AABA"/>
    <w:lvl w:ilvl="0" w:tplc="9B7EDB3C">
      <w:start w:val="19"/>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753629"/>
    <w:multiLevelType w:val="multilevel"/>
    <w:tmpl w:val="EA14945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530"/>
        </w:tabs>
        <w:ind w:left="1530" w:hanging="360"/>
      </w:pPr>
      <w:rPr>
        <w:rFonts w:hint="default"/>
      </w:rPr>
    </w:lvl>
    <w:lvl w:ilvl="2">
      <w:start w:val="1"/>
      <w:numFmt w:val="decimal"/>
      <w:lvlText w:val="%1.%2.%3"/>
      <w:lvlJc w:val="left"/>
      <w:pPr>
        <w:tabs>
          <w:tab w:val="num" w:pos="3060"/>
        </w:tabs>
        <w:ind w:left="3060" w:hanging="720"/>
      </w:pPr>
      <w:rPr>
        <w:rFonts w:hint="default"/>
      </w:rPr>
    </w:lvl>
    <w:lvl w:ilvl="3">
      <w:start w:val="1"/>
      <w:numFmt w:val="decimal"/>
      <w:lvlText w:val="%1.%2.%3.%4"/>
      <w:lvlJc w:val="left"/>
      <w:pPr>
        <w:tabs>
          <w:tab w:val="num" w:pos="4230"/>
        </w:tabs>
        <w:ind w:left="4230" w:hanging="720"/>
      </w:pPr>
      <w:rPr>
        <w:rFonts w:hint="default"/>
      </w:rPr>
    </w:lvl>
    <w:lvl w:ilvl="4">
      <w:start w:val="1"/>
      <w:numFmt w:val="decimal"/>
      <w:lvlText w:val="%1.%2.%3.%4.%5"/>
      <w:lvlJc w:val="left"/>
      <w:pPr>
        <w:tabs>
          <w:tab w:val="num" w:pos="5760"/>
        </w:tabs>
        <w:ind w:left="5760" w:hanging="1080"/>
      </w:pPr>
      <w:rPr>
        <w:rFonts w:hint="default"/>
      </w:rPr>
    </w:lvl>
    <w:lvl w:ilvl="5">
      <w:start w:val="1"/>
      <w:numFmt w:val="decimal"/>
      <w:lvlText w:val="%1.%2.%3.%4.%5.%6"/>
      <w:lvlJc w:val="left"/>
      <w:pPr>
        <w:tabs>
          <w:tab w:val="num" w:pos="6930"/>
        </w:tabs>
        <w:ind w:left="6930" w:hanging="1080"/>
      </w:pPr>
      <w:rPr>
        <w:rFonts w:hint="default"/>
      </w:rPr>
    </w:lvl>
    <w:lvl w:ilvl="6">
      <w:start w:val="1"/>
      <w:numFmt w:val="decimal"/>
      <w:lvlText w:val="%1.%2.%3.%4.%5.%6.%7"/>
      <w:lvlJc w:val="left"/>
      <w:pPr>
        <w:tabs>
          <w:tab w:val="num" w:pos="8100"/>
        </w:tabs>
        <w:ind w:left="8100" w:hanging="1080"/>
      </w:pPr>
      <w:rPr>
        <w:rFonts w:hint="default"/>
      </w:rPr>
    </w:lvl>
    <w:lvl w:ilvl="7">
      <w:start w:val="1"/>
      <w:numFmt w:val="decimal"/>
      <w:lvlText w:val="%1.%2.%3.%4.%5.%6.%7.%8"/>
      <w:lvlJc w:val="left"/>
      <w:pPr>
        <w:tabs>
          <w:tab w:val="num" w:pos="9630"/>
        </w:tabs>
        <w:ind w:left="9630" w:hanging="1440"/>
      </w:pPr>
      <w:rPr>
        <w:rFonts w:hint="default"/>
      </w:rPr>
    </w:lvl>
    <w:lvl w:ilvl="8">
      <w:start w:val="1"/>
      <w:numFmt w:val="decimal"/>
      <w:lvlText w:val="%1.%2.%3.%4.%5.%6.%7.%8.%9"/>
      <w:lvlJc w:val="left"/>
      <w:pPr>
        <w:tabs>
          <w:tab w:val="num" w:pos="10800"/>
        </w:tabs>
        <w:ind w:left="10800" w:hanging="1440"/>
      </w:pPr>
      <w:rPr>
        <w:rFonts w:hint="default"/>
      </w:rPr>
    </w:lvl>
  </w:abstractNum>
  <w:abstractNum w:abstractNumId="17" w15:restartNumberingAfterBreak="0">
    <w:nsid w:val="525662FC"/>
    <w:multiLevelType w:val="singleLevel"/>
    <w:tmpl w:val="667E68DC"/>
    <w:lvl w:ilvl="0">
      <w:start w:val="1"/>
      <w:numFmt w:val="lowerLetter"/>
      <w:lvlText w:val="%1) "/>
      <w:legacy w:legacy="1" w:legacySpace="0" w:legacyIndent="283"/>
      <w:lvlJc w:val="left"/>
      <w:pPr>
        <w:ind w:left="1183" w:hanging="283"/>
      </w:pPr>
      <w:rPr>
        <w:rFonts w:ascii="Times New Roman" w:hAnsi="Times New Roman" w:hint="default"/>
        <w:b w:val="0"/>
        <w:i w:val="0"/>
        <w:sz w:val="22"/>
        <w:u w:val="none"/>
      </w:rPr>
    </w:lvl>
  </w:abstractNum>
  <w:abstractNum w:abstractNumId="18" w15:restartNumberingAfterBreak="0">
    <w:nsid w:val="58C72186"/>
    <w:multiLevelType w:val="multilevel"/>
    <w:tmpl w:val="93800504"/>
    <w:lvl w:ilvl="0">
      <w:start w:val="19"/>
      <w:numFmt w:val="decimal"/>
      <w:lvlText w:val="%1"/>
      <w:lvlJc w:val="left"/>
      <w:pPr>
        <w:tabs>
          <w:tab w:val="num" w:pos="375"/>
        </w:tabs>
        <w:ind w:left="375" w:hanging="375"/>
      </w:pPr>
      <w:rPr>
        <w:rFonts w:hint="default"/>
      </w:rPr>
    </w:lvl>
    <w:lvl w:ilvl="1">
      <w:start w:val="8"/>
      <w:numFmt w:val="decimal"/>
      <w:lvlText w:val="%1.%2"/>
      <w:lvlJc w:val="left"/>
      <w:pPr>
        <w:tabs>
          <w:tab w:val="num" w:pos="735"/>
        </w:tabs>
        <w:ind w:left="735" w:hanging="375"/>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9" w15:restartNumberingAfterBreak="0">
    <w:nsid w:val="5C777F80"/>
    <w:multiLevelType w:val="hybridMultilevel"/>
    <w:tmpl w:val="38380364"/>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D0546A8"/>
    <w:multiLevelType w:val="hybridMultilevel"/>
    <w:tmpl w:val="4064928A"/>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2" w15:restartNumberingAfterBreak="0">
    <w:nsid w:val="6136127D"/>
    <w:multiLevelType w:val="hybridMultilevel"/>
    <w:tmpl w:val="5BBA6D1A"/>
    <w:lvl w:ilvl="0" w:tplc="2AFA1A5A">
      <w:start w:val="1"/>
      <w:numFmt w:val="lowerLetter"/>
      <w:lvlText w:val="(%1)"/>
      <w:lvlJc w:val="left"/>
      <w:pPr>
        <w:ind w:left="965" w:hanging="360"/>
      </w:pPr>
    </w:lvl>
    <w:lvl w:ilvl="1" w:tplc="04090019">
      <w:start w:val="1"/>
      <w:numFmt w:val="lowerLetter"/>
      <w:lvlText w:val="%2."/>
      <w:lvlJc w:val="left"/>
      <w:pPr>
        <w:ind w:left="1685" w:hanging="360"/>
      </w:pPr>
    </w:lvl>
    <w:lvl w:ilvl="2" w:tplc="0409001B">
      <w:start w:val="1"/>
      <w:numFmt w:val="lowerRoman"/>
      <w:lvlText w:val="%3."/>
      <w:lvlJc w:val="right"/>
      <w:pPr>
        <w:ind w:left="2405" w:hanging="180"/>
      </w:pPr>
    </w:lvl>
    <w:lvl w:ilvl="3" w:tplc="0409000F">
      <w:start w:val="1"/>
      <w:numFmt w:val="decimal"/>
      <w:lvlText w:val="%4."/>
      <w:lvlJc w:val="left"/>
      <w:pPr>
        <w:ind w:left="3125" w:hanging="360"/>
      </w:pPr>
    </w:lvl>
    <w:lvl w:ilvl="4" w:tplc="04090019">
      <w:start w:val="1"/>
      <w:numFmt w:val="lowerLetter"/>
      <w:lvlText w:val="%5."/>
      <w:lvlJc w:val="left"/>
      <w:pPr>
        <w:ind w:left="3845" w:hanging="360"/>
      </w:pPr>
    </w:lvl>
    <w:lvl w:ilvl="5" w:tplc="0409001B">
      <w:start w:val="1"/>
      <w:numFmt w:val="lowerRoman"/>
      <w:lvlText w:val="%6."/>
      <w:lvlJc w:val="right"/>
      <w:pPr>
        <w:ind w:left="4565" w:hanging="180"/>
      </w:pPr>
    </w:lvl>
    <w:lvl w:ilvl="6" w:tplc="0409000F">
      <w:start w:val="1"/>
      <w:numFmt w:val="decimal"/>
      <w:lvlText w:val="%7."/>
      <w:lvlJc w:val="left"/>
      <w:pPr>
        <w:ind w:left="5285" w:hanging="360"/>
      </w:pPr>
    </w:lvl>
    <w:lvl w:ilvl="7" w:tplc="04090019">
      <w:start w:val="1"/>
      <w:numFmt w:val="lowerLetter"/>
      <w:lvlText w:val="%8."/>
      <w:lvlJc w:val="left"/>
      <w:pPr>
        <w:ind w:left="6005" w:hanging="360"/>
      </w:pPr>
    </w:lvl>
    <w:lvl w:ilvl="8" w:tplc="0409001B">
      <w:start w:val="1"/>
      <w:numFmt w:val="lowerRoman"/>
      <w:lvlText w:val="%9."/>
      <w:lvlJc w:val="right"/>
      <w:pPr>
        <w:ind w:left="6725" w:hanging="180"/>
      </w:pPr>
    </w:lvl>
  </w:abstractNum>
  <w:abstractNum w:abstractNumId="23" w15:restartNumberingAfterBreak="0">
    <w:nsid w:val="69356B25"/>
    <w:multiLevelType w:val="multilevel"/>
    <w:tmpl w:val="668474DA"/>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1530"/>
        </w:tabs>
        <w:ind w:left="1530" w:hanging="360"/>
      </w:pPr>
      <w:rPr>
        <w:rFonts w:hint="default"/>
      </w:rPr>
    </w:lvl>
    <w:lvl w:ilvl="2">
      <w:start w:val="1"/>
      <w:numFmt w:val="decimal"/>
      <w:lvlText w:val="%1.%2.%3"/>
      <w:lvlJc w:val="left"/>
      <w:pPr>
        <w:tabs>
          <w:tab w:val="num" w:pos="3060"/>
        </w:tabs>
        <w:ind w:left="3060" w:hanging="720"/>
      </w:pPr>
      <w:rPr>
        <w:rFonts w:hint="default"/>
      </w:rPr>
    </w:lvl>
    <w:lvl w:ilvl="3">
      <w:start w:val="1"/>
      <w:numFmt w:val="decimal"/>
      <w:lvlText w:val="%1.%2.%3.%4"/>
      <w:lvlJc w:val="left"/>
      <w:pPr>
        <w:tabs>
          <w:tab w:val="num" w:pos="4230"/>
        </w:tabs>
        <w:ind w:left="4230" w:hanging="720"/>
      </w:pPr>
      <w:rPr>
        <w:rFonts w:hint="default"/>
      </w:rPr>
    </w:lvl>
    <w:lvl w:ilvl="4">
      <w:start w:val="1"/>
      <w:numFmt w:val="decimal"/>
      <w:lvlText w:val="%1.%2.%3.%4.%5"/>
      <w:lvlJc w:val="left"/>
      <w:pPr>
        <w:tabs>
          <w:tab w:val="num" w:pos="5760"/>
        </w:tabs>
        <w:ind w:left="5760" w:hanging="1080"/>
      </w:pPr>
      <w:rPr>
        <w:rFonts w:hint="default"/>
      </w:rPr>
    </w:lvl>
    <w:lvl w:ilvl="5">
      <w:start w:val="1"/>
      <w:numFmt w:val="decimal"/>
      <w:lvlText w:val="%1.%2.%3.%4.%5.%6"/>
      <w:lvlJc w:val="left"/>
      <w:pPr>
        <w:tabs>
          <w:tab w:val="num" w:pos="6930"/>
        </w:tabs>
        <w:ind w:left="6930" w:hanging="1080"/>
      </w:pPr>
      <w:rPr>
        <w:rFonts w:hint="default"/>
      </w:rPr>
    </w:lvl>
    <w:lvl w:ilvl="6">
      <w:start w:val="1"/>
      <w:numFmt w:val="decimal"/>
      <w:lvlText w:val="%1.%2.%3.%4.%5.%6.%7"/>
      <w:lvlJc w:val="left"/>
      <w:pPr>
        <w:tabs>
          <w:tab w:val="num" w:pos="8100"/>
        </w:tabs>
        <w:ind w:left="8100" w:hanging="1080"/>
      </w:pPr>
      <w:rPr>
        <w:rFonts w:hint="default"/>
      </w:rPr>
    </w:lvl>
    <w:lvl w:ilvl="7">
      <w:start w:val="1"/>
      <w:numFmt w:val="decimal"/>
      <w:lvlText w:val="%1.%2.%3.%4.%5.%6.%7.%8"/>
      <w:lvlJc w:val="left"/>
      <w:pPr>
        <w:tabs>
          <w:tab w:val="num" w:pos="9630"/>
        </w:tabs>
        <w:ind w:left="9630" w:hanging="1440"/>
      </w:pPr>
      <w:rPr>
        <w:rFonts w:hint="default"/>
      </w:rPr>
    </w:lvl>
    <w:lvl w:ilvl="8">
      <w:start w:val="1"/>
      <w:numFmt w:val="decimal"/>
      <w:lvlText w:val="%1.%2.%3.%4.%5.%6.%7.%8.%9"/>
      <w:lvlJc w:val="left"/>
      <w:pPr>
        <w:tabs>
          <w:tab w:val="num" w:pos="10800"/>
        </w:tabs>
        <w:ind w:left="10800" w:hanging="1440"/>
      </w:pPr>
      <w:rPr>
        <w:rFonts w:hint="default"/>
      </w:rPr>
    </w:lvl>
  </w:abstractNum>
  <w:abstractNum w:abstractNumId="24" w15:restartNumberingAfterBreak="0">
    <w:nsid w:val="762661B3"/>
    <w:multiLevelType w:val="hybridMultilevel"/>
    <w:tmpl w:val="C3CE3596"/>
    <w:lvl w:ilvl="0" w:tplc="B5C25978">
      <w:numFmt w:val="bullet"/>
      <w:lvlText w:val="-"/>
      <w:lvlJc w:val="left"/>
      <w:pPr>
        <w:tabs>
          <w:tab w:val="num" w:pos="2040"/>
        </w:tabs>
        <w:ind w:left="2040" w:hanging="360"/>
      </w:pPr>
      <w:rPr>
        <w:rFonts w:ascii="Angsana New" w:eastAsia="Times New Roman" w:hAnsi="Angsana New" w:cs="Angsana New" w:hint="default"/>
      </w:rPr>
    </w:lvl>
    <w:lvl w:ilvl="1" w:tplc="04090003" w:tentative="1">
      <w:start w:val="1"/>
      <w:numFmt w:val="bullet"/>
      <w:lvlText w:val="o"/>
      <w:lvlJc w:val="left"/>
      <w:pPr>
        <w:tabs>
          <w:tab w:val="num" w:pos="2760"/>
        </w:tabs>
        <w:ind w:left="2760" w:hanging="360"/>
      </w:pPr>
      <w:rPr>
        <w:rFonts w:ascii="Courier New" w:hAnsi="Courier New" w:hint="default"/>
      </w:rPr>
    </w:lvl>
    <w:lvl w:ilvl="2" w:tplc="04090005" w:tentative="1">
      <w:start w:val="1"/>
      <w:numFmt w:val="bullet"/>
      <w:lvlText w:val=""/>
      <w:lvlJc w:val="left"/>
      <w:pPr>
        <w:tabs>
          <w:tab w:val="num" w:pos="3480"/>
        </w:tabs>
        <w:ind w:left="3480" w:hanging="360"/>
      </w:pPr>
      <w:rPr>
        <w:rFonts w:ascii="Wingdings" w:hAnsi="Wingdings" w:hint="default"/>
      </w:rPr>
    </w:lvl>
    <w:lvl w:ilvl="3" w:tplc="04090001" w:tentative="1">
      <w:start w:val="1"/>
      <w:numFmt w:val="bullet"/>
      <w:lvlText w:val=""/>
      <w:lvlJc w:val="left"/>
      <w:pPr>
        <w:tabs>
          <w:tab w:val="num" w:pos="4200"/>
        </w:tabs>
        <w:ind w:left="4200" w:hanging="360"/>
      </w:pPr>
      <w:rPr>
        <w:rFonts w:ascii="Symbol" w:hAnsi="Symbol" w:hint="default"/>
      </w:rPr>
    </w:lvl>
    <w:lvl w:ilvl="4" w:tplc="04090003" w:tentative="1">
      <w:start w:val="1"/>
      <w:numFmt w:val="bullet"/>
      <w:lvlText w:val="o"/>
      <w:lvlJc w:val="left"/>
      <w:pPr>
        <w:tabs>
          <w:tab w:val="num" w:pos="4920"/>
        </w:tabs>
        <w:ind w:left="4920" w:hanging="360"/>
      </w:pPr>
      <w:rPr>
        <w:rFonts w:ascii="Courier New" w:hAnsi="Courier New" w:hint="default"/>
      </w:rPr>
    </w:lvl>
    <w:lvl w:ilvl="5" w:tplc="04090005" w:tentative="1">
      <w:start w:val="1"/>
      <w:numFmt w:val="bullet"/>
      <w:lvlText w:val=""/>
      <w:lvlJc w:val="left"/>
      <w:pPr>
        <w:tabs>
          <w:tab w:val="num" w:pos="5640"/>
        </w:tabs>
        <w:ind w:left="5640" w:hanging="360"/>
      </w:pPr>
      <w:rPr>
        <w:rFonts w:ascii="Wingdings" w:hAnsi="Wingdings" w:hint="default"/>
      </w:rPr>
    </w:lvl>
    <w:lvl w:ilvl="6" w:tplc="04090001" w:tentative="1">
      <w:start w:val="1"/>
      <w:numFmt w:val="bullet"/>
      <w:lvlText w:val=""/>
      <w:lvlJc w:val="left"/>
      <w:pPr>
        <w:tabs>
          <w:tab w:val="num" w:pos="6360"/>
        </w:tabs>
        <w:ind w:left="6360" w:hanging="360"/>
      </w:pPr>
      <w:rPr>
        <w:rFonts w:ascii="Symbol" w:hAnsi="Symbol" w:hint="default"/>
      </w:rPr>
    </w:lvl>
    <w:lvl w:ilvl="7" w:tplc="04090003" w:tentative="1">
      <w:start w:val="1"/>
      <w:numFmt w:val="bullet"/>
      <w:lvlText w:val="o"/>
      <w:lvlJc w:val="left"/>
      <w:pPr>
        <w:tabs>
          <w:tab w:val="num" w:pos="7080"/>
        </w:tabs>
        <w:ind w:left="7080" w:hanging="360"/>
      </w:pPr>
      <w:rPr>
        <w:rFonts w:ascii="Courier New" w:hAnsi="Courier New" w:hint="default"/>
      </w:rPr>
    </w:lvl>
    <w:lvl w:ilvl="8" w:tplc="04090005" w:tentative="1">
      <w:start w:val="1"/>
      <w:numFmt w:val="bullet"/>
      <w:lvlText w:val=""/>
      <w:lvlJc w:val="left"/>
      <w:pPr>
        <w:tabs>
          <w:tab w:val="num" w:pos="7800"/>
        </w:tabs>
        <w:ind w:left="7800" w:hanging="360"/>
      </w:pPr>
      <w:rPr>
        <w:rFonts w:ascii="Wingdings" w:hAnsi="Wingdings" w:hint="default"/>
      </w:rPr>
    </w:lvl>
  </w:abstractNum>
  <w:num w:numId="1">
    <w:abstractNumId w:val="1"/>
  </w:num>
  <w:num w:numId="2">
    <w:abstractNumId w:val="0"/>
  </w:num>
  <w:num w:numId="3">
    <w:abstractNumId w:val="10"/>
  </w:num>
  <w:num w:numId="4">
    <w:abstractNumId w:val="17"/>
  </w:num>
  <w:num w:numId="5">
    <w:abstractNumId w:val="5"/>
  </w:num>
  <w:num w:numId="6">
    <w:abstractNumId w:val="14"/>
  </w:num>
  <w:num w:numId="7">
    <w:abstractNumId w:val="9"/>
  </w:num>
  <w:num w:numId="8">
    <w:abstractNumId w:val="6"/>
  </w:num>
  <w:num w:numId="9">
    <w:abstractNumId w:val="20"/>
  </w:num>
  <w:num w:numId="10">
    <w:abstractNumId w:val="23"/>
  </w:num>
  <w:num w:numId="11">
    <w:abstractNumId w:val="16"/>
  </w:num>
  <w:num w:numId="12">
    <w:abstractNumId w:val="18"/>
  </w:num>
  <w:num w:numId="13">
    <w:abstractNumId w:val="24"/>
  </w:num>
  <w:num w:numId="14">
    <w:abstractNumId w:val="3"/>
  </w:num>
  <w:num w:numId="15">
    <w:abstractNumId w:val="7"/>
  </w:num>
  <w:num w:numId="16">
    <w:abstractNumId w:val="19"/>
  </w:num>
  <w:num w:numId="17">
    <w:abstractNumId w:val="2"/>
  </w:num>
  <w:num w:numId="18">
    <w:abstractNumId w:val="4"/>
  </w:num>
  <w:num w:numId="19">
    <w:abstractNumId w:val="15"/>
  </w:num>
  <w:num w:numId="20">
    <w:abstractNumId w:val="11"/>
  </w:num>
  <w:num w:numId="21">
    <w:abstractNumId w:val="21"/>
  </w:num>
  <w:num w:numId="22">
    <w:abstractNumId w:val="13"/>
  </w:num>
  <w:num w:numId="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num>
  <w:num w:numId="2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drawingGridHorizontalSpacing w:val="120"/>
  <w:displayHorizontalDrawingGridEvery w:val="2"/>
  <w:displayVerticalDrawingGridEvery w:val="2"/>
  <w:characterSpacingControl w:val="doNotCompress"/>
  <w:hdrShapeDefaults>
    <o:shapedefaults v:ext="edit" spidmax="2457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0ACB"/>
    <w:rsid w:val="00001C44"/>
    <w:rsid w:val="00001F08"/>
    <w:rsid w:val="00006035"/>
    <w:rsid w:val="0000708D"/>
    <w:rsid w:val="00007F02"/>
    <w:rsid w:val="0001077D"/>
    <w:rsid w:val="000121CC"/>
    <w:rsid w:val="000122D5"/>
    <w:rsid w:val="000142A3"/>
    <w:rsid w:val="000147F9"/>
    <w:rsid w:val="00014817"/>
    <w:rsid w:val="00014DF7"/>
    <w:rsid w:val="000167F8"/>
    <w:rsid w:val="00016A40"/>
    <w:rsid w:val="00017674"/>
    <w:rsid w:val="00020169"/>
    <w:rsid w:val="0002124D"/>
    <w:rsid w:val="00021B6B"/>
    <w:rsid w:val="0002330B"/>
    <w:rsid w:val="00023CAB"/>
    <w:rsid w:val="00025CA1"/>
    <w:rsid w:val="0002605C"/>
    <w:rsid w:val="00026911"/>
    <w:rsid w:val="00026CE5"/>
    <w:rsid w:val="00030FA4"/>
    <w:rsid w:val="00031402"/>
    <w:rsid w:val="00033809"/>
    <w:rsid w:val="00034BD6"/>
    <w:rsid w:val="0003753A"/>
    <w:rsid w:val="000405BE"/>
    <w:rsid w:val="000406A3"/>
    <w:rsid w:val="00043C4A"/>
    <w:rsid w:val="00044CFC"/>
    <w:rsid w:val="0004500E"/>
    <w:rsid w:val="0005005D"/>
    <w:rsid w:val="000506BF"/>
    <w:rsid w:val="00050DDD"/>
    <w:rsid w:val="00053016"/>
    <w:rsid w:val="000534B6"/>
    <w:rsid w:val="000545DA"/>
    <w:rsid w:val="000555B4"/>
    <w:rsid w:val="00061243"/>
    <w:rsid w:val="0006172E"/>
    <w:rsid w:val="00061778"/>
    <w:rsid w:val="000618F0"/>
    <w:rsid w:val="00061C6C"/>
    <w:rsid w:val="00062830"/>
    <w:rsid w:val="00062FED"/>
    <w:rsid w:val="0006423F"/>
    <w:rsid w:val="000642D8"/>
    <w:rsid w:val="00065D29"/>
    <w:rsid w:val="00071B15"/>
    <w:rsid w:val="00071B52"/>
    <w:rsid w:val="00073A12"/>
    <w:rsid w:val="00076DA5"/>
    <w:rsid w:val="00077D06"/>
    <w:rsid w:val="00081EE4"/>
    <w:rsid w:val="000832D4"/>
    <w:rsid w:val="000845B8"/>
    <w:rsid w:val="00085F48"/>
    <w:rsid w:val="00086436"/>
    <w:rsid w:val="000866BA"/>
    <w:rsid w:val="0008728A"/>
    <w:rsid w:val="0009041D"/>
    <w:rsid w:val="00090AE3"/>
    <w:rsid w:val="000925A7"/>
    <w:rsid w:val="00092D5B"/>
    <w:rsid w:val="000949CD"/>
    <w:rsid w:val="000956FC"/>
    <w:rsid w:val="00096387"/>
    <w:rsid w:val="000964D7"/>
    <w:rsid w:val="00096E5A"/>
    <w:rsid w:val="000A08C1"/>
    <w:rsid w:val="000A0D69"/>
    <w:rsid w:val="000A106A"/>
    <w:rsid w:val="000A41AA"/>
    <w:rsid w:val="000A6950"/>
    <w:rsid w:val="000A79E5"/>
    <w:rsid w:val="000B3FE6"/>
    <w:rsid w:val="000B4FF2"/>
    <w:rsid w:val="000B5F14"/>
    <w:rsid w:val="000B60A7"/>
    <w:rsid w:val="000B6535"/>
    <w:rsid w:val="000B6756"/>
    <w:rsid w:val="000B75BE"/>
    <w:rsid w:val="000C0A4F"/>
    <w:rsid w:val="000C32F3"/>
    <w:rsid w:val="000C3978"/>
    <w:rsid w:val="000C47FF"/>
    <w:rsid w:val="000C6E23"/>
    <w:rsid w:val="000C6F83"/>
    <w:rsid w:val="000C7268"/>
    <w:rsid w:val="000D1D9D"/>
    <w:rsid w:val="000D248B"/>
    <w:rsid w:val="000D2DD5"/>
    <w:rsid w:val="000D3A5B"/>
    <w:rsid w:val="000D7495"/>
    <w:rsid w:val="000E2D80"/>
    <w:rsid w:val="000E3E40"/>
    <w:rsid w:val="000E449C"/>
    <w:rsid w:val="000E578E"/>
    <w:rsid w:val="000E6502"/>
    <w:rsid w:val="000E6ADF"/>
    <w:rsid w:val="000F02F2"/>
    <w:rsid w:val="000F13B2"/>
    <w:rsid w:val="000F1A47"/>
    <w:rsid w:val="000F27F0"/>
    <w:rsid w:val="000F2EA8"/>
    <w:rsid w:val="000F405B"/>
    <w:rsid w:val="000F4DFD"/>
    <w:rsid w:val="000F6334"/>
    <w:rsid w:val="000F7630"/>
    <w:rsid w:val="00100F1B"/>
    <w:rsid w:val="00101A59"/>
    <w:rsid w:val="00101A5A"/>
    <w:rsid w:val="00101A74"/>
    <w:rsid w:val="0010266F"/>
    <w:rsid w:val="00105CA4"/>
    <w:rsid w:val="00107A30"/>
    <w:rsid w:val="00113D6D"/>
    <w:rsid w:val="00116EC3"/>
    <w:rsid w:val="00120109"/>
    <w:rsid w:val="00122B59"/>
    <w:rsid w:val="0012397C"/>
    <w:rsid w:val="00124429"/>
    <w:rsid w:val="0012532C"/>
    <w:rsid w:val="001262CD"/>
    <w:rsid w:val="00126CF3"/>
    <w:rsid w:val="00127603"/>
    <w:rsid w:val="001301FA"/>
    <w:rsid w:val="001308C8"/>
    <w:rsid w:val="00130C93"/>
    <w:rsid w:val="001331A8"/>
    <w:rsid w:val="0013498F"/>
    <w:rsid w:val="001359AA"/>
    <w:rsid w:val="00136BF1"/>
    <w:rsid w:val="00136ED9"/>
    <w:rsid w:val="00141FF7"/>
    <w:rsid w:val="001428E3"/>
    <w:rsid w:val="00143C02"/>
    <w:rsid w:val="00143FBA"/>
    <w:rsid w:val="001460CE"/>
    <w:rsid w:val="001509D7"/>
    <w:rsid w:val="00151361"/>
    <w:rsid w:val="00151900"/>
    <w:rsid w:val="00151934"/>
    <w:rsid w:val="0015333F"/>
    <w:rsid w:val="00153B15"/>
    <w:rsid w:val="00155FAE"/>
    <w:rsid w:val="00156455"/>
    <w:rsid w:val="0015709D"/>
    <w:rsid w:val="0015773E"/>
    <w:rsid w:val="0016061A"/>
    <w:rsid w:val="00164D7D"/>
    <w:rsid w:val="00165252"/>
    <w:rsid w:val="0016532B"/>
    <w:rsid w:val="00165694"/>
    <w:rsid w:val="00165F15"/>
    <w:rsid w:val="00165F25"/>
    <w:rsid w:val="00165FC9"/>
    <w:rsid w:val="00166F25"/>
    <w:rsid w:val="00167305"/>
    <w:rsid w:val="0017289A"/>
    <w:rsid w:val="00172A10"/>
    <w:rsid w:val="00173039"/>
    <w:rsid w:val="00173DCB"/>
    <w:rsid w:val="0017579D"/>
    <w:rsid w:val="00175910"/>
    <w:rsid w:val="001762C1"/>
    <w:rsid w:val="00176B5C"/>
    <w:rsid w:val="001814C6"/>
    <w:rsid w:val="00181F59"/>
    <w:rsid w:val="00186C50"/>
    <w:rsid w:val="00186EC3"/>
    <w:rsid w:val="00190158"/>
    <w:rsid w:val="00192556"/>
    <w:rsid w:val="001946C1"/>
    <w:rsid w:val="00195EE8"/>
    <w:rsid w:val="00195F5E"/>
    <w:rsid w:val="001961C4"/>
    <w:rsid w:val="001973E8"/>
    <w:rsid w:val="001A0ACB"/>
    <w:rsid w:val="001A1284"/>
    <w:rsid w:val="001A148F"/>
    <w:rsid w:val="001A1C71"/>
    <w:rsid w:val="001A24F1"/>
    <w:rsid w:val="001A536B"/>
    <w:rsid w:val="001A5EC3"/>
    <w:rsid w:val="001A66B7"/>
    <w:rsid w:val="001A697F"/>
    <w:rsid w:val="001A72C6"/>
    <w:rsid w:val="001B08DE"/>
    <w:rsid w:val="001B2628"/>
    <w:rsid w:val="001B3A7A"/>
    <w:rsid w:val="001B5845"/>
    <w:rsid w:val="001B7018"/>
    <w:rsid w:val="001C08A5"/>
    <w:rsid w:val="001C1049"/>
    <w:rsid w:val="001C196C"/>
    <w:rsid w:val="001C2840"/>
    <w:rsid w:val="001C39E7"/>
    <w:rsid w:val="001C46BD"/>
    <w:rsid w:val="001C5859"/>
    <w:rsid w:val="001C63DF"/>
    <w:rsid w:val="001C7A81"/>
    <w:rsid w:val="001D01B5"/>
    <w:rsid w:val="001D296C"/>
    <w:rsid w:val="001D310D"/>
    <w:rsid w:val="001D45BC"/>
    <w:rsid w:val="001D533F"/>
    <w:rsid w:val="001D72FE"/>
    <w:rsid w:val="001E07FD"/>
    <w:rsid w:val="001E0819"/>
    <w:rsid w:val="001E1D11"/>
    <w:rsid w:val="001E1EAE"/>
    <w:rsid w:val="001E4334"/>
    <w:rsid w:val="001E47CA"/>
    <w:rsid w:val="001E55C6"/>
    <w:rsid w:val="001E59D8"/>
    <w:rsid w:val="001E614A"/>
    <w:rsid w:val="001E6917"/>
    <w:rsid w:val="001F05D4"/>
    <w:rsid w:val="001F07A8"/>
    <w:rsid w:val="001F0F99"/>
    <w:rsid w:val="001F1045"/>
    <w:rsid w:val="001F124E"/>
    <w:rsid w:val="001F1D0B"/>
    <w:rsid w:val="001F22D1"/>
    <w:rsid w:val="001F3B7F"/>
    <w:rsid w:val="001F4137"/>
    <w:rsid w:val="001F51A3"/>
    <w:rsid w:val="001F74D6"/>
    <w:rsid w:val="001F7FB5"/>
    <w:rsid w:val="00200917"/>
    <w:rsid w:val="0020120E"/>
    <w:rsid w:val="0020164F"/>
    <w:rsid w:val="002073C5"/>
    <w:rsid w:val="00211471"/>
    <w:rsid w:val="00211689"/>
    <w:rsid w:val="002151B4"/>
    <w:rsid w:val="00215C20"/>
    <w:rsid w:val="00217021"/>
    <w:rsid w:val="002211AA"/>
    <w:rsid w:val="002215B5"/>
    <w:rsid w:val="0022201E"/>
    <w:rsid w:val="00222B66"/>
    <w:rsid w:val="00222DD9"/>
    <w:rsid w:val="00222F8D"/>
    <w:rsid w:val="00223A19"/>
    <w:rsid w:val="00223A92"/>
    <w:rsid w:val="002240A3"/>
    <w:rsid w:val="002243A4"/>
    <w:rsid w:val="00226881"/>
    <w:rsid w:val="00226F61"/>
    <w:rsid w:val="00227F7D"/>
    <w:rsid w:val="002307E8"/>
    <w:rsid w:val="00230BA9"/>
    <w:rsid w:val="002339E3"/>
    <w:rsid w:val="00233FB9"/>
    <w:rsid w:val="00233FCF"/>
    <w:rsid w:val="00240F4B"/>
    <w:rsid w:val="00241793"/>
    <w:rsid w:val="00241941"/>
    <w:rsid w:val="00241B08"/>
    <w:rsid w:val="00241BC1"/>
    <w:rsid w:val="00242A40"/>
    <w:rsid w:val="002449B6"/>
    <w:rsid w:val="0024513D"/>
    <w:rsid w:val="00247A88"/>
    <w:rsid w:val="002503BB"/>
    <w:rsid w:val="00250866"/>
    <w:rsid w:val="002509DC"/>
    <w:rsid w:val="0025297E"/>
    <w:rsid w:val="002549EA"/>
    <w:rsid w:val="00255ADF"/>
    <w:rsid w:val="00255D5C"/>
    <w:rsid w:val="00256A42"/>
    <w:rsid w:val="00256BA4"/>
    <w:rsid w:val="00257892"/>
    <w:rsid w:val="00264B20"/>
    <w:rsid w:val="00270ECE"/>
    <w:rsid w:val="00271547"/>
    <w:rsid w:val="0027180D"/>
    <w:rsid w:val="0027231D"/>
    <w:rsid w:val="00273AFF"/>
    <w:rsid w:val="00273F8A"/>
    <w:rsid w:val="00275F6F"/>
    <w:rsid w:val="00277A20"/>
    <w:rsid w:val="00280EE5"/>
    <w:rsid w:val="00280F5D"/>
    <w:rsid w:val="0028175F"/>
    <w:rsid w:val="002820F8"/>
    <w:rsid w:val="00283C3B"/>
    <w:rsid w:val="002858E5"/>
    <w:rsid w:val="00285C51"/>
    <w:rsid w:val="00285DBF"/>
    <w:rsid w:val="00285F01"/>
    <w:rsid w:val="00286EBB"/>
    <w:rsid w:val="00287511"/>
    <w:rsid w:val="002902B4"/>
    <w:rsid w:val="002909C8"/>
    <w:rsid w:val="00290A7A"/>
    <w:rsid w:val="00291AF6"/>
    <w:rsid w:val="002937A4"/>
    <w:rsid w:val="00295C31"/>
    <w:rsid w:val="00296904"/>
    <w:rsid w:val="002977FD"/>
    <w:rsid w:val="002A13F4"/>
    <w:rsid w:val="002A386D"/>
    <w:rsid w:val="002A45EE"/>
    <w:rsid w:val="002A5C61"/>
    <w:rsid w:val="002B1B96"/>
    <w:rsid w:val="002B3682"/>
    <w:rsid w:val="002B4800"/>
    <w:rsid w:val="002B555C"/>
    <w:rsid w:val="002B6F27"/>
    <w:rsid w:val="002B71F5"/>
    <w:rsid w:val="002B7798"/>
    <w:rsid w:val="002B783A"/>
    <w:rsid w:val="002B7C63"/>
    <w:rsid w:val="002B7CBE"/>
    <w:rsid w:val="002C2BBD"/>
    <w:rsid w:val="002C2ECE"/>
    <w:rsid w:val="002C3730"/>
    <w:rsid w:val="002C409A"/>
    <w:rsid w:val="002C49F5"/>
    <w:rsid w:val="002C4B68"/>
    <w:rsid w:val="002D057E"/>
    <w:rsid w:val="002D1205"/>
    <w:rsid w:val="002D2FC9"/>
    <w:rsid w:val="002D44F4"/>
    <w:rsid w:val="002D4C99"/>
    <w:rsid w:val="002D4D6E"/>
    <w:rsid w:val="002D68A2"/>
    <w:rsid w:val="002D731C"/>
    <w:rsid w:val="002E1220"/>
    <w:rsid w:val="002E1486"/>
    <w:rsid w:val="002E238A"/>
    <w:rsid w:val="002E26BA"/>
    <w:rsid w:val="002E4F58"/>
    <w:rsid w:val="002E50AC"/>
    <w:rsid w:val="002E5767"/>
    <w:rsid w:val="002E5E2F"/>
    <w:rsid w:val="002E60F9"/>
    <w:rsid w:val="002E79F1"/>
    <w:rsid w:val="002F03D9"/>
    <w:rsid w:val="002F139B"/>
    <w:rsid w:val="002F1D4B"/>
    <w:rsid w:val="002F2007"/>
    <w:rsid w:val="002F3E70"/>
    <w:rsid w:val="002F4D22"/>
    <w:rsid w:val="002F60CD"/>
    <w:rsid w:val="002F7A94"/>
    <w:rsid w:val="00300177"/>
    <w:rsid w:val="00300726"/>
    <w:rsid w:val="00305981"/>
    <w:rsid w:val="00305B0E"/>
    <w:rsid w:val="0030638A"/>
    <w:rsid w:val="00306678"/>
    <w:rsid w:val="003126F7"/>
    <w:rsid w:val="00312DDB"/>
    <w:rsid w:val="0031313D"/>
    <w:rsid w:val="003132C9"/>
    <w:rsid w:val="00317417"/>
    <w:rsid w:val="003176B7"/>
    <w:rsid w:val="003220B5"/>
    <w:rsid w:val="0032577A"/>
    <w:rsid w:val="00325DE0"/>
    <w:rsid w:val="003262B7"/>
    <w:rsid w:val="003265DE"/>
    <w:rsid w:val="00327EA0"/>
    <w:rsid w:val="00330C30"/>
    <w:rsid w:val="00331968"/>
    <w:rsid w:val="003320A3"/>
    <w:rsid w:val="0033375B"/>
    <w:rsid w:val="00334BBC"/>
    <w:rsid w:val="003364A3"/>
    <w:rsid w:val="00337666"/>
    <w:rsid w:val="003377FD"/>
    <w:rsid w:val="00337CDF"/>
    <w:rsid w:val="0034009C"/>
    <w:rsid w:val="003443FC"/>
    <w:rsid w:val="00346297"/>
    <w:rsid w:val="00350D07"/>
    <w:rsid w:val="003552C9"/>
    <w:rsid w:val="00355C6B"/>
    <w:rsid w:val="00356798"/>
    <w:rsid w:val="003571AA"/>
    <w:rsid w:val="00360B97"/>
    <w:rsid w:val="0036113E"/>
    <w:rsid w:val="003612E9"/>
    <w:rsid w:val="00361DDF"/>
    <w:rsid w:val="0036208D"/>
    <w:rsid w:val="00362BFE"/>
    <w:rsid w:val="00363244"/>
    <w:rsid w:val="00363FB5"/>
    <w:rsid w:val="0036647F"/>
    <w:rsid w:val="00366F20"/>
    <w:rsid w:val="00367D68"/>
    <w:rsid w:val="00370F83"/>
    <w:rsid w:val="00371DD6"/>
    <w:rsid w:val="003725A8"/>
    <w:rsid w:val="003735CB"/>
    <w:rsid w:val="00374F57"/>
    <w:rsid w:val="00376F09"/>
    <w:rsid w:val="0038383E"/>
    <w:rsid w:val="003860C4"/>
    <w:rsid w:val="00386202"/>
    <w:rsid w:val="0038660F"/>
    <w:rsid w:val="00386E66"/>
    <w:rsid w:val="0039012B"/>
    <w:rsid w:val="00391ECC"/>
    <w:rsid w:val="00392965"/>
    <w:rsid w:val="00392C99"/>
    <w:rsid w:val="00392D2F"/>
    <w:rsid w:val="003930E6"/>
    <w:rsid w:val="00393C2E"/>
    <w:rsid w:val="00396176"/>
    <w:rsid w:val="003971E4"/>
    <w:rsid w:val="003A0116"/>
    <w:rsid w:val="003A5D57"/>
    <w:rsid w:val="003A6927"/>
    <w:rsid w:val="003A6F00"/>
    <w:rsid w:val="003B0770"/>
    <w:rsid w:val="003B1686"/>
    <w:rsid w:val="003B2A94"/>
    <w:rsid w:val="003B5BB1"/>
    <w:rsid w:val="003B5E62"/>
    <w:rsid w:val="003B78DA"/>
    <w:rsid w:val="003B7A89"/>
    <w:rsid w:val="003C0A3E"/>
    <w:rsid w:val="003C1756"/>
    <w:rsid w:val="003C2936"/>
    <w:rsid w:val="003C6632"/>
    <w:rsid w:val="003C72EC"/>
    <w:rsid w:val="003C7FBB"/>
    <w:rsid w:val="003D0303"/>
    <w:rsid w:val="003D7892"/>
    <w:rsid w:val="003D7A3D"/>
    <w:rsid w:val="003E33ED"/>
    <w:rsid w:val="003F03E5"/>
    <w:rsid w:val="003F18E2"/>
    <w:rsid w:val="003F27DC"/>
    <w:rsid w:val="003F3474"/>
    <w:rsid w:val="003F3BA3"/>
    <w:rsid w:val="003F59B7"/>
    <w:rsid w:val="003F7435"/>
    <w:rsid w:val="00400CC1"/>
    <w:rsid w:val="00401E17"/>
    <w:rsid w:val="00402A52"/>
    <w:rsid w:val="004039A1"/>
    <w:rsid w:val="0040449B"/>
    <w:rsid w:val="00410994"/>
    <w:rsid w:val="00410BA8"/>
    <w:rsid w:val="00411340"/>
    <w:rsid w:val="00411639"/>
    <w:rsid w:val="00411CF0"/>
    <w:rsid w:val="00412E1E"/>
    <w:rsid w:val="0041340D"/>
    <w:rsid w:val="00414193"/>
    <w:rsid w:val="0041423D"/>
    <w:rsid w:val="00416330"/>
    <w:rsid w:val="00417244"/>
    <w:rsid w:val="004173CC"/>
    <w:rsid w:val="00417C97"/>
    <w:rsid w:val="00422293"/>
    <w:rsid w:val="00422BC4"/>
    <w:rsid w:val="00426DA7"/>
    <w:rsid w:val="00430064"/>
    <w:rsid w:val="0043024D"/>
    <w:rsid w:val="00433366"/>
    <w:rsid w:val="004343A3"/>
    <w:rsid w:val="00436D9C"/>
    <w:rsid w:val="004409B2"/>
    <w:rsid w:val="00442157"/>
    <w:rsid w:val="004421D0"/>
    <w:rsid w:val="00443818"/>
    <w:rsid w:val="004442BC"/>
    <w:rsid w:val="00445D65"/>
    <w:rsid w:val="00445DFD"/>
    <w:rsid w:val="00445F51"/>
    <w:rsid w:val="00450CBD"/>
    <w:rsid w:val="00450FC7"/>
    <w:rsid w:val="004513B9"/>
    <w:rsid w:val="004522DE"/>
    <w:rsid w:val="00453414"/>
    <w:rsid w:val="00453736"/>
    <w:rsid w:val="00454D80"/>
    <w:rsid w:val="00460011"/>
    <w:rsid w:val="00462130"/>
    <w:rsid w:val="004653D6"/>
    <w:rsid w:val="00466DD4"/>
    <w:rsid w:val="004678E6"/>
    <w:rsid w:val="0047135D"/>
    <w:rsid w:val="00471F62"/>
    <w:rsid w:val="00475E38"/>
    <w:rsid w:val="0047627A"/>
    <w:rsid w:val="00477190"/>
    <w:rsid w:val="00477399"/>
    <w:rsid w:val="00477677"/>
    <w:rsid w:val="0048007B"/>
    <w:rsid w:val="00480F2F"/>
    <w:rsid w:val="004814DD"/>
    <w:rsid w:val="004816F1"/>
    <w:rsid w:val="00481B4C"/>
    <w:rsid w:val="004838A0"/>
    <w:rsid w:val="00483ABF"/>
    <w:rsid w:val="00483FC3"/>
    <w:rsid w:val="004840C3"/>
    <w:rsid w:val="00485971"/>
    <w:rsid w:val="00485FE6"/>
    <w:rsid w:val="004862B4"/>
    <w:rsid w:val="0048670B"/>
    <w:rsid w:val="0048759D"/>
    <w:rsid w:val="00487C78"/>
    <w:rsid w:val="0049000C"/>
    <w:rsid w:val="00491028"/>
    <w:rsid w:val="0049113B"/>
    <w:rsid w:val="00493355"/>
    <w:rsid w:val="00493E81"/>
    <w:rsid w:val="00493F5C"/>
    <w:rsid w:val="004941AD"/>
    <w:rsid w:val="004952E9"/>
    <w:rsid w:val="004A0200"/>
    <w:rsid w:val="004A1212"/>
    <w:rsid w:val="004A216D"/>
    <w:rsid w:val="004B2C30"/>
    <w:rsid w:val="004B3871"/>
    <w:rsid w:val="004B7244"/>
    <w:rsid w:val="004B7331"/>
    <w:rsid w:val="004C363A"/>
    <w:rsid w:val="004C4070"/>
    <w:rsid w:val="004C4928"/>
    <w:rsid w:val="004C4B37"/>
    <w:rsid w:val="004C5ECB"/>
    <w:rsid w:val="004C70D0"/>
    <w:rsid w:val="004C7961"/>
    <w:rsid w:val="004D6479"/>
    <w:rsid w:val="004D67E4"/>
    <w:rsid w:val="004D7000"/>
    <w:rsid w:val="004D76E1"/>
    <w:rsid w:val="004D7D90"/>
    <w:rsid w:val="004E00C7"/>
    <w:rsid w:val="004E0172"/>
    <w:rsid w:val="004E0544"/>
    <w:rsid w:val="004E0857"/>
    <w:rsid w:val="004E2748"/>
    <w:rsid w:val="004E2DD9"/>
    <w:rsid w:val="004E35EB"/>
    <w:rsid w:val="004E42FE"/>
    <w:rsid w:val="004E555F"/>
    <w:rsid w:val="004F1481"/>
    <w:rsid w:val="004F1635"/>
    <w:rsid w:val="004F30FF"/>
    <w:rsid w:val="004F39E2"/>
    <w:rsid w:val="004F3AD1"/>
    <w:rsid w:val="004F44E8"/>
    <w:rsid w:val="004F6AEE"/>
    <w:rsid w:val="0050004C"/>
    <w:rsid w:val="00501B43"/>
    <w:rsid w:val="005035BF"/>
    <w:rsid w:val="0050410E"/>
    <w:rsid w:val="00504CBB"/>
    <w:rsid w:val="005114A0"/>
    <w:rsid w:val="005171AD"/>
    <w:rsid w:val="005176E6"/>
    <w:rsid w:val="0052060D"/>
    <w:rsid w:val="00520FE6"/>
    <w:rsid w:val="005218AA"/>
    <w:rsid w:val="00523E8D"/>
    <w:rsid w:val="0053176A"/>
    <w:rsid w:val="00531CBF"/>
    <w:rsid w:val="005332EC"/>
    <w:rsid w:val="0053374C"/>
    <w:rsid w:val="00533C58"/>
    <w:rsid w:val="0053414B"/>
    <w:rsid w:val="00534492"/>
    <w:rsid w:val="00534BD4"/>
    <w:rsid w:val="00540BF1"/>
    <w:rsid w:val="00541CDD"/>
    <w:rsid w:val="005421BD"/>
    <w:rsid w:val="0054282A"/>
    <w:rsid w:val="00543E89"/>
    <w:rsid w:val="00544EA7"/>
    <w:rsid w:val="0054553F"/>
    <w:rsid w:val="00546705"/>
    <w:rsid w:val="00547B2F"/>
    <w:rsid w:val="0055141E"/>
    <w:rsid w:val="005519BA"/>
    <w:rsid w:val="00551B15"/>
    <w:rsid w:val="00552F50"/>
    <w:rsid w:val="00554B38"/>
    <w:rsid w:val="00557791"/>
    <w:rsid w:val="00557F37"/>
    <w:rsid w:val="00560228"/>
    <w:rsid w:val="005632C8"/>
    <w:rsid w:val="005646DF"/>
    <w:rsid w:val="00564DB4"/>
    <w:rsid w:val="00570113"/>
    <w:rsid w:val="00571BA2"/>
    <w:rsid w:val="00574B2B"/>
    <w:rsid w:val="00577FDA"/>
    <w:rsid w:val="005803A9"/>
    <w:rsid w:val="0058403C"/>
    <w:rsid w:val="0058444A"/>
    <w:rsid w:val="0058496D"/>
    <w:rsid w:val="00585277"/>
    <w:rsid w:val="00587A9F"/>
    <w:rsid w:val="00591155"/>
    <w:rsid w:val="00591FAC"/>
    <w:rsid w:val="00592D32"/>
    <w:rsid w:val="00592D4E"/>
    <w:rsid w:val="00593F33"/>
    <w:rsid w:val="00594FE5"/>
    <w:rsid w:val="005954E8"/>
    <w:rsid w:val="00595A4E"/>
    <w:rsid w:val="005965E1"/>
    <w:rsid w:val="005A1351"/>
    <w:rsid w:val="005A2486"/>
    <w:rsid w:val="005A5107"/>
    <w:rsid w:val="005A53A1"/>
    <w:rsid w:val="005A5B69"/>
    <w:rsid w:val="005A7105"/>
    <w:rsid w:val="005A7303"/>
    <w:rsid w:val="005A767D"/>
    <w:rsid w:val="005B052A"/>
    <w:rsid w:val="005B0E6F"/>
    <w:rsid w:val="005B0F5C"/>
    <w:rsid w:val="005B1ACB"/>
    <w:rsid w:val="005B3130"/>
    <w:rsid w:val="005B5125"/>
    <w:rsid w:val="005B5AB4"/>
    <w:rsid w:val="005B7AB2"/>
    <w:rsid w:val="005B7DC3"/>
    <w:rsid w:val="005C02D0"/>
    <w:rsid w:val="005C1C3A"/>
    <w:rsid w:val="005C1DB2"/>
    <w:rsid w:val="005C200D"/>
    <w:rsid w:val="005C57F6"/>
    <w:rsid w:val="005C661E"/>
    <w:rsid w:val="005C7029"/>
    <w:rsid w:val="005D05CA"/>
    <w:rsid w:val="005D0643"/>
    <w:rsid w:val="005D07D6"/>
    <w:rsid w:val="005D0A19"/>
    <w:rsid w:val="005D1AF6"/>
    <w:rsid w:val="005D1B4A"/>
    <w:rsid w:val="005D589A"/>
    <w:rsid w:val="005E138A"/>
    <w:rsid w:val="005E1591"/>
    <w:rsid w:val="005E335A"/>
    <w:rsid w:val="005E45EB"/>
    <w:rsid w:val="005E590F"/>
    <w:rsid w:val="005E74A3"/>
    <w:rsid w:val="005E75A5"/>
    <w:rsid w:val="005F058A"/>
    <w:rsid w:val="005F0DDD"/>
    <w:rsid w:val="005F1164"/>
    <w:rsid w:val="005F164B"/>
    <w:rsid w:val="005F316E"/>
    <w:rsid w:val="005F3209"/>
    <w:rsid w:val="005F49B6"/>
    <w:rsid w:val="005F4B21"/>
    <w:rsid w:val="005F57E9"/>
    <w:rsid w:val="005F684B"/>
    <w:rsid w:val="005F6870"/>
    <w:rsid w:val="005F69DA"/>
    <w:rsid w:val="005F7A70"/>
    <w:rsid w:val="00601DF9"/>
    <w:rsid w:val="00601E25"/>
    <w:rsid w:val="0060230C"/>
    <w:rsid w:val="00602411"/>
    <w:rsid w:val="00610654"/>
    <w:rsid w:val="00610A7D"/>
    <w:rsid w:val="006121BF"/>
    <w:rsid w:val="006122DB"/>
    <w:rsid w:val="00613838"/>
    <w:rsid w:val="00613FFF"/>
    <w:rsid w:val="006144C6"/>
    <w:rsid w:val="00614979"/>
    <w:rsid w:val="006169A2"/>
    <w:rsid w:val="006178F7"/>
    <w:rsid w:val="0062044D"/>
    <w:rsid w:val="00620DE5"/>
    <w:rsid w:val="006210B8"/>
    <w:rsid w:val="006215AD"/>
    <w:rsid w:val="00621617"/>
    <w:rsid w:val="0062214C"/>
    <w:rsid w:val="006223EF"/>
    <w:rsid w:val="0062325F"/>
    <w:rsid w:val="006238D4"/>
    <w:rsid w:val="00623B42"/>
    <w:rsid w:val="00626E69"/>
    <w:rsid w:val="00627F79"/>
    <w:rsid w:val="006328CA"/>
    <w:rsid w:val="00633564"/>
    <w:rsid w:val="0063474B"/>
    <w:rsid w:val="0063480D"/>
    <w:rsid w:val="00634B6A"/>
    <w:rsid w:val="006364A0"/>
    <w:rsid w:val="00636687"/>
    <w:rsid w:val="00636ABF"/>
    <w:rsid w:val="006402FF"/>
    <w:rsid w:val="0064050E"/>
    <w:rsid w:val="00640C2D"/>
    <w:rsid w:val="00640E26"/>
    <w:rsid w:val="0064223D"/>
    <w:rsid w:val="00645405"/>
    <w:rsid w:val="00645762"/>
    <w:rsid w:val="00652D2E"/>
    <w:rsid w:val="00653C07"/>
    <w:rsid w:val="0065611F"/>
    <w:rsid w:val="00657F1B"/>
    <w:rsid w:val="006637E5"/>
    <w:rsid w:val="00663A94"/>
    <w:rsid w:val="00663B1E"/>
    <w:rsid w:val="00664244"/>
    <w:rsid w:val="006656A6"/>
    <w:rsid w:val="006657C3"/>
    <w:rsid w:val="00665B90"/>
    <w:rsid w:val="00665F35"/>
    <w:rsid w:val="0066629D"/>
    <w:rsid w:val="00667763"/>
    <w:rsid w:val="0067578A"/>
    <w:rsid w:val="00675F98"/>
    <w:rsid w:val="00676E5D"/>
    <w:rsid w:val="00677715"/>
    <w:rsid w:val="00682DFE"/>
    <w:rsid w:val="00685CF1"/>
    <w:rsid w:val="006912F6"/>
    <w:rsid w:val="006935FE"/>
    <w:rsid w:val="00695D46"/>
    <w:rsid w:val="00695EBB"/>
    <w:rsid w:val="006961F3"/>
    <w:rsid w:val="00696BF1"/>
    <w:rsid w:val="006A0C09"/>
    <w:rsid w:val="006A12A3"/>
    <w:rsid w:val="006A23CF"/>
    <w:rsid w:val="006A29B9"/>
    <w:rsid w:val="006A34D2"/>
    <w:rsid w:val="006A403E"/>
    <w:rsid w:val="006A4231"/>
    <w:rsid w:val="006A42CC"/>
    <w:rsid w:val="006A5617"/>
    <w:rsid w:val="006B189A"/>
    <w:rsid w:val="006B1FD0"/>
    <w:rsid w:val="006B39F7"/>
    <w:rsid w:val="006B4E8E"/>
    <w:rsid w:val="006B4EFE"/>
    <w:rsid w:val="006B5C35"/>
    <w:rsid w:val="006B6127"/>
    <w:rsid w:val="006B6A06"/>
    <w:rsid w:val="006C0BE1"/>
    <w:rsid w:val="006C1C74"/>
    <w:rsid w:val="006C2B16"/>
    <w:rsid w:val="006C4082"/>
    <w:rsid w:val="006C4892"/>
    <w:rsid w:val="006C4A82"/>
    <w:rsid w:val="006C69CA"/>
    <w:rsid w:val="006D1F76"/>
    <w:rsid w:val="006D22D7"/>
    <w:rsid w:val="006D28AD"/>
    <w:rsid w:val="006D3232"/>
    <w:rsid w:val="006D566E"/>
    <w:rsid w:val="006D5EA1"/>
    <w:rsid w:val="006E0B29"/>
    <w:rsid w:val="006E1313"/>
    <w:rsid w:val="006E1E8E"/>
    <w:rsid w:val="006E33CE"/>
    <w:rsid w:val="006E496E"/>
    <w:rsid w:val="006F11E1"/>
    <w:rsid w:val="006F28DF"/>
    <w:rsid w:val="006F3AA9"/>
    <w:rsid w:val="006F48EA"/>
    <w:rsid w:val="006F73E7"/>
    <w:rsid w:val="00700814"/>
    <w:rsid w:val="007015F9"/>
    <w:rsid w:val="0070342D"/>
    <w:rsid w:val="00704DDA"/>
    <w:rsid w:val="007055E7"/>
    <w:rsid w:val="00706749"/>
    <w:rsid w:val="00707B9D"/>
    <w:rsid w:val="007100CE"/>
    <w:rsid w:val="007105B3"/>
    <w:rsid w:val="0071099A"/>
    <w:rsid w:val="0071268B"/>
    <w:rsid w:val="00714C0B"/>
    <w:rsid w:val="007153AB"/>
    <w:rsid w:val="007159EF"/>
    <w:rsid w:val="00715EE4"/>
    <w:rsid w:val="00720293"/>
    <w:rsid w:val="00721D24"/>
    <w:rsid w:val="007231E3"/>
    <w:rsid w:val="0072517E"/>
    <w:rsid w:val="00725DF7"/>
    <w:rsid w:val="00726C0D"/>
    <w:rsid w:val="007309F0"/>
    <w:rsid w:val="00731913"/>
    <w:rsid w:val="00733F61"/>
    <w:rsid w:val="00735816"/>
    <w:rsid w:val="00735E10"/>
    <w:rsid w:val="00736939"/>
    <w:rsid w:val="007402C6"/>
    <w:rsid w:val="007410C2"/>
    <w:rsid w:val="00741177"/>
    <w:rsid w:val="007425BB"/>
    <w:rsid w:val="00742911"/>
    <w:rsid w:val="00742D70"/>
    <w:rsid w:val="00743B54"/>
    <w:rsid w:val="00745939"/>
    <w:rsid w:val="00746736"/>
    <w:rsid w:val="007511E3"/>
    <w:rsid w:val="007516A2"/>
    <w:rsid w:val="007516FE"/>
    <w:rsid w:val="00754426"/>
    <w:rsid w:val="00756044"/>
    <w:rsid w:val="00760979"/>
    <w:rsid w:val="00761B93"/>
    <w:rsid w:val="007628C5"/>
    <w:rsid w:val="007629D4"/>
    <w:rsid w:val="0076383F"/>
    <w:rsid w:val="00766D1A"/>
    <w:rsid w:val="00767B95"/>
    <w:rsid w:val="00771124"/>
    <w:rsid w:val="007713A3"/>
    <w:rsid w:val="007723F5"/>
    <w:rsid w:val="00772508"/>
    <w:rsid w:val="00774793"/>
    <w:rsid w:val="00774D89"/>
    <w:rsid w:val="00780808"/>
    <w:rsid w:val="007815A9"/>
    <w:rsid w:val="00782391"/>
    <w:rsid w:val="007825ED"/>
    <w:rsid w:val="00782962"/>
    <w:rsid w:val="00783286"/>
    <w:rsid w:val="00783E13"/>
    <w:rsid w:val="00784FF8"/>
    <w:rsid w:val="00787954"/>
    <w:rsid w:val="00790114"/>
    <w:rsid w:val="0079077D"/>
    <w:rsid w:val="00790D4D"/>
    <w:rsid w:val="0079171C"/>
    <w:rsid w:val="0079198C"/>
    <w:rsid w:val="007969B2"/>
    <w:rsid w:val="007A24F1"/>
    <w:rsid w:val="007A349C"/>
    <w:rsid w:val="007A456A"/>
    <w:rsid w:val="007A457D"/>
    <w:rsid w:val="007A4706"/>
    <w:rsid w:val="007A5F89"/>
    <w:rsid w:val="007A70DE"/>
    <w:rsid w:val="007A7670"/>
    <w:rsid w:val="007A7E69"/>
    <w:rsid w:val="007B0B4A"/>
    <w:rsid w:val="007B4FD1"/>
    <w:rsid w:val="007B65A8"/>
    <w:rsid w:val="007B697A"/>
    <w:rsid w:val="007B6EAC"/>
    <w:rsid w:val="007C04FF"/>
    <w:rsid w:val="007C325F"/>
    <w:rsid w:val="007C5356"/>
    <w:rsid w:val="007C71CC"/>
    <w:rsid w:val="007C7B45"/>
    <w:rsid w:val="007D033F"/>
    <w:rsid w:val="007D21DC"/>
    <w:rsid w:val="007D3CF4"/>
    <w:rsid w:val="007D3D5E"/>
    <w:rsid w:val="007D461D"/>
    <w:rsid w:val="007D6223"/>
    <w:rsid w:val="007D75FD"/>
    <w:rsid w:val="007E030F"/>
    <w:rsid w:val="007E0459"/>
    <w:rsid w:val="007E166B"/>
    <w:rsid w:val="007E1C21"/>
    <w:rsid w:val="007E2EF6"/>
    <w:rsid w:val="007E384C"/>
    <w:rsid w:val="007E588D"/>
    <w:rsid w:val="007E5BCC"/>
    <w:rsid w:val="007E7E85"/>
    <w:rsid w:val="007F0EFE"/>
    <w:rsid w:val="007F112A"/>
    <w:rsid w:val="007F1289"/>
    <w:rsid w:val="007F2729"/>
    <w:rsid w:val="007F38EF"/>
    <w:rsid w:val="007F40B2"/>
    <w:rsid w:val="007F5385"/>
    <w:rsid w:val="00801FB9"/>
    <w:rsid w:val="008039BA"/>
    <w:rsid w:val="00804175"/>
    <w:rsid w:val="00805F90"/>
    <w:rsid w:val="008109C5"/>
    <w:rsid w:val="00810CAB"/>
    <w:rsid w:val="00811445"/>
    <w:rsid w:val="00812546"/>
    <w:rsid w:val="00813084"/>
    <w:rsid w:val="00813E5F"/>
    <w:rsid w:val="00815A09"/>
    <w:rsid w:val="00816915"/>
    <w:rsid w:val="008172D0"/>
    <w:rsid w:val="008201AB"/>
    <w:rsid w:val="008201E9"/>
    <w:rsid w:val="00820E4A"/>
    <w:rsid w:val="0082467B"/>
    <w:rsid w:val="00826361"/>
    <w:rsid w:val="008273A6"/>
    <w:rsid w:val="008275A3"/>
    <w:rsid w:val="00827ECE"/>
    <w:rsid w:val="00832526"/>
    <w:rsid w:val="00834EBD"/>
    <w:rsid w:val="00835055"/>
    <w:rsid w:val="00837514"/>
    <w:rsid w:val="00837E8F"/>
    <w:rsid w:val="0084029E"/>
    <w:rsid w:val="00840495"/>
    <w:rsid w:val="008426A6"/>
    <w:rsid w:val="00842A17"/>
    <w:rsid w:val="0084459A"/>
    <w:rsid w:val="00845B9D"/>
    <w:rsid w:val="00846324"/>
    <w:rsid w:val="00850AE8"/>
    <w:rsid w:val="008510AB"/>
    <w:rsid w:val="008567E1"/>
    <w:rsid w:val="00857550"/>
    <w:rsid w:val="008578E4"/>
    <w:rsid w:val="00857A4F"/>
    <w:rsid w:val="0086035F"/>
    <w:rsid w:val="0086177D"/>
    <w:rsid w:val="00862025"/>
    <w:rsid w:val="00862031"/>
    <w:rsid w:val="008620D7"/>
    <w:rsid w:val="00862186"/>
    <w:rsid w:val="00863AFC"/>
    <w:rsid w:val="008669FA"/>
    <w:rsid w:val="00872EDD"/>
    <w:rsid w:val="008742FA"/>
    <w:rsid w:val="0087579B"/>
    <w:rsid w:val="008763DA"/>
    <w:rsid w:val="008766AF"/>
    <w:rsid w:val="008768FA"/>
    <w:rsid w:val="00876996"/>
    <w:rsid w:val="00877747"/>
    <w:rsid w:val="00877BBB"/>
    <w:rsid w:val="00882057"/>
    <w:rsid w:val="00882293"/>
    <w:rsid w:val="00882C35"/>
    <w:rsid w:val="008831E6"/>
    <w:rsid w:val="008857C6"/>
    <w:rsid w:val="00886B97"/>
    <w:rsid w:val="008907A8"/>
    <w:rsid w:val="00890E0B"/>
    <w:rsid w:val="00891666"/>
    <w:rsid w:val="008918F0"/>
    <w:rsid w:val="00891D12"/>
    <w:rsid w:val="0089275D"/>
    <w:rsid w:val="008930D5"/>
    <w:rsid w:val="00893734"/>
    <w:rsid w:val="00893CC1"/>
    <w:rsid w:val="008963F2"/>
    <w:rsid w:val="008A044F"/>
    <w:rsid w:val="008A11A9"/>
    <w:rsid w:val="008A133A"/>
    <w:rsid w:val="008A2BFF"/>
    <w:rsid w:val="008A3E6E"/>
    <w:rsid w:val="008B4466"/>
    <w:rsid w:val="008B4CAA"/>
    <w:rsid w:val="008C023C"/>
    <w:rsid w:val="008C0BBA"/>
    <w:rsid w:val="008C122D"/>
    <w:rsid w:val="008C1354"/>
    <w:rsid w:val="008C1EA6"/>
    <w:rsid w:val="008C1FB4"/>
    <w:rsid w:val="008C3388"/>
    <w:rsid w:val="008C35D0"/>
    <w:rsid w:val="008C437E"/>
    <w:rsid w:val="008C446D"/>
    <w:rsid w:val="008D29C8"/>
    <w:rsid w:val="008E28CC"/>
    <w:rsid w:val="008E2974"/>
    <w:rsid w:val="008E3E3F"/>
    <w:rsid w:val="008E7AAC"/>
    <w:rsid w:val="008F0037"/>
    <w:rsid w:val="008F1852"/>
    <w:rsid w:val="008F23EC"/>
    <w:rsid w:val="008F2702"/>
    <w:rsid w:val="008F4077"/>
    <w:rsid w:val="008F40C4"/>
    <w:rsid w:val="008F54BB"/>
    <w:rsid w:val="008F5EFD"/>
    <w:rsid w:val="008F7776"/>
    <w:rsid w:val="00900078"/>
    <w:rsid w:val="00900320"/>
    <w:rsid w:val="00906962"/>
    <w:rsid w:val="00906CFE"/>
    <w:rsid w:val="00910997"/>
    <w:rsid w:val="00911E9E"/>
    <w:rsid w:val="009127FA"/>
    <w:rsid w:val="00912B6F"/>
    <w:rsid w:val="00912F29"/>
    <w:rsid w:val="00913392"/>
    <w:rsid w:val="0091729A"/>
    <w:rsid w:val="00917302"/>
    <w:rsid w:val="0092426E"/>
    <w:rsid w:val="009244A2"/>
    <w:rsid w:val="00924EF4"/>
    <w:rsid w:val="0092578A"/>
    <w:rsid w:val="00927E43"/>
    <w:rsid w:val="00932BFB"/>
    <w:rsid w:val="00934423"/>
    <w:rsid w:val="0093566C"/>
    <w:rsid w:val="009360E2"/>
    <w:rsid w:val="00936C4E"/>
    <w:rsid w:val="00936EAC"/>
    <w:rsid w:val="009379D6"/>
    <w:rsid w:val="00937FF8"/>
    <w:rsid w:val="00940160"/>
    <w:rsid w:val="00940E13"/>
    <w:rsid w:val="0094128C"/>
    <w:rsid w:val="00942C29"/>
    <w:rsid w:val="00944159"/>
    <w:rsid w:val="00945497"/>
    <w:rsid w:val="00945837"/>
    <w:rsid w:val="0094630C"/>
    <w:rsid w:val="00950BD9"/>
    <w:rsid w:val="009519F7"/>
    <w:rsid w:val="0095226A"/>
    <w:rsid w:val="009529F7"/>
    <w:rsid w:val="00953520"/>
    <w:rsid w:val="00956528"/>
    <w:rsid w:val="00957829"/>
    <w:rsid w:val="009605B4"/>
    <w:rsid w:val="00962A64"/>
    <w:rsid w:val="00962CA0"/>
    <w:rsid w:val="00962D47"/>
    <w:rsid w:val="00963087"/>
    <w:rsid w:val="00963B21"/>
    <w:rsid w:val="00964076"/>
    <w:rsid w:val="009641D9"/>
    <w:rsid w:val="00965841"/>
    <w:rsid w:val="00965F3C"/>
    <w:rsid w:val="00967612"/>
    <w:rsid w:val="00967CB4"/>
    <w:rsid w:val="00970956"/>
    <w:rsid w:val="0097169B"/>
    <w:rsid w:val="00973C2D"/>
    <w:rsid w:val="0097404B"/>
    <w:rsid w:val="0097405C"/>
    <w:rsid w:val="00974E91"/>
    <w:rsid w:val="00975E46"/>
    <w:rsid w:val="0097677E"/>
    <w:rsid w:val="009804C1"/>
    <w:rsid w:val="0098106E"/>
    <w:rsid w:val="00981D17"/>
    <w:rsid w:val="0098450E"/>
    <w:rsid w:val="00984E99"/>
    <w:rsid w:val="00985D1C"/>
    <w:rsid w:val="00990AF4"/>
    <w:rsid w:val="0099388F"/>
    <w:rsid w:val="00993E9B"/>
    <w:rsid w:val="0099417E"/>
    <w:rsid w:val="00994254"/>
    <w:rsid w:val="00996E69"/>
    <w:rsid w:val="009976A6"/>
    <w:rsid w:val="009A10A0"/>
    <w:rsid w:val="009A1866"/>
    <w:rsid w:val="009A20C0"/>
    <w:rsid w:val="009A2D8E"/>
    <w:rsid w:val="009A454C"/>
    <w:rsid w:val="009A620A"/>
    <w:rsid w:val="009A7192"/>
    <w:rsid w:val="009A771D"/>
    <w:rsid w:val="009A7B36"/>
    <w:rsid w:val="009A7D7F"/>
    <w:rsid w:val="009B1322"/>
    <w:rsid w:val="009B4CB6"/>
    <w:rsid w:val="009B536D"/>
    <w:rsid w:val="009B59AC"/>
    <w:rsid w:val="009B7E70"/>
    <w:rsid w:val="009C105A"/>
    <w:rsid w:val="009C2626"/>
    <w:rsid w:val="009C26F7"/>
    <w:rsid w:val="009C2B20"/>
    <w:rsid w:val="009C359E"/>
    <w:rsid w:val="009C42FF"/>
    <w:rsid w:val="009C5AE9"/>
    <w:rsid w:val="009C728E"/>
    <w:rsid w:val="009D0282"/>
    <w:rsid w:val="009D0FD6"/>
    <w:rsid w:val="009D1673"/>
    <w:rsid w:val="009D1DDB"/>
    <w:rsid w:val="009D21BE"/>
    <w:rsid w:val="009D26D8"/>
    <w:rsid w:val="009D5594"/>
    <w:rsid w:val="009D5870"/>
    <w:rsid w:val="009D62F3"/>
    <w:rsid w:val="009D69A6"/>
    <w:rsid w:val="009D6B86"/>
    <w:rsid w:val="009D7269"/>
    <w:rsid w:val="009E15B4"/>
    <w:rsid w:val="009E1932"/>
    <w:rsid w:val="009E2098"/>
    <w:rsid w:val="009E21C9"/>
    <w:rsid w:val="009E2C77"/>
    <w:rsid w:val="009E4586"/>
    <w:rsid w:val="009E59C1"/>
    <w:rsid w:val="009E7B9E"/>
    <w:rsid w:val="009F2878"/>
    <w:rsid w:val="009F2C6F"/>
    <w:rsid w:val="009F3223"/>
    <w:rsid w:val="009F383F"/>
    <w:rsid w:val="009F3AC8"/>
    <w:rsid w:val="009F5938"/>
    <w:rsid w:val="009F5CA6"/>
    <w:rsid w:val="00A00608"/>
    <w:rsid w:val="00A020EA"/>
    <w:rsid w:val="00A043AF"/>
    <w:rsid w:val="00A0589B"/>
    <w:rsid w:val="00A06AA2"/>
    <w:rsid w:val="00A07484"/>
    <w:rsid w:val="00A11E82"/>
    <w:rsid w:val="00A138AE"/>
    <w:rsid w:val="00A14605"/>
    <w:rsid w:val="00A154D1"/>
    <w:rsid w:val="00A15D12"/>
    <w:rsid w:val="00A23C0E"/>
    <w:rsid w:val="00A26676"/>
    <w:rsid w:val="00A27E29"/>
    <w:rsid w:val="00A312C9"/>
    <w:rsid w:val="00A3183F"/>
    <w:rsid w:val="00A318FA"/>
    <w:rsid w:val="00A34F26"/>
    <w:rsid w:val="00A36F97"/>
    <w:rsid w:val="00A425C6"/>
    <w:rsid w:val="00A4407E"/>
    <w:rsid w:val="00A47C98"/>
    <w:rsid w:val="00A5007B"/>
    <w:rsid w:val="00A50564"/>
    <w:rsid w:val="00A51DEA"/>
    <w:rsid w:val="00A51DF0"/>
    <w:rsid w:val="00A55A35"/>
    <w:rsid w:val="00A56102"/>
    <w:rsid w:val="00A5642D"/>
    <w:rsid w:val="00A56578"/>
    <w:rsid w:val="00A600B1"/>
    <w:rsid w:val="00A61C40"/>
    <w:rsid w:val="00A6273B"/>
    <w:rsid w:val="00A7128F"/>
    <w:rsid w:val="00A740F8"/>
    <w:rsid w:val="00A76F7E"/>
    <w:rsid w:val="00A825A9"/>
    <w:rsid w:val="00A83C4E"/>
    <w:rsid w:val="00A83CFF"/>
    <w:rsid w:val="00A855B6"/>
    <w:rsid w:val="00A85E23"/>
    <w:rsid w:val="00A85ECE"/>
    <w:rsid w:val="00A864C8"/>
    <w:rsid w:val="00A94460"/>
    <w:rsid w:val="00A956EF"/>
    <w:rsid w:val="00A957CB"/>
    <w:rsid w:val="00A968D7"/>
    <w:rsid w:val="00A97D99"/>
    <w:rsid w:val="00AA0D4A"/>
    <w:rsid w:val="00AA1B40"/>
    <w:rsid w:val="00AA4428"/>
    <w:rsid w:val="00AA4B7D"/>
    <w:rsid w:val="00AA5F4B"/>
    <w:rsid w:val="00AA6826"/>
    <w:rsid w:val="00AA70CB"/>
    <w:rsid w:val="00AA7BAB"/>
    <w:rsid w:val="00AB2BF3"/>
    <w:rsid w:val="00AB2E00"/>
    <w:rsid w:val="00AB53B6"/>
    <w:rsid w:val="00AB714E"/>
    <w:rsid w:val="00AC05D0"/>
    <w:rsid w:val="00AC0D94"/>
    <w:rsid w:val="00AC2E9C"/>
    <w:rsid w:val="00AC4198"/>
    <w:rsid w:val="00AC47B8"/>
    <w:rsid w:val="00AC616F"/>
    <w:rsid w:val="00AC6C8A"/>
    <w:rsid w:val="00AC74A8"/>
    <w:rsid w:val="00AC7ACC"/>
    <w:rsid w:val="00AD01E4"/>
    <w:rsid w:val="00AD073D"/>
    <w:rsid w:val="00AD2B97"/>
    <w:rsid w:val="00AD431E"/>
    <w:rsid w:val="00AD4BFF"/>
    <w:rsid w:val="00AD5142"/>
    <w:rsid w:val="00AD59C0"/>
    <w:rsid w:val="00AD67B2"/>
    <w:rsid w:val="00AD6E87"/>
    <w:rsid w:val="00AD717C"/>
    <w:rsid w:val="00AE031F"/>
    <w:rsid w:val="00AE0402"/>
    <w:rsid w:val="00AE0A86"/>
    <w:rsid w:val="00AE0B91"/>
    <w:rsid w:val="00AE4669"/>
    <w:rsid w:val="00AE4B10"/>
    <w:rsid w:val="00AE6AAF"/>
    <w:rsid w:val="00AE70BD"/>
    <w:rsid w:val="00AE73C2"/>
    <w:rsid w:val="00AF1A72"/>
    <w:rsid w:val="00AF38E7"/>
    <w:rsid w:val="00AF4B89"/>
    <w:rsid w:val="00AF581A"/>
    <w:rsid w:val="00AF5ADE"/>
    <w:rsid w:val="00AF6E9A"/>
    <w:rsid w:val="00AF70B7"/>
    <w:rsid w:val="00AF74EB"/>
    <w:rsid w:val="00B014AC"/>
    <w:rsid w:val="00B014AE"/>
    <w:rsid w:val="00B01AFA"/>
    <w:rsid w:val="00B029D1"/>
    <w:rsid w:val="00B037E6"/>
    <w:rsid w:val="00B040E1"/>
    <w:rsid w:val="00B0542F"/>
    <w:rsid w:val="00B05A38"/>
    <w:rsid w:val="00B0621A"/>
    <w:rsid w:val="00B065E3"/>
    <w:rsid w:val="00B10AA1"/>
    <w:rsid w:val="00B113E0"/>
    <w:rsid w:val="00B12D07"/>
    <w:rsid w:val="00B16C43"/>
    <w:rsid w:val="00B16F6F"/>
    <w:rsid w:val="00B177F9"/>
    <w:rsid w:val="00B215A4"/>
    <w:rsid w:val="00B252BC"/>
    <w:rsid w:val="00B26017"/>
    <w:rsid w:val="00B26DAC"/>
    <w:rsid w:val="00B377B4"/>
    <w:rsid w:val="00B423E2"/>
    <w:rsid w:val="00B47CE2"/>
    <w:rsid w:val="00B54084"/>
    <w:rsid w:val="00B549EF"/>
    <w:rsid w:val="00B54E58"/>
    <w:rsid w:val="00B60E88"/>
    <w:rsid w:val="00B62937"/>
    <w:rsid w:val="00B62B5F"/>
    <w:rsid w:val="00B63846"/>
    <w:rsid w:val="00B641CD"/>
    <w:rsid w:val="00B67DEE"/>
    <w:rsid w:val="00B67F8B"/>
    <w:rsid w:val="00B7176A"/>
    <w:rsid w:val="00B739D6"/>
    <w:rsid w:val="00B73A53"/>
    <w:rsid w:val="00B73E1D"/>
    <w:rsid w:val="00B75E34"/>
    <w:rsid w:val="00B762E0"/>
    <w:rsid w:val="00B7664F"/>
    <w:rsid w:val="00B77DB2"/>
    <w:rsid w:val="00B82276"/>
    <w:rsid w:val="00B83D2B"/>
    <w:rsid w:val="00B85D2D"/>
    <w:rsid w:val="00B86A9E"/>
    <w:rsid w:val="00B86CA6"/>
    <w:rsid w:val="00B8748C"/>
    <w:rsid w:val="00B87AD6"/>
    <w:rsid w:val="00B87CCD"/>
    <w:rsid w:val="00B87ED6"/>
    <w:rsid w:val="00B90345"/>
    <w:rsid w:val="00B91B37"/>
    <w:rsid w:val="00B9200C"/>
    <w:rsid w:val="00B930EA"/>
    <w:rsid w:val="00B97383"/>
    <w:rsid w:val="00B97634"/>
    <w:rsid w:val="00BA1EC4"/>
    <w:rsid w:val="00BA1F43"/>
    <w:rsid w:val="00BA4B9B"/>
    <w:rsid w:val="00BA5106"/>
    <w:rsid w:val="00BA531F"/>
    <w:rsid w:val="00BA68B3"/>
    <w:rsid w:val="00BA7AD1"/>
    <w:rsid w:val="00BB046B"/>
    <w:rsid w:val="00BB2073"/>
    <w:rsid w:val="00BB2B6E"/>
    <w:rsid w:val="00BB2DF5"/>
    <w:rsid w:val="00BB4461"/>
    <w:rsid w:val="00BB616C"/>
    <w:rsid w:val="00BB7A5F"/>
    <w:rsid w:val="00BC5B06"/>
    <w:rsid w:val="00BC5F69"/>
    <w:rsid w:val="00BC646A"/>
    <w:rsid w:val="00BC6CFE"/>
    <w:rsid w:val="00BC7054"/>
    <w:rsid w:val="00BC7BD3"/>
    <w:rsid w:val="00BC7E4E"/>
    <w:rsid w:val="00BD0098"/>
    <w:rsid w:val="00BD0AF3"/>
    <w:rsid w:val="00BD3E14"/>
    <w:rsid w:val="00BD3F41"/>
    <w:rsid w:val="00BD53D3"/>
    <w:rsid w:val="00BD5463"/>
    <w:rsid w:val="00BD6740"/>
    <w:rsid w:val="00BE0B58"/>
    <w:rsid w:val="00BE1252"/>
    <w:rsid w:val="00BE193D"/>
    <w:rsid w:val="00BE2C9E"/>
    <w:rsid w:val="00BE3FB3"/>
    <w:rsid w:val="00BE44A2"/>
    <w:rsid w:val="00BE66CD"/>
    <w:rsid w:val="00BE6CD8"/>
    <w:rsid w:val="00BE7205"/>
    <w:rsid w:val="00BF28CA"/>
    <w:rsid w:val="00BF6D74"/>
    <w:rsid w:val="00C00386"/>
    <w:rsid w:val="00C01253"/>
    <w:rsid w:val="00C018C5"/>
    <w:rsid w:val="00C0395D"/>
    <w:rsid w:val="00C04243"/>
    <w:rsid w:val="00C05C0B"/>
    <w:rsid w:val="00C10463"/>
    <w:rsid w:val="00C1066F"/>
    <w:rsid w:val="00C10F1D"/>
    <w:rsid w:val="00C11195"/>
    <w:rsid w:val="00C116B9"/>
    <w:rsid w:val="00C12FD5"/>
    <w:rsid w:val="00C1349B"/>
    <w:rsid w:val="00C1567C"/>
    <w:rsid w:val="00C1609D"/>
    <w:rsid w:val="00C21C55"/>
    <w:rsid w:val="00C21D72"/>
    <w:rsid w:val="00C227DD"/>
    <w:rsid w:val="00C2376A"/>
    <w:rsid w:val="00C246BA"/>
    <w:rsid w:val="00C25804"/>
    <w:rsid w:val="00C2615F"/>
    <w:rsid w:val="00C33BC3"/>
    <w:rsid w:val="00C34277"/>
    <w:rsid w:val="00C34CD0"/>
    <w:rsid w:val="00C35009"/>
    <w:rsid w:val="00C351BD"/>
    <w:rsid w:val="00C36172"/>
    <w:rsid w:val="00C36563"/>
    <w:rsid w:val="00C3717F"/>
    <w:rsid w:val="00C3718C"/>
    <w:rsid w:val="00C40325"/>
    <w:rsid w:val="00C409CA"/>
    <w:rsid w:val="00C41978"/>
    <w:rsid w:val="00C4331B"/>
    <w:rsid w:val="00C43A55"/>
    <w:rsid w:val="00C44D52"/>
    <w:rsid w:val="00C450D1"/>
    <w:rsid w:val="00C45A8A"/>
    <w:rsid w:val="00C468AD"/>
    <w:rsid w:val="00C506D7"/>
    <w:rsid w:val="00C516B2"/>
    <w:rsid w:val="00C5365E"/>
    <w:rsid w:val="00C542E5"/>
    <w:rsid w:val="00C54317"/>
    <w:rsid w:val="00C54D45"/>
    <w:rsid w:val="00C55B49"/>
    <w:rsid w:val="00C56A8D"/>
    <w:rsid w:val="00C57C3C"/>
    <w:rsid w:val="00C57E11"/>
    <w:rsid w:val="00C6232A"/>
    <w:rsid w:val="00C62946"/>
    <w:rsid w:val="00C639F7"/>
    <w:rsid w:val="00C63D7B"/>
    <w:rsid w:val="00C64D6A"/>
    <w:rsid w:val="00C65D8D"/>
    <w:rsid w:val="00C67553"/>
    <w:rsid w:val="00C70EC0"/>
    <w:rsid w:val="00C73A98"/>
    <w:rsid w:val="00C740D3"/>
    <w:rsid w:val="00C7455F"/>
    <w:rsid w:val="00C75F3A"/>
    <w:rsid w:val="00C76D0D"/>
    <w:rsid w:val="00C77E20"/>
    <w:rsid w:val="00C80570"/>
    <w:rsid w:val="00C8074E"/>
    <w:rsid w:val="00C80D5D"/>
    <w:rsid w:val="00C8165E"/>
    <w:rsid w:val="00C81D9E"/>
    <w:rsid w:val="00C82EAE"/>
    <w:rsid w:val="00C85188"/>
    <w:rsid w:val="00C851B4"/>
    <w:rsid w:val="00C85D87"/>
    <w:rsid w:val="00C85E6B"/>
    <w:rsid w:val="00C91E9A"/>
    <w:rsid w:val="00C929EE"/>
    <w:rsid w:val="00C92C48"/>
    <w:rsid w:val="00C93AC9"/>
    <w:rsid w:val="00C95B66"/>
    <w:rsid w:val="00C95EB5"/>
    <w:rsid w:val="00C96044"/>
    <w:rsid w:val="00C96CE8"/>
    <w:rsid w:val="00CA10E4"/>
    <w:rsid w:val="00CA1CD9"/>
    <w:rsid w:val="00CA2E87"/>
    <w:rsid w:val="00CA333B"/>
    <w:rsid w:val="00CA33DB"/>
    <w:rsid w:val="00CA56BA"/>
    <w:rsid w:val="00CA5BB4"/>
    <w:rsid w:val="00CA6142"/>
    <w:rsid w:val="00CA7E91"/>
    <w:rsid w:val="00CB022E"/>
    <w:rsid w:val="00CB026C"/>
    <w:rsid w:val="00CB0AD6"/>
    <w:rsid w:val="00CB2589"/>
    <w:rsid w:val="00CB3F1F"/>
    <w:rsid w:val="00CB4036"/>
    <w:rsid w:val="00CB6124"/>
    <w:rsid w:val="00CB6828"/>
    <w:rsid w:val="00CB6BC1"/>
    <w:rsid w:val="00CB6ECB"/>
    <w:rsid w:val="00CB71D5"/>
    <w:rsid w:val="00CB7594"/>
    <w:rsid w:val="00CC25FE"/>
    <w:rsid w:val="00CC33C0"/>
    <w:rsid w:val="00CC5F50"/>
    <w:rsid w:val="00CC6F13"/>
    <w:rsid w:val="00CD0A8D"/>
    <w:rsid w:val="00CD1E72"/>
    <w:rsid w:val="00CD2AD6"/>
    <w:rsid w:val="00CD3F74"/>
    <w:rsid w:val="00CD4243"/>
    <w:rsid w:val="00CD5001"/>
    <w:rsid w:val="00CD62C7"/>
    <w:rsid w:val="00CD695B"/>
    <w:rsid w:val="00CD7084"/>
    <w:rsid w:val="00CD79F1"/>
    <w:rsid w:val="00CE0726"/>
    <w:rsid w:val="00CE07BD"/>
    <w:rsid w:val="00CE199A"/>
    <w:rsid w:val="00CE311C"/>
    <w:rsid w:val="00CE3C70"/>
    <w:rsid w:val="00CE4EFE"/>
    <w:rsid w:val="00CE543A"/>
    <w:rsid w:val="00CE7208"/>
    <w:rsid w:val="00CE7244"/>
    <w:rsid w:val="00CF33E7"/>
    <w:rsid w:val="00CF441F"/>
    <w:rsid w:val="00CF46CB"/>
    <w:rsid w:val="00CF4702"/>
    <w:rsid w:val="00CF5315"/>
    <w:rsid w:val="00CF587F"/>
    <w:rsid w:val="00CF5EBC"/>
    <w:rsid w:val="00CF5F5B"/>
    <w:rsid w:val="00D00562"/>
    <w:rsid w:val="00D0078C"/>
    <w:rsid w:val="00D025F3"/>
    <w:rsid w:val="00D04820"/>
    <w:rsid w:val="00D05579"/>
    <w:rsid w:val="00D05A83"/>
    <w:rsid w:val="00D05E6C"/>
    <w:rsid w:val="00D06409"/>
    <w:rsid w:val="00D0796E"/>
    <w:rsid w:val="00D07F3D"/>
    <w:rsid w:val="00D100EA"/>
    <w:rsid w:val="00D106A7"/>
    <w:rsid w:val="00D10A60"/>
    <w:rsid w:val="00D11E61"/>
    <w:rsid w:val="00D125C6"/>
    <w:rsid w:val="00D12B43"/>
    <w:rsid w:val="00D13967"/>
    <w:rsid w:val="00D15BC8"/>
    <w:rsid w:val="00D16880"/>
    <w:rsid w:val="00D172CD"/>
    <w:rsid w:val="00D21C1C"/>
    <w:rsid w:val="00D23BBB"/>
    <w:rsid w:val="00D2523E"/>
    <w:rsid w:val="00D26B91"/>
    <w:rsid w:val="00D274CB"/>
    <w:rsid w:val="00D27712"/>
    <w:rsid w:val="00D321ED"/>
    <w:rsid w:val="00D35D09"/>
    <w:rsid w:val="00D36CD1"/>
    <w:rsid w:val="00D37FD6"/>
    <w:rsid w:val="00D41A2D"/>
    <w:rsid w:val="00D42002"/>
    <w:rsid w:val="00D423D1"/>
    <w:rsid w:val="00D42D55"/>
    <w:rsid w:val="00D448E1"/>
    <w:rsid w:val="00D44B8C"/>
    <w:rsid w:val="00D47016"/>
    <w:rsid w:val="00D472F7"/>
    <w:rsid w:val="00D509D3"/>
    <w:rsid w:val="00D510AF"/>
    <w:rsid w:val="00D511CC"/>
    <w:rsid w:val="00D53CCF"/>
    <w:rsid w:val="00D5582F"/>
    <w:rsid w:val="00D55B9B"/>
    <w:rsid w:val="00D6080D"/>
    <w:rsid w:val="00D63C96"/>
    <w:rsid w:val="00D6416C"/>
    <w:rsid w:val="00D642BB"/>
    <w:rsid w:val="00D64CA0"/>
    <w:rsid w:val="00D66948"/>
    <w:rsid w:val="00D6717E"/>
    <w:rsid w:val="00D6741B"/>
    <w:rsid w:val="00D6765E"/>
    <w:rsid w:val="00D7010E"/>
    <w:rsid w:val="00D725C1"/>
    <w:rsid w:val="00D73405"/>
    <w:rsid w:val="00D740D9"/>
    <w:rsid w:val="00D74B2A"/>
    <w:rsid w:val="00D81E54"/>
    <w:rsid w:val="00D8331E"/>
    <w:rsid w:val="00D839CE"/>
    <w:rsid w:val="00D86480"/>
    <w:rsid w:val="00D91297"/>
    <w:rsid w:val="00D9170D"/>
    <w:rsid w:val="00D92A58"/>
    <w:rsid w:val="00D92B1C"/>
    <w:rsid w:val="00D92D35"/>
    <w:rsid w:val="00D93248"/>
    <w:rsid w:val="00D933E2"/>
    <w:rsid w:val="00D9372B"/>
    <w:rsid w:val="00D9606D"/>
    <w:rsid w:val="00D9789B"/>
    <w:rsid w:val="00D97F81"/>
    <w:rsid w:val="00DA091B"/>
    <w:rsid w:val="00DA416B"/>
    <w:rsid w:val="00DA6D54"/>
    <w:rsid w:val="00DB1748"/>
    <w:rsid w:val="00DB2325"/>
    <w:rsid w:val="00DB23BD"/>
    <w:rsid w:val="00DB2FEA"/>
    <w:rsid w:val="00DB3A28"/>
    <w:rsid w:val="00DB3AFB"/>
    <w:rsid w:val="00DB4595"/>
    <w:rsid w:val="00DC074C"/>
    <w:rsid w:val="00DC14FC"/>
    <w:rsid w:val="00DC2941"/>
    <w:rsid w:val="00DC2C9B"/>
    <w:rsid w:val="00DC44B7"/>
    <w:rsid w:val="00DC55B2"/>
    <w:rsid w:val="00DC6409"/>
    <w:rsid w:val="00DC7042"/>
    <w:rsid w:val="00DC72C1"/>
    <w:rsid w:val="00DD34B1"/>
    <w:rsid w:val="00DD3DB8"/>
    <w:rsid w:val="00DD3F8C"/>
    <w:rsid w:val="00DD4C0F"/>
    <w:rsid w:val="00DD4D2B"/>
    <w:rsid w:val="00DD4E85"/>
    <w:rsid w:val="00DD5869"/>
    <w:rsid w:val="00DD7960"/>
    <w:rsid w:val="00DE4339"/>
    <w:rsid w:val="00DE64B0"/>
    <w:rsid w:val="00DE7FDD"/>
    <w:rsid w:val="00DF0B4E"/>
    <w:rsid w:val="00DF38D7"/>
    <w:rsid w:val="00DF5561"/>
    <w:rsid w:val="00DF7181"/>
    <w:rsid w:val="00DF78B7"/>
    <w:rsid w:val="00E00067"/>
    <w:rsid w:val="00E0181D"/>
    <w:rsid w:val="00E048B2"/>
    <w:rsid w:val="00E04B9F"/>
    <w:rsid w:val="00E07C48"/>
    <w:rsid w:val="00E07D94"/>
    <w:rsid w:val="00E105D2"/>
    <w:rsid w:val="00E11A1F"/>
    <w:rsid w:val="00E12465"/>
    <w:rsid w:val="00E136A1"/>
    <w:rsid w:val="00E1429A"/>
    <w:rsid w:val="00E142BC"/>
    <w:rsid w:val="00E15E1D"/>
    <w:rsid w:val="00E16194"/>
    <w:rsid w:val="00E22515"/>
    <w:rsid w:val="00E2333F"/>
    <w:rsid w:val="00E23F87"/>
    <w:rsid w:val="00E23F89"/>
    <w:rsid w:val="00E263E1"/>
    <w:rsid w:val="00E26DAE"/>
    <w:rsid w:val="00E26FE9"/>
    <w:rsid w:val="00E307EB"/>
    <w:rsid w:val="00E33E0F"/>
    <w:rsid w:val="00E35743"/>
    <w:rsid w:val="00E365EE"/>
    <w:rsid w:val="00E41C32"/>
    <w:rsid w:val="00E4298E"/>
    <w:rsid w:val="00E43264"/>
    <w:rsid w:val="00E4406E"/>
    <w:rsid w:val="00E452B0"/>
    <w:rsid w:val="00E467DB"/>
    <w:rsid w:val="00E468E1"/>
    <w:rsid w:val="00E4715E"/>
    <w:rsid w:val="00E509B4"/>
    <w:rsid w:val="00E547B9"/>
    <w:rsid w:val="00E54FDB"/>
    <w:rsid w:val="00E55280"/>
    <w:rsid w:val="00E55FAF"/>
    <w:rsid w:val="00E6079D"/>
    <w:rsid w:val="00E60BB6"/>
    <w:rsid w:val="00E61F10"/>
    <w:rsid w:val="00E63A32"/>
    <w:rsid w:val="00E63B36"/>
    <w:rsid w:val="00E663A4"/>
    <w:rsid w:val="00E70285"/>
    <w:rsid w:val="00E70BC7"/>
    <w:rsid w:val="00E71848"/>
    <w:rsid w:val="00E725A9"/>
    <w:rsid w:val="00E72618"/>
    <w:rsid w:val="00E734EA"/>
    <w:rsid w:val="00E73A6E"/>
    <w:rsid w:val="00E740E4"/>
    <w:rsid w:val="00E74701"/>
    <w:rsid w:val="00E762B7"/>
    <w:rsid w:val="00E7644D"/>
    <w:rsid w:val="00E7701D"/>
    <w:rsid w:val="00E772D0"/>
    <w:rsid w:val="00E81245"/>
    <w:rsid w:val="00E82C20"/>
    <w:rsid w:val="00E84A21"/>
    <w:rsid w:val="00E850E8"/>
    <w:rsid w:val="00E86532"/>
    <w:rsid w:val="00E86BC7"/>
    <w:rsid w:val="00E87223"/>
    <w:rsid w:val="00E90256"/>
    <w:rsid w:val="00E908CA"/>
    <w:rsid w:val="00E94799"/>
    <w:rsid w:val="00E94FB7"/>
    <w:rsid w:val="00EA1AF0"/>
    <w:rsid w:val="00EA1BD7"/>
    <w:rsid w:val="00EA3068"/>
    <w:rsid w:val="00EA3BA8"/>
    <w:rsid w:val="00EA3F16"/>
    <w:rsid w:val="00EA44F3"/>
    <w:rsid w:val="00EA5651"/>
    <w:rsid w:val="00EA75C6"/>
    <w:rsid w:val="00EA75D7"/>
    <w:rsid w:val="00EA7CF7"/>
    <w:rsid w:val="00EA7D1A"/>
    <w:rsid w:val="00EB2167"/>
    <w:rsid w:val="00EB331A"/>
    <w:rsid w:val="00EC150A"/>
    <w:rsid w:val="00EC31E6"/>
    <w:rsid w:val="00EC3790"/>
    <w:rsid w:val="00EC4D90"/>
    <w:rsid w:val="00EC65F8"/>
    <w:rsid w:val="00EC67D1"/>
    <w:rsid w:val="00EC68E5"/>
    <w:rsid w:val="00EC7E26"/>
    <w:rsid w:val="00ED2B77"/>
    <w:rsid w:val="00ED3AE8"/>
    <w:rsid w:val="00ED3BA6"/>
    <w:rsid w:val="00ED4F62"/>
    <w:rsid w:val="00ED5392"/>
    <w:rsid w:val="00ED6E3C"/>
    <w:rsid w:val="00ED6E63"/>
    <w:rsid w:val="00ED71FE"/>
    <w:rsid w:val="00EE0320"/>
    <w:rsid w:val="00EE09D0"/>
    <w:rsid w:val="00EE2413"/>
    <w:rsid w:val="00EE2ECD"/>
    <w:rsid w:val="00EE6726"/>
    <w:rsid w:val="00EE75E7"/>
    <w:rsid w:val="00EF04F2"/>
    <w:rsid w:val="00EF3B29"/>
    <w:rsid w:val="00F00636"/>
    <w:rsid w:val="00F0107E"/>
    <w:rsid w:val="00F01EED"/>
    <w:rsid w:val="00F02372"/>
    <w:rsid w:val="00F03C0B"/>
    <w:rsid w:val="00F041C8"/>
    <w:rsid w:val="00F04D0D"/>
    <w:rsid w:val="00F05044"/>
    <w:rsid w:val="00F06277"/>
    <w:rsid w:val="00F0652E"/>
    <w:rsid w:val="00F106B2"/>
    <w:rsid w:val="00F1109D"/>
    <w:rsid w:val="00F11E58"/>
    <w:rsid w:val="00F128E7"/>
    <w:rsid w:val="00F12D74"/>
    <w:rsid w:val="00F133D9"/>
    <w:rsid w:val="00F13A81"/>
    <w:rsid w:val="00F14321"/>
    <w:rsid w:val="00F163AE"/>
    <w:rsid w:val="00F167A7"/>
    <w:rsid w:val="00F16B2C"/>
    <w:rsid w:val="00F2250D"/>
    <w:rsid w:val="00F22E95"/>
    <w:rsid w:val="00F23A84"/>
    <w:rsid w:val="00F24746"/>
    <w:rsid w:val="00F24D27"/>
    <w:rsid w:val="00F263D6"/>
    <w:rsid w:val="00F32385"/>
    <w:rsid w:val="00F328C5"/>
    <w:rsid w:val="00F33B12"/>
    <w:rsid w:val="00F36535"/>
    <w:rsid w:val="00F365EF"/>
    <w:rsid w:val="00F40331"/>
    <w:rsid w:val="00F41A57"/>
    <w:rsid w:val="00F4275F"/>
    <w:rsid w:val="00F42EF0"/>
    <w:rsid w:val="00F43B59"/>
    <w:rsid w:val="00F45EA4"/>
    <w:rsid w:val="00F46775"/>
    <w:rsid w:val="00F472DA"/>
    <w:rsid w:val="00F474AE"/>
    <w:rsid w:val="00F516EB"/>
    <w:rsid w:val="00F51A22"/>
    <w:rsid w:val="00F53834"/>
    <w:rsid w:val="00F5539A"/>
    <w:rsid w:val="00F553BF"/>
    <w:rsid w:val="00F55AB1"/>
    <w:rsid w:val="00F55B8A"/>
    <w:rsid w:val="00F56125"/>
    <w:rsid w:val="00F56521"/>
    <w:rsid w:val="00F60F06"/>
    <w:rsid w:val="00F63D62"/>
    <w:rsid w:val="00F64815"/>
    <w:rsid w:val="00F648A2"/>
    <w:rsid w:val="00F65D04"/>
    <w:rsid w:val="00F67527"/>
    <w:rsid w:val="00F70206"/>
    <w:rsid w:val="00F7398F"/>
    <w:rsid w:val="00F74203"/>
    <w:rsid w:val="00F74444"/>
    <w:rsid w:val="00F750FD"/>
    <w:rsid w:val="00F75699"/>
    <w:rsid w:val="00F75769"/>
    <w:rsid w:val="00F7598F"/>
    <w:rsid w:val="00F76867"/>
    <w:rsid w:val="00F8182A"/>
    <w:rsid w:val="00F821CA"/>
    <w:rsid w:val="00F82499"/>
    <w:rsid w:val="00F846DB"/>
    <w:rsid w:val="00F8544E"/>
    <w:rsid w:val="00F860A1"/>
    <w:rsid w:val="00F8639F"/>
    <w:rsid w:val="00F90564"/>
    <w:rsid w:val="00F905F3"/>
    <w:rsid w:val="00F90A62"/>
    <w:rsid w:val="00F932A7"/>
    <w:rsid w:val="00F94977"/>
    <w:rsid w:val="00F94FCA"/>
    <w:rsid w:val="00F962D9"/>
    <w:rsid w:val="00FA0CC0"/>
    <w:rsid w:val="00FA0DAB"/>
    <w:rsid w:val="00FA11D2"/>
    <w:rsid w:val="00FA1588"/>
    <w:rsid w:val="00FA16C2"/>
    <w:rsid w:val="00FA5041"/>
    <w:rsid w:val="00FA54C0"/>
    <w:rsid w:val="00FA5DF2"/>
    <w:rsid w:val="00FA644F"/>
    <w:rsid w:val="00FA75AE"/>
    <w:rsid w:val="00FA76F4"/>
    <w:rsid w:val="00FB0B33"/>
    <w:rsid w:val="00FB1753"/>
    <w:rsid w:val="00FB1775"/>
    <w:rsid w:val="00FB2AE3"/>
    <w:rsid w:val="00FB2E5C"/>
    <w:rsid w:val="00FB4458"/>
    <w:rsid w:val="00FB5A01"/>
    <w:rsid w:val="00FB6201"/>
    <w:rsid w:val="00FB7AE1"/>
    <w:rsid w:val="00FC0A48"/>
    <w:rsid w:val="00FC1E26"/>
    <w:rsid w:val="00FC3187"/>
    <w:rsid w:val="00FC3B71"/>
    <w:rsid w:val="00FC3D55"/>
    <w:rsid w:val="00FC4616"/>
    <w:rsid w:val="00FC4691"/>
    <w:rsid w:val="00FC5F8C"/>
    <w:rsid w:val="00FC64E5"/>
    <w:rsid w:val="00FC68FA"/>
    <w:rsid w:val="00FC6FFB"/>
    <w:rsid w:val="00FD2F54"/>
    <w:rsid w:val="00FD460A"/>
    <w:rsid w:val="00FD7FD0"/>
    <w:rsid w:val="00FE0692"/>
    <w:rsid w:val="00FE2823"/>
    <w:rsid w:val="00FE2FDA"/>
    <w:rsid w:val="00FE5B52"/>
    <w:rsid w:val="00FE5BD4"/>
    <w:rsid w:val="00FE70D8"/>
    <w:rsid w:val="00FE79F7"/>
    <w:rsid w:val="00FE7FA7"/>
    <w:rsid w:val="00FF1B39"/>
    <w:rsid w:val="00FF1CAA"/>
    <w:rsid w:val="00FF20D8"/>
    <w:rsid w:val="00FF4028"/>
    <w:rsid w:val="00FF5860"/>
    <w:rsid w:val="00FF5D32"/>
    <w:rsid w:val="00FF6692"/>
    <w:rsid w:val="00FF681B"/>
    <w:rsid w:val="00FF6BBB"/>
    <w:rsid w:val="00FF6F15"/>
    <w:rsid w:val="00FF71B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39FCFD02"/>
  <w15:docId w15:val="{4B9473DF-46ED-4132-A2A7-BC0FADDD86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50CBD"/>
    <w:pPr>
      <w:overflowPunct w:val="0"/>
      <w:autoSpaceDE w:val="0"/>
      <w:autoSpaceDN w:val="0"/>
      <w:adjustRightInd w:val="0"/>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1A0ACB"/>
    <w:pPr>
      <w:keepNext/>
      <w:spacing w:before="240" w:after="60"/>
      <w:outlineLvl w:val="0"/>
    </w:pPr>
    <w:rPr>
      <w:rFonts w:ascii="Arial" w:hAnsi="Arial"/>
      <w:b/>
      <w:bCs/>
      <w:kern w:val="32"/>
      <w:sz w:val="32"/>
      <w:szCs w:val="32"/>
    </w:rPr>
  </w:style>
  <w:style w:type="paragraph" w:styleId="Heading8">
    <w:name w:val="heading 8"/>
    <w:basedOn w:val="Normal"/>
    <w:next w:val="Normal"/>
    <w:link w:val="Heading8Char"/>
    <w:qFormat/>
    <w:rsid w:val="001A0ACB"/>
    <w:pPr>
      <w:spacing w:before="240" w:after="60"/>
      <w:outlineLvl w:val="7"/>
    </w:pPr>
    <w:rPr>
      <w:i/>
      <w:iCs/>
      <w:sz w:val="20"/>
      <w:szCs w:val="20"/>
    </w:rPr>
  </w:style>
  <w:style w:type="paragraph" w:styleId="Heading9">
    <w:name w:val="heading 9"/>
    <w:basedOn w:val="Normal"/>
    <w:next w:val="Normal"/>
    <w:link w:val="Heading9Char"/>
    <w:qFormat/>
    <w:rsid w:val="001A0ACB"/>
    <w:pPr>
      <w:keepNext/>
      <w:spacing w:before="120" w:after="240" w:line="380" w:lineRule="exact"/>
      <w:ind w:left="360"/>
      <w:jc w:val="thaiDistribute"/>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A0ACB"/>
    <w:rPr>
      <w:rFonts w:ascii="Arial" w:eastAsia="Times New Roman" w:hAnsi="Arial" w:cs="Angsana New"/>
      <w:b/>
      <w:bCs/>
      <w:kern w:val="32"/>
      <w:sz w:val="32"/>
      <w:szCs w:val="32"/>
    </w:rPr>
  </w:style>
  <w:style w:type="character" w:customStyle="1" w:styleId="Heading8Char">
    <w:name w:val="Heading 8 Char"/>
    <w:basedOn w:val="DefaultParagraphFont"/>
    <w:link w:val="Heading8"/>
    <w:rsid w:val="001A0ACB"/>
    <w:rPr>
      <w:rFonts w:ascii="Times New Roman" w:eastAsia="Times New Roman" w:hAnsi="Tms Rmn" w:cs="Angsana New"/>
      <w:i/>
      <w:iCs/>
      <w:sz w:val="20"/>
      <w:szCs w:val="20"/>
    </w:rPr>
  </w:style>
  <w:style w:type="character" w:customStyle="1" w:styleId="Heading9Char">
    <w:name w:val="Heading 9 Char"/>
    <w:basedOn w:val="DefaultParagraphFont"/>
    <w:link w:val="Heading9"/>
    <w:rsid w:val="001A0ACB"/>
    <w:rPr>
      <w:rFonts w:ascii="Angsana New" w:eastAsia="Times New Roman" w:hAnsi="Angsana New" w:cs="Angsana New"/>
      <w:sz w:val="32"/>
      <w:szCs w:val="32"/>
    </w:rPr>
  </w:style>
  <w:style w:type="paragraph" w:customStyle="1" w:styleId="Char">
    <w:name w:val="Char"/>
    <w:basedOn w:val="Normal"/>
    <w:rsid w:val="001A0ACB"/>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
    <w:name w:val="Body Text"/>
    <w:basedOn w:val="Normal"/>
    <w:link w:val="BodyTextChar"/>
    <w:rsid w:val="001A0ACB"/>
    <w:pPr>
      <w:spacing w:after="120"/>
    </w:pPr>
  </w:style>
  <w:style w:type="character" w:customStyle="1" w:styleId="BodyTextChar">
    <w:name w:val="Body Text Char"/>
    <w:basedOn w:val="DefaultParagraphFont"/>
    <w:link w:val="BodyText"/>
    <w:rsid w:val="001A0ACB"/>
    <w:rPr>
      <w:rFonts w:ascii="Times New Roman" w:eastAsia="Times New Roman" w:hAnsi="Tms Rmn" w:cs="Angsana New"/>
      <w:sz w:val="24"/>
      <w:szCs w:val="24"/>
    </w:rPr>
  </w:style>
  <w:style w:type="paragraph" w:styleId="Footer">
    <w:name w:val="footer"/>
    <w:basedOn w:val="Normal"/>
    <w:link w:val="FooterChar"/>
    <w:uiPriority w:val="99"/>
    <w:rsid w:val="001A0ACB"/>
    <w:pPr>
      <w:tabs>
        <w:tab w:val="center" w:pos="4153"/>
        <w:tab w:val="right" w:pos="8306"/>
      </w:tabs>
    </w:pPr>
  </w:style>
  <w:style w:type="character" w:customStyle="1" w:styleId="FooterChar">
    <w:name w:val="Footer Char"/>
    <w:basedOn w:val="DefaultParagraphFont"/>
    <w:link w:val="Footer"/>
    <w:uiPriority w:val="99"/>
    <w:rsid w:val="001A0ACB"/>
    <w:rPr>
      <w:rFonts w:ascii="Times New Roman" w:eastAsia="Times New Roman" w:hAnsi="Tms Rmn" w:cs="Angsana New"/>
      <w:sz w:val="24"/>
      <w:szCs w:val="24"/>
    </w:rPr>
  </w:style>
  <w:style w:type="character" w:styleId="PageNumber">
    <w:name w:val="page number"/>
    <w:basedOn w:val="DefaultParagraphFont"/>
    <w:rsid w:val="001A0ACB"/>
  </w:style>
  <w:style w:type="paragraph" w:styleId="Header">
    <w:name w:val="header"/>
    <w:basedOn w:val="Normal"/>
    <w:link w:val="HeaderChar"/>
    <w:rsid w:val="001A0ACB"/>
    <w:pPr>
      <w:tabs>
        <w:tab w:val="center" w:pos="4153"/>
        <w:tab w:val="right" w:pos="8306"/>
      </w:tabs>
    </w:pPr>
  </w:style>
  <w:style w:type="character" w:customStyle="1" w:styleId="HeaderChar">
    <w:name w:val="Header Char"/>
    <w:basedOn w:val="DefaultParagraphFont"/>
    <w:link w:val="Header"/>
    <w:rsid w:val="001A0ACB"/>
    <w:rPr>
      <w:rFonts w:ascii="Times New Roman" w:eastAsia="Times New Roman" w:hAnsi="Tms Rmn" w:cs="Angsana New"/>
      <w:sz w:val="24"/>
      <w:szCs w:val="24"/>
    </w:rPr>
  </w:style>
  <w:style w:type="paragraph" w:styleId="BodyText2">
    <w:name w:val="Body Text 2"/>
    <w:basedOn w:val="Normal"/>
    <w:link w:val="BodyText2Char"/>
    <w:rsid w:val="001A0ACB"/>
    <w:pPr>
      <w:tabs>
        <w:tab w:val="left" w:pos="2160"/>
        <w:tab w:val="right" w:pos="9000"/>
      </w:tabs>
      <w:spacing w:before="120" w:after="120" w:line="380" w:lineRule="exact"/>
      <w:jc w:val="thaiDistribute"/>
    </w:pPr>
    <w:rPr>
      <w:rFonts w:ascii="Angsana New" w:hAnsi="Angsana New"/>
      <w:sz w:val="32"/>
      <w:szCs w:val="32"/>
    </w:rPr>
  </w:style>
  <w:style w:type="character" w:customStyle="1" w:styleId="BodyText2Char">
    <w:name w:val="Body Text 2 Char"/>
    <w:basedOn w:val="DefaultParagraphFont"/>
    <w:link w:val="BodyText2"/>
    <w:rsid w:val="001A0ACB"/>
    <w:rPr>
      <w:rFonts w:ascii="Angsana New" w:eastAsia="Times New Roman" w:hAnsi="Angsana New" w:cs="Angsana New"/>
      <w:sz w:val="32"/>
      <w:szCs w:val="32"/>
    </w:rPr>
  </w:style>
  <w:style w:type="paragraph" w:styleId="BodyTextIndent2">
    <w:name w:val="Body Text Indent 2"/>
    <w:basedOn w:val="Normal"/>
    <w:link w:val="BodyTextIndent2Char"/>
    <w:rsid w:val="001A0ACB"/>
    <w:pPr>
      <w:spacing w:before="240" w:after="120" w:line="380" w:lineRule="exact"/>
      <w:ind w:left="360"/>
      <w:jc w:val="thaiDistribute"/>
    </w:pPr>
    <w:rPr>
      <w:rFonts w:ascii="Angsana New" w:hAnsi="Angsana New"/>
      <w:sz w:val="32"/>
      <w:szCs w:val="32"/>
    </w:rPr>
  </w:style>
  <w:style w:type="character" w:customStyle="1" w:styleId="BodyTextIndent2Char">
    <w:name w:val="Body Text Indent 2 Char"/>
    <w:basedOn w:val="DefaultParagraphFont"/>
    <w:link w:val="BodyTextIndent2"/>
    <w:rsid w:val="001A0ACB"/>
    <w:rPr>
      <w:rFonts w:ascii="Angsana New" w:eastAsia="Times New Roman" w:hAnsi="Angsana New" w:cs="Angsana New"/>
      <w:sz w:val="32"/>
      <w:szCs w:val="32"/>
    </w:rPr>
  </w:style>
  <w:style w:type="paragraph" w:styleId="BodyTextIndent3">
    <w:name w:val="Body Text Indent 3"/>
    <w:basedOn w:val="Normal"/>
    <w:link w:val="BodyTextIndent3Char"/>
    <w:rsid w:val="001A0ACB"/>
    <w:pPr>
      <w:spacing w:before="120" w:after="120" w:line="380" w:lineRule="exact"/>
      <w:ind w:left="360" w:hanging="360"/>
      <w:jc w:val="thaiDistribute"/>
    </w:pPr>
    <w:rPr>
      <w:rFonts w:ascii="Angsana New" w:hAnsi="Angsana New"/>
      <w:sz w:val="32"/>
      <w:szCs w:val="32"/>
    </w:rPr>
  </w:style>
  <w:style w:type="character" w:customStyle="1" w:styleId="BodyTextIndent3Char">
    <w:name w:val="Body Text Indent 3 Char"/>
    <w:basedOn w:val="DefaultParagraphFont"/>
    <w:link w:val="BodyTextIndent3"/>
    <w:rsid w:val="001A0ACB"/>
    <w:rPr>
      <w:rFonts w:ascii="Angsana New" w:eastAsia="Times New Roman" w:hAnsi="Angsana New" w:cs="Angsana New"/>
      <w:sz w:val="32"/>
      <w:szCs w:val="32"/>
    </w:rPr>
  </w:style>
  <w:style w:type="table" w:styleId="TableGrid">
    <w:name w:val="Table Grid"/>
    <w:basedOn w:val="TableNormal"/>
    <w:uiPriority w:val="59"/>
    <w:rsid w:val="001A0ACB"/>
    <w:pPr>
      <w:overflowPunct w:val="0"/>
      <w:autoSpaceDE w:val="0"/>
      <w:autoSpaceDN w:val="0"/>
      <w:adjustRightInd w:val="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rsid w:val="001A0ACB"/>
    <w:pPr>
      <w:spacing w:after="120"/>
      <w:ind w:left="360"/>
    </w:pPr>
  </w:style>
  <w:style w:type="character" w:customStyle="1" w:styleId="BodyTextIndentChar">
    <w:name w:val="Body Text Indent Char"/>
    <w:basedOn w:val="DefaultParagraphFont"/>
    <w:link w:val="BodyTextIndent"/>
    <w:rsid w:val="001A0ACB"/>
    <w:rPr>
      <w:rFonts w:ascii="Times New Roman" w:eastAsia="Times New Roman" w:hAnsi="Tms Rmn" w:cs="Angsana New"/>
      <w:sz w:val="24"/>
      <w:szCs w:val="24"/>
    </w:rPr>
  </w:style>
  <w:style w:type="table" w:customStyle="1" w:styleId="TableGrid1">
    <w:name w:val="Table Grid1"/>
    <w:basedOn w:val="TableNormal"/>
    <w:next w:val="TableGrid"/>
    <w:uiPriority w:val="39"/>
    <w:rsid w:val="001A0ACB"/>
    <w:pPr>
      <w:overflowPunct w:val="0"/>
      <w:autoSpaceDE w:val="0"/>
      <w:autoSpaceDN w:val="0"/>
      <w:adjustRightInd w:val="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E614A"/>
    <w:rPr>
      <w:rFonts w:ascii="Tahoma" w:hAnsi="Tahoma"/>
      <w:sz w:val="16"/>
      <w:szCs w:val="20"/>
    </w:rPr>
  </w:style>
  <w:style w:type="character" w:customStyle="1" w:styleId="BalloonTextChar">
    <w:name w:val="Balloon Text Char"/>
    <w:basedOn w:val="DefaultParagraphFont"/>
    <w:link w:val="BalloonText"/>
    <w:uiPriority w:val="99"/>
    <w:semiHidden/>
    <w:rsid w:val="001E614A"/>
    <w:rPr>
      <w:rFonts w:ascii="Tahoma" w:eastAsia="Times New Roman" w:hAnsi="Tahoma" w:cs="Angsana New"/>
      <w:sz w:val="16"/>
      <w:szCs w:val="20"/>
    </w:rPr>
  </w:style>
  <w:style w:type="paragraph" w:styleId="ListParagraph">
    <w:name w:val="List Paragraph"/>
    <w:basedOn w:val="Normal"/>
    <w:uiPriority w:val="34"/>
    <w:qFormat/>
    <w:rsid w:val="00247A88"/>
    <w:pPr>
      <w:overflowPunct/>
      <w:autoSpaceDE/>
      <w:autoSpaceDN/>
      <w:adjustRightInd/>
      <w:spacing w:after="200" w:line="276" w:lineRule="auto"/>
      <w:ind w:left="720"/>
      <w:contextualSpacing/>
      <w:textAlignment w:val="auto"/>
    </w:pPr>
    <w:rPr>
      <w:rFonts w:asciiTheme="minorHAnsi" w:eastAsiaTheme="minorHAnsi" w:hAnsiTheme="minorHAnsi" w:cstheme="minorBidi"/>
      <w:sz w:val="22"/>
      <w:szCs w:val="28"/>
    </w:rPr>
  </w:style>
  <w:style w:type="table" w:customStyle="1" w:styleId="TableGrid2">
    <w:name w:val="Table Grid2"/>
    <w:basedOn w:val="TableNormal"/>
    <w:next w:val="TableGrid"/>
    <w:uiPriority w:val="59"/>
    <w:rsid w:val="007628C5"/>
    <w:pPr>
      <w:overflowPunct w:val="0"/>
      <w:autoSpaceDE w:val="0"/>
      <w:autoSpaceDN w:val="0"/>
      <w:adjustRightInd w:val="0"/>
      <w:textAlignment w:val="baseline"/>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8C122D"/>
    <w:pPr>
      <w:overflowPunct w:val="0"/>
      <w:autoSpaceDE w:val="0"/>
      <w:autoSpaceDN w:val="0"/>
      <w:adjustRightInd w:val="0"/>
      <w:textAlignment w:val="baseline"/>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6935FE"/>
    <w:rPr>
      <w:sz w:val="16"/>
      <w:szCs w:val="16"/>
    </w:rPr>
  </w:style>
  <w:style w:type="paragraph" w:styleId="CommentText">
    <w:name w:val="annotation text"/>
    <w:basedOn w:val="Normal"/>
    <w:link w:val="CommentTextChar"/>
    <w:uiPriority w:val="99"/>
    <w:semiHidden/>
    <w:unhideWhenUsed/>
    <w:rsid w:val="006935FE"/>
    <w:rPr>
      <w:sz w:val="20"/>
      <w:szCs w:val="25"/>
    </w:rPr>
  </w:style>
  <w:style w:type="character" w:customStyle="1" w:styleId="CommentTextChar">
    <w:name w:val="Comment Text Char"/>
    <w:basedOn w:val="DefaultParagraphFont"/>
    <w:link w:val="CommentText"/>
    <w:uiPriority w:val="99"/>
    <w:semiHidden/>
    <w:rsid w:val="006935FE"/>
    <w:rPr>
      <w:rFonts w:ascii="Times New Roman" w:eastAsia="Times New Roman" w:hAnsi="Tms Rmn" w:cs="Angsana New"/>
      <w:szCs w:val="25"/>
    </w:rPr>
  </w:style>
  <w:style w:type="paragraph" w:styleId="CommentSubject">
    <w:name w:val="annotation subject"/>
    <w:basedOn w:val="CommentText"/>
    <w:next w:val="CommentText"/>
    <w:link w:val="CommentSubjectChar"/>
    <w:uiPriority w:val="99"/>
    <w:semiHidden/>
    <w:unhideWhenUsed/>
    <w:rsid w:val="006935FE"/>
    <w:rPr>
      <w:b/>
      <w:bCs/>
    </w:rPr>
  </w:style>
  <w:style w:type="character" w:customStyle="1" w:styleId="CommentSubjectChar">
    <w:name w:val="Comment Subject Char"/>
    <w:basedOn w:val="CommentTextChar"/>
    <w:link w:val="CommentSubject"/>
    <w:uiPriority w:val="99"/>
    <w:semiHidden/>
    <w:rsid w:val="006935FE"/>
    <w:rPr>
      <w:rFonts w:ascii="Times New Roman" w:eastAsia="Times New Roman" w:hAnsi="Tms Rmn" w:cs="Angsana New"/>
      <w:b/>
      <w:bCs/>
      <w:szCs w:val="25"/>
    </w:rPr>
  </w:style>
  <w:style w:type="table" w:customStyle="1" w:styleId="TableGrid4">
    <w:name w:val="Table Grid4"/>
    <w:basedOn w:val="TableNormal"/>
    <w:next w:val="TableGrid"/>
    <w:uiPriority w:val="59"/>
    <w:rsid w:val="0064050E"/>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64050E"/>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622250">
      <w:bodyDiv w:val="1"/>
      <w:marLeft w:val="0"/>
      <w:marRight w:val="0"/>
      <w:marTop w:val="0"/>
      <w:marBottom w:val="0"/>
      <w:divBdr>
        <w:top w:val="none" w:sz="0" w:space="0" w:color="auto"/>
        <w:left w:val="none" w:sz="0" w:space="0" w:color="auto"/>
        <w:bottom w:val="none" w:sz="0" w:space="0" w:color="auto"/>
        <w:right w:val="none" w:sz="0" w:space="0" w:color="auto"/>
      </w:divBdr>
    </w:div>
    <w:div w:id="126094156">
      <w:bodyDiv w:val="1"/>
      <w:marLeft w:val="0"/>
      <w:marRight w:val="0"/>
      <w:marTop w:val="0"/>
      <w:marBottom w:val="0"/>
      <w:divBdr>
        <w:top w:val="none" w:sz="0" w:space="0" w:color="auto"/>
        <w:left w:val="none" w:sz="0" w:space="0" w:color="auto"/>
        <w:bottom w:val="none" w:sz="0" w:space="0" w:color="auto"/>
        <w:right w:val="none" w:sz="0" w:space="0" w:color="auto"/>
      </w:divBdr>
    </w:div>
    <w:div w:id="224724164">
      <w:bodyDiv w:val="1"/>
      <w:marLeft w:val="0"/>
      <w:marRight w:val="0"/>
      <w:marTop w:val="0"/>
      <w:marBottom w:val="0"/>
      <w:divBdr>
        <w:top w:val="none" w:sz="0" w:space="0" w:color="auto"/>
        <w:left w:val="none" w:sz="0" w:space="0" w:color="auto"/>
        <w:bottom w:val="none" w:sz="0" w:space="0" w:color="auto"/>
        <w:right w:val="none" w:sz="0" w:space="0" w:color="auto"/>
      </w:divBdr>
    </w:div>
    <w:div w:id="503670453">
      <w:bodyDiv w:val="1"/>
      <w:marLeft w:val="0"/>
      <w:marRight w:val="0"/>
      <w:marTop w:val="0"/>
      <w:marBottom w:val="0"/>
      <w:divBdr>
        <w:top w:val="none" w:sz="0" w:space="0" w:color="auto"/>
        <w:left w:val="none" w:sz="0" w:space="0" w:color="auto"/>
        <w:bottom w:val="none" w:sz="0" w:space="0" w:color="auto"/>
        <w:right w:val="none" w:sz="0" w:space="0" w:color="auto"/>
      </w:divBdr>
    </w:div>
    <w:div w:id="564872140">
      <w:bodyDiv w:val="1"/>
      <w:marLeft w:val="0"/>
      <w:marRight w:val="0"/>
      <w:marTop w:val="0"/>
      <w:marBottom w:val="0"/>
      <w:divBdr>
        <w:top w:val="none" w:sz="0" w:space="0" w:color="auto"/>
        <w:left w:val="none" w:sz="0" w:space="0" w:color="auto"/>
        <w:bottom w:val="none" w:sz="0" w:space="0" w:color="auto"/>
        <w:right w:val="none" w:sz="0" w:space="0" w:color="auto"/>
      </w:divBdr>
    </w:div>
    <w:div w:id="682515538">
      <w:bodyDiv w:val="1"/>
      <w:marLeft w:val="0"/>
      <w:marRight w:val="0"/>
      <w:marTop w:val="0"/>
      <w:marBottom w:val="0"/>
      <w:divBdr>
        <w:top w:val="none" w:sz="0" w:space="0" w:color="auto"/>
        <w:left w:val="none" w:sz="0" w:space="0" w:color="auto"/>
        <w:bottom w:val="none" w:sz="0" w:space="0" w:color="auto"/>
        <w:right w:val="none" w:sz="0" w:space="0" w:color="auto"/>
      </w:divBdr>
    </w:div>
    <w:div w:id="695547988">
      <w:bodyDiv w:val="1"/>
      <w:marLeft w:val="0"/>
      <w:marRight w:val="0"/>
      <w:marTop w:val="0"/>
      <w:marBottom w:val="0"/>
      <w:divBdr>
        <w:top w:val="none" w:sz="0" w:space="0" w:color="auto"/>
        <w:left w:val="none" w:sz="0" w:space="0" w:color="auto"/>
        <w:bottom w:val="none" w:sz="0" w:space="0" w:color="auto"/>
        <w:right w:val="none" w:sz="0" w:space="0" w:color="auto"/>
      </w:divBdr>
    </w:div>
    <w:div w:id="716585594">
      <w:bodyDiv w:val="1"/>
      <w:marLeft w:val="0"/>
      <w:marRight w:val="0"/>
      <w:marTop w:val="0"/>
      <w:marBottom w:val="0"/>
      <w:divBdr>
        <w:top w:val="none" w:sz="0" w:space="0" w:color="auto"/>
        <w:left w:val="none" w:sz="0" w:space="0" w:color="auto"/>
        <w:bottom w:val="none" w:sz="0" w:space="0" w:color="auto"/>
        <w:right w:val="none" w:sz="0" w:space="0" w:color="auto"/>
      </w:divBdr>
    </w:div>
    <w:div w:id="723604098">
      <w:bodyDiv w:val="1"/>
      <w:marLeft w:val="0"/>
      <w:marRight w:val="0"/>
      <w:marTop w:val="0"/>
      <w:marBottom w:val="0"/>
      <w:divBdr>
        <w:top w:val="none" w:sz="0" w:space="0" w:color="auto"/>
        <w:left w:val="none" w:sz="0" w:space="0" w:color="auto"/>
        <w:bottom w:val="none" w:sz="0" w:space="0" w:color="auto"/>
        <w:right w:val="none" w:sz="0" w:space="0" w:color="auto"/>
      </w:divBdr>
    </w:div>
    <w:div w:id="816073881">
      <w:bodyDiv w:val="1"/>
      <w:marLeft w:val="0"/>
      <w:marRight w:val="0"/>
      <w:marTop w:val="0"/>
      <w:marBottom w:val="0"/>
      <w:divBdr>
        <w:top w:val="none" w:sz="0" w:space="0" w:color="auto"/>
        <w:left w:val="none" w:sz="0" w:space="0" w:color="auto"/>
        <w:bottom w:val="none" w:sz="0" w:space="0" w:color="auto"/>
        <w:right w:val="none" w:sz="0" w:space="0" w:color="auto"/>
      </w:divBdr>
    </w:div>
    <w:div w:id="827403326">
      <w:bodyDiv w:val="1"/>
      <w:marLeft w:val="0"/>
      <w:marRight w:val="0"/>
      <w:marTop w:val="0"/>
      <w:marBottom w:val="0"/>
      <w:divBdr>
        <w:top w:val="none" w:sz="0" w:space="0" w:color="auto"/>
        <w:left w:val="none" w:sz="0" w:space="0" w:color="auto"/>
        <w:bottom w:val="none" w:sz="0" w:space="0" w:color="auto"/>
        <w:right w:val="none" w:sz="0" w:space="0" w:color="auto"/>
      </w:divBdr>
    </w:div>
    <w:div w:id="855386068">
      <w:bodyDiv w:val="1"/>
      <w:marLeft w:val="0"/>
      <w:marRight w:val="0"/>
      <w:marTop w:val="0"/>
      <w:marBottom w:val="0"/>
      <w:divBdr>
        <w:top w:val="none" w:sz="0" w:space="0" w:color="auto"/>
        <w:left w:val="none" w:sz="0" w:space="0" w:color="auto"/>
        <w:bottom w:val="none" w:sz="0" w:space="0" w:color="auto"/>
        <w:right w:val="none" w:sz="0" w:space="0" w:color="auto"/>
      </w:divBdr>
    </w:div>
    <w:div w:id="859053472">
      <w:bodyDiv w:val="1"/>
      <w:marLeft w:val="0"/>
      <w:marRight w:val="0"/>
      <w:marTop w:val="0"/>
      <w:marBottom w:val="0"/>
      <w:divBdr>
        <w:top w:val="none" w:sz="0" w:space="0" w:color="auto"/>
        <w:left w:val="none" w:sz="0" w:space="0" w:color="auto"/>
        <w:bottom w:val="none" w:sz="0" w:space="0" w:color="auto"/>
        <w:right w:val="none" w:sz="0" w:space="0" w:color="auto"/>
      </w:divBdr>
    </w:div>
    <w:div w:id="957103210">
      <w:bodyDiv w:val="1"/>
      <w:marLeft w:val="0"/>
      <w:marRight w:val="0"/>
      <w:marTop w:val="0"/>
      <w:marBottom w:val="0"/>
      <w:divBdr>
        <w:top w:val="none" w:sz="0" w:space="0" w:color="auto"/>
        <w:left w:val="none" w:sz="0" w:space="0" w:color="auto"/>
        <w:bottom w:val="none" w:sz="0" w:space="0" w:color="auto"/>
        <w:right w:val="none" w:sz="0" w:space="0" w:color="auto"/>
      </w:divBdr>
    </w:div>
    <w:div w:id="1009016635">
      <w:bodyDiv w:val="1"/>
      <w:marLeft w:val="0"/>
      <w:marRight w:val="0"/>
      <w:marTop w:val="0"/>
      <w:marBottom w:val="0"/>
      <w:divBdr>
        <w:top w:val="none" w:sz="0" w:space="0" w:color="auto"/>
        <w:left w:val="none" w:sz="0" w:space="0" w:color="auto"/>
        <w:bottom w:val="none" w:sz="0" w:space="0" w:color="auto"/>
        <w:right w:val="none" w:sz="0" w:space="0" w:color="auto"/>
      </w:divBdr>
    </w:div>
    <w:div w:id="1026567717">
      <w:bodyDiv w:val="1"/>
      <w:marLeft w:val="0"/>
      <w:marRight w:val="0"/>
      <w:marTop w:val="0"/>
      <w:marBottom w:val="0"/>
      <w:divBdr>
        <w:top w:val="none" w:sz="0" w:space="0" w:color="auto"/>
        <w:left w:val="none" w:sz="0" w:space="0" w:color="auto"/>
        <w:bottom w:val="none" w:sz="0" w:space="0" w:color="auto"/>
        <w:right w:val="none" w:sz="0" w:space="0" w:color="auto"/>
      </w:divBdr>
    </w:div>
    <w:div w:id="1273437478">
      <w:bodyDiv w:val="1"/>
      <w:marLeft w:val="0"/>
      <w:marRight w:val="0"/>
      <w:marTop w:val="0"/>
      <w:marBottom w:val="0"/>
      <w:divBdr>
        <w:top w:val="none" w:sz="0" w:space="0" w:color="auto"/>
        <w:left w:val="none" w:sz="0" w:space="0" w:color="auto"/>
        <w:bottom w:val="none" w:sz="0" w:space="0" w:color="auto"/>
        <w:right w:val="none" w:sz="0" w:space="0" w:color="auto"/>
      </w:divBdr>
    </w:div>
    <w:div w:id="1340893128">
      <w:bodyDiv w:val="1"/>
      <w:marLeft w:val="0"/>
      <w:marRight w:val="0"/>
      <w:marTop w:val="0"/>
      <w:marBottom w:val="0"/>
      <w:divBdr>
        <w:top w:val="none" w:sz="0" w:space="0" w:color="auto"/>
        <w:left w:val="none" w:sz="0" w:space="0" w:color="auto"/>
        <w:bottom w:val="none" w:sz="0" w:space="0" w:color="auto"/>
        <w:right w:val="none" w:sz="0" w:space="0" w:color="auto"/>
      </w:divBdr>
    </w:div>
    <w:div w:id="1356076994">
      <w:bodyDiv w:val="1"/>
      <w:marLeft w:val="0"/>
      <w:marRight w:val="0"/>
      <w:marTop w:val="0"/>
      <w:marBottom w:val="0"/>
      <w:divBdr>
        <w:top w:val="none" w:sz="0" w:space="0" w:color="auto"/>
        <w:left w:val="none" w:sz="0" w:space="0" w:color="auto"/>
        <w:bottom w:val="none" w:sz="0" w:space="0" w:color="auto"/>
        <w:right w:val="none" w:sz="0" w:space="0" w:color="auto"/>
      </w:divBdr>
    </w:div>
    <w:div w:id="1581716200">
      <w:bodyDiv w:val="1"/>
      <w:marLeft w:val="0"/>
      <w:marRight w:val="0"/>
      <w:marTop w:val="0"/>
      <w:marBottom w:val="0"/>
      <w:divBdr>
        <w:top w:val="none" w:sz="0" w:space="0" w:color="auto"/>
        <w:left w:val="none" w:sz="0" w:space="0" w:color="auto"/>
        <w:bottom w:val="none" w:sz="0" w:space="0" w:color="auto"/>
        <w:right w:val="none" w:sz="0" w:space="0" w:color="auto"/>
      </w:divBdr>
    </w:div>
    <w:div w:id="1636331212">
      <w:bodyDiv w:val="1"/>
      <w:marLeft w:val="0"/>
      <w:marRight w:val="0"/>
      <w:marTop w:val="0"/>
      <w:marBottom w:val="0"/>
      <w:divBdr>
        <w:top w:val="none" w:sz="0" w:space="0" w:color="auto"/>
        <w:left w:val="none" w:sz="0" w:space="0" w:color="auto"/>
        <w:bottom w:val="none" w:sz="0" w:space="0" w:color="auto"/>
        <w:right w:val="none" w:sz="0" w:space="0" w:color="auto"/>
      </w:divBdr>
    </w:div>
    <w:div w:id="1653173569">
      <w:bodyDiv w:val="1"/>
      <w:marLeft w:val="0"/>
      <w:marRight w:val="0"/>
      <w:marTop w:val="0"/>
      <w:marBottom w:val="0"/>
      <w:divBdr>
        <w:top w:val="none" w:sz="0" w:space="0" w:color="auto"/>
        <w:left w:val="none" w:sz="0" w:space="0" w:color="auto"/>
        <w:bottom w:val="none" w:sz="0" w:space="0" w:color="auto"/>
        <w:right w:val="none" w:sz="0" w:space="0" w:color="auto"/>
      </w:divBdr>
    </w:div>
    <w:div w:id="1802068826">
      <w:bodyDiv w:val="1"/>
      <w:marLeft w:val="0"/>
      <w:marRight w:val="0"/>
      <w:marTop w:val="0"/>
      <w:marBottom w:val="0"/>
      <w:divBdr>
        <w:top w:val="none" w:sz="0" w:space="0" w:color="auto"/>
        <w:left w:val="none" w:sz="0" w:space="0" w:color="auto"/>
        <w:bottom w:val="none" w:sz="0" w:space="0" w:color="auto"/>
        <w:right w:val="none" w:sz="0" w:space="0" w:color="auto"/>
      </w:divBdr>
    </w:div>
    <w:div w:id="1953973491">
      <w:bodyDiv w:val="1"/>
      <w:marLeft w:val="0"/>
      <w:marRight w:val="0"/>
      <w:marTop w:val="0"/>
      <w:marBottom w:val="0"/>
      <w:divBdr>
        <w:top w:val="none" w:sz="0" w:space="0" w:color="auto"/>
        <w:left w:val="none" w:sz="0" w:space="0" w:color="auto"/>
        <w:bottom w:val="none" w:sz="0" w:space="0" w:color="auto"/>
        <w:right w:val="none" w:sz="0" w:space="0" w:color="auto"/>
      </w:divBdr>
    </w:div>
    <w:div w:id="2072920371">
      <w:bodyDiv w:val="1"/>
      <w:marLeft w:val="0"/>
      <w:marRight w:val="0"/>
      <w:marTop w:val="0"/>
      <w:marBottom w:val="0"/>
      <w:divBdr>
        <w:top w:val="none" w:sz="0" w:space="0" w:color="auto"/>
        <w:left w:val="none" w:sz="0" w:space="0" w:color="auto"/>
        <w:bottom w:val="none" w:sz="0" w:space="0" w:color="auto"/>
        <w:right w:val="none" w:sz="0" w:space="0" w:color="auto"/>
      </w:divBdr>
    </w:div>
    <w:div w:id="2138375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2F143-2689-464D-BAE0-B674A97DAD7B}">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98623</vt:lpwstr>
  </property>
  <property fmtid="{D5CDD505-2E9C-101B-9397-08002B2CF9AE}" pid="4" name="OptimizationTime">
    <vt:lpwstr>20200805_1706</vt:lpwstr>
  </property>
</Properties>
</file>

<file path=docProps/app.xml><?xml version="1.0" encoding="utf-8"?>
<Properties xmlns="http://schemas.openxmlformats.org/officeDocument/2006/extended-properties" xmlns:vt="http://schemas.openxmlformats.org/officeDocument/2006/docPropsVTypes">
  <Template>Normal.dotm</Template>
  <TotalTime>72</TotalTime>
  <Pages>33</Pages>
  <Words>9461</Words>
  <Characters>53931</Characters>
  <Application>Microsoft Office Word</Application>
  <DocSecurity>0</DocSecurity>
  <Lines>449</Lines>
  <Paragraphs>126</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63266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SSS</dc:creator>
  <cp:lastModifiedBy>Ketsuda Piasawat</cp:lastModifiedBy>
  <cp:revision>21</cp:revision>
  <cp:lastPrinted>2020-08-05T01:45:00Z</cp:lastPrinted>
  <dcterms:created xsi:type="dcterms:W3CDTF">2020-07-24T07:32:00Z</dcterms:created>
  <dcterms:modified xsi:type="dcterms:W3CDTF">2020-08-05T01:46:00Z</dcterms:modified>
</cp:coreProperties>
</file>