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7114F" w14:textId="77777777" w:rsidR="00A60AB7" w:rsidRPr="00F4346C" w:rsidRDefault="001A0EF8" w:rsidP="00A60AB7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F4346C">
        <w:rPr>
          <w:rFonts w:ascii="Cordia New" w:hAnsi="Cordia New" w:cs="Cordia New"/>
          <w:sz w:val="28"/>
          <w:szCs w:val="28"/>
          <w:lang w:val="en-GB"/>
        </w:rPr>
        <w:t>MINOR INTERNATIONAL PUBLIC COMPANY LIMITED</w:t>
      </w:r>
    </w:p>
    <w:p w14:paraId="456FEB1A" w14:textId="77777777" w:rsidR="00A60AB7" w:rsidRPr="00F4346C" w:rsidRDefault="00A60AB7" w:rsidP="00A60AB7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19B1165" w14:textId="77777777" w:rsidR="00C536DC" w:rsidRPr="00F4346C" w:rsidRDefault="001A0EF8" w:rsidP="00A60AB7">
      <w:pPr>
        <w:keepNext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F4346C">
        <w:rPr>
          <w:rFonts w:ascii="Cordia New" w:hAnsi="Cordia New" w:cs="Cordia New"/>
          <w:b/>
          <w:bCs/>
          <w:sz w:val="28"/>
          <w:szCs w:val="28"/>
        </w:rPr>
        <w:t xml:space="preserve">INTERIM CONSOLIDATED AND </w:t>
      </w:r>
      <w:r w:rsidR="00B07480" w:rsidRPr="00F4346C">
        <w:rPr>
          <w:rFonts w:ascii="Cordia New" w:hAnsi="Cordia New" w:cs="Cordia New"/>
          <w:b/>
          <w:bCs/>
          <w:sz w:val="28"/>
          <w:szCs w:val="28"/>
        </w:rPr>
        <w:t>SEPARATE</w:t>
      </w:r>
    </w:p>
    <w:p w14:paraId="64F73E6F" w14:textId="77777777" w:rsidR="00A60AB7" w:rsidRPr="00F4346C" w:rsidRDefault="001A0EF8" w:rsidP="00A60AB7">
      <w:pPr>
        <w:keepNext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F4346C">
        <w:rPr>
          <w:rFonts w:ascii="Cordia New" w:hAnsi="Cordia New" w:cs="Cordia New"/>
          <w:b/>
          <w:bCs/>
          <w:sz w:val="28"/>
          <w:szCs w:val="28"/>
        </w:rPr>
        <w:t>FINANCIAL INFORMATION (UNAUDITED)</w:t>
      </w:r>
    </w:p>
    <w:p w14:paraId="7C231425" w14:textId="77777777" w:rsidR="00A60AB7" w:rsidRPr="00F4346C" w:rsidRDefault="00A60AB7" w:rsidP="00A60AB7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8C8B7E4" w14:textId="217E4C2A" w:rsidR="00A60AB7" w:rsidRPr="00F4346C" w:rsidRDefault="008F3956" w:rsidP="00F4346C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 JUNE</w:t>
      </w:r>
      <w:r w:rsidRPr="00F4346C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D157E0" w:rsidRPr="00F4346C">
        <w:rPr>
          <w:rFonts w:ascii="Cordia New" w:hAnsi="Cordia New" w:cs="Cordia New"/>
          <w:b/>
          <w:bCs/>
          <w:sz w:val="28"/>
          <w:szCs w:val="28"/>
        </w:rPr>
        <w:t>20</w:t>
      </w:r>
      <w:r w:rsidR="004F33D6">
        <w:rPr>
          <w:rFonts w:ascii="Cordia New" w:hAnsi="Cordia New" w:cs="Cordia New"/>
          <w:b/>
          <w:bCs/>
          <w:sz w:val="28"/>
          <w:szCs w:val="28"/>
        </w:rPr>
        <w:t>20</w:t>
      </w:r>
    </w:p>
    <w:p w14:paraId="774387C2" w14:textId="77777777" w:rsidR="00C536DC" w:rsidRPr="00F4346C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0"/>
        </w:rPr>
        <w:sectPr w:rsidR="00C536DC" w:rsidRPr="00F4346C" w:rsidSect="00566D84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74BC06D3" w14:textId="77777777" w:rsidR="004F6B4F" w:rsidRPr="005C66CC" w:rsidRDefault="004F6B4F" w:rsidP="00C536DC">
      <w:pPr>
        <w:pStyle w:val="Header"/>
        <w:jc w:val="both"/>
        <w:rPr>
          <w:rFonts w:ascii="Cordia New" w:hAnsi="Cordia New" w:cs="Cordia New"/>
          <w:b/>
          <w:bCs/>
          <w:sz w:val="30"/>
          <w:szCs w:val="30"/>
        </w:rPr>
      </w:pPr>
      <w:r w:rsidRPr="005C66CC">
        <w:rPr>
          <w:rFonts w:ascii="Cordia New" w:hAnsi="Cordia New" w:cs="Cordia New"/>
          <w:b/>
          <w:bCs/>
          <w:sz w:val="30"/>
          <w:szCs w:val="30"/>
        </w:rPr>
        <w:lastRenderedPageBreak/>
        <w:t xml:space="preserve">AUDITOR’S REPORT ON </w:t>
      </w:r>
      <w:r w:rsidR="005E326F" w:rsidRPr="005C66CC">
        <w:rPr>
          <w:rFonts w:ascii="Cordia New" w:hAnsi="Cordia New" w:cs="Cordia New"/>
          <w:b/>
          <w:bCs/>
          <w:sz w:val="30"/>
          <w:szCs w:val="30"/>
        </w:rPr>
        <w:t xml:space="preserve">THE </w:t>
      </w:r>
      <w:r w:rsidRPr="005C66CC">
        <w:rPr>
          <w:rFonts w:ascii="Cordia New" w:hAnsi="Cordia New" w:cs="Cordia New"/>
          <w:b/>
          <w:bCs/>
          <w:sz w:val="30"/>
          <w:szCs w:val="30"/>
        </w:rPr>
        <w:t xml:space="preserve">REVIEW OF </w:t>
      </w:r>
      <w:r w:rsidR="005E326F" w:rsidRPr="005C66CC">
        <w:rPr>
          <w:rFonts w:ascii="Cordia New" w:hAnsi="Cordia New" w:cs="Cordia New"/>
          <w:b/>
          <w:bCs/>
          <w:sz w:val="30"/>
          <w:szCs w:val="30"/>
        </w:rPr>
        <w:t xml:space="preserve">THE </w:t>
      </w:r>
      <w:r w:rsidRPr="005C66CC">
        <w:rPr>
          <w:rFonts w:ascii="Cordia New" w:hAnsi="Cordia New" w:cs="Cordia New"/>
          <w:b/>
          <w:bCs/>
          <w:sz w:val="30"/>
          <w:szCs w:val="30"/>
        </w:rPr>
        <w:t>INTERIM FINANCIAL INFORMATION</w:t>
      </w:r>
    </w:p>
    <w:p w14:paraId="6C5EB57A" w14:textId="77777777" w:rsidR="00D100BF" w:rsidRPr="00D323A4" w:rsidRDefault="00D100B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8"/>
          <w:szCs w:val="18"/>
        </w:rPr>
      </w:pPr>
    </w:p>
    <w:p w14:paraId="0864E7A9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93115D">
        <w:rPr>
          <w:rFonts w:ascii="Cordia New" w:hAnsi="Cordia New" w:cs="Cordia New"/>
          <w:sz w:val="26"/>
          <w:szCs w:val="26"/>
        </w:rPr>
        <w:t>To the Sharehold</w:t>
      </w:r>
      <w:r w:rsidR="006543EF" w:rsidRPr="0093115D">
        <w:rPr>
          <w:rFonts w:ascii="Cordia New" w:hAnsi="Cordia New" w:cs="Cordia New"/>
          <w:sz w:val="26"/>
          <w:szCs w:val="26"/>
        </w:rPr>
        <w:t xml:space="preserve">ers </w:t>
      </w:r>
      <w:r w:rsidR="00433A4F" w:rsidRPr="0093115D">
        <w:rPr>
          <w:rFonts w:ascii="Cordia New" w:hAnsi="Cordia New" w:cs="Cordia New"/>
          <w:sz w:val="26"/>
          <w:szCs w:val="26"/>
        </w:rPr>
        <w:t>and the Board of Directors</w:t>
      </w:r>
      <w:r w:rsidRPr="0093115D">
        <w:rPr>
          <w:rFonts w:ascii="Cordia New" w:hAnsi="Cordia New" w:cs="Cordia New"/>
          <w:sz w:val="26"/>
          <w:szCs w:val="26"/>
        </w:rPr>
        <w:t xml:space="preserve"> of </w:t>
      </w:r>
      <w:r w:rsidR="001A0EF8" w:rsidRPr="0093115D">
        <w:rPr>
          <w:rFonts w:ascii="Cordia New" w:hAnsi="Cordia New" w:cs="Cordia New"/>
          <w:sz w:val="26"/>
          <w:szCs w:val="26"/>
        </w:rPr>
        <w:t>Minor International Public Company Limited</w:t>
      </w:r>
    </w:p>
    <w:p w14:paraId="2217E5E2" w14:textId="77777777" w:rsidR="00D100BF" w:rsidRPr="00D323A4" w:rsidRDefault="00D100B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8"/>
          <w:szCs w:val="18"/>
        </w:rPr>
      </w:pPr>
    </w:p>
    <w:p w14:paraId="09DADE61" w14:textId="3D842A5B" w:rsidR="004F6B4F" w:rsidRPr="0093115D" w:rsidRDefault="004F6B4F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 have reviewed the </w:t>
      </w:r>
      <w:r w:rsidR="00216A0E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r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consolidated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financial information of </w:t>
      </w:r>
      <w:r w:rsidR="001A0EF8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Minor International Public Company Limited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and its subsidiaries,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and 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the </w:t>
      </w:r>
      <w:r w:rsidR="009A2460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separate financial information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of </w:t>
      </w:r>
      <w:r w:rsidR="001A0EF8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Minor International Public Company Limited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.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These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comprise the consolidated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statements of financial position as at</w:t>
      </w:r>
      <w:r w:rsidR="006543EF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F3956">
        <w:rPr>
          <w:rFonts w:ascii="Cordia New" w:hAnsi="Cordia New" w:cs="Cordia New"/>
          <w:color w:val="000000"/>
          <w:sz w:val="26"/>
          <w:szCs w:val="26"/>
        </w:rPr>
        <w:t>30 June</w:t>
      </w:r>
      <w:r w:rsidR="006543EF" w:rsidRPr="0093115D">
        <w:rPr>
          <w:rFonts w:ascii="Cordia New" w:hAnsi="Cordia New" w:cs="Cordia New"/>
          <w:color w:val="000000"/>
          <w:sz w:val="26"/>
          <w:szCs w:val="26"/>
        </w:rPr>
        <w:t xml:space="preserve"> 20</w:t>
      </w:r>
      <w:r w:rsidR="004F33D6">
        <w:rPr>
          <w:rFonts w:ascii="Cordia New" w:hAnsi="Cordia New" w:cs="Cordia New"/>
          <w:color w:val="000000"/>
          <w:sz w:val="26"/>
          <w:szCs w:val="26"/>
        </w:rPr>
        <w:t>20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and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the related consolidated and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separate </w:t>
      </w:r>
      <w:r w:rsidR="009C6FCC" w:rsidRPr="0093115D">
        <w:rPr>
          <w:rFonts w:ascii="Cordia New" w:hAnsi="Cordia New" w:cs="Cordia New"/>
          <w:color w:val="000000"/>
          <w:sz w:val="26"/>
          <w:szCs w:val="26"/>
        </w:rPr>
        <w:t xml:space="preserve">income statement, </w:t>
      </w:r>
      <w:r w:rsidRPr="0093115D">
        <w:rPr>
          <w:rFonts w:ascii="Cordia New" w:hAnsi="Cordia New" w:cs="Cordia New"/>
          <w:color w:val="000000"/>
          <w:sz w:val="26"/>
          <w:szCs w:val="26"/>
        </w:rPr>
        <w:t>statements of comprehensive income</w:t>
      </w:r>
      <w:r w:rsidR="008F3956" w:rsidRPr="008F3956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F3956" w:rsidRPr="0093115D">
        <w:rPr>
          <w:rFonts w:ascii="Cordia New" w:hAnsi="Cordia New" w:cs="Cordia New"/>
          <w:color w:val="000000"/>
          <w:sz w:val="26"/>
          <w:szCs w:val="26"/>
        </w:rPr>
        <w:t>for the three-month</w:t>
      </w:r>
      <w:r w:rsidR="008F3956">
        <w:rPr>
          <w:rFonts w:ascii="Cordia New" w:hAnsi="Cordia New" w:cs="Cordia New"/>
          <w:color w:val="000000"/>
          <w:sz w:val="26"/>
          <w:szCs w:val="26"/>
        </w:rPr>
        <w:t xml:space="preserve"> and six-month</w:t>
      </w:r>
      <w:r w:rsidR="008F3956" w:rsidRPr="0093115D">
        <w:rPr>
          <w:rFonts w:ascii="Cordia New" w:hAnsi="Cordia New" w:cs="Cordia New"/>
          <w:color w:val="000000"/>
          <w:sz w:val="26"/>
          <w:szCs w:val="26"/>
        </w:rPr>
        <w:t xml:space="preserve"> period</w:t>
      </w:r>
      <w:r w:rsidR="008F3956">
        <w:rPr>
          <w:rFonts w:ascii="Cordia New" w:hAnsi="Cordia New" w:cs="Cordia New"/>
          <w:color w:val="000000"/>
          <w:sz w:val="26"/>
          <w:szCs w:val="26"/>
        </w:rPr>
        <w:t>s</w:t>
      </w:r>
      <w:r w:rsidR="008F3956" w:rsidRPr="0093115D">
        <w:rPr>
          <w:rFonts w:ascii="Cordia New" w:hAnsi="Cordia New" w:cs="Cordia New"/>
          <w:color w:val="000000"/>
          <w:sz w:val="26"/>
          <w:szCs w:val="26"/>
        </w:rPr>
        <w:t xml:space="preserve"> then ended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E50A4B">
        <w:rPr>
          <w:rFonts w:ascii="Cordia New" w:hAnsi="Cordia New" w:cs="Cordia New"/>
          <w:color w:val="000000"/>
          <w:sz w:val="26"/>
          <w:szCs w:val="26"/>
        </w:rPr>
        <w:t xml:space="preserve">statements of </w:t>
      </w:r>
      <w:r w:rsidRPr="0093115D">
        <w:rPr>
          <w:rFonts w:ascii="Cordia New" w:hAnsi="Cordia New" w:cs="Cordia New"/>
          <w:color w:val="000000"/>
          <w:sz w:val="26"/>
          <w:szCs w:val="26"/>
        </w:rPr>
        <w:t>changes in equity, and cash f</w:t>
      </w:r>
      <w:r w:rsidR="009C231F" w:rsidRPr="0093115D">
        <w:rPr>
          <w:rFonts w:ascii="Cordia New" w:hAnsi="Cordia New" w:cs="Cordia New"/>
          <w:color w:val="000000"/>
          <w:sz w:val="26"/>
          <w:szCs w:val="26"/>
        </w:rPr>
        <w:t xml:space="preserve">lows for the </w:t>
      </w:r>
      <w:r w:rsidR="008F3956">
        <w:rPr>
          <w:rFonts w:ascii="Cordia New" w:hAnsi="Cordia New" w:cs="Cordia New"/>
          <w:color w:val="000000"/>
          <w:sz w:val="26"/>
          <w:szCs w:val="26"/>
        </w:rPr>
        <w:t>six</w:t>
      </w:r>
      <w:r w:rsidR="009C231F" w:rsidRPr="0093115D">
        <w:rPr>
          <w:rFonts w:ascii="Cordia New" w:hAnsi="Cordia New" w:cs="Cordia New"/>
          <w:color w:val="000000"/>
          <w:sz w:val="26"/>
          <w:szCs w:val="26"/>
        </w:rPr>
        <w:t>-month period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C7E28" w:rsidRPr="0093115D">
        <w:rPr>
          <w:rFonts w:ascii="Cordia New" w:hAnsi="Cordia New" w:cs="Cordia New"/>
          <w:color w:val="000000"/>
          <w:sz w:val="26"/>
          <w:szCs w:val="26"/>
        </w:rPr>
        <w:t xml:space="preserve">then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ended, and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="00AD7D73" w:rsidRPr="0093115D">
        <w:rPr>
          <w:rFonts w:ascii="Cordia New" w:hAnsi="Cordia New" w:cs="Cordia New"/>
          <w:color w:val="000000"/>
          <w:sz w:val="26"/>
          <w:szCs w:val="26"/>
        </w:rPr>
        <w:t xml:space="preserve">condensed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notes to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interim financial information. Management is responsible for the preparation and presentation of this 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>interim consolidated and separate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financial information in accordance with Thai Accounting Standard 34, “Interim Financial Reporting”.</w:t>
      </w:r>
      <w:r w:rsidR="00E71F13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My responsibility is to express a conclusion on this interim </w:t>
      </w:r>
      <w:r w:rsidR="000C76FE" w:rsidRPr="0093115D">
        <w:rPr>
          <w:rFonts w:ascii="Cordia New" w:hAnsi="Cordia New" w:cs="Cordia New"/>
          <w:color w:val="000000"/>
          <w:sz w:val="26"/>
          <w:szCs w:val="26"/>
        </w:rPr>
        <w:t xml:space="preserve">consolidated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financial information based on my review.</w:t>
      </w:r>
    </w:p>
    <w:p w14:paraId="2C91E976" w14:textId="77777777" w:rsidR="004F6B4F" w:rsidRPr="00D323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14"/>
          <w:szCs w:val="14"/>
        </w:rPr>
      </w:pPr>
    </w:p>
    <w:p w14:paraId="74B60C83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70AE3B9" w14:textId="77777777" w:rsidR="00D100BF" w:rsidRPr="007C155A" w:rsidRDefault="00D100BF" w:rsidP="00D100B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8"/>
          <w:szCs w:val="8"/>
        </w:rPr>
      </w:pPr>
    </w:p>
    <w:p w14:paraId="47CED380" w14:textId="77777777" w:rsidR="004F6B4F" w:rsidRPr="0093115D" w:rsidRDefault="004F6B4F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2410, “Review of interim financial information performed by the independent auditor of the entity”. A review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of interim financial information </w:t>
      </w:r>
      <w:r w:rsidRPr="0093115D">
        <w:rPr>
          <w:rFonts w:ascii="Cordia New" w:hAnsi="Cordia New" w:cs="Cordia New"/>
          <w:color w:val="000000"/>
          <w:sz w:val="26"/>
          <w:szCs w:val="26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949E2E" w14:textId="77777777" w:rsidR="004F6B4F" w:rsidRPr="00D323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4"/>
          <w:szCs w:val="14"/>
        </w:rPr>
      </w:pPr>
    </w:p>
    <w:p w14:paraId="34852BE5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3F1BA38" w14:textId="77777777" w:rsidR="00D100BF" w:rsidRPr="00D323A4" w:rsidRDefault="00D100BF" w:rsidP="00D100B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10"/>
          <w:szCs w:val="10"/>
        </w:rPr>
      </w:pPr>
    </w:p>
    <w:p w14:paraId="1B81E1DE" w14:textId="29BED631" w:rsidR="004F6B4F" w:rsidRDefault="004F6B4F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Based on my review, nothing has come to my attention that causes me to believe that the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accompanying </w:t>
      </w:r>
      <w:r w:rsidR="00F31DCF" w:rsidRPr="0093115D">
        <w:rPr>
          <w:rFonts w:ascii="Cordia New" w:hAnsi="Cordia New" w:cs="Cordia New"/>
          <w:color w:val="000000"/>
          <w:sz w:val="26"/>
          <w:szCs w:val="26"/>
        </w:rPr>
        <w:t xml:space="preserve">interim </w:t>
      </w:r>
      <w:proofErr w:type="gramStart"/>
      <w:r w:rsidR="00F31DCF" w:rsidRPr="0093115D">
        <w:rPr>
          <w:rFonts w:ascii="Cordia New" w:hAnsi="Cordia New" w:cs="Cordia New"/>
          <w:color w:val="000000"/>
          <w:sz w:val="26"/>
          <w:szCs w:val="26"/>
        </w:rPr>
        <w:t>consolidated</w:t>
      </w:r>
      <w:proofErr w:type="gramEnd"/>
      <w:r w:rsidR="00F31DCF" w:rsidRPr="0093115D">
        <w:rPr>
          <w:rFonts w:ascii="Cordia New" w:hAnsi="Cordia New" w:cs="Cordia New"/>
          <w:color w:val="000000"/>
          <w:sz w:val="26"/>
          <w:szCs w:val="26"/>
        </w:rPr>
        <w:t xml:space="preserve">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financial information is not prepared, in all material respects, in accordance with Thai Accounting Standard 34, “Interim Financial Reporting”.</w:t>
      </w:r>
    </w:p>
    <w:p w14:paraId="71890DA5" w14:textId="31DD770B" w:rsidR="006C1F73" w:rsidRPr="00D323A4" w:rsidRDefault="006C1F73" w:rsidP="00D323A4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4"/>
          <w:szCs w:val="14"/>
        </w:rPr>
      </w:pPr>
    </w:p>
    <w:p w14:paraId="25DC48AF" w14:textId="77777777" w:rsidR="00D323A4" w:rsidRDefault="006C1F73" w:rsidP="006C1F7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/>
          <w:b/>
          <w:bCs/>
          <w:color w:val="000000"/>
          <w:sz w:val="26"/>
          <w:szCs w:val="26"/>
        </w:rPr>
        <w:t>Emphasis of matter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1D144B3A" w14:textId="77777777" w:rsidR="00D323A4" w:rsidRPr="007C155A" w:rsidRDefault="00D323A4" w:rsidP="006C1F7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8"/>
          <w:szCs w:val="8"/>
        </w:rPr>
      </w:pPr>
    </w:p>
    <w:p w14:paraId="2C923861" w14:textId="579C2A6C" w:rsidR="006C1F73" w:rsidRPr="006C1F73" w:rsidRDefault="006C1F73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6C1F73">
        <w:rPr>
          <w:rFonts w:ascii="Cordia New" w:hAnsi="Cordia New" w:cs="Cordia New"/>
          <w:color w:val="000000"/>
          <w:sz w:val="26"/>
          <w:szCs w:val="26"/>
        </w:rPr>
        <w:t xml:space="preserve">I draw attention to note </w:t>
      </w:r>
      <w:r w:rsidR="00A72F77">
        <w:rPr>
          <w:rFonts w:ascii="Cordia New" w:hAnsi="Cordia New" w:cs="Cordia New"/>
          <w:color w:val="000000"/>
          <w:sz w:val="26"/>
          <w:szCs w:val="26"/>
        </w:rPr>
        <w:t>4</w:t>
      </w:r>
      <w:r w:rsidRPr="006C1F73">
        <w:rPr>
          <w:rFonts w:ascii="Cordia New" w:hAnsi="Cordia New" w:cs="Cordia New"/>
          <w:color w:val="000000"/>
          <w:sz w:val="26"/>
          <w:szCs w:val="26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60C2CE4C" w14:textId="77777777" w:rsidR="005016DB" w:rsidRPr="00D323A4" w:rsidRDefault="005016DB" w:rsidP="00D323A4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14"/>
          <w:szCs w:val="14"/>
        </w:rPr>
      </w:pPr>
    </w:p>
    <w:p w14:paraId="2C7132D8" w14:textId="77777777" w:rsidR="005016DB" w:rsidRPr="00D323A4" w:rsidRDefault="005016DB" w:rsidP="00D323A4">
      <w:pPr>
        <w:spacing w:line="240" w:lineRule="auto"/>
        <w:rPr>
          <w:rFonts w:ascii="Cordia New" w:hAnsi="Cordia New" w:cs="Cordia New"/>
          <w:b/>
          <w:bCs/>
          <w:sz w:val="14"/>
          <w:szCs w:val="14"/>
        </w:rPr>
      </w:pPr>
    </w:p>
    <w:p w14:paraId="0DB85E44" w14:textId="77777777" w:rsidR="008536FC" w:rsidRPr="0093115D" w:rsidRDefault="008536FC" w:rsidP="00C536DC">
      <w:pPr>
        <w:suppressAutoHyphens/>
        <w:spacing w:line="240" w:lineRule="auto"/>
        <w:rPr>
          <w:rFonts w:ascii="Cordia New" w:hAnsi="Cordia New" w:cs="Cordia New"/>
          <w:sz w:val="26"/>
          <w:szCs w:val="26"/>
          <w:lang w:val="en-US"/>
        </w:rPr>
      </w:pPr>
      <w:r w:rsidRPr="0093115D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34304334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1684F2D6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06D018E9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7014F31F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0E8851E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72556627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270B8273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66AB99E5" w14:textId="513CDD88" w:rsidR="006543EF" w:rsidRPr="0093115D" w:rsidRDefault="001A0EF8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  <w:proofErr w:type="spellStart"/>
      <w:proofErr w:type="gramStart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Anothai</w:t>
      </w:r>
      <w:proofErr w:type="spellEnd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 </w:t>
      </w:r>
      <w:proofErr w:type="spellStart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Leekitwattana</w:t>
      </w:r>
      <w:proofErr w:type="spellEnd"/>
      <w:proofErr w:type="gramEnd"/>
    </w:p>
    <w:p w14:paraId="603BDC47" w14:textId="77777777" w:rsidR="006543EF" w:rsidRPr="0093115D" w:rsidRDefault="006543EF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>Certified Publi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c Accountant (Thailand) No. 3442</w:t>
      </w:r>
    </w:p>
    <w:p w14:paraId="737E8AD3" w14:textId="77777777" w:rsidR="006543EF" w:rsidRPr="0093115D" w:rsidRDefault="006543EF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58A0A43B" w14:textId="7FE1F271" w:rsidR="007313D4" w:rsidRPr="0093115D" w:rsidRDefault="003F6B3B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13 August</w:t>
      </w:r>
      <w:r w:rsidR="00BB4EA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20</w:t>
      </w:r>
      <w:r w:rsidR="004F33D6">
        <w:rPr>
          <w:rFonts w:ascii="Cordia New" w:hAnsi="Cordia New" w:cs="Cordia New"/>
          <w:color w:val="000000"/>
          <w:sz w:val="26"/>
          <w:szCs w:val="26"/>
        </w:rPr>
        <w:t>20</w:t>
      </w:r>
      <w:bookmarkStart w:id="0" w:name="_GoBack"/>
      <w:bookmarkEnd w:id="0"/>
    </w:p>
    <w:sectPr w:rsidR="007313D4" w:rsidRPr="0093115D" w:rsidSect="00F67DF1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E7E6D" w14:textId="77777777" w:rsidR="00806839" w:rsidRDefault="00806839">
      <w:pPr>
        <w:spacing w:line="240" w:lineRule="auto"/>
      </w:pPr>
      <w:r>
        <w:separator/>
      </w:r>
    </w:p>
  </w:endnote>
  <w:endnote w:type="continuationSeparator" w:id="0">
    <w:p w14:paraId="1F774755" w14:textId="77777777" w:rsidR="00806839" w:rsidRDefault="008068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BF9DD" w14:textId="77777777" w:rsidR="00806839" w:rsidRDefault="00806839">
      <w:pPr>
        <w:spacing w:line="240" w:lineRule="auto"/>
      </w:pPr>
      <w:r>
        <w:separator/>
      </w:r>
    </w:p>
  </w:footnote>
  <w:footnote w:type="continuationSeparator" w:id="0">
    <w:p w14:paraId="4D3E5FBD" w14:textId="77777777" w:rsidR="00806839" w:rsidRDefault="008068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668"/>
    <w:rsid w:val="00003A64"/>
    <w:rsid w:val="00005A66"/>
    <w:rsid w:val="000107A7"/>
    <w:rsid w:val="000138C8"/>
    <w:rsid w:val="00023DC7"/>
    <w:rsid w:val="000241F4"/>
    <w:rsid w:val="000271D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EF8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494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302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7"/>
    <w:rsid w:val="002C0F96"/>
    <w:rsid w:val="002C6369"/>
    <w:rsid w:val="002C66A7"/>
    <w:rsid w:val="002D26E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B3B"/>
    <w:rsid w:val="003F7862"/>
    <w:rsid w:val="00401C7F"/>
    <w:rsid w:val="00404062"/>
    <w:rsid w:val="00407899"/>
    <w:rsid w:val="00407BC4"/>
    <w:rsid w:val="0041158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8B9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00F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33D6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8688D"/>
    <w:rsid w:val="00590749"/>
    <w:rsid w:val="0059268F"/>
    <w:rsid w:val="00592A79"/>
    <w:rsid w:val="005956C3"/>
    <w:rsid w:val="005A2BED"/>
    <w:rsid w:val="005A5104"/>
    <w:rsid w:val="005A5AA7"/>
    <w:rsid w:val="005A6FFD"/>
    <w:rsid w:val="005B3290"/>
    <w:rsid w:val="005B4B3D"/>
    <w:rsid w:val="005B5911"/>
    <w:rsid w:val="005C0D2F"/>
    <w:rsid w:val="005C2743"/>
    <w:rsid w:val="005C2886"/>
    <w:rsid w:val="005C4CA5"/>
    <w:rsid w:val="005C66CC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3EB2"/>
    <w:rsid w:val="00641004"/>
    <w:rsid w:val="0064361A"/>
    <w:rsid w:val="00644785"/>
    <w:rsid w:val="006450BA"/>
    <w:rsid w:val="00650B49"/>
    <w:rsid w:val="006525DB"/>
    <w:rsid w:val="0065275C"/>
    <w:rsid w:val="00652C69"/>
    <w:rsid w:val="0065409A"/>
    <w:rsid w:val="006543EF"/>
    <w:rsid w:val="00657CB9"/>
    <w:rsid w:val="00660530"/>
    <w:rsid w:val="0066407C"/>
    <w:rsid w:val="0066580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4"/>
    <w:rsid w:val="006A0635"/>
    <w:rsid w:val="006A6C1C"/>
    <w:rsid w:val="006A6EB5"/>
    <w:rsid w:val="006B1368"/>
    <w:rsid w:val="006B35A6"/>
    <w:rsid w:val="006B7249"/>
    <w:rsid w:val="006B7525"/>
    <w:rsid w:val="006C1F73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411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DF5"/>
    <w:rsid w:val="00795077"/>
    <w:rsid w:val="00796637"/>
    <w:rsid w:val="007A64E2"/>
    <w:rsid w:val="007B03CE"/>
    <w:rsid w:val="007B17BA"/>
    <w:rsid w:val="007B348A"/>
    <w:rsid w:val="007B3D0F"/>
    <w:rsid w:val="007B3E01"/>
    <w:rsid w:val="007B6697"/>
    <w:rsid w:val="007C0323"/>
    <w:rsid w:val="007C09B0"/>
    <w:rsid w:val="007C155A"/>
    <w:rsid w:val="007C1E0C"/>
    <w:rsid w:val="007C745C"/>
    <w:rsid w:val="007D649F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8026FD"/>
    <w:rsid w:val="008061E1"/>
    <w:rsid w:val="0080683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A3A"/>
    <w:rsid w:val="00823E18"/>
    <w:rsid w:val="00823FEE"/>
    <w:rsid w:val="0082511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02A3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956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5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3EF8"/>
    <w:rsid w:val="009B4CFB"/>
    <w:rsid w:val="009B62FA"/>
    <w:rsid w:val="009B637E"/>
    <w:rsid w:val="009B7B4F"/>
    <w:rsid w:val="009C17F6"/>
    <w:rsid w:val="009C231F"/>
    <w:rsid w:val="009C2365"/>
    <w:rsid w:val="009C2A9C"/>
    <w:rsid w:val="009C49B7"/>
    <w:rsid w:val="009C4E68"/>
    <w:rsid w:val="009C5421"/>
    <w:rsid w:val="009C6FCC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F77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129"/>
    <w:rsid w:val="00AF5D68"/>
    <w:rsid w:val="00AF7F73"/>
    <w:rsid w:val="00B0060F"/>
    <w:rsid w:val="00B008B0"/>
    <w:rsid w:val="00B065E0"/>
    <w:rsid w:val="00B0748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586"/>
    <w:rsid w:val="00B71D18"/>
    <w:rsid w:val="00B72C6D"/>
    <w:rsid w:val="00B74955"/>
    <w:rsid w:val="00B757BF"/>
    <w:rsid w:val="00B770F4"/>
    <w:rsid w:val="00B7753A"/>
    <w:rsid w:val="00B77A97"/>
    <w:rsid w:val="00B822FE"/>
    <w:rsid w:val="00B83B33"/>
    <w:rsid w:val="00B84382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EA5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517"/>
    <w:rsid w:val="00CB2DB1"/>
    <w:rsid w:val="00CB3F0D"/>
    <w:rsid w:val="00CB5C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A53"/>
    <w:rsid w:val="00D03906"/>
    <w:rsid w:val="00D03D2D"/>
    <w:rsid w:val="00D056EB"/>
    <w:rsid w:val="00D100BF"/>
    <w:rsid w:val="00D134D5"/>
    <w:rsid w:val="00D147CD"/>
    <w:rsid w:val="00D157E0"/>
    <w:rsid w:val="00D17E12"/>
    <w:rsid w:val="00D23542"/>
    <w:rsid w:val="00D26E65"/>
    <w:rsid w:val="00D27141"/>
    <w:rsid w:val="00D323A4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02E"/>
    <w:rsid w:val="00DA4AA7"/>
    <w:rsid w:val="00DB1133"/>
    <w:rsid w:val="00DB3104"/>
    <w:rsid w:val="00DB6767"/>
    <w:rsid w:val="00DB7E9D"/>
    <w:rsid w:val="00DC01EF"/>
    <w:rsid w:val="00DC092A"/>
    <w:rsid w:val="00DC1246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A4B"/>
    <w:rsid w:val="00E511BC"/>
    <w:rsid w:val="00E52B01"/>
    <w:rsid w:val="00E55D85"/>
    <w:rsid w:val="00E60356"/>
    <w:rsid w:val="00E61943"/>
    <w:rsid w:val="00E61A3E"/>
    <w:rsid w:val="00E65E56"/>
    <w:rsid w:val="00E66A5C"/>
    <w:rsid w:val="00E7080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4FA7"/>
    <w:rsid w:val="00E9655D"/>
    <w:rsid w:val="00E969E1"/>
    <w:rsid w:val="00E96B52"/>
    <w:rsid w:val="00EA2294"/>
    <w:rsid w:val="00EA7800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1E9B"/>
    <w:rsid w:val="00F32BEF"/>
    <w:rsid w:val="00F33D08"/>
    <w:rsid w:val="00F33FE8"/>
    <w:rsid w:val="00F401E9"/>
    <w:rsid w:val="00F424EF"/>
    <w:rsid w:val="00F431E2"/>
    <w:rsid w:val="00F4346C"/>
    <w:rsid w:val="00F505F9"/>
    <w:rsid w:val="00F50F5E"/>
    <w:rsid w:val="00F51242"/>
    <w:rsid w:val="00F53064"/>
    <w:rsid w:val="00F540D2"/>
    <w:rsid w:val="00F5609F"/>
    <w:rsid w:val="00F632A7"/>
    <w:rsid w:val="00F64F1A"/>
    <w:rsid w:val="00F67224"/>
    <w:rsid w:val="00F67DF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2F0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D3C5D1"/>
  <w15:docId w15:val="{F3DA350C-0556-47EF-91DA-5A4B9EF5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8B0FB-3B3E-4CA9-BF56-4174CBA94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13</cp:revision>
  <cp:lastPrinted>2020-05-12T06:05:00Z</cp:lastPrinted>
  <dcterms:created xsi:type="dcterms:W3CDTF">2020-05-11T10:34:00Z</dcterms:created>
  <dcterms:modified xsi:type="dcterms:W3CDTF">2020-08-11T07:17:00Z</dcterms:modified>
</cp:coreProperties>
</file>