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the Company registered to be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registered office is located at 7th Floor, </w:t>
      </w:r>
      <w:proofErr w:type="spellStart"/>
      <w:r w:rsidRPr="000D709F">
        <w:rPr>
          <w:rFonts w:ascii="Angsana New" w:hAnsi="Angsana New" w:cs="Angsana New"/>
          <w:color w:val="000000"/>
          <w:sz w:val="30"/>
          <w:szCs w:val="30"/>
          <w:lang w:val="en-US"/>
        </w:rPr>
        <w:t>Zeer</w:t>
      </w:r>
      <w:proofErr w:type="spellEnd"/>
      <w:r w:rsidRPr="000D709F">
        <w:rPr>
          <w:rFonts w:ascii="Angsana New" w:hAnsi="Angsana New" w:cs="Angsana New"/>
          <w:color w:val="000000"/>
          <w:sz w:val="30"/>
          <w:szCs w:val="30"/>
          <w:lang w:val="en-US"/>
        </w:rPr>
        <w:t xml:space="preserve"> Street Building, 99/2 Moo 8, </w:t>
      </w:r>
      <w:proofErr w:type="spellStart"/>
      <w:r w:rsidRPr="000D709F">
        <w:rPr>
          <w:rFonts w:ascii="Angsana New" w:hAnsi="Angsana New" w:cs="Angsana New"/>
          <w:color w:val="000000"/>
          <w:sz w:val="30"/>
          <w:szCs w:val="30"/>
          <w:lang w:val="en-US"/>
        </w:rPr>
        <w:t>Phahonyothin</w:t>
      </w:r>
      <w:proofErr w:type="spellEnd"/>
      <w:r w:rsidRPr="000D709F">
        <w:rPr>
          <w:rFonts w:ascii="Angsana New" w:hAnsi="Angsana New" w:cs="Angsana New"/>
          <w:color w:val="000000"/>
          <w:sz w:val="30"/>
          <w:szCs w:val="30"/>
          <w:lang w:val="en-US"/>
        </w:rPr>
        <w:t xml:space="preserve"> Road, </w:t>
      </w:r>
      <w:proofErr w:type="spellStart"/>
      <w:r w:rsidRPr="000D709F">
        <w:rPr>
          <w:rFonts w:ascii="Angsana New" w:hAnsi="Angsana New" w:cs="Angsana New"/>
          <w:color w:val="000000"/>
          <w:sz w:val="30"/>
          <w:szCs w:val="30"/>
          <w:lang w:val="en-US"/>
        </w:rPr>
        <w:t>Lamlookka</w:t>
      </w:r>
      <w:proofErr w:type="spellEnd"/>
      <w:r w:rsidRPr="000D709F">
        <w:rPr>
          <w:rFonts w:ascii="Angsana New" w:hAnsi="Angsana New" w:cs="Angsana New"/>
          <w:color w:val="000000"/>
          <w:sz w:val="30"/>
          <w:szCs w:val="30"/>
          <w:lang w:val="en-US"/>
        </w:rPr>
        <w:t xml:space="preserve">, </w:t>
      </w:r>
      <w:proofErr w:type="spellStart"/>
      <w:proofErr w:type="gramStart"/>
      <w:r w:rsidRPr="000D709F">
        <w:rPr>
          <w:rFonts w:ascii="Angsana New" w:hAnsi="Angsana New" w:cs="Angsana New"/>
          <w:color w:val="000000"/>
          <w:sz w:val="30"/>
          <w:szCs w:val="30"/>
          <w:lang w:val="en-US"/>
        </w:rPr>
        <w:t>Pathumthani</w:t>
      </w:r>
      <w:proofErr w:type="spellEnd"/>
      <w:proofErr w:type="gramEnd"/>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Compan</w:t>
      </w:r>
      <w:r w:rsidR="00E1186A" w:rsidRPr="000D709F">
        <w:rPr>
          <w:rFonts w:ascii="Angsana New" w:hAnsi="Angsana New" w:cs="Angsana New"/>
          <w:color w:val="000000"/>
          <w:sz w:val="30"/>
          <w:szCs w:val="30"/>
          <w:lang w:val="en-US"/>
        </w:rPr>
        <w:t xml:space="preserve">y has one factory located </w:t>
      </w:r>
      <w:proofErr w:type="gramStart"/>
      <w:r w:rsidR="00E1186A" w:rsidRPr="000D709F">
        <w:rPr>
          <w:rFonts w:ascii="Angsana New" w:hAnsi="Angsana New" w:cs="Angsana New"/>
          <w:color w:val="000000"/>
          <w:sz w:val="30"/>
          <w:szCs w:val="30"/>
          <w:lang w:val="en-US"/>
        </w:rPr>
        <w:t xml:space="preserve">at 4 </w:t>
      </w:r>
      <w:r w:rsidRPr="000D709F">
        <w:rPr>
          <w:rFonts w:ascii="Angsana New" w:hAnsi="Angsana New" w:cs="Angsana New"/>
          <w:color w:val="000000"/>
          <w:sz w:val="30"/>
          <w:szCs w:val="30"/>
          <w:lang w:val="en-US"/>
        </w:rPr>
        <w:t xml:space="preserve">I-5 Road, </w:t>
      </w:r>
      <w:proofErr w:type="spellStart"/>
      <w:r w:rsidRPr="000D709F">
        <w:rPr>
          <w:rFonts w:ascii="Angsana New" w:hAnsi="Angsana New" w:cs="Angsana New"/>
          <w:color w:val="000000"/>
          <w:sz w:val="30"/>
          <w:szCs w:val="30"/>
          <w:lang w:val="en-US"/>
        </w:rPr>
        <w:t>Maptaphud</w:t>
      </w:r>
      <w:proofErr w:type="spellEnd"/>
      <w:r w:rsidRPr="000D709F">
        <w:rPr>
          <w:rFonts w:ascii="Angsana New" w:hAnsi="Angsana New" w:cs="Angsana New"/>
          <w:color w:val="000000"/>
          <w:sz w:val="30"/>
          <w:szCs w:val="30"/>
          <w:lang w:val="en-US"/>
        </w:rPr>
        <w:t xml:space="preserve"> Industries Estate, </w:t>
      </w:r>
      <w:proofErr w:type="spellStart"/>
      <w:r w:rsidRPr="000D709F">
        <w:rPr>
          <w:rFonts w:ascii="Angsana New" w:hAnsi="Angsana New" w:cs="Angsana New"/>
          <w:color w:val="000000"/>
          <w:sz w:val="30"/>
          <w:szCs w:val="30"/>
          <w:lang w:val="en-US"/>
        </w:rPr>
        <w:t>Amphur</w:t>
      </w:r>
      <w:proofErr w:type="spellEnd"/>
      <w:r w:rsidRPr="000D709F">
        <w:rPr>
          <w:rFonts w:ascii="Angsana New" w:hAnsi="Angsana New" w:cs="Angsana New"/>
          <w:color w:val="000000"/>
          <w:sz w:val="30"/>
          <w:szCs w:val="30"/>
          <w:lang w:val="en-US"/>
        </w:rPr>
        <w:t xml:space="preserve"> </w:t>
      </w:r>
      <w:proofErr w:type="spellStart"/>
      <w:r w:rsidRPr="000D709F">
        <w:rPr>
          <w:rFonts w:ascii="Angsana New" w:hAnsi="Angsana New" w:cs="Angsana New"/>
          <w:color w:val="000000"/>
          <w:sz w:val="30"/>
          <w:szCs w:val="30"/>
          <w:lang w:val="en-US"/>
        </w:rPr>
        <w:t>Muang</w:t>
      </w:r>
      <w:proofErr w:type="spellEnd"/>
      <w:r w:rsidRPr="000D709F">
        <w:rPr>
          <w:rFonts w:ascii="Angsana New" w:hAnsi="Angsana New" w:cs="Angsana New"/>
          <w:color w:val="000000"/>
          <w:sz w:val="30"/>
          <w:szCs w:val="30"/>
          <w:lang w:val="en-US"/>
        </w:rPr>
        <w:t xml:space="preserve">, </w:t>
      </w:r>
      <w:proofErr w:type="spellStart"/>
      <w:r w:rsidRPr="000D709F">
        <w:rPr>
          <w:rFonts w:ascii="Angsana New" w:hAnsi="Angsana New" w:cs="Angsana New"/>
          <w:color w:val="000000"/>
          <w:sz w:val="30"/>
          <w:szCs w:val="30"/>
          <w:lang w:val="en-US"/>
        </w:rPr>
        <w:t>Rayong</w:t>
      </w:r>
      <w:proofErr w:type="spellEnd"/>
      <w:proofErr w:type="gramEnd"/>
      <w:r w:rsidRPr="000D709F">
        <w:rPr>
          <w:rFonts w:ascii="Angsana New" w:hAnsi="Angsana New" w:cs="Angsana New"/>
          <w:color w:val="000000"/>
          <w:sz w:val="30"/>
          <w:szCs w:val="30"/>
          <w:lang w:val="en-US"/>
        </w:rPr>
        <w:t>.</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 xml:space="preserve">Manufacturing and selling of </w:t>
      </w:r>
      <w:proofErr w:type="spellStart"/>
      <w:r w:rsidR="00A05747" w:rsidRPr="000D709F">
        <w:rPr>
          <w:rFonts w:ascii="Angsana New" w:hAnsi="Angsana New" w:cs="Angsana New"/>
          <w:color w:val="000000"/>
          <w:sz w:val="30"/>
          <w:szCs w:val="30"/>
          <w:lang w:val="en-US"/>
        </w:rPr>
        <w:t>Prestressed</w:t>
      </w:r>
      <w:proofErr w:type="spellEnd"/>
      <w:r w:rsidR="00A05747" w:rsidRPr="000D709F">
        <w:rPr>
          <w:rFonts w:ascii="Angsana New" w:hAnsi="Angsana New" w:cs="Angsana New"/>
          <w:color w:val="000000"/>
          <w:sz w:val="30"/>
          <w:szCs w:val="30"/>
          <w:lang w:val="en-US"/>
        </w:rPr>
        <w:t xml:space="preserve">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00444D1C">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2020</w:t>
      </w:r>
      <w:r w:rsidRPr="00354D1D">
        <w:rPr>
          <w:rFonts w:ascii="Angsana New" w:hAnsi="Angsana New" w:cs="Angsana New"/>
          <w:color w:val="000000"/>
          <w:sz w:val="30"/>
          <w:szCs w:val="30"/>
          <w:lang w:val="en-US"/>
        </w:rPr>
        <w:t xml:space="preserve"> and 31 December 201</w:t>
      </w:r>
      <w:r>
        <w:rPr>
          <w:rFonts w:ascii="Angsana New" w:hAnsi="Angsana New" w:cs="Angsana New"/>
          <w:color w:val="000000"/>
          <w:sz w:val="30"/>
          <w:szCs w:val="30"/>
          <w:lang w:val="en-US"/>
        </w:rPr>
        <w:t>9</w:t>
      </w:r>
      <w:r w:rsidRPr="00354D1D">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are </w:t>
      </w:r>
      <w:proofErr w:type="spellStart"/>
      <w:r w:rsidRPr="000D709F">
        <w:rPr>
          <w:rFonts w:ascii="Angsana New" w:hAnsi="Angsana New" w:cs="Angsana New"/>
          <w:color w:val="000000"/>
          <w:sz w:val="30"/>
          <w:szCs w:val="30"/>
          <w:lang w:val="en-US"/>
        </w:rPr>
        <w:t>Ngantavee</w:t>
      </w:r>
      <w:proofErr w:type="spellEnd"/>
      <w:r w:rsidRPr="000D709F">
        <w:rPr>
          <w:rFonts w:ascii="Angsana New" w:hAnsi="Angsana New" w:cs="Angsana New"/>
          <w:color w:val="000000"/>
          <w:sz w:val="30"/>
          <w:szCs w:val="30"/>
          <w:lang w:val="en-US"/>
        </w:rPr>
        <w:t xml:space="preserve"> family, holding 28% of the paid-up share capital.</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 Pandemic</w:t>
      </w:r>
    </w:p>
    <w:p w:rsidR="00386C23"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p>
    <w:p w:rsidR="00354D1D" w:rsidRPr="00E821D1" w:rsidRDefault="00354D1D" w:rsidP="00E821D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E821D1">
        <w:rPr>
          <w:rFonts w:ascii="Angsana New" w:hAnsi="Angsana New" w:cs="Angsana New"/>
          <w:color w:val="000000"/>
          <w:sz w:val="30"/>
          <w:szCs w:val="30"/>
          <w:lang w:val="en-US"/>
        </w:rPr>
        <w:t xml:space="preserve">The management has continuously monitored ongoing developments and assessed the financial impact in respect of the valuation of assets, provisions and contingent liabilities, and has used estimates and </w:t>
      </w:r>
      <w:proofErr w:type="spellStart"/>
      <w:r w:rsidRPr="00E821D1">
        <w:rPr>
          <w:rFonts w:ascii="Angsana New" w:hAnsi="Angsana New" w:cs="Angsana New"/>
          <w:color w:val="000000"/>
          <w:sz w:val="30"/>
          <w:szCs w:val="30"/>
          <w:lang w:val="en-US"/>
        </w:rPr>
        <w:t>judgement</w:t>
      </w:r>
      <w:proofErr w:type="spellEnd"/>
      <w:r w:rsidRPr="00E821D1">
        <w:rPr>
          <w:rFonts w:ascii="Angsana New" w:hAnsi="Angsana New" w:cs="Angsana New"/>
          <w:color w:val="000000"/>
          <w:sz w:val="30"/>
          <w:szCs w:val="30"/>
          <w:lang w:val="en-US"/>
        </w:rPr>
        <w:t xml:space="preserve">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CB1508" w:rsidRPr="000D709F" w:rsidRDefault="00CB1508" w:rsidP="00050589">
      <w:pPr>
        <w:pStyle w:val="ListParagraph"/>
        <w:numPr>
          <w:ilvl w:val="0"/>
          <w:numId w:val="11"/>
        </w:numPr>
        <w:spacing w:after="0" w:line="240" w:lineRule="auto"/>
        <w:ind w:left="567" w:hanging="567"/>
        <w:contextualSpacing w:val="0"/>
        <w:rPr>
          <w:rFonts w:ascii="Angsana New" w:hAnsi="Angsana New"/>
          <w:b/>
          <w:bCs/>
          <w:sz w:val="30"/>
          <w:szCs w:val="30"/>
        </w:rPr>
      </w:pPr>
      <w:r w:rsidRPr="000D709F">
        <w:rPr>
          <w:rFonts w:ascii="Angsana New" w:hAnsi="Angsana New"/>
          <w:b/>
          <w:bCs/>
          <w:sz w:val="30"/>
          <w:szCs w:val="30"/>
        </w:rPr>
        <w:t>BASIS OF PRESENTATION OF THE INTERIM FINANCIAL STATEMENTS</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 xml:space="preserve">These </w:t>
      </w:r>
      <w:r w:rsidR="00BB7EAD" w:rsidRPr="00F42148">
        <w:rPr>
          <w:rFonts w:ascii="AngsanaUPC" w:hAnsi="AngsanaUPC" w:cs="AngsanaUPC"/>
          <w:sz w:val="30"/>
          <w:szCs w:val="30"/>
          <w:lang w:val="en-US"/>
        </w:rPr>
        <w:t>interim</w:t>
      </w:r>
      <w:r w:rsidR="00010D05">
        <w:rPr>
          <w:rFonts w:ascii="AngsanaUPC" w:hAnsi="AngsanaUPC" w:cs="AngsanaUPC"/>
          <w:sz w:val="30"/>
          <w:szCs w:val="30"/>
          <w:lang w:val="en-US"/>
        </w:rPr>
        <w:t xml:space="preserve"> financial statements</w:t>
      </w:r>
      <w:r w:rsidR="00BB7EAD"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w:t>
      </w:r>
      <w:r w:rsidR="00846DEA" w:rsidRPr="00F42148">
        <w:rPr>
          <w:rFonts w:ascii="AngsanaUPC" w:hAnsi="AngsanaUPC" w:cs="AngsanaUPC"/>
          <w:sz w:val="30"/>
          <w:szCs w:val="30"/>
          <w:lang w:val="en-US"/>
        </w:rPr>
        <w:t xml:space="preserve"> </w:t>
      </w:r>
      <w:r w:rsidR="00BB7EAD" w:rsidRPr="00F42148">
        <w:rPr>
          <w:rFonts w:ascii="AngsanaUPC" w:hAnsi="AngsanaUPC" w:cs="AngsanaUPC"/>
          <w:sz w:val="30"/>
          <w:szCs w:val="30"/>
          <w:lang w:val="en-US"/>
        </w:rPr>
        <w:t>The Company presents the condensed notes to interim financial statements and the additional information is disclosed in accordance with the regulations of the Office of the Securities and Exchange Commission.</w:t>
      </w: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 xml:space="preserve">The interim </w:t>
      </w:r>
      <w:r w:rsidR="003F0D1F" w:rsidRPr="00F42148">
        <w:rPr>
          <w:rFonts w:ascii="AngsanaUPC" w:hAnsi="AngsanaUPC" w:cs="AngsanaUPC"/>
          <w:sz w:val="30"/>
          <w:szCs w:val="30"/>
          <w:lang w:val="en-US"/>
        </w:rPr>
        <w:t>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CB1508" w:rsidRPr="00F42148" w:rsidRDefault="00CB1508" w:rsidP="00EC1382">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lastRenderedPageBreak/>
        <w:t>The interim financial statements in Thai language are the official statutory financial statements of the Company</w:t>
      </w:r>
      <w:r w:rsidR="009256DC" w:rsidRPr="00F42148">
        <w:rPr>
          <w:rFonts w:ascii="AngsanaUPC" w:hAnsi="AngsanaUPC" w:cs="AngsanaUPC"/>
          <w:sz w:val="30"/>
          <w:szCs w:val="30"/>
          <w:lang w:val="en-US"/>
        </w:rPr>
        <w:t xml:space="preserve">.  </w:t>
      </w:r>
      <w:r w:rsidRPr="00F42148">
        <w:rPr>
          <w:rFonts w:ascii="AngsanaUPC" w:hAnsi="AngsanaUPC" w:cs="AngsanaUPC"/>
          <w:sz w:val="30"/>
          <w:szCs w:val="30"/>
          <w:lang w:val="en-US"/>
        </w:rPr>
        <w:t>The financial statements in English language have been translated from the Thai language financial statements.</w:t>
      </w:r>
    </w:p>
    <w:p w:rsidR="00F42148" w:rsidRPr="00F42148" w:rsidRDefault="00BA6952"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hAnsi="AngsanaUPC" w:cs="AngsanaUPC"/>
          <w:sz w:val="30"/>
          <w:szCs w:val="30"/>
          <w:lang w:val="en-US"/>
        </w:rPr>
        <w:t>New</w:t>
      </w:r>
      <w:r w:rsidRPr="00F42148">
        <w:rPr>
          <w:rFonts w:ascii="AngsanaUPC" w:hAnsi="AngsanaUPC" w:cs="AngsanaUPC"/>
          <w:sz w:val="30"/>
          <w:szCs w:val="30"/>
          <w:cs/>
        </w:rPr>
        <w:t xml:space="preserve"> </w:t>
      </w:r>
      <w:r w:rsidRPr="00F42148">
        <w:rPr>
          <w:rFonts w:ascii="AngsanaUPC" w:hAnsi="AngsanaUPC" w:cs="AngsanaUPC"/>
          <w:sz w:val="30"/>
          <w:szCs w:val="30"/>
          <w:lang w:val="en-US"/>
        </w:rPr>
        <w:t>financial reporting standards that became effective in the current period</w:t>
      </w:r>
    </w:p>
    <w:p w:rsidR="00F42148" w:rsidRPr="00F42148" w:rsidRDefault="00F42148" w:rsidP="00F42148">
      <w:pPr>
        <w:pStyle w:val="BodyText"/>
        <w:tabs>
          <w:tab w:val="clear" w:pos="900"/>
        </w:tabs>
        <w:spacing w:before="120" w:line="240" w:lineRule="auto"/>
        <w:ind w:left="567"/>
        <w:jc w:val="thaiDistribute"/>
        <w:rPr>
          <w:rFonts w:ascii="AngsanaUPC" w:hAnsi="AngsanaUPC" w:cs="AngsanaUPC"/>
          <w:sz w:val="30"/>
          <w:szCs w:val="30"/>
          <w:lang w:val="en-US"/>
        </w:rPr>
      </w:pPr>
      <w:r w:rsidRPr="00F42148">
        <w:rPr>
          <w:rFonts w:ascii="AngsanaUPC" w:hAnsi="AngsanaUPC" w:cs="AngsanaUPC"/>
          <w:sz w:val="30"/>
          <w:szCs w:val="30"/>
          <w:lang w:val="en-US"/>
        </w:rPr>
        <w:t>During the period, the Company has adopted the revised and new financial reporting standards and guidelines on accounting issued by the Federation of Accounting Professions which become effective for fiscal years beginning on or after January 1, 2020.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interim financial statements, except the following financial reporting standard:</w:t>
      </w:r>
    </w:p>
    <w:p w:rsidR="00F42148" w:rsidRPr="003317BD" w:rsidRDefault="00CA30E9" w:rsidP="003317BD">
      <w:pPr>
        <w:spacing w:before="120"/>
        <w:ind w:left="851"/>
        <w:jc w:val="thaiDistribute"/>
        <w:rPr>
          <w:rFonts w:ascii="AngsanaUPC" w:hAnsi="AngsanaUPC" w:cs="AngsanaUPC"/>
          <w:sz w:val="30"/>
          <w:szCs w:val="30"/>
          <w:lang w:val="en-US"/>
        </w:rPr>
      </w:pPr>
      <w:r w:rsidRPr="003317BD">
        <w:rPr>
          <w:rFonts w:ascii="AngsanaUPC" w:hAnsi="AngsanaUPC" w:cs="AngsanaUPC"/>
          <w:sz w:val="30"/>
          <w:szCs w:val="30"/>
          <w:lang w:val="en-US"/>
        </w:rPr>
        <w:t>Group of Financial Instruments Standards</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274"/>
      </w:tblGrid>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b/>
                <w:bCs/>
                <w:sz w:val="30"/>
                <w:szCs w:val="30"/>
                <w:cs/>
              </w:rPr>
            </w:pPr>
            <w:r w:rsidRPr="00F42148">
              <w:rPr>
                <w:rFonts w:ascii="AngsanaUPC" w:hAnsi="AngsanaUPC" w:cs="AngsanaUPC"/>
                <w:color w:val="000000"/>
                <w:sz w:val="30"/>
                <w:szCs w:val="30"/>
                <w:lang w:val="x-none" w:eastAsia="x-none"/>
              </w:rPr>
              <w:t>Thai Accounting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TAS 32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Financial Instruments: Presentation</w:t>
            </w:r>
          </w:p>
        </w:tc>
      </w:tr>
      <w:tr w:rsidR="00F42148" w:rsidRPr="00F42148"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eastAsia="x-none"/>
              </w:rPr>
            </w:pPr>
            <w:r w:rsidRPr="00F42148">
              <w:rPr>
                <w:rFonts w:ascii="AngsanaUPC" w:hAnsi="AngsanaUPC" w:cs="AngsanaUPC"/>
                <w:sz w:val="30"/>
                <w:szCs w:val="30"/>
                <w:cs/>
              </w:rPr>
              <w:t>Thai Financial Reporting Standards</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eastAsia="th-TH"/>
              </w:rPr>
            </w:pPr>
            <w:r w:rsidRPr="00F42148">
              <w:rPr>
                <w:rFonts w:ascii="AngsanaUPC" w:hAnsi="AngsanaUPC" w:cs="AngsanaUPC"/>
                <w:color w:val="000000"/>
                <w:sz w:val="30"/>
                <w:szCs w:val="30"/>
                <w:lang w:val="x-none" w:eastAsia="x-none"/>
              </w:rPr>
              <w:t>T</w:t>
            </w:r>
            <w:r w:rsidRPr="00F42148">
              <w:rPr>
                <w:rFonts w:ascii="AngsanaUPC" w:hAnsi="AngsanaUPC" w:cs="AngsanaUPC"/>
                <w:color w:val="000000"/>
                <w:sz w:val="30"/>
                <w:szCs w:val="30"/>
                <w:cs/>
                <w:lang w:eastAsia="x-none"/>
              </w:rPr>
              <w:t>FRS</w:t>
            </w:r>
            <w:r w:rsidRPr="00F42148">
              <w:rPr>
                <w:rFonts w:ascii="AngsanaUPC" w:hAnsi="AngsanaUPC" w:cs="AngsanaUPC"/>
                <w:color w:val="000000"/>
                <w:sz w:val="30"/>
                <w:szCs w:val="30"/>
                <w:lang w:val="x-none" w:eastAsia="x-none"/>
              </w:rPr>
              <w:t xml:space="preserve"> </w:t>
            </w:r>
            <w:r w:rsidRPr="00F42148">
              <w:rPr>
                <w:rFonts w:ascii="AngsanaUPC" w:hAnsi="AngsanaUPC" w:cs="AngsanaUPC"/>
                <w:color w:val="000000"/>
                <w:sz w:val="30"/>
                <w:szCs w:val="30"/>
                <w:cs/>
                <w:lang w:eastAsia="x-none"/>
              </w:rPr>
              <w:t>7</w:t>
            </w:r>
            <w:r w:rsidRPr="00F42148">
              <w:rPr>
                <w:rFonts w:ascii="AngsanaUPC" w:hAnsi="AngsanaUPC" w:cs="AngsanaUPC"/>
                <w:color w:val="000000"/>
                <w:sz w:val="30"/>
                <w:szCs w:val="30"/>
                <w:lang w:val="x-none" w:eastAsia="x-none"/>
              </w:rPr>
              <w:t xml:space="preserve">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Disclosures </w:t>
            </w:r>
          </w:p>
        </w:tc>
      </w:tr>
      <w:tr w:rsidR="00F42148" w:rsidRPr="00F42148"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rPr>
            </w:pPr>
            <w:r w:rsidRPr="00F42148">
              <w:rPr>
                <w:rFonts w:ascii="AngsanaUPC" w:hAnsi="AngsanaUPC" w:cs="AngsanaUPC"/>
                <w:color w:val="000000"/>
                <w:sz w:val="30"/>
                <w:szCs w:val="30"/>
                <w:lang w:val="x-none" w:eastAsia="x-none"/>
              </w:rPr>
              <w:t>T</w:t>
            </w:r>
            <w:r w:rsidRPr="00F42148">
              <w:rPr>
                <w:rFonts w:ascii="AngsanaUPC" w:hAnsi="AngsanaUPC" w:cs="AngsanaUPC"/>
                <w:color w:val="000000"/>
                <w:sz w:val="30"/>
                <w:szCs w:val="30"/>
                <w:cs/>
                <w:lang w:eastAsia="x-none"/>
              </w:rPr>
              <w:t>FRS</w:t>
            </w:r>
            <w:r w:rsidRPr="00F42148">
              <w:rPr>
                <w:rFonts w:ascii="AngsanaUPC" w:hAnsi="AngsanaUPC" w:cs="AngsanaUPC"/>
                <w:color w:val="000000"/>
                <w:sz w:val="30"/>
                <w:szCs w:val="30"/>
                <w:lang w:val="x-none" w:eastAsia="x-none"/>
              </w:rPr>
              <w:t xml:space="preserve"> </w:t>
            </w:r>
            <w:r w:rsidRPr="00F42148">
              <w:rPr>
                <w:rFonts w:ascii="AngsanaUPC" w:hAnsi="AngsanaUPC" w:cs="AngsanaUPC"/>
                <w:color w:val="000000"/>
                <w:sz w:val="30"/>
                <w:szCs w:val="30"/>
                <w:cs/>
                <w:lang w:eastAsia="x-none"/>
              </w:rPr>
              <w:t>9</w:t>
            </w:r>
            <w:r w:rsidRPr="00F42148">
              <w:rPr>
                <w:rFonts w:ascii="AngsanaUPC" w:hAnsi="AngsanaUPC" w:cs="AngsanaUPC"/>
                <w:color w:val="000000"/>
                <w:sz w:val="30"/>
                <w:szCs w:val="30"/>
                <w:lang w:val="x-none" w:eastAsia="x-none"/>
              </w:rPr>
              <w:t xml:space="preserve">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Financial Instruments </w:t>
            </w:r>
          </w:p>
        </w:tc>
      </w:tr>
      <w:tr w:rsidR="00F42148" w:rsidRPr="007126EC" w:rsidTr="00B952B1">
        <w:tc>
          <w:tcPr>
            <w:tcW w:w="7966" w:type="dxa"/>
            <w:gridSpan w:val="2"/>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x-none" w:eastAsia="x-none"/>
              </w:rPr>
            </w:pPr>
            <w:r w:rsidRPr="00F42148">
              <w:rPr>
                <w:rFonts w:ascii="AngsanaUPC" w:hAnsi="AngsanaUPC" w:cs="AngsanaUPC"/>
                <w:sz w:val="30"/>
                <w:szCs w:val="30"/>
                <w:lang w:val="en-US"/>
              </w:rPr>
              <w:t xml:space="preserve">Thai Financial Reporting Standard Interpretations </w:t>
            </w:r>
            <w:r w:rsidRPr="00F42148">
              <w:rPr>
                <w:rFonts w:ascii="AngsanaUPC" w:hAnsi="AngsanaUPC" w:cs="AngsanaUPC"/>
                <w:color w:val="000000"/>
                <w:sz w:val="30"/>
                <w:szCs w:val="30"/>
                <w:lang w:val="en-US" w:eastAsia="x-none"/>
              </w:rPr>
              <w:t xml:space="preserve"> </w:t>
            </w:r>
          </w:p>
        </w:tc>
      </w:tr>
      <w:tr w:rsidR="00F42148" w:rsidRPr="007126EC"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color w:val="000000"/>
                <w:sz w:val="30"/>
                <w:szCs w:val="30"/>
                <w:cs/>
                <w:lang w:val="en-US" w:eastAsia="th-TH"/>
              </w:rPr>
            </w:pPr>
            <w:r w:rsidRPr="00F42148">
              <w:rPr>
                <w:rFonts w:ascii="AngsanaUPC" w:hAnsi="AngsanaUPC" w:cs="AngsanaUPC"/>
                <w:sz w:val="30"/>
                <w:szCs w:val="30"/>
                <w:cs/>
              </w:rPr>
              <w:t xml:space="preserve">TFRIC 16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Hedges of a Net Investment in a Foreign Operation</w:t>
            </w:r>
          </w:p>
        </w:tc>
      </w:tr>
      <w:tr w:rsidR="00F42148" w:rsidRPr="007126EC" w:rsidTr="00B952B1">
        <w:tc>
          <w:tcPr>
            <w:tcW w:w="2692"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cs/>
              </w:rPr>
              <w:t xml:space="preserve">TFRIC 19 </w:t>
            </w:r>
          </w:p>
        </w:tc>
        <w:tc>
          <w:tcPr>
            <w:tcW w:w="5274" w:type="dxa"/>
            <w:tcBorders>
              <w:top w:val="nil"/>
              <w:left w:val="nil"/>
              <w:bottom w:val="nil"/>
              <w:right w:val="nil"/>
            </w:tcBorders>
            <w:hideMark/>
          </w:tcPr>
          <w:p w:rsidR="00F42148" w:rsidRPr="00F42148" w:rsidRDefault="00F42148" w:rsidP="00B952B1">
            <w:pPr>
              <w:jc w:val="thaiDistribute"/>
              <w:rPr>
                <w:rFonts w:ascii="AngsanaUPC" w:hAnsi="AngsanaUPC" w:cs="AngsanaUPC"/>
                <w:sz w:val="30"/>
                <w:szCs w:val="30"/>
                <w:cs/>
              </w:rPr>
            </w:pPr>
            <w:r w:rsidRPr="00F42148">
              <w:rPr>
                <w:rFonts w:ascii="AngsanaUPC" w:hAnsi="AngsanaUPC" w:cs="AngsanaUPC"/>
                <w:sz w:val="30"/>
                <w:szCs w:val="30"/>
                <w:lang w:val="en-US"/>
              </w:rPr>
              <w:t>Extinguishing Financial Liabilities with Equity Instruments</w:t>
            </w:r>
          </w:p>
        </w:tc>
      </w:tr>
    </w:tbl>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F42148" w:rsidRP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The adoption of this TFRS does not have any material effect on the Company’s financial statements.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p>
    <w:p w:rsidR="00260C9C" w:rsidRDefault="00260C9C">
      <w:pPr>
        <w:rPr>
          <w:rFonts w:ascii="AngsanaUPC" w:hAnsi="AngsanaUPC" w:cs="AngsanaUPC"/>
          <w:b/>
          <w:bCs/>
          <w:sz w:val="30"/>
          <w:szCs w:val="30"/>
          <w:lang w:val="en-US"/>
        </w:rPr>
      </w:pPr>
      <w:r>
        <w:rPr>
          <w:rFonts w:ascii="AngsanaUPC" w:hAnsi="AngsanaUPC" w:cs="AngsanaUPC"/>
          <w:b/>
          <w:bCs/>
          <w:sz w:val="30"/>
          <w:szCs w:val="30"/>
          <w:lang w:val="en-US"/>
        </w:rPr>
        <w:br w:type="page"/>
      </w:r>
    </w:p>
    <w:p w:rsidR="00F42148" w:rsidRPr="00F42148" w:rsidRDefault="00F42148" w:rsidP="00F42148">
      <w:pPr>
        <w:spacing w:before="120" w:after="120" w:line="380" w:lineRule="exact"/>
        <w:ind w:left="540"/>
        <w:jc w:val="thaiDistribute"/>
        <w:rPr>
          <w:rFonts w:ascii="AngsanaUPC" w:hAnsi="AngsanaUPC" w:cs="AngsanaUPC"/>
          <w:b/>
          <w:bCs/>
          <w:sz w:val="30"/>
          <w:szCs w:val="30"/>
          <w:lang w:val="en-US"/>
        </w:rPr>
      </w:pPr>
      <w:r w:rsidRPr="00F42148">
        <w:rPr>
          <w:rFonts w:ascii="AngsanaUPC" w:hAnsi="AngsanaUPC" w:cs="AngsanaUPC"/>
          <w:b/>
          <w:bCs/>
          <w:sz w:val="30"/>
          <w:szCs w:val="30"/>
          <w:lang w:val="en-US"/>
        </w:rPr>
        <w:lastRenderedPageBreak/>
        <w:t>TFRS 16 Leases</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 xml:space="preserve">TFRS 16 supersedes TAS 17 Leases together with related Interpretations. The standard sets out the principles for the recognition, measurement, presentation and disclosure of leases, and requires a lessee to </w:t>
      </w:r>
      <w:r w:rsidR="002A1813" w:rsidRPr="00F42148">
        <w:rPr>
          <w:rFonts w:ascii="AngsanaUPC" w:eastAsia="Arial Unicode MS" w:hAnsi="AngsanaUPC" w:cs="AngsanaUPC"/>
          <w:sz w:val="30"/>
          <w:szCs w:val="30"/>
          <w:lang w:val="en-US"/>
        </w:rPr>
        <w:t>recognize</w:t>
      </w:r>
      <w:r w:rsidRPr="00F42148">
        <w:rPr>
          <w:rFonts w:ascii="AngsanaUPC" w:eastAsia="Arial Unicode MS" w:hAnsi="AngsanaUPC" w:cs="AngsanaUPC"/>
          <w:sz w:val="30"/>
          <w:szCs w:val="30"/>
          <w:lang w:val="en-US"/>
        </w:rPr>
        <w:t xml:space="preserve"> assets and liabilities for all leases with a term of more than 12 months, unless the underlying asset</w:t>
      </w:r>
      <w:r w:rsidRPr="00F42148">
        <w:rPr>
          <w:rFonts w:ascii="AngsanaUPC" w:eastAsia="Arial Unicode MS" w:hAnsi="AngsanaUPC" w:cs="AngsanaUPC"/>
          <w:sz w:val="30"/>
          <w:szCs w:val="30"/>
          <w:cs/>
        </w:rPr>
        <w:t xml:space="preserve"> </w:t>
      </w:r>
      <w:r w:rsidRPr="00F42148">
        <w:rPr>
          <w:rFonts w:ascii="AngsanaUPC" w:eastAsia="Arial Unicode MS" w:hAnsi="AngsanaUPC" w:cs="AngsanaUPC"/>
          <w:sz w:val="30"/>
          <w:szCs w:val="30"/>
          <w:lang w:val="en-US"/>
        </w:rPr>
        <w:t>is low value.</w:t>
      </w:r>
    </w:p>
    <w:p w:rsidR="00F42148" w:rsidRPr="00F42148" w:rsidRDefault="00F42148" w:rsidP="00F42148">
      <w:pPr>
        <w:spacing w:before="120" w:after="120" w:line="380" w:lineRule="exact"/>
        <w:ind w:left="547" w:right="-43" w:hanging="7"/>
        <w:jc w:val="both"/>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Accounting by lessors under TFRS 16 is substantially unchanged from TAS 17. Lessors will continue to classify leases as either operating or finance leases.</w:t>
      </w:r>
    </w:p>
    <w:p w:rsidR="00F42148" w:rsidRP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The adoption of this TFRS does not have any material effect on the Company’s financial statements.</w:t>
      </w:r>
    </w:p>
    <w:p w:rsidR="00F42148" w:rsidRDefault="00F42148"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F42148">
        <w:rPr>
          <w:rFonts w:ascii="AngsanaUPC" w:eastAsia="Angsana New" w:hAnsi="AngsanaUPC" w:cs="AngsanaUPC"/>
          <w:sz w:val="30"/>
          <w:szCs w:val="30"/>
          <w:lang w:val="en-US"/>
        </w:rPr>
        <w:t>Accounting policies</w:t>
      </w:r>
    </w:p>
    <w:p w:rsidR="00260C9C" w:rsidRPr="00260C9C" w:rsidRDefault="00260C9C" w:rsidP="002D04E5">
      <w:pPr>
        <w:spacing w:after="120" w:line="380" w:lineRule="exact"/>
        <w:ind w:left="547" w:right="-43" w:hanging="7"/>
        <w:jc w:val="both"/>
        <w:rPr>
          <w:rFonts w:ascii="AngsanaUPC" w:eastAsia="Arial Unicode MS" w:hAnsi="AngsanaUPC" w:cs="AngsanaUPC"/>
          <w:sz w:val="30"/>
          <w:szCs w:val="30"/>
          <w:lang w:val="en-US"/>
        </w:rPr>
      </w:pPr>
      <w:r w:rsidRPr="00260C9C">
        <w:rPr>
          <w:rFonts w:ascii="AngsanaUPC" w:eastAsia="Arial Unicode MS" w:hAnsi="AngsanaUPC" w:cs="AngsanaUPC"/>
          <w:sz w:val="30"/>
          <w:szCs w:val="30"/>
          <w:lang w:val="en-US"/>
        </w:rPr>
        <w:t>These interim financial statements have been prepared by using the significant accounting policies and methods of computation as those as using in the financial statements for the year ended 31 December 2019 except for the adoption of the relevant newly issued and revised Thai Financial Reporting Standards that are effective for accounting periods beginning on or after 1 January 2020. The significantly revised standards are as follows:</w:t>
      </w:r>
    </w:p>
    <w:p w:rsidR="00247BE9" w:rsidRPr="00247BE9" w:rsidRDefault="00247BE9" w:rsidP="00247BE9">
      <w:pPr>
        <w:spacing w:before="240"/>
        <w:ind w:left="567"/>
        <w:jc w:val="thaiDistribute"/>
        <w:rPr>
          <w:rFonts w:ascii="Angsana New" w:hAnsi="Angsana New"/>
          <w:b/>
          <w:bCs/>
          <w:sz w:val="30"/>
          <w:szCs w:val="30"/>
          <w:lang w:val="en-US"/>
        </w:rPr>
      </w:pPr>
      <w:r w:rsidRPr="00247BE9">
        <w:rPr>
          <w:rFonts w:ascii="Angsana New" w:hAnsi="Angsana New"/>
          <w:b/>
          <w:bCs/>
          <w:sz w:val="30"/>
          <w:szCs w:val="30"/>
          <w:lang w:val="en-US"/>
        </w:rPr>
        <w:t>Thai Financial reporting standards and Interpretations reporting to financial instruments comprise:</w:t>
      </w:r>
    </w:p>
    <w:tbl>
      <w:tblPr>
        <w:tblW w:w="0" w:type="auto"/>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5274"/>
      </w:tblGrid>
      <w:tr w:rsidR="00247BE9" w:rsidRPr="007126EC" w:rsidTr="00B952B1">
        <w:tc>
          <w:tcPr>
            <w:tcW w:w="2692" w:type="dxa"/>
            <w:tcBorders>
              <w:top w:val="nil"/>
              <w:left w:val="nil"/>
              <w:bottom w:val="nil"/>
              <w:right w:val="nil"/>
            </w:tcBorders>
          </w:tcPr>
          <w:p w:rsidR="00247BE9" w:rsidRPr="00C63329" w:rsidRDefault="00247BE9" w:rsidP="00247BE9">
            <w:pPr>
              <w:ind w:left="567"/>
              <w:jc w:val="thaiDistribute"/>
              <w:rPr>
                <w:rFonts w:ascii="Angsana New" w:hAnsi="Angsana New"/>
                <w:sz w:val="10"/>
                <w:szCs w:val="10"/>
                <w:cs/>
              </w:rPr>
            </w:pPr>
          </w:p>
        </w:tc>
        <w:tc>
          <w:tcPr>
            <w:tcW w:w="5274" w:type="dxa"/>
            <w:tcBorders>
              <w:top w:val="nil"/>
              <w:left w:val="nil"/>
              <w:bottom w:val="nil"/>
              <w:right w:val="nil"/>
            </w:tcBorders>
          </w:tcPr>
          <w:p w:rsidR="00247BE9" w:rsidRPr="00C63329" w:rsidRDefault="00247BE9" w:rsidP="00247BE9">
            <w:pPr>
              <w:ind w:left="567"/>
              <w:jc w:val="thaiDistribute"/>
              <w:rPr>
                <w:rFonts w:ascii="Angsana New" w:hAnsi="Angsana New"/>
                <w:sz w:val="10"/>
                <w:szCs w:val="10"/>
                <w:cs/>
              </w:rPr>
            </w:pPr>
          </w:p>
        </w:tc>
      </w:tr>
    </w:tbl>
    <w:p w:rsidR="00247BE9" w:rsidRPr="00247BE9" w:rsidRDefault="00247BE9" w:rsidP="00247BE9">
      <w:pPr>
        <w:ind w:left="567"/>
        <w:jc w:val="thaiDistribute"/>
        <w:rPr>
          <w:rFonts w:ascii="Angsana New" w:hAnsi="Angsana New"/>
          <w:sz w:val="30"/>
          <w:szCs w:val="30"/>
          <w:lang w:val="en-US"/>
        </w:rPr>
      </w:pPr>
      <w:r w:rsidRPr="00247BE9">
        <w:rPr>
          <w:rFonts w:ascii="Angsana New" w:hAnsi="Angsana New"/>
          <w:sz w:val="30"/>
          <w:szCs w:val="30"/>
          <w:lang w:val="en-US"/>
        </w:rPr>
        <w:t>These TFRSs related to financial instruments require the classification of financial instruments</w:t>
      </w:r>
      <w:r w:rsidRPr="00C63329">
        <w:rPr>
          <w:rFonts w:ascii="Angsana New" w:hAnsi="Angsana New"/>
          <w:sz w:val="30"/>
          <w:szCs w:val="30"/>
          <w:cs/>
        </w:rPr>
        <w:t xml:space="preserve"> </w:t>
      </w:r>
      <w:r w:rsidRPr="00247BE9">
        <w:rPr>
          <w:rFonts w:ascii="Angsana New" w:hAnsi="Angsana New"/>
          <w:sz w:val="30"/>
          <w:szCs w:val="30"/>
          <w:lang w:val="en-US"/>
        </w:rPr>
        <w:t>and their measurement at the fair value, impairment of financial instruments for the expected credit loss, and hedge accounting. These include requirement regarding the presentation and disclosure of financial instruments.</w:t>
      </w:r>
    </w:p>
    <w:p w:rsidR="00247BE9" w:rsidRDefault="00247BE9" w:rsidP="00260C9C">
      <w:pPr>
        <w:ind w:left="567"/>
        <w:jc w:val="thaiDistribute"/>
        <w:rPr>
          <w:rFonts w:ascii="Angsana New" w:hAnsi="Angsana New"/>
          <w:sz w:val="30"/>
          <w:szCs w:val="30"/>
          <w:lang w:val="en-US"/>
        </w:rPr>
      </w:pPr>
    </w:p>
    <w:p w:rsidR="00260C9C" w:rsidRPr="00C63329" w:rsidRDefault="00260C9C" w:rsidP="00260C9C">
      <w:pPr>
        <w:ind w:left="567"/>
        <w:jc w:val="thaiDistribute"/>
        <w:rPr>
          <w:rFonts w:ascii="Angsana New" w:hAnsi="Angsana New"/>
          <w:sz w:val="30"/>
          <w:szCs w:val="30"/>
          <w:cs/>
        </w:rPr>
      </w:pPr>
      <w:r w:rsidRPr="00260C9C">
        <w:rPr>
          <w:rFonts w:ascii="Angsana New" w:hAnsi="Angsana New"/>
          <w:sz w:val="30"/>
          <w:szCs w:val="30"/>
          <w:lang w:val="en-US"/>
        </w:rPr>
        <w:t xml:space="preserve">The Company </w:t>
      </w:r>
      <w:proofErr w:type="gramStart"/>
      <w:r w:rsidRPr="00260C9C">
        <w:rPr>
          <w:rFonts w:ascii="Angsana New" w:hAnsi="Angsana New"/>
          <w:sz w:val="30"/>
          <w:szCs w:val="30"/>
          <w:lang w:val="en-US"/>
        </w:rPr>
        <w:t>have</w:t>
      </w:r>
      <w:proofErr w:type="gramEnd"/>
      <w:r w:rsidRPr="00260C9C">
        <w:rPr>
          <w:rFonts w:ascii="Angsana New" w:hAnsi="Angsana New"/>
          <w:sz w:val="30"/>
          <w:szCs w:val="30"/>
          <w:lang w:val="en-US"/>
        </w:rPr>
        <w:t xml:space="preserve"> adopted these TFRSs related to financial instruments as follows:</w:t>
      </w:r>
    </w:p>
    <w:p w:rsidR="00260C9C" w:rsidRPr="00260C9C" w:rsidRDefault="00260C9C" w:rsidP="00260C9C">
      <w:pPr>
        <w:ind w:left="567"/>
        <w:jc w:val="thaiDistribute"/>
        <w:rPr>
          <w:rFonts w:ascii="Angsana New" w:hAnsi="Angsana New"/>
          <w:i/>
          <w:iCs/>
          <w:sz w:val="10"/>
          <w:szCs w:val="10"/>
          <w:lang w:val="en-US"/>
        </w:rPr>
      </w:pPr>
    </w:p>
    <w:p w:rsidR="00260C9C" w:rsidRPr="00247BE9" w:rsidRDefault="00260C9C" w:rsidP="00260C9C">
      <w:pPr>
        <w:ind w:left="567"/>
        <w:jc w:val="thaiDistribute"/>
        <w:rPr>
          <w:rFonts w:ascii="Angsana New" w:hAnsi="Angsana New"/>
          <w:b/>
          <w:bCs/>
          <w:i/>
          <w:iCs/>
          <w:sz w:val="30"/>
          <w:szCs w:val="30"/>
          <w:lang w:val="en-US"/>
        </w:rPr>
      </w:pPr>
      <w:r w:rsidRPr="00247BE9">
        <w:rPr>
          <w:rFonts w:ascii="Angsana New" w:hAnsi="Angsana New"/>
          <w:b/>
          <w:bCs/>
          <w:i/>
          <w:iCs/>
          <w:sz w:val="30"/>
          <w:szCs w:val="30"/>
          <w:lang w:val="en-US"/>
        </w:rPr>
        <w:t>Classification and measurement</w:t>
      </w:r>
    </w:p>
    <w:p w:rsidR="00260C9C" w:rsidRPr="00260C9C" w:rsidRDefault="00260C9C" w:rsidP="00B47463">
      <w:pPr>
        <w:ind w:left="567"/>
        <w:jc w:val="thaiDistribute"/>
        <w:rPr>
          <w:rFonts w:ascii="Angsana New" w:hAnsi="Angsana New"/>
          <w:sz w:val="30"/>
          <w:szCs w:val="30"/>
          <w:lang w:val="en-US"/>
        </w:rPr>
      </w:pPr>
      <w:r w:rsidRPr="00260C9C">
        <w:rPr>
          <w:rFonts w:ascii="Angsana New" w:hAnsi="Angsana New"/>
          <w:sz w:val="30"/>
          <w:szCs w:val="30"/>
          <w:lang w:val="en-US"/>
        </w:rPr>
        <w:t>Financial assets that are debt instruments are measured at fair value through profit or loss, fair value through other comprehensive income, and amortized cost, which will be depended on the characteristics of the contractual cash flow and the entity’s business model.</w:t>
      </w:r>
    </w:p>
    <w:p w:rsidR="00260C9C" w:rsidRPr="00CE6976" w:rsidRDefault="00260C9C" w:rsidP="00B47463">
      <w:pPr>
        <w:ind w:left="567"/>
        <w:jc w:val="thaiDistribute"/>
        <w:rPr>
          <w:rFonts w:ascii="Angsana New" w:hAnsi="Angsana New"/>
          <w:sz w:val="16"/>
          <w:szCs w:val="16"/>
          <w:lang w:val="en-US"/>
        </w:rPr>
      </w:pPr>
    </w:p>
    <w:p w:rsidR="00260C9C" w:rsidRPr="00B47463" w:rsidRDefault="00260C9C" w:rsidP="00B47463">
      <w:pPr>
        <w:ind w:left="567"/>
        <w:jc w:val="thaiDistribute"/>
        <w:rPr>
          <w:rFonts w:ascii="Angsana New" w:hAnsi="Angsana New"/>
          <w:color w:val="000000" w:themeColor="text1"/>
          <w:sz w:val="30"/>
          <w:szCs w:val="30"/>
          <w:lang w:val="en-US"/>
        </w:rPr>
      </w:pPr>
      <w:r w:rsidRPr="00B47463">
        <w:rPr>
          <w:rFonts w:ascii="Angsana New" w:hAnsi="Angsana New"/>
          <w:color w:val="000000" w:themeColor="text1"/>
          <w:sz w:val="30"/>
          <w:szCs w:val="30"/>
          <w:lang w:val="en-US"/>
        </w:rPr>
        <w:t>Financial assets which is equity instruments are measured at fair value through profit or loss.</w:t>
      </w:r>
      <w:r w:rsidRPr="00B47463">
        <w:rPr>
          <w:rFonts w:ascii="Angsana New" w:hAnsi="Angsana New"/>
          <w:color w:val="000000" w:themeColor="text1"/>
          <w:sz w:val="30"/>
          <w:szCs w:val="30"/>
          <w:cs/>
        </w:rPr>
        <w:t xml:space="preserve"> </w:t>
      </w:r>
      <w:proofErr w:type="gramStart"/>
      <w:r w:rsidRPr="00B47463">
        <w:rPr>
          <w:rFonts w:ascii="Angsana New" w:hAnsi="Angsana New"/>
          <w:color w:val="000000" w:themeColor="text1"/>
          <w:sz w:val="30"/>
          <w:szCs w:val="30"/>
          <w:lang w:val="en-US"/>
        </w:rPr>
        <w:t>Non-marketable equity securities which intends</w:t>
      </w:r>
      <w:proofErr w:type="gramEnd"/>
      <w:r w:rsidRPr="00B47463">
        <w:rPr>
          <w:rFonts w:ascii="Angsana New" w:hAnsi="Angsana New"/>
          <w:color w:val="000000" w:themeColor="text1"/>
          <w:sz w:val="30"/>
          <w:szCs w:val="30"/>
          <w:lang w:val="en-US"/>
        </w:rPr>
        <w:t xml:space="preserve"> to hold for the long-term strategic purposes are measured at fair value through other comprehensive income. The accumulated gain (loss) on measurement of these investments will not be reclassified to profit or loss.</w:t>
      </w:r>
    </w:p>
    <w:p w:rsidR="00260C9C" w:rsidRPr="00260C9C" w:rsidRDefault="00260C9C" w:rsidP="00B47463">
      <w:pPr>
        <w:ind w:left="567"/>
        <w:jc w:val="thaiDistribute"/>
        <w:rPr>
          <w:rFonts w:ascii="Angsana New" w:hAnsi="Angsana New"/>
          <w:sz w:val="10"/>
          <w:szCs w:val="10"/>
          <w:lang w:val="en-US"/>
        </w:rPr>
      </w:pPr>
    </w:p>
    <w:p w:rsidR="00CE6976" w:rsidRDefault="00CE6976">
      <w:pPr>
        <w:rPr>
          <w:rFonts w:ascii="Angsana New" w:hAnsi="Angsana New"/>
          <w:sz w:val="30"/>
          <w:szCs w:val="30"/>
          <w:lang w:val="en-US"/>
        </w:rPr>
      </w:pPr>
      <w:r>
        <w:rPr>
          <w:rFonts w:ascii="Angsana New" w:hAnsi="Angsana New"/>
          <w:sz w:val="30"/>
          <w:szCs w:val="30"/>
          <w:lang w:val="en-US"/>
        </w:rPr>
        <w:br w:type="page"/>
      </w:r>
    </w:p>
    <w:p w:rsidR="00260C9C" w:rsidRPr="00260C9C" w:rsidRDefault="00260C9C" w:rsidP="00B47463">
      <w:pPr>
        <w:ind w:left="567"/>
        <w:jc w:val="thaiDistribute"/>
        <w:rPr>
          <w:rFonts w:ascii="Angsana New" w:hAnsi="Angsana New"/>
          <w:sz w:val="30"/>
          <w:szCs w:val="30"/>
          <w:lang w:val="en-US"/>
        </w:rPr>
      </w:pPr>
      <w:r w:rsidRPr="00260C9C">
        <w:rPr>
          <w:rFonts w:ascii="Angsana New" w:hAnsi="Angsana New"/>
          <w:sz w:val="30"/>
          <w:szCs w:val="30"/>
          <w:lang w:val="en-US"/>
        </w:rPr>
        <w:lastRenderedPageBreak/>
        <w:t>Financial liabilities are classified and measured at amortized cost.</w:t>
      </w:r>
    </w:p>
    <w:p w:rsidR="00260C9C" w:rsidRPr="00CE6976" w:rsidRDefault="00260C9C" w:rsidP="00260C9C">
      <w:pPr>
        <w:ind w:left="567"/>
        <w:jc w:val="thaiDistribute"/>
        <w:rPr>
          <w:rFonts w:ascii="Angsana New" w:hAnsi="Angsana New"/>
          <w:sz w:val="16"/>
          <w:szCs w:val="16"/>
          <w:lang w:val="en-US"/>
        </w:rPr>
      </w:pP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Derivatives are classified and measured at fair value through profit or loss unless hedge accounting is applied.</w:t>
      </w:r>
    </w:p>
    <w:p w:rsidR="00260C9C" w:rsidRPr="00260C9C" w:rsidRDefault="00260C9C" w:rsidP="00260C9C">
      <w:pPr>
        <w:ind w:left="567"/>
        <w:jc w:val="thaiDistribute"/>
        <w:rPr>
          <w:rFonts w:ascii="Angsana New" w:hAnsi="Angsana New"/>
          <w:sz w:val="10"/>
          <w:szCs w:val="10"/>
          <w:lang w:val="en-US"/>
        </w:rPr>
      </w:pPr>
    </w:p>
    <w:p w:rsidR="00260C9C" w:rsidRPr="00503E9A" w:rsidRDefault="00260C9C" w:rsidP="00260C9C">
      <w:pPr>
        <w:ind w:left="567"/>
        <w:jc w:val="thaiDistribute"/>
        <w:rPr>
          <w:rFonts w:ascii="Angsana New" w:hAnsi="Angsana New"/>
          <w:b/>
          <w:bCs/>
          <w:i/>
          <w:iCs/>
          <w:sz w:val="30"/>
          <w:szCs w:val="30"/>
          <w:lang w:val="en-US"/>
        </w:rPr>
      </w:pPr>
      <w:r w:rsidRPr="00503E9A">
        <w:rPr>
          <w:rFonts w:ascii="Angsana New" w:hAnsi="Angsana New"/>
          <w:b/>
          <w:bCs/>
          <w:i/>
          <w:iCs/>
          <w:sz w:val="30"/>
          <w:szCs w:val="30"/>
          <w:lang w:val="en-US"/>
        </w:rPr>
        <w:t>Impairment of financial assets</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 xml:space="preserve">The Group recognizes an allowance for expected credit losses on its financial assets measured at </w:t>
      </w:r>
      <w:proofErr w:type="spellStart"/>
      <w:r w:rsidRPr="00260C9C">
        <w:rPr>
          <w:rFonts w:ascii="Angsana New" w:hAnsi="Angsana New"/>
          <w:sz w:val="30"/>
          <w:szCs w:val="30"/>
          <w:lang w:val="en-US"/>
        </w:rPr>
        <w:t>amortised</w:t>
      </w:r>
      <w:proofErr w:type="spellEnd"/>
      <w:r w:rsidRPr="00260C9C">
        <w:rPr>
          <w:rFonts w:ascii="Angsana New" w:hAnsi="Angsana New"/>
          <w:sz w:val="30"/>
          <w:szCs w:val="30"/>
          <w:lang w:val="en-US"/>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w:t>
      </w:r>
      <w:proofErr w:type="gramStart"/>
      <w:r w:rsidRPr="00260C9C">
        <w:rPr>
          <w:rFonts w:ascii="Angsana New" w:hAnsi="Angsana New"/>
          <w:sz w:val="30"/>
          <w:szCs w:val="30"/>
          <w:lang w:val="en-US"/>
        </w:rPr>
        <w:t>applies</w:t>
      </w:r>
      <w:proofErr w:type="gramEnd"/>
      <w:r w:rsidRPr="00260C9C">
        <w:rPr>
          <w:rFonts w:ascii="Angsana New" w:hAnsi="Angsana New"/>
          <w:sz w:val="30"/>
          <w:szCs w:val="30"/>
          <w:lang w:val="en-US"/>
        </w:rPr>
        <w:t xml:space="preserve"> a simplified approach to determine the lifetime expected credit losses.</w:t>
      </w:r>
    </w:p>
    <w:p w:rsidR="00260C9C" w:rsidRPr="00260C9C" w:rsidRDefault="00260C9C" w:rsidP="00260C9C">
      <w:pPr>
        <w:ind w:left="567"/>
        <w:jc w:val="thaiDistribute"/>
        <w:rPr>
          <w:rFonts w:ascii="Angsana New" w:hAnsi="Angsana New"/>
          <w:i/>
          <w:iCs/>
          <w:sz w:val="10"/>
          <w:szCs w:val="10"/>
          <w:lang w:val="en-US"/>
        </w:rPr>
      </w:pPr>
    </w:p>
    <w:p w:rsidR="00260C9C" w:rsidRPr="00503E9A" w:rsidRDefault="00260C9C" w:rsidP="00260C9C">
      <w:pPr>
        <w:ind w:left="567"/>
        <w:jc w:val="thaiDistribute"/>
        <w:rPr>
          <w:rFonts w:ascii="Angsana New" w:hAnsi="Angsana New"/>
          <w:b/>
          <w:bCs/>
          <w:i/>
          <w:iCs/>
          <w:sz w:val="30"/>
          <w:szCs w:val="30"/>
          <w:lang w:val="en-US"/>
        </w:rPr>
      </w:pPr>
      <w:r w:rsidRPr="00503E9A">
        <w:rPr>
          <w:rFonts w:ascii="Angsana New" w:hAnsi="Angsana New"/>
          <w:b/>
          <w:bCs/>
          <w:i/>
          <w:iCs/>
          <w:sz w:val="30"/>
          <w:szCs w:val="30"/>
          <w:lang w:val="en-US"/>
        </w:rPr>
        <w:t xml:space="preserve">Hedge accounting </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Hedges that meet all the qualifying criteria for hedge accounting are accounted for, as follows:</w:t>
      </w:r>
    </w:p>
    <w:p w:rsidR="00260C9C" w:rsidRPr="00260C9C" w:rsidRDefault="00260C9C" w:rsidP="00260C9C">
      <w:pPr>
        <w:ind w:left="567"/>
        <w:jc w:val="thaiDistribute"/>
        <w:rPr>
          <w:rFonts w:ascii="Angsana New" w:hAnsi="Angsana New"/>
          <w:sz w:val="10"/>
          <w:szCs w:val="10"/>
          <w:lang w:val="en-US"/>
        </w:rPr>
      </w:pP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Fair value hedges - the change in the fair value of a hedging instrument and the hedged item attributable to the risk are recognized in profit or loss.</w:t>
      </w:r>
    </w:p>
    <w:p w:rsidR="00260C9C" w:rsidRPr="00260C9C" w:rsidRDefault="00260C9C" w:rsidP="00260C9C">
      <w:pPr>
        <w:ind w:left="567"/>
        <w:jc w:val="thaiDistribute"/>
        <w:rPr>
          <w:rFonts w:ascii="Angsana New" w:hAnsi="Angsana New"/>
          <w:sz w:val="30"/>
          <w:szCs w:val="30"/>
          <w:lang w:val="en-US"/>
        </w:rPr>
      </w:pPr>
      <w:r w:rsidRPr="00260C9C">
        <w:rPr>
          <w:rFonts w:ascii="Angsana New" w:hAnsi="Angsana New"/>
          <w:sz w:val="30"/>
          <w:szCs w:val="30"/>
          <w:lang w:val="en-US"/>
        </w:rPr>
        <w:t>Cash flow hedges - the effective portion of the gain or loss on the hedging instrument is recognized in other comprehensive income, while any ineffective portion is recognized immediately in profit or loss.</w:t>
      </w:r>
    </w:p>
    <w:p w:rsidR="00260C9C" w:rsidRPr="00260C9C" w:rsidRDefault="00260C9C" w:rsidP="00260C9C">
      <w:pPr>
        <w:ind w:left="567"/>
        <w:jc w:val="thaiDistribute"/>
        <w:rPr>
          <w:rFonts w:ascii="Angsana New" w:hAnsi="Angsana New"/>
          <w:i/>
          <w:iCs/>
          <w:sz w:val="16"/>
          <w:szCs w:val="16"/>
          <w:lang w:val="en-US"/>
        </w:rPr>
      </w:pPr>
    </w:p>
    <w:p w:rsidR="00260C9C" w:rsidRPr="00D73EAB" w:rsidRDefault="00260C9C" w:rsidP="00260C9C">
      <w:pPr>
        <w:ind w:left="567"/>
        <w:jc w:val="thaiDistribute"/>
        <w:rPr>
          <w:rFonts w:ascii="Angsana New" w:hAnsi="Angsana New"/>
          <w:color w:val="000000" w:themeColor="text1"/>
          <w:sz w:val="30"/>
          <w:szCs w:val="30"/>
          <w:lang w:val="en-US"/>
        </w:rPr>
      </w:pPr>
      <w:r w:rsidRPr="00D73EAB">
        <w:rPr>
          <w:rFonts w:ascii="Angsana New" w:hAnsi="Angsana New"/>
          <w:color w:val="000000" w:themeColor="text1"/>
          <w:sz w:val="30"/>
          <w:szCs w:val="30"/>
          <w:lang w:val="en-US"/>
        </w:rPr>
        <w:t xml:space="preserve">The adoption of these TFRSs does not have any material effect on the </w:t>
      </w:r>
      <w:r w:rsidR="00D73EAB">
        <w:rPr>
          <w:rFonts w:ascii="Angsana New" w:hAnsi="Angsana New"/>
          <w:sz w:val="30"/>
          <w:szCs w:val="30"/>
          <w:lang w:val="en-US"/>
        </w:rPr>
        <w:t>Company</w:t>
      </w:r>
      <w:r w:rsidRPr="00D73EAB">
        <w:rPr>
          <w:rFonts w:ascii="Angsana New" w:hAnsi="Angsana New"/>
          <w:color w:val="000000" w:themeColor="text1"/>
          <w:sz w:val="30"/>
          <w:szCs w:val="30"/>
          <w:lang w:val="en-US"/>
        </w:rPr>
        <w:t>’s financial statements.</w:t>
      </w:r>
    </w:p>
    <w:p w:rsidR="00260C9C" w:rsidRDefault="00260C9C" w:rsidP="00311C31">
      <w:pPr>
        <w:pStyle w:val="BodyText"/>
        <w:tabs>
          <w:tab w:val="clear" w:pos="900"/>
        </w:tabs>
        <w:spacing w:line="240" w:lineRule="auto"/>
        <w:rPr>
          <w:rFonts w:ascii="AngsanaUPC" w:hAnsi="AngsanaUPC" w:cs="AngsanaUPC"/>
          <w:sz w:val="30"/>
          <w:szCs w:val="30"/>
          <w:lang w:val="en-US"/>
        </w:rPr>
      </w:pPr>
    </w:p>
    <w:p w:rsidR="00D73EAB" w:rsidRPr="00D73EAB" w:rsidRDefault="00D73EAB" w:rsidP="00D73EAB">
      <w:pPr>
        <w:ind w:left="567"/>
        <w:jc w:val="thaiDistribute"/>
        <w:rPr>
          <w:rFonts w:asciiTheme="majorBidi" w:hAnsiTheme="majorBidi" w:cstheme="majorBidi"/>
          <w:b/>
          <w:bCs/>
          <w:sz w:val="30"/>
          <w:szCs w:val="30"/>
          <w:lang w:val="en-US"/>
        </w:rPr>
      </w:pPr>
      <w:r w:rsidRPr="00D73EAB">
        <w:rPr>
          <w:rFonts w:asciiTheme="majorBidi" w:hAnsiTheme="majorBidi" w:cstheme="majorBidi"/>
          <w:b/>
          <w:bCs/>
          <w:sz w:val="30"/>
          <w:szCs w:val="30"/>
          <w:lang w:val="en-US"/>
        </w:rPr>
        <w:t xml:space="preserve">Thai Financial Reporting Standards No </w:t>
      </w:r>
      <w:r w:rsidRPr="00D73EAB">
        <w:rPr>
          <w:rFonts w:asciiTheme="majorBidi" w:hAnsiTheme="majorBidi" w:cstheme="majorBidi"/>
          <w:b/>
          <w:bCs/>
          <w:sz w:val="30"/>
          <w:szCs w:val="30"/>
          <w:cs/>
        </w:rPr>
        <w:t xml:space="preserve">16: </w:t>
      </w:r>
      <w:r w:rsidRPr="00D73EAB">
        <w:rPr>
          <w:rFonts w:asciiTheme="majorBidi" w:hAnsiTheme="majorBidi" w:cstheme="majorBidi"/>
          <w:b/>
          <w:bCs/>
          <w:sz w:val="30"/>
          <w:szCs w:val="30"/>
          <w:lang w:val="en-US"/>
        </w:rPr>
        <w:t>Leases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 xml:space="preserve">The standard sets out the principles for the recognition, measurement, presentation and disclosure of leases, and requires a lessee to recognize assets and liabilities for all leases except for short-term-leases and leases of low value assets. </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Accounting by lessors is substantially unchanged to lease accounting. Lessors will continue to classify leases as either operating or finance lease.</w:t>
      </w:r>
    </w:p>
    <w:p w:rsidR="00D73EAB" w:rsidRPr="00D73EAB" w:rsidRDefault="00D73EAB" w:rsidP="00D73EAB">
      <w:pPr>
        <w:ind w:left="567"/>
        <w:jc w:val="thaiDistribute"/>
        <w:rPr>
          <w:rFonts w:asciiTheme="majorBidi" w:hAnsiTheme="majorBidi" w:cstheme="majorBidi"/>
          <w:sz w:val="30"/>
          <w:szCs w:val="30"/>
          <w:lang w:val="en-US"/>
        </w:rPr>
      </w:pPr>
    </w:p>
    <w:p w:rsidR="00D73EAB" w:rsidRPr="00D73EAB" w:rsidRDefault="00D73EAB" w:rsidP="00D73EAB">
      <w:pPr>
        <w:ind w:firstLine="567"/>
        <w:jc w:val="thaiDistribute"/>
        <w:rPr>
          <w:rFonts w:asciiTheme="majorBidi" w:hAnsiTheme="majorBidi" w:cstheme="majorBidi"/>
          <w:color w:val="000000" w:themeColor="text1"/>
          <w:sz w:val="30"/>
          <w:szCs w:val="30"/>
          <w:lang w:val="en-US"/>
        </w:rPr>
      </w:pPr>
      <w:r w:rsidRPr="00D73EAB">
        <w:rPr>
          <w:rFonts w:asciiTheme="majorBidi" w:hAnsiTheme="majorBidi" w:cstheme="majorBidi"/>
          <w:color w:val="000000" w:themeColor="text1"/>
          <w:sz w:val="30"/>
          <w:szCs w:val="30"/>
          <w:lang w:val="en-US"/>
        </w:rPr>
        <w:t>The adoption of this TFRS does not have any material effect on the Group’s financial statements.</w:t>
      </w:r>
    </w:p>
    <w:p w:rsidR="00D73EAB" w:rsidRPr="00D73EAB" w:rsidRDefault="00D73EAB" w:rsidP="00D73EAB">
      <w:pPr>
        <w:ind w:left="567" w:firstLine="323"/>
        <w:jc w:val="thaiDistribute"/>
        <w:rPr>
          <w:rFonts w:asciiTheme="majorBidi" w:hAnsiTheme="majorBidi" w:cstheme="majorBidi"/>
          <w:color w:val="FF0000"/>
          <w:sz w:val="30"/>
          <w:szCs w:val="30"/>
          <w:lang w:val="en-US"/>
        </w:rPr>
      </w:pPr>
    </w:p>
    <w:p w:rsidR="00503E9A" w:rsidRDefault="00503E9A">
      <w:pPr>
        <w:rPr>
          <w:rFonts w:asciiTheme="majorBidi" w:hAnsiTheme="majorBidi" w:cstheme="majorBidi"/>
          <w:sz w:val="30"/>
          <w:szCs w:val="30"/>
          <w:lang w:val="en-US"/>
        </w:rPr>
      </w:pPr>
      <w:r>
        <w:rPr>
          <w:rFonts w:asciiTheme="majorBidi" w:hAnsiTheme="majorBidi" w:cstheme="majorBidi"/>
          <w:sz w:val="30"/>
          <w:szCs w:val="30"/>
          <w:lang w:val="en-US"/>
        </w:rPr>
        <w:br w:type="page"/>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lastRenderedPageBreak/>
        <w:t xml:space="preserve">The </w:t>
      </w:r>
      <w:r w:rsidR="00503E9A">
        <w:rPr>
          <w:rFonts w:asciiTheme="majorBidi" w:hAnsiTheme="majorBidi" w:cstheme="majorBidi"/>
          <w:sz w:val="30"/>
          <w:szCs w:val="30"/>
          <w:lang w:val="en-US"/>
        </w:rPr>
        <w:t>Company</w:t>
      </w:r>
      <w:r w:rsidRPr="00D73EAB">
        <w:rPr>
          <w:rFonts w:asciiTheme="majorBidi" w:hAnsiTheme="majorBidi" w:cstheme="majorBidi"/>
          <w:sz w:val="30"/>
          <w:szCs w:val="30"/>
          <w:lang w:val="en-US"/>
        </w:rPr>
        <w:t xml:space="preserve"> </w:t>
      </w:r>
      <w:proofErr w:type="gramStart"/>
      <w:r w:rsidRPr="00D73EAB">
        <w:rPr>
          <w:rFonts w:asciiTheme="majorBidi" w:hAnsiTheme="majorBidi" w:cstheme="majorBidi"/>
          <w:sz w:val="30"/>
          <w:szCs w:val="30"/>
          <w:lang w:val="en-US"/>
        </w:rPr>
        <w:t>have</w:t>
      </w:r>
      <w:proofErr w:type="gramEnd"/>
      <w:r w:rsidRPr="00D73EAB">
        <w:rPr>
          <w:rFonts w:asciiTheme="majorBidi" w:hAnsiTheme="majorBidi" w:cstheme="majorBidi"/>
          <w:sz w:val="30"/>
          <w:szCs w:val="30"/>
          <w:lang w:val="en-US"/>
        </w:rPr>
        <w:t xml:space="preserve"> adopted this TFRS No 16: Leases as follows:</w:t>
      </w:r>
    </w:p>
    <w:p w:rsidR="00503E9A" w:rsidRDefault="00503E9A" w:rsidP="00D73EAB">
      <w:pPr>
        <w:ind w:left="567"/>
        <w:jc w:val="thaiDistribute"/>
        <w:rPr>
          <w:rFonts w:asciiTheme="majorBidi" w:hAnsiTheme="majorBidi" w:cstheme="majorBidi"/>
          <w:b/>
          <w:bCs/>
          <w:i/>
          <w:iCs/>
          <w:sz w:val="30"/>
          <w:szCs w:val="30"/>
          <w:lang w:val="en-US"/>
        </w:rPr>
      </w:pPr>
    </w:p>
    <w:p w:rsidR="00D73EAB" w:rsidRPr="00503E9A" w:rsidRDefault="00D73EAB" w:rsidP="00D73EAB">
      <w:pPr>
        <w:ind w:left="567"/>
        <w:jc w:val="thaiDistribute"/>
        <w:rPr>
          <w:rFonts w:asciiTheme="majorBidi" w:hAnsiTheme="majorBidi" w:cstheme="majorBidi"/>
          <w:b/>
          <w:bCs/>
          <w:i/>
          <w:iCs/>
          <w:sz w:val="30"/>
          <w:szCs w:val="30"/>
          <w:lang w:val="en-US"/>
        </w:rPr>
      </w:pPr>
      <w:r w:rsidRPr="00503E9A">
        <w:rPr>
          <w:rFonts w:asciiTheme="majorBidi" w:hAnsiTheme="majorBidi" w:cstheme="majorBidi"/>
          <w:b/>
          <w:bCs/>
          <w:i/>
          <w:iCs/>
          <w:sz w:val="30"/>
          <w:szCs w:val="30"/>
          <w:lang w:val="en-US"/>
        </w:rPr>
        <w:t>Right-of-use assets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 xml:space="preserve">The Group recognizes right-of-use assets at the commencement date of the lease. Right-of-use assets are measured at cost, less any accumulated depreciation and impairment losses, and adjusted for any </w:t>
      </w:r>
      <w:proofErr w:type="spellStart"/>
      <w:r w:rsidRPr="00D73EAB">
        <w:rPr>
          <w:rFonts w:asciiTheme="majorBidi" w:hAnsiTheme="majorBidi" w:cstheme="majorBidi"/>
          <w:sz w:val="30"/>
          <w:szCs w:val="30"/>
          <w:lang w:val="en-US"/>
        </w:rPr>
        <w:t>remeasurement</w:t>
      </w:r>
      <w:proofErr w:type="spellEnd"/>
      <w:r w:rsidRPr="00D73EAB">
        <w:rPr>
          <w:rFonts w:asciiTheme="majorBidi" w:hAnsiTheme="majorBidi" w:cstheme="majorBidi"/>
          <w:sz w:val="30"/>
          <w:szCs w:val="30"/>
          <w:lang w:val="en-US"/>
        </w:rPr>
        <w:t xml:space="preserve"> of lease liabilities. The cost of right-of-use assets includes the amount of lease liabilities recognized through initial measurement, initial direct costs incurred, and lease payments made at or before the commencement date, less any lease incentives received.</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Unless the Group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rsidR="00D73EAB" w:rsidRPr="00D73EAB" w:rsidRDefault="00D73EAB" w:rsidP="00D73EAB">
      <w:pPr>
        <w:ind w:left="567"/>
        <w:jc w:val="thaiDistribute"/>
        <w:rPr>
          <w:rFonts w:asciiTheme="majorBidi" w:hAnsiTheme="majorBidi" w:cstheme="majorBidi"/>
          <w:sz w:val="30"/>
          <w:szCs w:val="30"/>
          <w:lang w:val="en-US"/>
        </w:rPr>
      </w:pPr>
    </w:p>
    <w:p w:rsidR="00D73EAB" w:rsidRPr="00247BE9" w:rsidRDefault="00D73EAB" w:rsidP="00D73EAB">
      <w:pPr>
        <w:ind w:left="567"/>
        <w:jc w:val="thaiDistribute"/>
        <w:rPr>
          <w:rFonts w:asciiTheme="majorBidi" w:hAnsiTheme="majorBidi" w:cstheme="majorBidi"/>
          <w:b/>
          <w:bCs/>
          <w:i/>
          <w:iCs/>
          <w:sz w:val="30"/>
          <w:szCs w:val="30"/>
          <w:lang w:val="en-US"/>
        </w:rPr>
      </w:pPr>
      <w:r w:rsidRPr="00247BE9">
        <w:rPr>
          <w:rFonts w:asciiTheme="majorBidi" w:hAnsiTheme="majorBidi" w:cstheme="majorBidi"/>
          <w:b/>
          <w:bCs/>
          <w:i/>
          <w:iCs/>
          <w:sz w:val="30"/>
          <w:szCs w:val="30"/>
          <w:lang w:val="en-US"/>
        </w:rPr>
        <w:t>Lease liabilities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 xml:space="preserve">At the commencement date of the lease, the Group recognizes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D73EAB">
        <w:rPr>
          <w:rFonts w:asciiTheme="majorBidi" w:hAnsiTheme="majorBidi" w:cstheme="majorBidi"/>
          <w:sz w:val="30"/>
          <w:szCs w:val="30"/>
          <w:lang w:val="en-US"/>
        </w:rPr>
        <w:t>remeasured</w:t>
      </w:r>
      <w:proofErr w:type="spellEnd"/>
      <w:r w:rsidRPr="00D73EAB">
        <w:rPr>
          <w:rFonts w:asciiTheme="majorBidi" w:hAnsiTheme="majorBidi" w:cstheme="majorBidi"/>
          <w:sz w:val="30"/>
          <w:szCs w:val="30"/>
          <w:lang w:val="en-US"/>
        </w:rPr>
        <w:t xml:space="preserve"> if there is a modification or reassessment.</w:t>
      </w:r>
    </w:p>
    <w:p w:rsidR="00D73EAB" w:rsidRPr="00D73EAB" w:rsidRDefault="00D73EAB" w:rsidP="00D73EAB">
      <w:pPr>
        <w:ind w:left="567"/>
        <w:jc w:val="thaiDistribute"/>
        <w:rPr>
          <w:rFonts w:asciiTheme="majorBidi" w:hAnsiTheme="majorBidi" w:cstheme="majorBidi"/>
          <w:sz w:val="30"/>
          <w:szCs w:val="30"/>
          <w:lang w:val="en-US"/>
        </w:rPr>
      </w:pPr>
    </w:p>
    <w:p w:rsidR="00D73EAB" w:rsidRPr="00247BE9" w:rsidRDefault="00D73EAB" w:rsidP="00D73EAB">
      <w:pPr>
        <w:ind w:left="567"/>
        <w:jc w:val="thaiDistribute"/>
        <w:rPr>
          <w:rFonts w:asciiTheme="majorBidi" w:hAnsiTheme="majorBidi" w:cstheme="majorBidi"/>
          <w:b/>
          <w:bCs/>
          <w:i/>
          <w:iCs/>
          <w:sz w:val="30"/>
          <w:szCs w:val="30"/>
          <w:lang w:val="en-US"/>
        </w:rPr>
      </w:pPr>
      <w:r w:rsidRPr="00247BE9">
        <w:rPr>
          <w:rFonts w:asciiTheme="majorBidi" w:hAnsiTheme="majorBidi" w:cstheme="majorBidi"/>
          <w:b/>
          <w:bCs/>
          <w:i/>
          <w:iCs/>
          <w:sz w:val="30"/>
          <w:szCs w:val="30"/>
          <w:lang w:val="en-US"/>
        </w:rPr>
        <w:t>Short-term leases and Leases of low-value assets</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Payments under leases that, have a lease term of 12 months or less at the commencement date, or are leases of low-value assets, are recognized as expenses on a straight-line basis over the lease term.</w:t>
      </w:r>
    </w:p>
    <w:p w:rsidR="00D73EAB" w:rsidRPr="00D73EAB" w:rsidRDefault="00D73EAB" w:rsidP="00D73EAB">
      <w:pPr>
        <w:ind w:left="567"/>
        <w:jc w:val="thaiDistribute"/>
        <w:rPr>
          <w:rFonts w:asciiTheme="majorBidi" w:hAnsiTheme="majorBidi" w:cstheme="majorBidi"/>
          <w:sz w:val="30"/>
          <w:szCs w:val="30"/>
          <w:lang w:val="en-US"/>
        </w:rPr>
      </w:pPr>
    </w:p>
    <w:p w:rsidR="00503E9A" w:rsidRDefault="00503E9A">
      <w:pPr>
        <w:rPr>
          <w:rFonts w:asciiTheme="majorBidi" w:hAnsiTheme="majorBidi" w:cstheme="majorBidi"/>
          <w:b/>
          <w:bCs/>
          <w:sz w:val="30"/>
          <w:szCs w:val="30"/>
          <w:lang w:val="en-US"/>
        </w:rPr>
      </w:pPr>
      <w:r>
        <w:rPr>
          <w:rFonts w:asciiTheme="majorBidi" w:hAnsiTheme="majorBidi" w:cstheme="majorBidi"/>
          <w:b/>
          <w:bCs/>
          <w:sz w:val="30"/>
          <w:szCs w:val="30"/>
          <w:lang w:val="en-US"/>
        </w:rPr>
        <w:br w:type="page"/>
      </w:r>
    </w:p>
    <w:p w:rsidR="00D73EAB" w:rsidRPr="00D73EAB" w:rsidRDefault="00D73EAB" w:rsidP="00D73EAB">
      <w:pPr>
        <w:ind w:left="567"/>
        <w:jc w:val="thaiDistribute"/>
        <w:rPr>
          <w:rFonts w:asciiTheme="majorBidi" w:hAnsiTheme="majorBidi" w:cstheme="majorBidi"/>
          <w:b/>
          <w:bCs/>
          <w:sz w:val="32"/>
          <w:szCs w:val="32"/>
          <w:lang w:val="en-US"/>
        </w:rPr>
      </w:pPr>
      <w:r w:rsidRPr="00D73EAB">
        <w:rPr>
          <w:rFonts w:asciiTheme="majorBidi" w:hAnsiTheme="majorBidi" w:cstheme="majorBidi"/>
          <w:b/>
          <w:bCs/>
          <w:sz w:val="30"/>
          <w:szCs w:val="30"/>
          <w:lang w:val="en-US"/>
        </w:rPr>
        <w:lastRenderedPageBreak/>
        <w:t>Accounting Treatment Guidance on “Temporary relief measures on accounting alternatives in</w:t>
      </w:r>
      <w:r w:rsidRPr="00D73EAB">
        <w:rPr>
          <w:rFonts w:asciiTheme="majorBidi" w:hAnsiTheme="majorBidi" w:cstheme="majorBidi"/>
          <w:b/>
          <w:bCs/>
          <w:sz w:val="32"/>
          <w:szCs w:val="32"/>
          <w:lang w:val="en-US"/>
        </w:rPr>
        <w:t xml:space="preserve"> response to the impact of the COVID-</w:t>
      </w:r>
      <w:r w:rsidRPr="00D73EAB">
        <w:rPr>
          <w:rFonts w:asciiTheme="majorBidi" w:hAnsiTheme="majorBidi" w:cstheme="majorBidi"/>
          <w:b/>
          <w:bCs/>
          <w:sz w:val="32"/>
          <w:szCs w:val="32"/>
          <w:cs/>
        </w:rPr>
        <w:t xml:space="preserve">19 </w:t>
      </w:r>
      <w:r w:rsidRPr="00D73EAB">
        <w:rPr>
          <w:rFonts w:asciiTheme="majorBidi" w:hAnsiTheme="majorBidi" w:cstheme="majorBidi"/>
          <w:b/>
          <w:bCs/>
          <w:sz w:val="32"/>
          <w:szCs w:val="32"/>
          <w:lang w:val="en-US"/>
        </w:rPr>
        <w:t>situation”</w:t>
      </w:r>
    </w:p>
    <w:p w:rsidR="00D73EAB" w:rsidRPr="00D73EAB" w:rsidRDefault="00D73EAB" w:rsidP="00D73EAB">
      <w:pPr>
        <w:ind w:left="567"/>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The Federation of Accounting Professions announced Accounting Treatment Guidance on “Temporary relief measures on accounting alternatives in response to the impact of the COVID-</w:t>
      </w:r>
      <w:r w:rsidRPr="00D73EAB">
        <w:rPr>
          <w:rFonts w:asciiTheme="majorBidi" w:hAnsiTheme="majorBidi" w:cstheme="majorBidi"/>
          <w:sz w:val="30"/>
          <w:szCs w:val="30"/>
          <w:cs/>
        </w:rPr>
        <w:t>19</w:t>
      </w:r>
      <w:r w:rsidRPr="00D73EAB">
        <w:rPr>
          <w:rFonts w:asciiTheme="majorBidi" w:hAnsiTheme="majorBidi" w:cstheme="majorBidi"/>
          <w:sz w:val="30"/>
          <w:szCs w:val="30"/>
          <w:lang w:val="en-US"/>
        </w:rPr>
        <w:t xml:space="preserve"> situation”, which the Accounting Treatment Guidance was announced in the Royal Gazette on </w:t>
      </w:r>
      <w:r w:rsidR="00311C31">
        <w:rPr>
          <w:rFonts w:asciiTheme="majorBidi" w:hAnsiTheme="majorBidi" w:cstheme="majorBidi"/>
          <w:sz w:val="30"/>
          <w:szCs w:val="30"/>
          <w:lang w:val="en-US"/>
        </w:rPr>
        <w:t xml:space="preserve">22 </w:t>
      </w:r>
      <w:r w:rsidRPr="00D73EAB">
        <w:rPr>
          <w:rFonts w:asciiTheme="majorBidi" w:hAnsiTheme="majorBidi" w:cstheme="majorBidi"/>
          <w:sz w:val="30"/>
          <w:szCs w:val="30"/>
          <w:lang w:val="en-US"/>
        </w:rPr>
        <w:t xml:space="preserve">April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and it is effective for the financial statements prepared for reporting periods ending between </w:t>
      </w:r>
      <w:r>
        <w:rPr>
          <w:rFonts w:asciiTheme="majorBidi" w:hAnsiTheme="majorBidi" w:cstheme="majorBidi"/>
          <w:sz w:val="30"/>
          <w:szCs w:val="30"/>
          <w:lang w:val="en-US"/>
        </w:rPr>
        <w:t xml:space="preserve">1 </w:t>
      </w:r>
      <w:r w:rsidRPr="00D73EAB">
        <w:rPr>
          <w:rFonts w:asciiTheme="majorBidi" w:hAnsiTheme="majorBidi" w:cstheme="majorBidi"/>
          <w:sz w:val="30"/>
          <w:szCs w:val="30"/>
          <w:lang w:val="en-US"/>
        </w:rPr>
        <w:t xml:space="preserve">January </w:t>
      </w:r>
      <w:r w:rsidRPr="00D73EAB">
        <w:rPr>
          <w:rFonts w:asciiTheme="majorBidi" w:hAnsiTheme="majorBidi" w:cstheme="majorBidi"/>
          <w:sz w:val="30"/>
          <w:szCs w:val="30"/>
          <w:cs/>
        </w:rPr>
        <w:t>2020</w:t>
      </w:r>
      <w:r w:rsidRPr="00D73EAB">
        <w:rPr>
          <w:rFonts w:asciiTheme="majorBidi" w:hAnsiTheme="majorBidi" w:cstheme="majorBidi"/>
          <w:sz w:val="30"/>
          <w:szCs w:val="30"/>
          <w:lang w:val="en-US"/>
        </w:rPr>
        <w:t xml:space="preserve"> </w:t>
      </w:r>
      <w:r w:rsidR="00311C31">
        <w:rPr>
          <w:rFonts w:asciiTheme="majorBidi" w:hAnsiTheme="majorBidi" w:cstheme="majorBidi"/>
          <w:sz w:val="30"/>
          <w:szCs w:val="30"/>
          <w:lang w:val="en-US"/>
        </w:rPr>
        <w:t>to</w:t>
      </w:r>
      <w:r w:rsidRPr="00D73EAB">
        <w:rPr>
          <w:rFonts w:asciiTheme="majorBidi" w:hAnsiTheme="majorBidi" w:cstheme="majorBidi"/>
          <w:sz w:val="30"/>
          <w:szCs w:val="30"/>
          <w:lang w:val="en-US"/>
        </w:rPr>
        <w:t xml:space="preserve"> </w:t>
      </w:r>
      <w:r>
        <w:rPr>
          <w:rFonts w:asciiTheme="majorBidi" w:hAnsiTheme="majorBidi" w:cstheme="majorBidi"/>
          <w:sz w:val="30"/>
          <w:szCs w:val="30"/>
          <w:lang w:val="en-US"/>
        </w:rPr>
        <w:t xml:space="preserve">31 </w:t>
      </w:r>
      <w:proofErr w:type="gramStart"/>
      <w:r w:rsidRPr="00D73EAB">
        <w:rPr>
          <w:rFonts w:asciiTheme="majorBidi" w:hAnsiTheme="majorBidi" w:cstheme="majorBidi"/>
          <w:sz w:val="30"/>
          <w:szCs w:val="30"/>
          <w:lang w:val="en-US"/>
        </w:rPr>
        <w:t xml:space="preserve">December  </w:t>
      </w:r>
      <w:r w:rsidRPr="00D73EAB">
        <w:rPr>
          <w:rFonts w:asciiTheme="majorBidi" w:hAnsiTheme="majorBidi" w:cstheme="majorBidi"/>
          <w:sz w:val="30"/>
          <w:szCs w:val="30"/>
          <w:cs/>
        </w:rPr>
        <w:t>2020</w:t>
      </w:r>
      <w:proofErr w:type="gramEnd"/>
      <w:r w:rsidRPr="00D73EAB">
        <w:rPr>
          <w:rFonts w:asciiTheme="majorBidi" w:hAnsiTheme="majorBidi" w:cstheme="majorBidi"/>
          <w:sz w:val="30"/>
          <w:szCs w:val="30"/>
          <w:cs/>
        </w:rPr>
        <w:t>.</w:t>
      </w:r>
      <w:r w:rsidRPr="00D73EAB">
        <w:rPr>
          <w:rFonts w:asciiTheme="majorBidi" w:hAnsiTheme="majorBidi" w:cstheme="majorBidi"/>
          <w:sz w:val="30"/>
          <w:szCs w:val="30"/>
          <w:lang w:val="en-US"/>
        </w:rPr>
        <w:t xml:space="preserve"> </w:t>
      </w:r>
    </w:p>
    <w:p w:rsidR="00D73EAB" w:rsidRPr="00D73EAB" w:rsidRDefault="00D73EAB" w:rsidP="00D73EAB">
      <w:pPr>
        <w:ind w:left="567"/>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sz w:val="30"/>
          <w:szCs w:val="30"/>
          <w:cs/>
        </w:rPr>
      </w:pPr>
      <w:r w:rsidRPr="00D73EAB">
        <w:rPr>
          <w:rFonts w:asciiTheme="majorBidi" w:hAnsiTheme="majorBidi" w:cstheme="majorBidi"/>
          <w:sz w:val="30"/>
          <w:szCs w:val="30"/>
          <w:lang w:val="en-US"/>
        </w:rPr>
        <w:t xml:space="preserve">The Group </w:t>
      </w:r>
      <w:proofErr w:type="gramStart"/>
      <w:r w:rsidRPr="00D73EAB">
        <w:rPr>
          <w:rFonts w:asciiTheme="majorBidi" w:hAnsiTheme="majorBidi" w:cstheme="majorBidi"/>
          <w:sz w:val="30"/>
          <w:szCs w:val="30"/>
          <w:lang w:val="en-US"/>
        </w:rPr>
        <w:t>have</w:t>
      </w:r>
      <w:proofErr w:type="gramEnd"/>
      <w:r w:rsidRPr="00D73EAB">
        <w:rPr>
          <w:rFonts w:asciiTheme="majorBidi" w:hAnsiTheme="majorBidi" w:cstheme="majorBidi"/>
          <w:sz w:val="30"/>
          <w:szCs w:val="30"/>
          <w:lang w:val="en-US"/>
        </w:rPr>
        <w:t xml:space="preserve"> selected to apply this temporary relief measures on accounting alternatives based on the below TFRSs as follows:</w:t>
      </w:r>
    </w:p>
    <w:p w:rsidR="00D73EAB" w:rsidRPr="002C2927" w:rsidRDefault="00D73EAB" w:rsidP="00D73EAB">
      <w:pPr>
        <w:ind w:left="567"/>
        <w:jc w:val="thaiDistribute"/>
        <w:rPr>
          <w:rFonts w:asciiTheme="majorBidi" w:hAnsiTheme="majorBidi" w:cstheme="majorBidi"/>
          <w:i/>
          <w:iCs/>
          <w:sz w:val="20"/>
          <w:szCs w:val="20"/>
          <w:lang w:val="en-US"/>
        </w:rPr>
      </w:pPr>
    </w:p>
    <w:p w:rsidR="00D73EAB" w:rsidRPr="00D73EAB" w:rsidRDefault="00D73EAB" w:rsidP="00D73EAB">
      <w:pPr>
        <w:ind w:left="567"/>
        <w:jc w:val="thaiDistribute"/>
        <w:rPr>
          <w:rFonts w:asciiTheme="majorBidi" w:hAnsiTheme="majorBidi" w:cstheme="majorBidi"/>
          <w:b/>
          <w:bCs/>
          <w:i/>
          <w:iCs/>
          <w:sz w:val="30"/>
          <w:szCs w:val="30"/>
          <w:cs/>
        </w:rPr>
      </w:pPr>
      <w:r w:rsidRPr="00D73EAB">
        <w:rPr>
          <w:rFonts w:asciiTheme="majorBidi" w:hAnsiTheme="majorBidi" w:cstheme="majorBidi"/>
          <w:b/>
          <w:bCs/>
          <w:i/>
          <w:iCs/>
          <w:sz w:val="30"/>
          <w:szCs w:val="30"/>
          <w:lang w:val="en-US"/>
        </w:rPr>
        <w:t xml:space="preserve">Thai Financial Reporting Standards No </w:t>
      </w:r>
      <w:proofErr w:type="gramStart"/>
      <w:r w:rsidRPr="00D73EAB">
        <w:rPr>
          <w:rFonts w:asciiTheme="majorBidi" w:hAnsiTheme="majorBidi" w:cstheme="majorBidi"/>
          <w:b/>
          <w:bCs/>
          <w:i/>
          <w:iCs/>
          <w:sz w:val="30"/>
          <w:szCs w:val="30"/>
          <w:lang w:val="en-US"/>
        </w:rPr>
        <w:t>9</w:t>
      </w:r>
      <w:r w:rsidR="00247BE9">
        <w:rPr>
          <w:rFonts w:asciiTheme="majorBidi" w:hAnsiTheme="majorBidi" w:cstheme="majorBidi"/>
          <w:b/>
          <w:bCs/>
          <w:i/>
          <w:iCs/>
          <w:sz w:val="30"/>
          <w:szCs w:val="30"/>
          <w:lang w:val="en-US"/>
        </w:rPr>
        <w:t xml:space="preserve"> </w:t>
      </w:r>
      <w:r w:rsidRPr="00D73EAB">
        <w:rPr>
          <w:rFonts w:asciiTheme="majorBidi" w:hAnsiTheme="majorBidi" w:cstheme="majorBidi"/>
          <w:b/>
          <w:bCs/>
          <w:i/>
          <w:iCs/>
          <w:sz w:val="30"/>
          <w:szCs w:val="30"/>
          <w:lang w:val="en-US"/>
        </w:rPr>
        <w:t>:</w:t>
      </w:r>
      <w:proofErr w:type="gramEnd"/>
      <w:r w:rsidRPr="00D73EAB">
        <w:rPr>
          <w:rFonts w:asciiTheme="majorBidi" w:hAnsiTheme="majorBidi" w:cstheme="majorBidi"/>
          <w:b/>
          <w:bCs/>
          <w:i/>
          <w:iCs/>
          <w:sz w:val="30"/>
          <w:szCs w:val="30"/>
          <w:lang w:val="en-US"/>
        </w:rPr>
        <w:t xml:space="preserve"> Financial Instrument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Use the fair value as at January 1, 2020 for measurement of investment in equity which cost is an appropriate estimate of fair value.</w:t>
      </w:r>
    </w:p>
    <w:p w:rsidR="00D73EAB" w:rsidRDefault="00D73EAB" w:rsidP="00D73EAB">
      <w:pPr>
        <w:ind w:left="567" w:hanging="339"/>
        <w:jc w:val="thaiDistribute"/>
        <w:rPr>
          <w:rFonts w:asciiTheme="majorBidi" w:hAnsiTheme="majorBidi" w:cstheme="majorBidi"/>
          <w:sz w:val="10"/>
          <w:szCs w:val="10"/>
          <w:lang w:val="en-US"/>
        </w:rPr>
      </w:pPr>
    </w:p>
    <w:p w:rsidR="00D73EAB" w:rsidRPr="00D73EAB" w:rsidRDefault="00D73EAB" w:rsidP="00D73EAB">
      <w:pPr>
        <w:ind w:left="567"/>
        <w:jc w:val="thaiDistribute"/>
        <w:rPr>
          <w:rFonts w:asciiTheme="majorBidi" w:hAnsiTheme="majorBidi" w:cstheme="majorBidi"/>
          <w:b/>
          <w:bCs/>
          <w:i/>
          <w:iCs/>
          <w:sz w:val="30"/>
          <w:szCs w:val="30"/>
          <w:lang w:val="en-US"/>
        </w:rPr>
      </w:pPr>
      <w:r w:rsidRPr="00D73EAB">
        <w:rPr>
          <w:rFonts w:asciiTheme="majorBidi" w:hAnsiTheme="majorBidi" w:cstheme="majorBidi"/>
          <w:b/>
          <w:bCs/>
          <w:i/>
          <w:iCs/>
          <w:sz w:val="30"/>
          <w:szCs w:val="30"/>
          <w:lang w:val="en-US"/>
        </w:rPr>
        <w:t xml:space="preserve">Thai Financial Reporting Standards No </w:t>
      </w:r>
      <w:proofErr w:type="gramStart"/>
      <w:r w:rsidRPr="00D73EAB">
        <w:rPr>
          <w:rFonts w:asciiTheme="majorBidi" w:hAnsiTheme="majorBidi" w:cstheme="majorBidi"/>
          <w:b/>
          <w:bCs/>
          <w:i/>
          <w:iCs/>
          <w:sz w:val="30"/>
          <w:szCs w:val="30"/>
          <w:lang w:val="en-US"/>
        </w:rPr>
        <w:t>13</w:t>
      </w:r>
      <w:r w:rsidR="00247BE9">
        <w:rPr>
          <w:rFonts w:asciiTheme="majorBidi" w:hAnsiTheme="majorBidi" w:cstheme="majorBidi"/>
          <w:b/>
          <w:bCs/>
          <w:i/>
          <w:iCs/>
          <w:sz w:val="30"/>
          <w:szCs w:val="30"/>
          <w:lang w:val="en-US"/>
        </w:rPr>
        <w:t xml:space="preserve"> </w:t>
      </w:r>
      <w:r w:rsidRPr="00D73EAB">
        <w:rPr>
          <w:rFonts w:asciiTheme="majorBidi" w:hAnsiTheme="majorBidi" w:cstheme="majorBidi"/>
          <w:b/>
          <w:bCs/>
          <w:i/>
          <w:iCs/>
          <w:sz w:val="30"/>
          <w:szCs w:val="30"/>
          <w:cs/>
        </w:rPr>
        <w:t>:</w:t>
      </w:r>
      <w:proofErr w:type="gramEnd"/>
      <w:r w:rsidRPr="00D73EAB">
        <w:rPr>
          <w:rFonts w:asciiTheme="majorBidi" w:hAnsiTheme="majorBidi" w:cstheme="majorBidi"/>
          <w:b/>
          <w:bCs/>
          <w:i/>
          <w:iCs/>
          <w:sz w:val="30"/>
          <w:szCs w:val="30"/>
          <w:cs/>
        </w:rPr>
        <w:t xml:space="preserve"> </w:t>
      </w:r>
      <w:r w:rsidRPr="00D73EAB">
        <w:rPr>
          <w:rFonts w:asciiTheme="majorBidi" w:hAnsiTheme="majorBidi" w:cstheme="majorBidi"/>
          <w:b/>
          <w:bCs/>
          <w:i/>
          <w:iCs/>
          <w:sz w:val="30"/>
          <w:szCs w:val="30"/>
          <w:lang w:val="en-US"/>
        </w:rPr>
        <w:t>Fair Value Measurement</w:t>
      </w:r>
    </w:p>
    <w:p w:rsidR="00D73EAB" w:rsidRPr="00D73EAB" w:rsidRDefault="00D73EAB" w:rsidP="00D73EAB">
      <w:pPr>
        <w:ind w:left="993" w:hanging="339"/>
        <w:jc w:val="thaiDistribute"/>
        <w:rPr>
          <w:rFonts w:asciiTheme="majorBidi" w:hAnsiTheme="majorBidi" w:cstheme="majorBidi"/>
          <w:sz w:val="30"/>
          <w:szCs w:val="30"/>
          <w:lang w:val="en-US"/>
        </w:rPr>
      </w:pPr>
      <w:r w:rsidRPr="00D73EAB">
        <w:rPr>
          <w:rFonts w:asciiTheme="majorBidi" w:hAnsiTheme="majorBidi" w:cstheme="majorBidi"/>
          <w:sz w:val="30"/>
          <w:szCs w:val="30"/>
          <w:lang w:val="en-US"/>
        </w:rPr>
        <w:t>-</w:t>
      </w:r>
      <w:r w:rsidRPr="00D73EAB">
        <w:rPr>
          <w:rFonts w:asciiTheme="majorBidi" w:hAnsiTheme="majorBidi" w:cstheme="majorBidi"/>
          <w:sz w:val="30"/>
          <w:szCs w:val="30"/>
          <w:lang w:val="en-US"/>
        </w:rPr>
        <w:tab/>
        <w:t>Not to consider the COVID-</w:t>
      </w:r>
      <w:r w:rsidRPr="00D73EAB">
        <w:rPr>
          <w:rFonts w:asciiTheme="majorBidi" w:hAnsiTheme="majorBidi" w:cstheme="majorBidi"/>
          <w:sz w:val="30"/>
          <w:szCs w:val="30"/>
          <w:cs/>
          <w:lang w:val="en-US"/>
        </w:rPr>
        <w:t xml:space="preserve">19 </w:t>
      </w:r>
      <w:r w:rsidRPr="00D73EAB">
        <w:rPr>
          <w:rFonts w:asciiTheme="majorBidi" w:hAnsiTheme="majorBidi" w:cstheme="majorBidi"/>
          <w:sz w:val="30"/>
          <w:szCs w:val="30"/>
          <w:lang w:val="en-US"/>
        </w:rPr>
        <w:t>situation as</w:t>
      </w:r>
      <w:r w:rsidRPr="00D73EAB">
        <w:rPr>
          <w:rFonts w:asciiTheme="majorBidi" w:hAnsiTheme="majorBidi" w:cstheme="majorBidi"/>
          <w:sz w:val="30"/>
          <w:szCs w:val="30"/>
          <w:cs/>
          <w:lang w:val="en-US"/>
        </w:rPr>
        <w:t xml:space="preserve"> </w:t>
      </w:r>
      <w:r w:rsidRPr="00D73EAB">
        <w:rPr>
          <w:rFonts w:asciiTheme="majorBidi" w:hAnsiTheme="majorBidi" w:cstheme="majorBidi"/>
          <w:sz w:val="30"/>
          <w:szCs w:val="30"/>
          <w:lang w:val="en-US"/>
        </w:rPr>
        <w:t>likely impact to future financial forecast used in the valuation techniques for measuring fair value of non-financial assets such as property, plant and equipment, investment property, etc.</w:t>
      </w:r>
    </w:p>
    <w:p w:rsidR="00D73EAB" w:rsidRPr="00D73EAB" w:rsidRDefault="00D73EAB" w:rsidP="00D73EAB">
      <w:pPr>
        <w:ind w:left="567" w:hanging="339"/>
        <w:jc w:val="thaiDistribute"/>
        <w:rPr>
          <w:rFonts w:asciiTheme="majorBidi" w:hAnsiTheme="majorBidi" w:cstheme="majorBidi"/>
          <w:sz w:val="10"/>
          <w:szCs w:val="10"/>
          <w:lang w:val="en-US"/>
        </w:rPr>
      </w:pPr>
    </w:p>
    <w:p w:rsidR="00F42148" w:rsidRPr="00503E9A" w:rsidRDefault="00F42148" w:rsidP="00F4214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503E9A">
        <w:rPr>
          <w:rFonts w:ascii="AngsanaUPC" w:eastAsia="Angsana New" w:hAnsi="AngsanaUPC" w:cs="AngsanaUPC"/>
          <w:sz w:val="30"/>
          <w:szCs w:val="30"/>
          <w:cs/>
        </w:rPr>
        <w:t>Accounting Estimates</w:t>
      </w:r>
    </w:p>
    <w:p w:rsidR="00F42148" w:rsidRDefault="00F42148" w:rsidP="00F42148">
      <w:pPr>
        <w:spacing w:before="120" w:after="120" w:line="380" w:lineRule="exact"/>
        <w:ind w:left="547" w:right="-43" w:hanging="7"/>
        <w:jc w:val="thaiDistribute"/>
        <w:rPr>
          <w:rFonts w:ascii="AngsanaUPC" w:eastAsia="Arial Unicode MS" w:hAnsi="AngsanaUPC" w:cs="AngsanaUPC"/>
          <w:sz w:val="30"/>
          <w:szCs w:val="30"/>
          <w:lang w:val="en-US"/>
        </w:rPr>
      </w:pPr>
      <w:r w:rsidRPr="00F42148">
        <w:rPr>
          <w:rFonts w:ascii="AngsanaUPC" w:eastAsia="Arial Unicode MS" w:hAnsi="AngsanaUPC" w:cs="AngsanaUPC"/>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F42148">
        <w:rPr>
          <w:rFonts w:ascii="AngsanaUPC" w:eastAsia="Arial Unicode MS" w:hAnsi="AngsanaUPC" w:cs="AngsanaUPC"/>
          <w:sz w:val="30"/>
          <w:szCs w:val="30"/>
          <w:cs/>
          <w:lang w:val="en-US"/>
        </w:rPr>
        <w:t xml:space="preserve">. </w:t>
      </w:r>
      <w:r w:rsidRPr="00F42148">
        <w:rPr>
          <w:rFonts w:ascii="AngsanaUPC" w:eastAsia="Arial Unicode MS" w:hAnsi="AngsanaUPC" w:cs="AngsanaUPC"/>
          <w:sz w:val="30"/>
          <w:szCs w:val="30"/>
          <w:lang w:val="en-US"/>
        </w:rPr>
        <w:t>Actual results may differ from estimates</w:t>
      </w:r>
      <w:r w:rsidRPr="00F42148">
        <w:rPr>
          <w:rFonts w:ascii="AngsanaUPC" w:eastAsia="Arial Unicode MS" w:hAnsi="AngsanaUPC" w:cs="AngsanaUPC"/>
          <w:sz w:val="30"/>
          <w:szCs w:val="30"/>
          <w:cs/>
          <w:lang w:val="en-US"/>
        </w:rPr>
        <w:t>.</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vanish/>
          <w:sz w:val="30"/>
          <w:szCs w:val="30"/>
        </w:rPr>
      </w:pPr>
    </w:p>
    <w:p w:rsidR="00505481" w:rsidRDefault="00505481">
      <w:pPr>
        <w:rPr>
          <w:rFonts w:ascii="Angsana New" w:eastAsia="Calibri" w:hAnsi="Angsana New" w:cs="Angsana New"/>
          <w:b/>
          <w:bCs/>
          <w:sz w:val="32"/>
          <w:szCs w:val="32"/>
          <w:lang w:val="en-US"/>
        </w:rPr>
      </w:pPr>
      <w:r>
        <w:rPr>
          <w:rFonts w:ascii="Angsana New" w:hAnsi="Angsana New" w:cs="Angsana New"/>
          <w:b/>
          <w:bCs/>
          <w:sz w:val="32"/>
          <w:szCs w:val="32"/>
          <w:cs/>
        </w:rPr>
        <w:br w:type="page"/>
      </w:r>
    </w:p>
    <w:p w:rsidR="00BD3FE8" w:rsidRDefault="004605A3" w:rsidP="006065CF">
      <w:pPr>
        <w:pStyle w:val="ListParagraph"/>
        <w:numPr>
          <w:ilvl w:val="0"/>
          <w:numId w:val="11"/>
        </w:numPr>
        <w:spacing w:before="120" w:after="0" w:line="240" w:lineRule="auto"/>
        <w:ind w:left="567" w:hanging="567"/>
        <w:contextualSpacing w:val="0"/>
        <w:jc w:val="thaiDistribute"/>
        <w:rPr>
          <w:rFonts w:ascii="Angsana New" w:hAnsi="Angsana New"/>
          <w:sz w:val="30"/>
          <w:szCs w:val="30"/>
        </w:rPr>
      </w:pPr>
      <w:r w:rsidRPr="00BD3FE8">
        <w:rPr>
          <w:rFonts w:ascii="Angsana New" w:hAnsi="Angsana New"/>
          <w:b/>
          <w:bCs/>
          <w:sz w:val="32"/>
          <w:szCs w:val="32"/>
        </w:rPr>
        <w:lastRenderedPageBreak/>
        <w:t>EFFECT OF CHANGES IN ACCOUNTING POLICIES</w:t>
      </w:r>
      <w:r w:rsidR="00BD3FE8" w:rsidRPr="00BD3FE8">
        <w:rPr>
          <w:rFonts w:ascii="Angsana New" w:hAnsi="Angsana New"/>
          <w:b/>
          <w:bCs/>
          <w:sz w:val="32"/>
          <w:szCs w:val="32"/>
        </w:rPr>
        <w:t xml:space="preserve"> DUE TO THE ADOPTION OF NEW FINANCIAL REPORTING STADARDS</w:t>
      </w:r>
    </w:p>
    <w:p w:rsidR="004605A3" w:rsidRPr="00BD3FE8" w:rsidRDefault="004605A3" w:rsidP="00BD3FE8">
      <w:pPr>
        <w:pStyle w:val="ListParagraph"/>
        <w:spacing w:before="120" w:after="0" w:line="240" w:lineRule="auto"/>
        <w:ind w:left="567"/>
        <w:contextualSpacing w:val="0"/>
        <w:jc w:val="thaiDistribute"/>
        <w:rPr>
          <w:rFonts w:ascii="Angsana New" w:hAnsi="Angsana New"/>
          <w:sz w:val="30"/>
          <w:szCs w:val="30"/>
        </w:rPr>
      </w:pPr>
      <w:r w:rsidRPr="00BD3FE8">
        <w:rPr>
          <w:rFonts w:ascii="Angsana New" w:hAnsi="Angsana New"/>
          <w:sz w:val="30"/>
          <w:szCs w:val="30"/>
        </w:rPr>
        <w:t>Details of the impact on retained earnings as at 1 January 2020 due to the adoption of financial reporting standards</w:t>
      </w:r>
      <w:r w:rsidR="00B4349A">
        <w:rPr>
          <w:rFonts w:ascii="Angsana New" w:hAnsi="Angsana New"/>
          <w:sz w:val="30"/>
          <w:szCs w:val="30"/>
        </w:rPr>
        <w:t xml:space="preserve"> TFRS 9</w:t>
      </w:r>
      <w:r w:rsidRPr="00BD3FE8">
        <w:rPr>
          <w:rFonts w:ascii="Angsana New" w:hAnsi="Angsana New"/>
          <w:sz w:val="30"/>
          <w:szCs w:val="30"/>
        </w:rPr>
        <w:t xml:space="preserve"> related to financial instruments are presented as follows:</w:t>
      </w:r>
    </w:p>
    <w:tbl>
      <w:tblPr>
        <w:tblW w:w="8680" w:type="dxa"/>
        <w:tblInd w:w="284" w:type="dxa"/>
        <w:tblLayout w:type="fixed"/>
        <w:tblLook w:val="04A0" w:firstRow="1" w:lastRow="0" w:firstColumn="1" w:lastColumn="0" w:noHBand="0" w:noVBand="1"/>
      </w:tblPr>
      <w:tblGrid>
        <w:gridCol w:w="3544"/>
        <w:gridCol w:w="1396"/>
        <w:gridCol w:w="306"/>
        <w:gridCol w:w="1785"/>
        <w:gridCol w:w="240"/>
        <w:gridCol w:w="1409"/>
      </w:tblGrid>
      <w:tr w:rsidR="004605A3" w:rsidRPr="00C815BE" w:rsidTr="004605A3">
        <w:trPr>
          <w:tblHeader/>
        </w:trPr>
        <w:tc>
          <w:tcPr>
            <w:tcW w:w="8680" w:type="dxa"/>
            <w:gridSpan w:val="6"/>
            <w:shd w:val="clear" w:color="auto" w:fill="auto"/>
            <w:vAlign w:val="bottom"/>
          </w:tcPr>
          <w:p w:rsidR="004605A3" w:rsidRPr="00C815BE" w:rsidRDefault="004605A3" w:rsidP="00B952B1">
            <w:pPr>
              <w:ind w:right="-104"/>
              <w:jc w:val="right"/>
              <w:rPr>
                <w:rFonts w:asciiTheme="majorBidi" w:eastAsia="Angsana New" w:hAnsiTheme="majorBidi" w:cstheme="majorBidi"/>
                <w:color w:val="000000"/>
                <w:cs/>
                <w:lang w:eastAsia="th-TH"/>
              </w:rPr>
            </w:pPr>
            <w:bookmarkStart w:id="1" w:name="_Hlk39320400"/>
            <w:r w:rsidRPr="00C815BE">
              <w:rPr>
                <w:rFonts w:asciiTheme="majorBidi" w:eastAsia="Angsana New" w:hAnsiTheme="majorBidi" w:cstheme="majorBidi"/>
                <w:color w:val="000000"/>
                <w:cs/>
                <w:lang w:eastAsia="th-TH"/>
              </w:rPr>
              <w:t>Unit : Baht</w:t>
            </w:r>
          </w:p>
        </w:tc>
      </w:tr>
      <w:bookmarkEnd w:id="1"/>
      <w:tr w:rsidR="004605A3" w:rsidRPr="007126EC"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Angsana New"/>
                <w:color w:val="000000"/>
                <w:cs/>
              </w:rPr>
            </w:pPr>
          </w:p>
        </w:tc>
        <w:tc>
          <w:tcPr>
            <w:tcW w:w="1396" w:type="dxa"/>
            <w:vMerge w:val="restart"/>
            <w:tcBorders>
              <w:left w:val="nil"/>
              <w:right w:val="nil"/>
            </w:tcBorders>
            <w:shd w:val="clear" w:color="auto" w:fill="auto"/>
            <w:vAlign w:val="bottom"/>
          </w:tcPr>
          <w:p w:rsidR="007A0DE2" w:rsidRDefault="00C815BE" w:rsidP="00CD7849">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w:t>
            </w:r>
          </w:p>
          <w:p w:rsidR="00C815BE" w:rsidRPr="00C815BE" w:rsidRDefault="007A0DE2" w:rsidP="00CD7849">
            <w:pPr>
              <w:ind w:left="-108" w:right="-125"/>
              <w:jc w:val="center"/>
              <w:rPr>
                <w:rFonts w:asciiTheme="majorBidi" w:hAnsiTheme="majorBidi" w:cstheme="majorBidi"/>
                <w:lang w:val="en-US"/>
              </w:rPr>
            </w:pPr>
            <w:r w:rsidRPr="00C815BE">
              <w:rPr>
                <w:rFonts w:asciiTheme="majorBidi" w:hAnsiTheme="majorBidi" w:cstheme="majorBidi"/>
                <w:lang w:val="en-US"/>
              </w:rPr>
              <w:t>A</w:t>
            </w:r>
            <w:r w:rsidR="00C815BE" w:rsidRPr="00C815BE">
              <w:rPr>
                <w:rFonts w:asciiTheme="majorBidi" w:hAnsiTheme="majorBidi" w:cstheme="majorBidi"/>
                <w:lang w:val="en-US"/>
              </w:rPr>
              <w:t>mount</w:t>
            </w:r>
            <w:r>
              <w:rPr>
                <w:rFonts w:asciiTheme="majorBidi" w:hAnsiTheme="majorBidi" w:cstheme="majorBidi"/>
                <w:lang w:val="en-US"/>
              </w:rPr>
              <w:t xml:space="preserve"> </w:t>
            </w:r>
            <w:r w:rsidR="00C815BE" w:rsidRPr="00C815BE">
              <w:rPr>
                <w:rFonts w:asciiTheme="majorBidi" w:hAnsiTheme="majorBidi" w:cstheme="majorBidi"/>
                <w:lang w:val="en-US"/>
              </w:rPr>
              <w:t xml:space="preserve">as at   </w:t>
            </w:r>
          </w:p>
          <w:p w:rsidR="004605A3" w:rsidRPr="00C815BE" w:rsidRDefault="00C815BE" w:rsidP="00CD7849">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2019</w:t>
            </w: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3434" w:type="dxa"/>
            <w:gridSpan w:val="3"/>
            <w:tcBorders>
              <w:left w:val="nil"/>
              <w:bottom w:val="single" w:sz="4" w:space="0" w:color="auto"/>
              <w:right w:val="nil"/>
            </w:tcBorders>
            <w:shd w:val="clear" w:color="auto" w:fill="auto"/>
            <w:vAlign w:val="bottom"/>
          </w:tcPr>
          <w:p w:rsidR="001746D1" w:rsidRDefault="00C815BE" w:rsidP="00C815BE">
            <w:pPr>
              <w:jc w:val="center"/>
              <w:rPr>
                <w:rFonts w:asciiTheme="majorBidi" w:hAnsiTheme="majorBidi" w:cstheme="majorBidi"/>
                <w:lang w:val="en-US"/>
              </w:rPr>
            </w:pPr>
            <w:r w:rsidRPr="00C815BE">
              <w:rPr>
                <w:rFonts w:asciiTheme="majorBidi" w:hAnsiTheme="majorBidi" w:cstheme="majorBidi"/>
                <w:lang w:val="en-US"/>
              </w:rPr>
              <w:t xml:space="preserve">Classification and measurement </w:t>
            </w:r>
          </w:p>
          <w:p w:rsidR="004605A3" w:rsidRPr="00C815BE" w:rsidRDefault="00C815BE" w:rsidP="00C815BE">
            <w:pPr>
              <w:jc w:val="center"/>
              <w:rPr>
                <w:rFonts w:asciiTheme="majorBidi" w:hAnsiTheme="majorBidi" w:cstheme="majorBidi"/>
                <w:color w:val="000000"/>
                <w:cs/>
                <w:lang w:val="en-US"/>
              </w:rPr>
            </w:pP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TFRS 9</w:t>
            </w:r>
          </w:p>
        </w:tc>
      </w:tr>
      <w:tr w:rsidR="004605A3" w:rsidRPr="007126EC" w:rsidTr="00B952B1">
        <w:trPr>
          <w:trHeight w:val="348"/>
        </w:trPr>
        <w:tc>
          <w:tcPr>
            <w:tcW w:w="3544" w:type="dxa"/>
            <w:tcBorders>
              <w:left w:val="nil"/>
              <w:bottom w:val="nil"/>
              <w:right w:val="nil"/>
            </w:tcBorders>
            <w:shd w:val="clear" w:color="auto" w:fill="auto"/>
            <w:vAlign w:val="center"/>
          </w:tcPr>
          <w:p w:rsidR="004605A3" w:rsidRPr="00C815BE" w:rsidRDefault="004605A3" w:rsidP="00B952B1">
            <w:pPr>
              <w:jc w:val="center"/>
              <w:rPr>
                <w:rFonts w:asciiTheme="majorBidi" w:hAnsiTheme="majorBidi" w:cstheme="majorBidi"/>
                <w:color w:val="000000"/>
                <w:lang w:val="en-US"/>
              </w:rPr>
            </w:pPr>
          </w:p>
        </w:tc>
        <w:tc>
          <w:tcPr>
            <w:tcW w:w="1396" w:type="dxa"/>
            <w:vMerge/>
            <w:tcBorders>
              <w:left w:val="nil"/>
              <w:bottom w:val="single" w:sz="4" w:space="0" w:color="auto"/>
              <w:right w:val="nil"/>
            </w:tcBorders>
            <w:shd w:val="clear" w:color="auto" w:fill="auto"/>
            <w:vAlign w:val="bottom"/>
          </w:tcPr>
          <w:p w:rsidR="004605A3" w:rsidRPr="00C815BE" w:rsidRDefault="004605A3" w:rsidP="00B952B1">
            <w:pPr>
              <w:jc w:val="center"/>
              <w:rPr>
                <w:rFonts w:asciiTheme="majorBidi" w:hAnsiTheme="majorBidi" w:cstheme="majorBidi"/>
                <w:color w:val="000000"/>
                <w:lang w:val="en-US"/>
              </w:rPr>
            </w:pPr>
          </w:p>
        </w:tc>
        <w:tc>
          <w:tcPr>
            <w:tcW w:w="306"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theme="majorBidi"/>
                <w:lang w:val="en-US"/>
              </w:rPr>
            </w:pPr>
          </w:p>
        </w:tc>
        <w:tc>
          <w:tcPr>
            <w:tcW w:w="1785" w:type="dxa"/>
            <w:tcBorders>
              <w:left w:val="nil"/>
              <w:bottom w:val="single" w:sz="4" w:space="0" w:color="auto"/>
              <w:right w:val="nil"/>
            </w:tcBorders>
            <w:shd w:val="clear" w:color="auto" w:fill="auto"/>
            <w:vAlign w:val="bottom"/>
          </w:tcPr>
          <w:p w:rsidR="004605A3" w:rsidRPr="00C815BE" w:rsidRDefault="004605A3" w:rsidP="00B952B1">
            <w:pPr>
              <w:overflowPunct w:val="0"/>
              <w:autoSpaceDE w:val="0"/>
              <w:autoSpaceDN w:val="0"/>
              <w:adjustRightInd w:val="0"/>
              <w:spacing w:line="360" w:lineRule="exact"/>
              <w:jc w:val="center"/>
              <w:textAlignment w:val="baseline"/>
              <w:rPr>
                <w:rFonts w:asciiTheme="majorBidi" w:hAnsiTheme="majorBidi" w:cstheme="majorBidi"/>
                <w:cs/>
                <w:lang w:eastAsia="th-TH"/>
              </w:rPr>
            </w:pPr>
            <w:r w:rsidRPr="00C815BE">
              <w:rPr>
                <w:rFonts w:asciiTheme="majorBidi" w:hAnsiTheme="majorBidi" w:cstheme="majorBidi"/>
                <w:lang w:val="en-US"/>
              </w:rPr>
              <w:t>Reclassification</w:t>
            </w:r>
          </w:p>
        </w:tc>
        <w:tc>
          <w:tcPr>
            <w:tcW w:w="240" w:type="dxa"/>
            <w:tcBorders>
              <w:left w:val="nil"/>
              <w:bottom w:val="nil"/>
              <w:right w:val="nil"/>
            </w:tcBorders>
            <w:shd w:val="clear" w:color="auto" w:fill="auto"/>
            <w:vAlign w:val="bottom"/>
          </w:tcPr>
          <w:p w:rsidR="004605A3" w:rsidRPr="00C815BE" w:rsidRDefault="004605A3" w:rsidP="00B952B1">
            <w:pPr>
              <w:jc w:val="center"/>
              <w:rPr>
                <w:rFonts w:asciiTheme="majorBidi" w:hAnsiTheme="majorBidi" w:cs="Angsana New"/>
                <w:color w:val="000000"/>
                <w:cs/>
              </w:rPr>
            </w:pPr>
          </w:p>
        </w:tc>
        <w:tc>
          <w:tcPr>
            <w:tcW w:w="1409" w:type="dxa"/>
            <w:tcBorders>
              <w:left w:val="nil"/>
              <w:bottom w:val="single" w:sz="4" w:space="0" w:color="auto"/>
              <w:right w:val="nil"/>
            </w:tcBorders>
            <w:shd w:val="clear" w:color="auto" w:fill="auto"/>
            <w:vAlign w:val="bottom"/>
          </w:tcPr>
          <w:p w:rsidR="00C815BE" w:rsidRPr="00C815BE" w:rsidRDefault="00C815BE" w:rsidP="00C815BE">
            <w:pPr>
              <w:pStyle w:val="BlockText"/>
              <w:spacing w:line="200" w:lineRule="exact"/>
              <w:ind w:left="0" w:right="-9" w:hanging="9"/>
              <w:jc w:val="center"/>
              <w:rPr>
                <w:rFonts w:asciiTheme="majorBidi" w:hAnsiTheme="majorBidi" w:cstheme="majorBidi"/>
                <w:sz w:val="28"/>
                <w:szCs w:val="28"/>
              </w:rPr>
            </w:pPr>
            <w:r w:rsidRPr="00C815BE">
              <w:rPr>
                <w:rFonts w:asciiTheme="majorBidi" w:hAnsiTheme="majorBidi" w:cstheme="majorBidi"/>
                <w:sz w:val="28"/>
                <w:szCs w:val="28"/>
              </w:rPr>
              <w:t xml:space="preserve">Carrying amount as at </w:t>
            </w:r>
          </w:p>
          <w:p w:rsidR="004605A3" w:rsidRPr="00C815BE" w:rsidRDefault="00C815BE" w:rsidP="00C815BE">
            <w:pPr>
              <w:pStyle w:val="BlockText"/>
              <w:spacing w:line="200" w:lineRule="exact"/>
              <w:ind w:left="0" w:right="-9" w:hanging="9"/>
              <w:jc w:val="center"/>
              <w:rPr>
                <w:rFonts w:asciiTheme="majorBidi" w:hAnsiTheme="majorBidi" w:cstheme="majorBidi"/>
                <w:color w:val="000000"/>
                <w:sz w:val="28"/>
                <w:szCs w:val="28"/>
              </w:rPr>
            </w:pPr>
            <w:r w:rsidRPr="00C815BE">
              <w:rPr>
                <w:rFonts w:asciiTheme="majorBidi" w:hAnsiTheme="majorBidi" w:cstheme="majorBidi"/>
                <w:sz w:val="28"/>
                <w:szCs w:val="28"/>
              </w:rPr>
              <w:t>1 January 2020</w:t>
            </w: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4605A3" w:rsidP="00B952B1">
            <w:pPr>
              <w:overflowPunct w:val="0"/>
              <w:autoSpaceDE w:val="0"/>
              <w:autoSpaceDN w:val="0"/>
              <w:adjustRightInd w:val="0"/>
              <w:spacing w:line="360" w:lineRule="exact"/>
              <w:textAlignment w:val="baseline"/>
              <w:rPr>
                <w:rFonts w:asciiTheme="majorBidi" w:hAnsiTheme="majorBidi" w:cs="Angsana New"/>
                <w:b/>
                <w:bCs/>
                <w:cs/>
                <w:lang w:eastAsia="th-TH"/>
              </w:rPr>
            </w:pPr>
            <w:r w:rsidRPr="00C815BE">
              <w:rPr>
                <w:rFonts w:asciiTheme="majorBidi" w:hAnsiTheme="majorBidi" w:cs="Angsana New"/>
                <w:b/>
                <w:bCs/>
                <w:cs/>
              </w:rPr>
              <w:t>Statement of financial position</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overflowPunct w:val="0"/>
              <w:autoSpaceDE w:val="0"/>
              <w:autoSpaceDN w:val="0"/>
              <w:adjustRightInd w:val="0"/>
              <w:spacing w:line="360" w:lineRule="exact"/>
              <w:textAlignment w:val="baseline"/>
              <w:rPr>
                <w:rFonts w:asciiTheme="majorBidi" w:hAnsiTheme="majorBidi" w:cstheme="majorBidi"/>
                <w:b/>
                <w:bCs/>
                <w:lang w:val="en-US" w:eastAsia="th-TH"/>
              </w:rPr>
            </w:pPr>
            <w:r w:rsidRPr="00C815BE">
              <w:rPr>
                <w:rFonts w:asciiTheme="majorBidi" w:hAnsiTheme="majorBidi" w:cs="Angsana New"/>
                <w:b/>
                <w:bCs/>
                <w:cs/>
              </w:rPr>
              <w:t>Assets</w:t>
            </w:r>
          </w:p>
        </w:tc>
        <w:tc>
          <w:tcPr>
            <w:tcW w:w="1396" w:type="dxa"/>
            <w:tcBorders>
              <w:top w:val="nil"/>
              <w:left w:val="nil"/>
              <w:bottom w:val="nil"/>
              <w:right w:val="nil"/>
            </w:tcBorders>
            <w:shd w:val="clear" w:color="auto" w:fill="auto"/>
            <w:vAlign w:val="bottom"/>
          </w:tcPr>
          <w:p w:rsidR="004605A3" w:rsidRPr="00C815BE" w:rsidRDefault="004605A3" w:rsidP="00B952B1">
            <w:pPr>
              <w:jc w:val="right"/>
              <w:rPr>
                <w:rFonts w:asciiTheme="majorBidi" w:hAnsiTheme="majorBidi" w:cs="Angsana New"/>
                <w:cs/>
              </w:rPr>
            </w:pP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r>
      <w:tr w:rsidR="004605A3" w:rsidRPr="00C815BE" w:rsidTr="00B952B1">
        <w:trPr>
          <w:trHeight w:val="348"/>
        </w:trPr>
        <w:tc>
          <w:tcPr>
            <w:tcW w:w="3544" w:type="dxa"/>
            <w:tcBorders>
              <w:top w:val="nil"/>
              <w:left w:val="nil"/>
              <w:bottom w:val="nil"/>
              <w:right w:val="nil"/>
            </w:tcBorders>
            <w:shd w:val="clear" w:color="auto" w:fill="auto"/>
            <w:vAlign w:val="center"/>
          </w:tcPr>
          <w:p w:rsidR="004605A3" w:rsidRPr="00C815BE" w:rsidRDefault="00C815BE" w:rsidP="00B952B1">
            <w:pPr>
              <w:rPr>
                <w:rFonts w:asciiTheme="majorBidi" w:hAnsiTheme="majorBidi" w:cstheme="majorBidi"/>
                <w:color w:val="000000"/>
                <w:cs/>
              </w:rPr>
            </w:pPr>
            <w:r w:rsidRPr="00C815BE">
              <w:rPr>
                <w:rFonts w:asciiTheme="majorBidi" w:hAnsiTheme="majorBidi" w:cs="Angsana New"/>
                <w:cs/>
              </w:rPr>
              <w:t>Other long-term investments</w:t>
            </w:r>
          </w:p>
        </w:tc>
        <w:tc>
          <w:tcPr>
            <w:tcW w:w="139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c>
          <w:tcPr>
            <w:tcW w:w="306"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r>
      <w:tr w:rsidR="004605A3" w:rsidRPr="00C815BE" w:rsidTr="00B952B1">
        <w:trPr>
          <w:trHeight w:val="348"/>
        </w:trPr>
        <w:tc>
          <w:tcPr>
            <w:tcW w:w="3544" w:type="dxa"/>
            <w:tcBorders>
              <w:top w:val="nil"/>
              <w:left w:val="nil"/>
              <w:bottom w:val="nil"/>
              <w:right w:val="nil"/>
            </w:tcBorders>
            <w:shd w:val="clear" w:color="auto" w:fill="auto"/>
            <w:vAlign w:val="center"/>
            <w:hideMark/>
          </w:tcPr>
          <w:p w:rsidR="00C815BE" w:rsidRPr="00C815BE" w:rsidRDefault="00C815BE" w:rsidP="00C815BE">
            <w:pPr>
              <w:spacing w:line="360" w:lineRule="exact"/>
              <w:ind w:right="-110"/>
              <w:rPr>
                <w:rFonts w:asciiTheme="majorBidi" w:hAnsiTheme="majorBidi" w:cstheme="majorBidi"/>
                <w:lang w:val="en-US"/>
              </w:rPr>
            </w:pPr>
            <w:r w:rsidRPr="00C815BE">
              <w:rPr>
                <w:rFonts w:asciiTheme="majorBidi" w:hAnsiTheme="majorBidi" w:cs="Angsana New"/>
                <w:cs/>
              </w:rPr>
              <w:t>Other non-current financial assets</w:t>
            </w:r>
          </w:p>
          <w:p w:rsidR="004605A3" w:rsidRPr="00C815BE" w:rsidRDefault="004605A3" w:rsidP="00B952B1">
            <w:pPr>
              <w:rPr>
                <w:rFonts w:asciiTheme="majorBidi" w:hAnsiTheme="majorBidi" w:cstheme="majorBidi"/>
                <w:color w:val="000000"/>
                <w:cs/>
              </w:rPr>
            </w:pPr>
          </w:p>
        </w:tc>
        <w:tc>
          <w:tcPr>
            <w:tcW w:w="139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w:t>
            </w:r>
          </w:p>
        </w:tc>
        <w:tc>
          <w:tcPr>
            <w:tcW w:w="306"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p>
        </w:tc>
        <w:tc>
          <w:tcPr>
            <w:tcW w:w="1785" w:type="dxa"/>
            <w:tcBorders>
              <w:top w:val="nil"/>
              <w:left w:val="nil"/>
              <w:bottom w:val="nil"/>
              <w:right w:val="nil"/>
            </w:tcBorders>
            <w:shd w:val="clear" w:color="auto" w:fill="auto"/>
            <w:vAlign w:val="center"/>
            <w:hideMark/>
          </w:tcPr>
          <w:p w:rsidR="004605A3" w:rsidRPr="00C815BE" w:rsidRDefault="004605A3" w:rsidP="00B952B1">
            <w:pPr>
              <w:tabs>
                <w:tab w:val="decimal" w:pos="1448"/>
              </w:tabs>
              <w:ind w:right="-163"/>
              <w:rPr>
                <w:rFonts w:asciiTheme="majorBidi" w:hAnsiTheme="majorBidi" w:cs="Angsana New"/>
                <w:color w:val="000000"/>
                <w:cs/>
              </w:rPr>
            </w:pPr>
            <w:r w:rsidRPr="00C815BE">
              <w:rPr>
                <w:rFonts w:asciiTheme="majorBidi" w:hAnsiTheme="majorBidi" w:cs="Angsana New"/>
                <w:color w:val="000000"/>
                <w:cs/>
              </w:rPr>
              <w:t>25,393,053</w:t>
            </w:r>
          </w:p>
        </w:tc>
        <w:tc>
          <w:tcPr>
            <w:tcW w:w="240" w:type="dxa"/>
            <w:tcBorders>
              <w:top w:val="nil"/>
              <w:left w:val="nil"/>
              <w:bottom w:val="nil"/>
              <w:right w:val="nil"/>
            </w:tcBorders>
            <w:shd w:val="clear" w:color="auto" w:fill="auto"/>
            <w:vAlign w:val="center"/>
          </w:tcPr>
          <w:p w:rsidR="004605A3" w:rsidRPr="00C815BE" w:rsidRDefault="004605A3" w:rsidP="00B952B1">
            <w:pPr>
              <w:jc w:val="right"/>
              <w:rPr>
                <w:rFonts w:asciiTheme="majorBidi" w:hAnsiTheme="majorBidi" w:cs="Angsana New"/>
                <w:color w:val="000000"/>
                <w:cs/>
              </w:rPr>
            </w:pPr>
          </w:p>
        </w:tc>
        <w:tc>
          <w:tcPr>
            <w:tcW w:w="1409" w:type="dxa"/>
            <w:tcBorders>
              <w:top w:val="nil"/>
              <w:left w:val="nil"/>
              <w:bottom w:val="nil"/>
              <w:right w:val="nil"/>
            </w:tcBorders>
            <w:shd w:val="clear" w:color="auto" w:fill="auto"/>
            <w:vAlign w:val="center"/>
            <w:hideMark/>
          </w:tcPr>
          <w:p w:rsidR="004605A3" w:rsidRPr="00C815BE" w:rsidRDefault="004605A3" w:rsidP="00B952B1">
            <w:pPr>
              <w:jc w:val="right"/>
              <w:rPr>
                <w:rFonts w:asciiTheme="majorBidi" w:hAnsiTheme="majorBidi" w:cs="Angsana New"/>
                <w:color w:val="000000"/>
                <w:cs/>
              </w:rPr>
            </w:pPr>
            <w:r w:rsidRPr="00C815BE">
              <w:rPr>
                <w:rFonts w:asciiTheme="majorBidi" w:hAnsiTheme="majorBidi" w:cs="Angsana New"/>
                <w:color w:val="000000"/>
                <w:cs/>
              </w:rPr>
              <w:t>25,393,053</w:t>
            </w:r>
          </w:p>
        </w:tc>
      </w:tr>
    </w:tbl>
    <w:p w:rsidR="00C815BE" w:rsidRPr="00C815BE" w:rsidRDefault="00C815BE" w:rsidP="004605A3">
      <w:pPr>
        <w:rPr>
          <w:rFonts w:asciiTheme="majorBidi" w:hAnsiTheme="majorBidi" w:cstheme="majorBidi"/>
          <w:cs/>
        </w:rPr>
      </w:pPr>
    </w:p>
    <w:tbl>
      <w:tblPr>
        <w:tblStyle w:val="TableGrid"/>
        <w:tblW w:w="873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2"/>
        <w:gridCol w:w="1419"/>
        <w:gridCol w:w="232"/>
        <w:gridCol w:w="1335"/>
        <w:gridCol w:w="232"/>
        <w:gridCol w:w="1255"/>
        <w:gridCol w:w="236"/>
        <w:gridCol w:w="1334"/>
      </w:tblGrid>
      <w:tr w:rsidR="004605A3" w:rsidRPr="00C815BE" w:rsidTr="001746D1">
        <w:tc>
          <w:tcPr>
            <w:tcW w:w="2410" w:type="dxa"/>
          </w:tcPr>
          <w:p w:rsidR="004605A3" w:rsidRPr="00C815BE" w:rsidRDefault="004605A3" w:rsidP="00B952B1">
            <w:pPr>
              <w:jc w:val="center"/>
              <w:rPr>
                <w:rFonts w:asciiTheme="majorBidi" w:hAnsiTheme="majorBidi" w:cs="Angsana New"/>
                <w:cs/>
              </w:rPr>
            </w:pPr>
          </w:p>
        </w:tc>
        <w:tc>
          <w:tcPr>
            <w:tcW w:w="282" w:type="dxa"/>
          </w:tcPr>
          <w:p w:rsidR="004605A3" w:rsidRPr="00C815BE" w:rsidRDefault="004605A3" w:rsidP="00B952B1">
            <w:pPr>
              <w:jc w:val="center"/>
              <w:rPr>
                <w:rFonts w:asciiTheme="majorBidi" w:hAnsiTheme="majorBidi" w:cs="Angsana New"/>
                <w:cs/>
              </w:rPr>
            </w:pPr>
          </w:p>
        </w:tc>
        <w:tc>
          <w:tcPr>
            <w:tcW w:w="1419" w:type="dxa"/>
          </w:tcPr>
          <w:p w:rsidR="004605A3" w:rsidRPr="00C815BE" w:rsidRDefault="004605A3" w:rsidP="00B952B1">
            <w:pPr>
              <w:jc w:val="center"/>
              <w:rPr>
                <w:rFonts w:asciiTheme="majorBidi" w:hAnsiTheme="majorBidi" w:cs="Angsana New"/>
                <w:cs/>
              </w:rPr>
            </w:pPr>
          </w:p>
        </w:tc>
        <w:tc>
          <w:tcPr>
            <w:tcW w:w="232" w:type="dxa"/>
          </w:tcPr>
          <w:p w:rsidR="004605A3" w:rsidRPr="00C815BE" w:rsidRDefault="004605A3" w:rsidP="00B952B1">
            <w:pPr>
              <w:jc w:val="center"/>
              <w:rPr>
                <w:rFonts w:asciiTheme="majorBidi" w:hAnsiTheme="majorBidi" w:cs="Angsana New"/>
                <w:cs/>
              </w:rPr>
            </w:pPr>
          </w:p>
        </w:tc>
        <w:tc>
          <w:tcPr>
            <w:tcW w:w="4392" w:type="dxa"/>
            <w:gridSpan w:val="5"/>
            <w:tcBorders>
              <w:bottom w:val="single" w:sz="4" w:space="0" w:color="auto"/>
            </w:tcBorders>
          </w:tcPr>
          <w:p w:rsidR="00C815BE" w:rsidRPr="00C815BE" w:rsidRDefault="00C815BE" w:rsidP="00B952B1">
            <w:pPr>
              <w:jc w:val="center"/>
              <w:rPr>
                <w:rFonts w:asciiTheme="majorBidi" w:hAnsiTheme="majorBidi" w:cstheme="majorBidi"/>
                <w:color w:val="000000"/>
                <w:lang w:val="en-US"/>
              </w:rPr>
            </w:pPr>
            <w:r w:rsidRPr="00C815BE">
              <w:rPr>
                <w:rFonts w:asciiTheme="majorBidi" w:hAnsiTheme="majorBidi" w:cstheme="majorBidi"/>
                <w:lang w:val="en-US"/>
              </w:rPr>
              <w:t xml:space="preserve">Classification and measurement </w:t>
            </w:r>
            <w:r w:rsidRPr="00C815BE">
              <w:rPr>
                <w:rFonts w:asciiTheme="majorBidi" w:hAnsiTheme="majorBidi" w:cstheme="majorBidi"/>
                <w:color w:val="000000"/>
                <w:lang w:val="en-US"/>
              </w:rPr>
              <w:t>under</w:t>
            </w:r>
            <w:r w:rsidRPr="00C815BE">
              <w:rPr>
                <w:rFonts w:asciiTheme="majorBidi" w:hAnsiTheme="majorBidi" w:cstheme="majorBidi"/>
                <w:color w:val="000000"/>
                <w:cs/>
              </w:rPr>
              <w:t xml:space="preserve"> </w:t>
            </w:r>
            <w:r w:rsidRPr="00C815BE">
              <w:rPr>
                <w:rFonts w:asciiTheme="majorBidi" w:hAnsiTheme="majorBidi" w:cstheme="majorBidi"/>
                <w:color w:val="000000"/>
                <w:lang w:val="en-US"/>
              </w:rPr>
              <w:t xml:space="preserve">TFRS 9 </w:t>
            </w:r>
          </w:p>
          <w:p w:rsidR="004605A3" w:rsidRPr="00C815BE" w:rsidRDefault="00F12D87" w:rsidP="00F12D87">
            <w:pPr>
              <w:tabs>
                <w:tab w:val="center" w:pos="2029"/>
                <w:tab w:val="right" w:pos="4058"/>
              </w:tabs>
              <w:rPr>
                <w:rFonts w:asciiTheme="majorBidi" w:hAnsiTheme="majorBidi" w:cstheme="majorBidi"/>
                <w:cs/>
                <w:lang w:val="en-US"/>
              </w:rPr>
            </w:pPr>
            <w:r>
              <w:rPr>
                <w:rFonts w:asciiTheme="majorBidi" w:hAnsiTheme="majorBidi" w:cstheme="majorBidi"/>
                <w:color w:val="000000"/>
                <w:lang w:val="en-US"/>
              </w:rPr>
              <w:tab/>
            </w:r>
            <w:r w:rsidR="00C815BE" w:rsidRPr="00C815BE">
              <w:rPr>
                <w:rFonts w:asciiTheme="majorBidi" w:hAnsiTheme="majorBidi" w:cstheme="majorBidi"/>
                <w:color w:val="000000"/>
                <w:lang w:val="en-US"/>
              </w:rPr>
              <w:t>as at 1 January 2020</w:t>
            </w:r>
            <w:r>
              <w:rPr>
                <w:rFonts w:asciiTheme="majorBidi" w:hAnsiTheme="majorBidi" w:cstheme="majorBidi"/>
                <w:cs/>
                <w:lang w:val="en-US"/>
              </w:rPr>
              <w:tab/>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theme="majorBidi"/>
                <w:b/>
                <w:bCs/>
                <w:lang w:val="en-US"/>
              </w:rPr>
            </w:pPr>
          </w:p>
        </w:tc>
        <w:tc>
          <w:tcPr>
            <w:tcW w:w="1419" w:type="dxa"/>
            <w:tcBorders>
              <w:bottom w:val="single" w:sz="4" w:space="0" w:color="auto"/>
            </w:tcBorders>
            <w:vAlign w:val="bottom"/>
          </w:tcPr>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Carrying amount </w:t>
            </w:r>
          </w:p>
          <w:p w:rsidR="00C815BE" w:rsidRPr="00C815BE" w:rsidRDefault="00C815BE" w:rsidP="00C815BE">
            <w:pPr>
              <w:ind w:left="-108" w:right="-125"/>
              <w:jc w:val="center"/>
              <w:rPr>
                <w:rFonts w:asciiTheme="majorBidi" w:hAnsiTheme="majorBidi" w:cstheme="majorBidi"/>
                <w:lang w:val="en-US"/>
              </w:rPr>
            </w:pPr>
            <w:r w:rsidRPr="00C815BE">
              <w:rPr>
                <w:rFonts w:asciiTheme="majorBidi" w:hAnsiTheme="majorBidi" w:cstheme="majorBidi"/>
                <w:lang w:val="en-US"/>
              </w:rPr>
              <w:t xml:space="preserve">as at   </w:t>
            </w:r>
          </w:p>
          <w:p w:rsidR="00C815BE" w:rsidRPr="00C815BE" w:rsidRDefault="00C815BE" w:rsidP="00C815BE">
            <w:pPr>
              <w:ind w:left="-108" w:right="-125"/>
              <w:jc w:val="center"/>
              <w:rPr>
                <w:rFonts w:asciiTheme="majorBidi" w:hAnsiTheme="majorBidi" w:cstheme="majorBidi"/>
                <w:color w:val="000000"/>
                <w:cs/>
                <w:lang w:val="en-US"/>
              </w:rPr>
            </w:pPr>
            <w:r w:rsidRPr="00C815BE">
              <w:rPr>
                <w:rFonts w:asciiTheme="majorBidi" w:hAnsiTheme="majorBidi" w:cstheme="majorBidi"/>
                <w:lang w:val="en-US"/>
              </w:rPr>
              <w:t xml:space="preserve">31 </w:t>
            </w:r>
            <w:r w:rsidRPr="00C815BE">
              <w:rPr>
                <w:rFonts w:asciiTheme="majorBidi" w:hAnsiTheme="majorBidi" w:cstheme="majorBidi"/>
                <w:spacing w:val="-6"/>
                <w:lang w:val="en-US"/>
              </w:rPr>
              <w:t xml:space="preserve">December </w:t>
            </w:r>
            <w:r w:rsidRPr="00C815BE">
              <w:rPr>
                <w:rFonts w:asciiTheme="majorBidi" w:hAnsiTheme="majorBidi" w:cstheme="majorBidi"/>
                <w:lang w:val="en-US"/>
              </w:rPr>
              <w:t xml:space="preserve"> 2019</w:t>
            </w: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color w:val="000000"/>
                <w:lang w:val="en-US"/>
              </w:rPr>
              <w:t>Fair value through other comprehensive income</w:t>
            </w:r>
          </w:p>
        </w:tc>
        <w:tc>
          <w:tcPr>
            <w:tcW w:w="232" w:type="dxa"/>
            <w:tcBorders>
              <w:top w:val="single" w:sz="4" w:space="0" w:color="auto"/>
            </w:tcBorders>
            <w:vAlign w:val="bottom"/>
          </w:tcPr>
          <w:p w:rsidR="00C815BE" w:rsidRPr="00C815BE" w:rsidRDefault="00C815BE" w:rsidP="00C815BE">
            <w:pPr>
              <w:jc w:val="center"/>
              <w:rPr>
                <w:rFonts w:asciiTheme="majorBidi" w:hAnsiTheme="majorBidi" w:cstheme="majorBidi"/>
                <w:lang w:val="en-US"/>
              </w:rPr>
            </w:pPr>
          </w:p>
        </w:tc>
        <w:tc>
          <w:tcPr>
            <w:tcW w:w="1255"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cs/>
              </w:rPr>
            </w:pPr>
            <w:r w:rsidRPr="00C815BE">
              <w:rPr>
                <w:rFonts w:asciiTheme="majorBidi" w:hAnsiTheme="majorBidi" w:cs="Angsana New"/>
                <w:color w:val="000000"/>
                <w:cs/>
              </w:rPr>
              <w:t>Amortized cost</w:t>
            </w:r>
          </w:p>
        </w:tc>
        <w:tc>
          <w:tcPr>
            <w:tcW w:w="236" w:type="dxa"/>
            <w:tcBorders>
              <w:top w:val="single" w:sz="4" w:space="0" w:color="auto"/>
            </w:tcBorders>
            <w:vAlign w:val="bottom"/>
          </w:tcPr>
          <w:p w:rsidR="00C815BE" w:rsidRPr="00C815BE" w:rsidRDefault="00C815BE" w:rsidP="00C815BE">
            <w:pPr>
              <w:jc w:val="center"/>
              <w:rPr>
                <w:rFonts w:asciiTheme="majorBidi" w:hAnsiTheme="majorBidi" w:cstheme="majorBidi"/>
                <w:cs/>
              </w:rPr>
            </w:pPr>
          </w:p>
        </w:tc>
        <w:tc>
          <w:tcPr>
            <w:tcW w:w="1334" w:type="dxa"/>
            <w:tcBorders>
              <w:top w:val="single" w:sz="4" w:space="0" w:color="auto"/>
              <w:bottom w:val="single" w:sz="4" w:space="0" w:color="auto"/>
            </w:tcBorders>
            <w:vAlign w:val="bottom"/>
          </w:tcPr>
          <w:p w:rsidR="00C815BE" w:rsidRPr="00C815BE" w:rsidRDefault="00C815BE" w:rsidP="00C815BE">
            <w:pPr>
              <w:jc w:val="center"/>
              <w:rPr>
                <w:rFonts w:asciiTheme="majorBidi" w:hAnsiTheme="majorBidi" w:cstheme="majorBidi"/>
                <w:lang w:val="en-US"/>
              </w:rPr>
            </w:pPr>
            <w:r w:rsidRPr="00C815BE">
              <w:rPr>
                <w:rFonts w:asciiTheme="majorBidi" w:hAnsiTheme="majorBidi" w:cstheme="majorBidi"/>
                <w:lang w:val="en-US"/>
              </w:rPr>
              <w:t>Total</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Financial assets</w:t>
            </w:r>
          </w:p>
        </w:tc>
        <w:tc>
          <w:tcPr>
            <w:tcW w:w="282" w:type="dxa"/>
          </w:tcPr>
          <w:p w:rsidR="00C815BE" w:rsidRPr="00C815BE" w:rsidRDefault="00C815BE" w:rsidP="00C815BE">
            <w:pPr>
              <w:rPr>
                <w:rFonts w:asciiTheme="majorBidi" w:hAnsiTheme="majorBidi" w:cstheme="majorBidi"/>
                <w:b/>
                <w:bCs/>
                <w:lang w:val="en-US"/>
              </w:rPr>
            </w:pPr>
          </w:p>
        </w:tc>
        <w:tc>
          <w:tcPr>
            <w:tcW w:w="1419"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335" w:type="dxa"/>
            <w:tcBorders>
              <w:top w:val="single" w:sz="4" w:space="0" w:color="auto"/>
            </w:tcBorders>
          </w:tcPr>
          <w:p w:rsidR="00C815BE" w:rsidRPr="00C815BE" w:rsidRDefault="00C815BE" w:rsidP="00C815BE">
            <w:pPr>
              <w:rPr>
                <w:rFonts w:asciiTheme="majorBidi" w:hAnsiTheme="majorBidi" w:cstheme="majorBidi"/>
                <w:b/>
                <w:bCs/>
                <w:lang w:val="en-US"/>
              </w:rPr>
            </w:pPr>
          </w:p>
        </w:tc>
        <w:tc>
          <w:tcPr>
            <w:tcW w:w="232" w:type="dxa"/>
          </w:tcPr>
          <w:p w:rsidR="00C815BE" w:rsidRPr="00C815BE" w:rsidRDefault="00C815BE" w:rsidP="00C815BE">
            <w:pPr>
              <w:rPr>
                <w:rFonts w:asciiTheme="majorBidi" w:hAnsiTheme="majorBidi" w:cstheme="majorBidi"/>
                <w:b/>
                <w:bCs/>
                <w:lang w:val="en-US"/>
              </w:rPr>
            </w:pPr>
          </w:p>
        </w:tc>
        <w:tc>
          <w:tcPr>
            <w:tcW w:w="1255" w:type="dxa"/>
          </w:tcPr>
          <w:p w:rsidR="00C815BE" w:rsidRPr="00C815BE" w:rsidRDefault="00C815BE" w:rsidP="00C815BE">
            <w:pPr>
              <w:rPr>
                <w:rFonts w:asciiTheme="majorBidi" w:hAnsiTheme="majorBidi" w:cstheme="majorBidi"/>
                <w:b/>
                <w:bCs/>
                <w:lang w:val="en-US"/>
              </w:rPr>
            </w:pPr>
          </w:p>
        </w:tc>
        <w:tc>
          <w:tcPr>
            <w:tcW w:w="236" w:type="dxa"/>
          </w:tcPr>
          <w:p w:rsidR="00C815BE" w:rsidRPr="00C815BE" w:rsidRDefault="00C815BE" w:rsidP="00C815BE">
            <w:pPr>
              <w:rPr>
                <w:rFonts w:asciiTheme="majorBidi" w:hAnsiTheme="majorBidi" w:cstheme="majorBidi"/>
                <w:b/>
                <w:bCs/>
                <w:lang w:val="en-US"/>
              </w:rPr>
            </w:pPr>
          </w:p>
        </w:tc>
        <w:tc>
          <w:tcPr>
            <w:tcW w:w="1334" w:type="dxa"/>
          </w:tcPr>
          <w:p w:rsidR="00C815BE" w:rsidRPr="00C815BE" w:rsidRDefault="00C815BE" w:rsidP="00C815BE">
            <w:pPr>
              <w:rPr>
                <w:rFonts w:asciiTheme="majorBidi" w:hAnsiTheme="majorBidi" w:cstheme="majorBidi"/>
                <w:b/>
                <w:bCs/>
                <w:lang w:val="en-US"/>
              </w:rPr>
            </w:pPr>
          </w:p>
        </w:tc>
      </w:tr>
      <w:tr w:rsidR="00F12D87" w:rsidRPr="00C815BE" w:rsidTr="001746D1">
        <w:tc>
          <w:tcPr>
            <w:tcW w:w="2410" w:type="dxa"/>
            <w:vAlign w:val="center"/>
          </w:tcPr>
          <w:p w:rsidR="00C815BE" w:rsidRPr="00C815BE" w:rsidRDefault="00C815BE" w:rsidP="00C815BE">
            <w:pPr>
              <w:ind w:right="-115"/>
              <w:rPr>
                <w:rFonts w:asciiTheme="majorBidi" w:hAnsiTheme="majorBidi" w:cstheme="majorBidi"/>
                <w:color w:val="000000"/>
                <w:lang w:val="en-US"/>
              </w:rPr>
            </w:pPr>
            <w:r w:rsidRPr="00C815BE">
              <w:rPr>
                <w:rFonts w:asciiTheme="majorBidi" w:hAnsiTheme="majorBidi" w:cs="Angsana New"/>
                <w:color w:val="000000"/>
                <w:cs/>
              </w:rPr>
              <w:t>Cash and cash equivalents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39,624,050</w:t>
            </w:r>
          </w:p>
        </w:tc>
      </w:tr>
      <w:tr w:rsidR="00F12D87" w:rsidRPr="00C815BE" w:rsidTr="001746D1">
        <w:tc>
          <w:tcPr>
            <w:tcW w:w="2410" w:type="dxa"/>
            <w:vAlign w:val="center"/>
          </w:tcPr>
          <w:p w:rsidR="00C815BE" w:rsidRPr="00C815BE" w:rsidRDefault="00C815BE" w:rsidP="00C815BE">
            <w:pPr>
              <w:ind w:right="-115"/>
              <w:rPr>
                <w:rFonts w:asciiTheme="majorBidi" w:hAnsiTheme="majorBidi" w:cs="Angsana New"/>
                <w:color w:val="000000"/>
                <w:cs/>
              </w:rPr>
            </w:pPr>
            <w:r w:rsidRPr="00C815BE">
              <w:rPr>
                <w:rFonts w:asciiTheme="majorBidi" w:hAnsiTheme="majorBidi" w:cs="Angsana New"/>
                <w:color w:val="000000"/>
                <w:cs/>
              </w:rPr>
              <w:t>Trade and other receivables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351,500,288</w:t>
            </w:r>
          </w:p>
        </w:tc>
      </w:tr>
      <w:tr w:rsidR="00F12D87" w:rsidRPr="00C815BE" w:rsidTr="001746D1">
        <w:tc>
          <w:tcPr>
            <w:tcW w:w="2410" w:type="dxa"/>
            <w:vAlign w:val="center"/>
          </w:tcPr>
          <w:p w:rsidR="00C815BE" w:rsidRPr="00C815BE" w:rsidRDefault="00C815BE" w:rsidP="00844FF8">
            <w:pPr>
              <w:spacing w:line="380" w:lineRule="exact"/>
              <w:rPr>
                <w:rFonts w:asciiTheme="majorBidi" w:hAnsiTheme="majorBidi" w:cs="Angsana New"/>
                <w:color w:val="000000"/>
                <w:cs/>
              </w:rPr>
            </w:pPr>
            <w:r w:rsidRPr="00C815BE">
              <w:rPr>
                <w:rFonts w:asciiTheme="majorBidi" w:hAnsiTheme="majorBidi" w:cs="Angsana New"/>
                <w:cs/>
              </w:rPr>
              <w:t>Other long-term investments</w:t>
            </w:r>
          </w:p>
        </w:tc>
        <w:tc>
          <w:tcPr>
            <w:tcW w:w="282" w:type="dxa"/>
          </w:tcPr>
          <w:p w:rsidR="00C815BE" w:rsidRPr="00C815BE" w:rsidRDefault="00C815BE" w:rsidP="00C815BE">
            <w:pPr>
              <w:rPr>
                <w:rFonts w:asciiTheme="majorBidi" w:hAnsiTheme="majorBidi" w:cs="Angsana New"/>
                <w:b/>
                <w:bCs/>
                <w:cs/>
              </w:rPr>
            </w:pPr>
          </w:p>
        </w:tc>
        <w:tc>
          <w:tcPr>
            <w:tcW w:w="1419"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tcBorders>
              <w:bottom w:val="single" w:sz="4" w:space="0" w:color="auto"/>
            </w:tcBorders>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25,393,053</w:t>
            </w:r>
          </w:p>
        </w:tc>
      </w:tr>
      <w:tr w:rsidR="00F12D87" w:rsidRPr="00C815BE" w:rsidTr="001746D1">
        <w:tc>
          <w:tcPr>
            <w:tcW w:w="2410" w:type="dxa"/>
            <w:vAlign w:val="center"/>
          </w:tcPr>
          <w:p w:rsidR="00C815BE" w:rsidRPr="00C815BE" w:rsidRDefault="00C815BE" w:rsidP="00C815BE">
            <w:pPr>
              <w:rPr>
                <w:rFonts w:asciiTheme="majorBidi" w:hAnsiTheme="majorBidi" w:cs="Angsana New"/>
                <w:b/>
                <w:bCs/>
                <w:cs/>
              </w:rPr>
            </w:pPr>
            <w:r w:rsidRPr="00C815BE">
              <w:rPr>
                <w:rFonts w:asciiTheme="majorBidi" w:hAnsiTheme="majorBidi" w:cstheme="majorBidi"/>
                <w:b/>
                <w:bCs/>
                <w:lang w:val="en-US"/>
              </w:rPr>
              <w:t>Total financial assets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25,393,053</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391,124,338</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416,517,391</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Borders>
              <w:top w:val="single" w:sz="4" w:space="0" w:color="auto"/>
            </w:tcBorders>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cs/>
              </w:rPr>
            </w:pPr>
            <w:r w:rsidRPr="00C815BE">
              <w:rPr>
                <w:rFonts w:asciiTheme="majorBidi" w:eastAsia="Arial Unicode MS" w:hAnsiTheme="majorBidi" w:cstheme="majorBidi"/>
                <w:b/>
                <w:bCs/>
                <w:lang w:val="en-US"/>
              </w:rPr>
              <w:t>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335" w:type="dxa"/>
          </w:tcPr>
          <w:p w:rsidR="00C815BE" w:rsidRPr="00C815BE" w:rsidRDefault="00C815BE" w:rsidP="00C815BE">
            <w:pPr>
              <w:rPr>
                <w:rFonts w:asciiTheme="majorBidi" w:hAnsiTheme="majorBidi" w:cs="Angsana New"/>
                <w:b/>
                <w:bCs/>
                <w:cs/>
              </w:rPr>
            </w:pPr>
          </w:p>
        </w:tc>
        <w:tc>
          <w:tcPr>
            <w:tcW w:w="232" w:type="dxa"/>
          </w:tcPr>
          <w:p w:rsidR="00C815BE" w:rsidRPr="00C815BE" w:rsidRDefault="00C815BE" w:rsidP="00C815BE">
            <w:pPr>
              <w:rPr>
                <w:rFonts w:asciiTheme="majorBidi" w:hAnsiTheme="majorBidi" w:cs="Angsana New"/>
                <w:b/>
                <w:bCs/>
                <w:cs/>
              </w:rPr>
            </w:pPr>
          </w:p>
        </w:tc>
        <w:tc>
          <w:tcPr>
            <w:tcW w:w="1255" w:type="dxa"/>
          </w:tcPr>
          <w:p w:rsidR="00C815BE" w:rsidRPr="00C815BE" w:rsidRDefault="00C815BE" w:rsidP="00C815BE">
            <w:pPr>
              <w:rPr>
                <w:rFonts w:asciiTheme="majorBidi" w:hAnsiTheme="majorBidi" w:cs="Angsana New"/>
                <w:b/>
                <w:bCs/>
                <w:cs/>
              </w:rPr>
            </w:pPr>
          </w:p>
        </w:tc>
        <w:tc>
          <w:tcPr>
            <w:tcW w:w="236" w:type="dxa"/>
          </w:tcPr>
          <w:p w:rsidR="00C815BE" w:rsidRPr="00C815BE" w:rsidRDefault="00C815BE" w:rsidP="00C815BE">
            <w:pPr>
              <w:rPr>
                <w:rFonts w:asciiTheme="majorBidi" w:hAnsiTheme="majorBidi" w:cs="Angsana New"/>
                <w:b/>
                <w:bCs/>
                <w:cs/>
              </w:rPr>
            </w:pPr>
          </w:p>
        </w:tc>
        <w:tc>
          <w:tcPr>
            <w:tcW w:w="1334" w:type="dxa"/>
          </w:tcPr>
          <w:p w:rsidR="00C815BE" w:rsidRPr="00C815BE" w:rsidRDefault="00C815BE" w:rsidP="00C815BE">
            <w:pPr>
              <w:rPr>
                <w:rFonts w:asciiTheme="majorBidi" w:hAnsiTheme="majorBidi" w:cs="Angsana New"/>
                <w:b/>
                <w:bCs/>
                <w:cs/>
              </w:rPr>
            </w:pPr>
          </w:p>
        </w:tc>
      </w:tr>
      <w:tr w:rsidR="00F12D87" w:rsidRPr="00C815BE" w:rsidTr="001746D1">
        <w:tc>
          <w:tcPr>
            <w:tcW w:w="2410" w:type="dxa"/>
            <w:vAlign w:val="center"/>
          </w:tcPr>
          <w:p w:rsidR="00C815BE" w:rsidRPr="00C815BE" w:rsidRDefault="00C815BE" w:rsidP="00C815BE">
            <w:pPr>
              <w:rPr>
                <w:rFonts w:asciiTheme="majorBidi" w:hAnsiTheme="majorBidi" w:cstheme="majorBidi"/>
                <w:color w:val="000000"/>
                <w:cs/>
              </w:rPr>
            </w:pPr>
            <w:r w:rsidRPr="00C815BE">
              <w:rPr>
                <w:rFonts w:asciiTheme="majorBidi" w:hAnsiTheme="majorBidi" w:cs="Angsana New"/>
                <w:color w:val="000000"/>
                <w:cs/>
              </w:rPr>
              <w:t>Trade and other payables</w:t>
            </w:r>
          </w:p>
        </w:tc>
        <w:tc>
          <w:tcPr>
            <w:tcW w:w="282" w:type="dxa"/>
          </w:tcPr>
          <w:p w:rsidR="00C815BE" w:rsidRPr="00C815BE" w:rsidRDefault="00C815BE" w:rsidP="00C815BE">
            <w:pPr>
              <w:rPr>
                <w:rFonts w:asciiTheme="majorBidi" w:hAnsiTheme="majorBidi" w:cs="Angsana New"/>
                <w:b/>
                <w:bCs/>
                <w:cs/>
              </w:rPr>
            </w:pPr>
          </w:p>
        </w:tc>
        <w:tc>
          <w:tcPr>
            <w:tcW w:w="1419"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33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w:t>
            </w:r>
          </w:p>
        </w:tc>
        <w:tc>
          <w:tcPr>
            <w:tcW w:w="232" w:type="dxa"/>
            <w:vAlign w:val="bottom"/>
          </w:tcPr>
          <w:p w:rsidR="00C815BE" w:rsidRPr="00C815BE" w:rsidRDefault="00C815BE" w:rsidP="00C815BE">
            <w:pPr>
              <w:jc w:val="right"/>
              <w:rPr>
                <w:rFonts w:asciiTheme="majorBidi" w:hAnsiTheme="majorBidi" w:cs="Angsana New"/>
                <w:color w:val="000000"/>
                <w:cs/>
              </w:rPr>
            </w:pPr>
          </w:p>
        </w:tc>
        <w:tc>
          <w:tcPr>
            <w:tcW w:w="1255"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c>
          <w:tcPr>
            <w:tcW w:w="236" w:type="dxa"/>
            <w:vAlign w:val="bottom"/>
          </w:tcPr>
          <w:p w:rsidR="00C815BE" w:rsidRPr="00C815BE" w:rsidRDefault="00C815BE" w:rsidP="00C815BE">
            <w:pPr>
              <w:jc w:val="right"/>
              <w:rPr>
                <w:rFonts w:asciiTheme="majorBidi" w:hAnsiTheme="majorBidi" w:cs="Angsana New"/>
                <w:color w:val="000000"/>
                <w:cs/>
              </w:rPr>
            </w:pPr>
          </w:p>
        </w:tc>
        <w:tc>
          <w:tcPr>
            <w:tcW w:w="1334" w:type="dxa"/>
            <w:vAlign w:val="bottom"/>
          </w:tcPr>
          <w:p w:rsidR="00C815BE" w:rsidRPr="00C815BE" w:rsidRDefault="00C815BE" w:rsidP="00C815BE">
            <w:pPr>
              <w:jc w:val="right"/>
              <w:rPr>
                <w:rFonts w:asciiTheme="majorBidi" w:hAnsiTheme="majorBidi" w:cs="Angsana New"/>
                <w:color w:val="000000"/>
                <w:cs/>
              </w:rPr>
            </w:pPr>
            <w:r w:rsidRPr="00C815BE">
              <w:rPr>
                <w:rFonts w:asciiTheme="majorBidi" w:hAnsiTheme="majorBidi" w:cs="Angsana New"/>
                <w:color w:val="000000"/>
                <w:cs/>
              </w:rPr>
              <w:t>51,875,285</w:t>
            </w:r>
          </w:p>
        </w:tc>
      </w:tr>
      <w:tr w:rsidR="00F12D87" w:rsidRPr="00C815BE" w:rsidTr="001746D1">
        <w:tc>
          <w:tcPr>
            <w:tcW w:w="2410" w:type="dxa"/>
            <w:vAlign w:val="center"/>
          </w:tcPr>
          <w:p w:rsidR="00C815BE" w:rsidRPr="00C815BE" w:rsidRDefault="00C815BE" w:rsidP="00C815BE">
            <w:pPr>
              <w:rPr>
                <w:rFonts w:asciiTheme="majorBidi" w:hAnsiTheme="majorBidi" w:cstheme="majorBidi"/>
                <w:b/>
                <w:bCs/>
                <w:lang w:val="en-US"/>
              </w:rPr>
            </w:pPr>
            <w:r w:rsidRPr="00C815BE">
              <w:rPr>
                <w:rFonts w:asciiTheme="majorBidi" w:hAnsiTheme="majorBidi" w:cstheme="majorBidi"/>
                <w:b/>
                <w:bCs/>
                <w:lang w:val="en-US"/>
              </w:rPr>
              <w:t>Total</w:t>
            </w:r>
            <w:r w:rsidRPr="00C815BE">
              <w:rPr>
                <w:rFonts w:asciiTheme="majorBidi" w:eastAsia="Arial Unicode MS" w:hAnsiTheme="majorBidi" w:cstheme="majorBidi"/>
                <w:b/>
                <w:bCs/>
                <w:lang w:val="en-US"/>
              </w:rPr>
              <w:t xml:space="preserve"> f</w:t>
            </w:r>
            <w:r w:rsidRPr="00C815BE">
              <w:rPr>
                <w:rFonts w:asciiTheme="majorBidi" w:eastAsia="Arial Unicode MS" w:hAnsiTheme="majorBidi" w:cs="Angsana New"/>
                <w:b/>
                <w:bCs/>
                <w:cs/>
              </w:rPr>
              <w:t>inancial liabilities</w:t>
            </w:r>
          </w:p>
        </w:tc>
        <w:tc>
          <w:tcPr>
            <w:tcW w:w="282" w:type="dxa"/>
          </w:tcPr>
          <w:p w:rsidR="00C815BE" w:rsidRPr="00C815BE" w:rsidRDefault="00C815BE" w:rsidP="00C815BE">
            <w:pPr>
              <w:rPr>
                <w:rFonts w:asciiTheme="majorBidi" w:hAnsiTheme="majorBidi" w:cs="Angsana New"/>
                <w:b/>
                <w:bCs/>
                <w:cs/>
              </w:rPr>
            </w:pPr>
          </w:p>
        </w:tc>
        <w:tc>
          <w:tcPr>
            <w:tcW w:w="1419"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33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w:t>
            </w:r>
          </w:p>
        </w:tc>
        <w:tc>
          <w:tcPr>
            <w:tcW w:w="232" w:type="dxa"/>
            <w:vAlign w:val="bottom"/>
          </w:tcPr>
          <w:p w:rsidR="00C815BE" w:rsidRPr="00C815BE" w:rsidRDefault="00C815BE" w:rsidP="00C815BE">
            <w:pPr>
              <w:jc w:val="right"/>
              <w:rPr>
                <w:rFonts w:asciiTheme="majorBidi" w:hAnsiTheme="majorBidi" w:cs="Angsana New"/>
                <w:b/>
                <w:bCs/>
                <w:color w:val="000000"/>
                <w:cs/>
              </w:rPr>
            </w:pPr>
          </w:p>
        </w:tc>
        <w:tc>
          <w:tcPr>
            <w:tcW w:w="1255"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c>
          <w:tcPr>
            <w:tcW w:w="236" w:type="dxa"/>
            <w:vAlign w:val="bottom"/>
          </w:tcPr>
          <w:p w:rsidR="00C815BE" w:rsidRPr="00C815BE" w:rsidRDefault="00C815BE" w:rsidP="00C815BE">
            <w:pPr>
              <w:jc w:val="right"/>
              <w:rPr>
                <w:rFonts w:asciiTheme="majorBidi" w:hAnsiTheme="majorBidi" w:cs="Angsana New"/>
                <w:b/>
                <w:bCs/>
                <w:color w:val="000000"/>
                <w:cs/>
              </w:rPr>
            </w:pPr>
          </w:p>
        </w:tc>
        <w:tc>
          <w:tcPr>
            <w:tcW w:w="1334" w:type="dxa"/>
            <w:tcBorders>
              <w:top w:val="single" w:sz="4" w:space="0" w:color="auto"/>
              <w:bottom w:val="double" w:sz="4" w:space="0" w:color="auto"/>
            </w:tcBorders>
            <w:vAlign w:val="bottom"/>
          </w:tcPr>
          <w:p w:rsidR="00C815BE" w:rsidRPr="00C815BE" w:rsidRDefault="00C815BE" w:rsidP="00C815BE">
            <w:pPr>
              <w:jc w:val="right"/>
              <w:rPr>
                <w:rFonts w:asciiTheme="majorBidi" w:hAnsiTheme="majorBidi" w:cs="Angsana New"/>
                <w:b/>
                <w:bCs/>
                <w:color w:val="000000"/>
                <w:cs/>
              </w:rPr>
            </w:pPr>
            <w:r w:rsidRPr="00C815BE">
              <w:rPr>
                <w:rFonts w:asciiTheme="majorBidi" w:hAnsiTheme="majorBidi" w:cs="Angsana New"/>
                <w:b/>
                <w:bCs/>
                <w:color w:val="000000"/>
                <w:cs/>
              </w:rPr>
              <w:t>51,875,285</w:t>
            </w:r>
          </w:p>
        </w:tc>
      </w:tr>
    </w:tbl>
    <w:p w:rsidR="005E60B8" w:rsidRDefault="005E60B8" w:rsidP="005E60B8">
      <w:pPr>
        <w:pStyle w:val="ListParagraph"/>
        <w:spacing w:before="240" w:after="0" w:line="240" w:lineRule="auto"/>
        <w:ind w:left="567"/>
        <w:contextualSpacing w:val="0"/>
        <w:jc w:val="thaiDistribute"/>
        <w:rPr>
          <w:rFonts w:ascii="Angsana New" w:hAnsi="Angsana New"/>
          <w:b/>
          <w:bCs/>
          <w:color w:val="000000"/>
          <w:sz w:val="30"/>
          <w:szCs w:val="30"/>
        </w:rPr>
      </w:pPr>
    </w:p>
    <w:p w:rsidR="00844FF8" w:rsidRDefault="00844FF8">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RELATED PARTIES TRANSACTIONS</w:t>
      </w:r>
    </w:p>
    <w:p w:rsidR="00D17913" w:rsidRDefault="00D1791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These parties are having mutual directors or companies which directors are major shareholders and or have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822" w:type="dxa"/>
        <w:tblInd w:w="534" w:type="dxa"/>
        <w:tblLook w:val="04A0" w:firstRow="1" w:lastRow="0" w:firstColumn="1" w:lastColumn="0" w:noHBand="0" w:noVBand="1"/>
      </w:tblPr>
      <w:tblGrid>
        <w:gridCol w:w="3435"/>
        <w:gridCol w:w="2268"/>
        <w:gridCol w:w="3119"/>
      </w:tblGrid>
      <w:tr w:rsidR="00A76D8D" w:rsidRPr="000D709F" w:rsidTr="00444D1C">
        <w:trPr>
          <w:trHeight w:val="20"/>
        </w:trPr>
        <w:tc>
          <w:tcPr>
            <w:tcW w:w="3435" w:type="dxa"/>
            <w:shd w:val="clear" w:color="auto" w:fill="auto"/>
            <w:vAlign w:val="bottom"/>
          </w:tcPr>
          <w:p w:rsidR="00A76D8D" w:rsidRPr="000D709F" w:rsidRDefault="00A76D8D" w:rsidP="00E6139D">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268" w:type="dxa"/>
            <w:shd w:val="clear" w:color="auto" w:fill="auto"/>
            <w:vAlign w:val="bottom"/>
          </w:tcPr>
          <w:p w:rsidR="00A76D8D" w:rsidRPr="000D709F" w:rsidRDefault="00A76D8D" w:rsidP="00E6139D">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3119" w:type="dxa"/>
            <w:shd w:val="clear" w:color="auto" w:fill="auto"/>
            <w:vAlign w:val="bottom"/>
          </w:tcPr>
          <w:p w:rsidR="00A76D8D" w:rsidRPr="000D709F" w:rsidRDefault="00A76D8D" w:rsidP="00E6139D">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7126EC" w:rsidTr="00844FF8">
        <w:trPr>
          <w:trHeight w:val="20"/>
        </w:trPr>
        <w:tc>
          <w:tcPr>
            <w:tcW w:w="3435" w:type="dxa"/>
            <w:shd w:val="clear" w:color="auto" w:fill="auto"/>
          </w:tcPr>
          <w:p w:rsidR="00A76D8D" w:rsidRPr="000D709F" w:rsidRDefault="00A76D8D" w:rsidP="00713FD6">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Public Co., Ltd.</w:t>
            </w:r>
          </w:p>
        </w:tc>
        <w:tc>
          <w:tcPr>
            <w:tcW w:w="2268" w:type="dxa"/>
            <w:shd w:val="clear" w:color="auto" w:fill="auto"/>
            <w:vAlign w:val="bottom"/>
          </w:tcPr>
          <w:p w:rsidR="00A76D8D" w:rsidRPr="000D709F" w:rsidRDefault="00A76D8D" w:rsidP="00EC138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Manufacturing and distributing </w:t>
            </w:r>
            <w:proofErr w:type="spellStart"/>
            <w:r w:rsidRPr="000D709F">
              <w:rPr>
                <w:rFonts w:ascii="Angsana New" w:hAnsi="Angsana New" w:cs="Angsana New"/>
                <w:color w:val="000000"/>
                <w:sz w:val="30"/>
                <w:szCs w:val="30"/>
                <w:lang w:val="en-US"/>
              </w:rPr>
              <w:t>prestressed</w:t>
            </w:r>
            <w:proofErr w:type="spellEnd"/>
            <w:r w:rsidRPr="000D709F">
              <w:rPr>
                <w:rFonts w:ascii="Angsana New" w:hAnsi="Angsana New" w:cs="Angsana New"/>
                <w:color w:val="000000"/>
                <w:sz w:val="30"/>
                <w:szCs w:val="30"/>
                <w:lang w:val="en-US"/>
              </w:rPr>
              <w:t xml:space="preserve"> concrete</w:t>
            </w:r>
          </w:p>
        </w:tc>
        <w:tc>
          <w:tcPr>
            <w:tcW w:w="3119" w:type="dxa"/>
            <w:shd w:val="clear" w:color="auto" w:fill="auto"/>
          </w:tcPr>
          <w:p w:rsidR="00A76D8D" w:rsidRPr="000D709F" w:rsidRDefault="00A76D8D" w:rsidP="00844FF8">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 common shareholders</w:t>
            </w:r>
          </w:p>
        </w:tc>
      </w:tr>
      <w:tr w:rsidR="00A76D8D" w:rsidRPr="000D709F" w:rsidTr="00444D1C">
        <w:trPr>
          <w:trHeight w:val="20"/>
        </w:trPr>
        <w:tc>
          <w:tcPr>
            <w:tcW w:w="3435" w:type="dxa"/>
            <w:shd w:val="clear" w:color="auto" w:fill="auto"/>
          </w:tcPr>
          <w:p w:rsidR="00A76D8D" w:rsidRPr="000D709F" w:rsidRDefault="00A76D8D" w:rsidP="00713FD6">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268" w:type="dxa"/>
            <w:shd w:val="clear" w:color="auto" w:fill="auto"/>
          </w:tcPr>
          <w:p w:rsidR="00A76D8D" w:rsidRPr="000D709F" w:rsidRDefault="00A76D8D" w:rsidP="00EC138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3119" w:type="dxa"/>
            <w:shd w:val="clear" w:color="auto" w:fill="auto"/>
            <w:vAlign w:val="bottom"/>
          </w:tcPr>
          <w:p w:rsidR="00A76D8D" w:rsidRPr="000D709F" w:rsidRDefault="00A76D8D" w:rsidP="00444D1C">
            <w:pPr>
              <w:ind w:right="-391"/>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shareholders </w:t>
            </w:r>
            <w:r w:rsidR="00B71D17" w:rsidRPr="000D709F">
              <w:rPr>
                <w:rFonts w:ascii="Angsana New" w:hAnsi="Angsana New" w:cs="Angsana New"/>
                <w:color w:val="000000"/>
                <w:sz w:val="30"/>
                <w:szCs w:val="30"/>
                <w:lang w:val="en-US"/>
              </w:rPr>
              <w:t>and directors</w:t>
            </w:r>
          </w:p>
        </w:tc>
      </w:tr>
    </w:tbl>
    <w:p w:rsidR="007E68FC" w:rsidRPr="000D709F" w:rsidRDefault="007E68F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the following pricing policies for its related party’s transactions:</w:t>
      </w:r>
    </w:p>
    <w:tbl>
      <w:tblPr>
        <w:tblW w:w="8538" w:type="dxa"/>
        <w:tblInd w:w="534" w:type="dxa"/>
        <w:tblLook w:val="04A0" w:firstRow="1" w:lastRow="0" w:firstColumn="1" w:lastColumn="0" w:noHBand="0" w:noVBand="1"/>
      </w:tblPr>
      <w:tblGrid>
        <w:gridCol w:w="3005"/>
        <w:gridCol w:w="5533"/>
      </w:tblGrid>
      <w:tr w:rsidR="00530AE1" w:rsidRPr="000D709F" w:rsidTr="00444D1C">
        <w:trPr>
          <w:trHeight w:val="20"/>
        </w:trPr>
        <w:tc>
          <w:tcPr>
            <w:tcW w:w="3005" w:type="dxa"/>
            <w:shd w:val="clear" w:color="auto" w:fill="auto"/>
          </w:tcPr>
          <w:p w:rsidR="007E68FC" w:rsidRPr="000D709F" w:rsidRDefault="007E68FC" w:rsidP="00EC1382">
            <w:pPr>
              <w:pBdr>
                <w:bottom w:val="single" w:sz="4" w:space="1" w:color="auto"/>
              </w:pBdr>
              <w:ind w:firstLine="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533"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7126EC" w:rsidTr="00444D1C">
        <w:trPr>
          <w:trHeight w:val="20"/>
        </w:trPr>
        <w:tc>
          <w:tcPr>
            <w:tcW w:w="3005" w:type="dxa"/>
            <w:shd w:val="clear" w:color="auto" w:fill="auto"/>
          </w:tcPr>
          <w:p w:rsidR="007E68FC" w:rsidRPr="000D709F" w:rsidRDefault="007E68FC" w:rsidP="00EC138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533" w:type="dxa"/>
            <w:shd w:val="clear" w:color="auto" w:fill="auto"/>
          </w:tcPr>
          <w:p w:rsidR="007E68FC" w:rsidRPr="000D709F" w:rsidRDefault="007E68FC" w:rsidP="00EC138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r w:rsidR="00530AE1" w:rsidRPr="007126EC" w:rsidTr="00444D1C">
        <w:trPr>
          <w:trHeight w:val="20"/>
        </w:trPr>
        <w:tc>
          <w:tcPr>
            <w:tcW w:w="3005" w:type="dxa"/>
            <w:shd w:val="clear" w:color="auto" w:fill="auto"/>
          </w:tcPr>
          <w:p w:rsidR="007E68FC" w:rsidRPr="00444D1C" w:rsidRDefault="007E68FC" w:rsidP="00EC1382">
            <w:pPr>
              <w:ind w:firstLine="34"/>
              <w:rPr>
                <w:rFonts w:ascii="Angsana New" w:hAnsi="Angsana New" w:cs="Angsana New"/>
                <w:color w:val="000000"/>
                <w:sz w:val="16"/>
                <w:szCs w:val="16"/>
                <w:lang w:val="en-US"/>
              </w:rPr>
            </w:pPr>
          </w:p>
        </w:tc>
        <w:tc>
          <w:tcPr>
            <w:tcW w:w="5533" w:type="dxa"/>
            <w:shd w:val="clear" w:color="auto" w:fill="auto"/>
          </w:tcPr>
          <w:p w:rsidR="007E68FC" w:rsidRPr="00444D1C" w:rsidRDefault="007E68FC" w:rsidP="00EC1382">
            <w:pPr>
              <w:rPr>
                <w:rFonts w:ascii="Angsana New" w:hAnsi="Angsana New" w:cs="Angsana New"/>
                <w:color w:val="000000"/>
                <w:sz w:val="16"/>
                <w:szCs w:val="16"/>
                <w:lang w:val="en-US"/>
              </w:rPr>
            </w:pPr>
          </w:p>
        </w:tc>
      </w:tr>
    </w:tbl>
    <w:p w:rsidR="00D17913" w:rsidRPr="000D709F" w:rsidRDefault="00530AE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the related </w:t>
      </w:r>
      <w:r w:rsidR="00A96BF0" w:rsidRPr="000D709F">
        <w:rPr>
          <w:rFonts w:ascii="Angsana New" w:hAnsi="Angsana New" w:cs="Angsana New"/>
          <w:color w:val="000000"/>
          <w:sz w:val="30"/>
          <w:szCs w:val="30"/>
          <w:lang w:val="en-US"/>
        </w:rPr>
        <w:t xml:space="preserve">companies as at </w:t>
      </w:r>
      <w:r w:rsidR="00C215C5">
        <w:rPr>
          <w:rFonts w:ascii="Angsana New" w:hAnsi="Angsana New" w:cs="Angsana New"/>
          <w:sz w:val="30"/>
          <w:szCs w:val="30"/>
          <w:lang w:val="en-US"/>
        </w:rPr>
        <w:t>3</w:t>
      </w:r>
      <w:r w:rsidR="00444D1C">
        <w:rPr>
          <w:rFonts w:ascii="Angsana New" w:hAnsi="Angsana New" w:cs="Angsana New"/>
          <w:sz w:val="30"/>
          <w:szCs w:val="30"/>
          <w:lang w:val="en-US"/>
        </w:rPr>
        <w:t xml:space="preserve">0 June </w:t>
      </w:r>
      <w:r w:rsidR="00C215C5">
        <w:rPr>
          <w:rFonts w:ascii="Angsana New" w:hAnsi="Angsana New" w:cs="Angsana New"/>
          <w:sz w:val="30"/>
          <w:szCs w:val="30"/>
          <w:lang w:val="en-US"/>
        </w:rPr>
        <w:t>2020</w:t>
      </w:r>
      <w:r w:rsidR="00445E69"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00445E69" w:rsidRPr="000D709F">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AF549D"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444D1C" w:rsidP="00EC1382">
            <w:pPr>
              <w:pBdr>
                <w:bottom w:val="single" w:sz="4" w:space="1" w:color="auto"/>
              </w:pBdr>
              <w:jc w:val="right"/>
              <w:rPr>
                <w:rFonts w:ascii="Angsana New" w:hAnsi="Angsana New" w:cs="Angsana New"/>
                <w:sz w:val="30"/>
                <w:szCs w:val="30"/>
                <w:lang w:val="en-US"/>
              </w:rPr>
            </w:pPr>
            <w:r>
              <w:rPr>
                <w:rFonts w:ascii="Angsana New" w:hAnsi="Angsana New" w:cs="Angsana New"/>
                <w:sz w:val="30"/>
                <w:szCs w:val="30"/>
                <w:lang w:val="en-US"/>
              </w:rPr>
              <w:t>30 June</w:t>
            </w:r>
            <w:r w:rsidR="00C215C5" w:rsidRPr="00755DD3">
              <w:rPr>
                <w:rFonts w:ascii="Angsana New" w:hAnsi="Angsana New" w:cs="Angsana New"/>
                <w:sz w:val="30"/>
                <w:szCs w:val="30"/>
                <w:lang w:val="en-US"/>
              </w:rPr>
              <w:t xml:space="preserve"> 2020</w:t>
            </w:r>
          </w:p>
        </w:tc>
        <w:tc>
          <w:tcPr>
            <w:tcW w:w="1984" w:type="dxa"/>
            <w:tcBorders>
              <w:top w:val="nil"/>
              <w:left w:val="nil"/>
              <w:bottom w:val="nil"/>
              <w:right w:val="nil"/>
            </w:tcBorders>
            <w:shd w:val="clear" w:color="auto" w:fill="auto"/>
            <w:noWrap/>
            <w:vAlign w:val="bottom"/>
            <w:hideMark/>
          </w:tcPr>
          <w:p w:rsidR="00AF549D" w:rsidRPr="00755DD3" w:rsidRDefault="009B70D5" w:rsidP="00EC1382">
            <w:pPr>
              <w:pBdr>
                <w:bottom w:val="single" w:sz="4" w:space="1" w:color="auto"/>
              </w:pBdr>
              <w:jc w:val="right"/>
              <w:rPr>
                <w:rFonts w:ascii="Angsana New" w:hAnsi="Angsana New" w:cs="Angsana New"/>
                <w:sz w:val="30"/>
                <w:szCs w:val="30"/>
                <w:lang w:val="en-US"/>
              </w:rPr>
            </w:pPr>
            <w:r w:rsidRPr="00755DD3">
              <w:rPr>
                <w:rFonts w:ascii="Angsana New" w:hAnsi="Angsana New" w:cs="Angsana New"/>
                <w:sz w:val="30"/>
                <w:szCs w:val="30"/>
                <w:lang w:val="en-US"/>
              </w:rPr>
              <w:t>31</w:t>
            </w:r>
            <w:r w:rsidR="00AF549D" w:rsidRPr="00755DD3">
              <w:rPr>
                <w:rFonts w:ascii="Angsana New" w:hAnsi="Angsana New" w:cs="Angsana New"/>
                <w:sz w:val="30"/>
                <w:szCs w:val="30"/>
                <w:lang w:val="en-US"/>
              </w:rPr>
              <w:t xml:space="preserve"> December </w:t>
            </w:r>
            <w:r w:rsidR="00C215C5" w:rsidRPr="00755DD3">
              <w:rPr>
                <w:rFonts w:ascii="Angsana New" w:hAnsi="Angsana New" w:cs="Angsana New"/>
                <w:sz w:val="30"/>
                <w:szCs w:val="30"/>
                <w:lang w:val="en-US"/>
              </w:rPr>
              <w:t>2019</w:t>
            </w:r>
          </w:p>
        </w:tc>
      </w:tr>
      <w:tr w:rsidR="0060444D" w:rsidRPr="007126EC"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444D1C" w:rsidRPr="000D709F" w:rsidTr="00444D1C">
        <w:trPr>
          <w:trHeight w:val="20"/>
        </w:trPr>
        <w:tc>
          <w:tcPr>
            <w:tcW w:w="3719" w:type="dxa"/>
            <w:tcBorders>
              <w:top w:val="nil"/>
              <w:left w:val="nil"/>
              <w:bottom w:val="nil"/>
              <w:right w:val="nil"/>
            </w:tcBorders>
            <w:shd w:val="clear" w:color="auto" w:fill="auto"/>
            <w:noWrap/>
            <w:vAlign w:val="bottom"/>
            <w:hideMark/>
          </w:tcPr>
          <w:p w:rsidR="00444D1C" w:rsidRPr="000D709F" w:rsidRDefault="00444D1C" w:rsidP="00444D1C">
            <w:pPr>
              <w:numPr>
                <w:ilvl w:val="0"/>
                <w:numId w:val="4"/>
              </w:numPr>
              <w:ind w:left="175" w:hanging="142"/>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444D1C" w:rsidRPr="001746D1" w:rsidRDefault="00444D1C" w:rsidP="00444D1C">
            <w:pPr>
              <w:jc w:val="center"/>
              <w:rPr>
                <w:rFonts w:ascii="Angsana New" w:hAnsi="Angsana New" w:cs="Angsana New"/>
                <w:color w:val="000000"/>
                <w:sz w:val="30"/>
                <w:szCs w:val="30"/>
                <w:lang w:val="en-US"/>
              </w:rPr>
            </w:pPr>
            <w:r w:rsidRPr="001746D1">
              <w:rPr>
                <w:rFonts w:ascii="Angsana New" w:hAnsi="Angsana New" w:cs="Angsana New"/>
                <w:color w:val="000000"/>
                <w:sz w:val="30"/>
                <w:szCs w:val="30"/>
                <w:lang w:val="en-US"/>
              </w:rPr>
              <w:t>6</w:t>
            </w:r>
          </w:p>
        </w:tc>
        <w:tc>
          <w:tcPr>
            <w:tcW w:w="1985" w:type="dxa"/>
            <w:tcBorders>
              <w:top w:val="nil"/>
              <w:left w:val="nil"/>
              <w:bottom w:val="nil"/>
              <w:right w:val="nil"/>
            </w:tcBorders>
            <w:shd w:val="clear" w:color="auto" w:fill="auto"/>
            <w:noWrap/>
            <w:vAlign w:val="center"/>
          </w:tcPr>
          <w:p w:rsidR="00444D1C" w:rsidRPr="00444D1C" w:rsidRDefault="00444D1C" w:rsidP="00444D1C">
            <w:pPr>
              <w:jc w:val="right"/>
              <w:rPr>
                <w:rFonts w:ascii="AngsanaUPC" w:hAnsi="AngsanaUPC" w:cs="AngsanaUPC"/>
                <w:color w:val="000000"/>
                <w:sz w:val="30"/>
                <w:szCs w:val="30"/>
                <w:cs/>
              </w:rPr>
            </w:pPr>
            <w:r w:rsidRPr="00444D1C">
              <w:rPr>
                <w:rFonts w:ascii="AngsanaUPC" w:hAnsi="AngsanaUPC" w:cs="AngsanaUPC"/>
                <w:color w:val="000000"/>
                <w:sz w:val="30"/>
                <w:szCs w:val="30"/>
                <w:cs/>
              </w:rPr>
              <w:t>32,481,197</w:t>
            </w:r>
          </w:p>
        </w:tc>
        <w:tc>
          <w:tcPr>
            <w:tcW w:w="1984" w:type="dxa"/>
            <w:tcBorders>
              <w:top w:val="nil"/>
              <w:left w:val="nil"/>
              <w:bottom w:val="nil"/>
              <w:right w:val="nil"/>
            </w:tcBorders>
            <w:shd w:val="clear" w:color="auto" w:fill="auto"/>
            <w:noWrap/>
            <w:vAlign w:val="center"/>
          </w:tcPr>
          <w:p w:rsidR="00444D1C" w:rsidRDefault="00444D1C" w:rsidP="00444D1C">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444D1C" w:rsidRPr="000D709F" w:rsidTr="00444D1C">
        <w:trPr>
          <w:trHeight w:val="20"/>
        </w:trPr>
        <w:tc>
          <w:tcPr>
            <w:tcW w:w="3719" w:type="dxa"/>
            <w:tcBorders>
              <w:top w:val="nil"/>
              <w:left w:val="nil"/>
              <w:bottom w:val="nil"/>
              <w:right w:val="nil"/>
            </w:tcBorders>
            <w:shd w:val="clear" w:color="auto" w:fill="auto"/>
            <w:noWrap/>
            <w:vAlign w:val="bottom"/>
            <w:hideMark/>
          </w:tcPr>
          <w:p w:rsidR="00444D1C" w:rsidRPr="000D709F" w:rsidRDefault="00444D1C" w:rsidP="00444D1C">
            <w:pPr>
              <w:numPr>
                <w:ilvl w:val="0"/>
                <w:numId w:val="4"/>
              </w:numPr>
              <w:ind w:left="175" w:hanging="14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444D1C" w:rsidRPr="001746D1" w:rsidRDefault="00444D1C" w:rsidP="00444D1C">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center"/>
          </w:tcPr>
          <w:p w:rsidR="00444D1C" w:rsidRPr="00444D1C" w:rsidRDefault="00444D1C" w:rsidP="00444D1C">
            <w:pPr>
              <w:jc w:val="right"/>
              <w:rPr>
                <w:rFonts w:ascii="AngsanaUPC" w:hAnsi="AngsanaUPC" w:cs="AngsanaUPC"/>
                <w:color w:val="000000"/>
                <w:sz w:val="30"/>
                <w:szCs w:val="30"/>
                <w:cs/>
              </w:rPr>
            </w:pPr>
            <w:r w:rsidRPr="00444D1C">
              <w:rPr>
                <w:rFonts w:ascii="AngsanaUPC" w:hAnsi="AngsanaUPC" w:cs="AngsanaUPC"/>
                <w:color w:val="000000"/>
                <w:sz w:val="30"/>
                <w:szCs w:val="30"/>
                <w:cs/>
              </w:rPr>
              <w:t>19,393,825</w:t>
            </w:r>
          </w:p>
        </w:tc>
        <w:tc>
          <w:tcPr>
            <w:tcW w:w="1984" w:type="dxa"/>
            <w:tcBorders>
              <w:top w:val="nil"/>
              <w:left w:val="nil"/>
              <w:bottom w:val="nil"/>
              <w:right w:val="nil"/>
            </w:tcBorders>
            <w:shd w:val="clear" w:color="auto" w:fill="auto"/>
            <w:noWrap/>
            <w:vAlign w:val="bottom"/>
          </w:tcPr>
          <w:p w:rsidR="00444D1C" w:rsidRPr="00044947" w:rsidRDefault="00444D1C" w:rsidP="00444D1C">
            <w:pPr>
              <w:ind w:left="84"/>
              <w:jc w:val="right"/>
              <w:rPr>
                <w:rFonts w:ascii="AngsanaUPC" w:hAnsi="AngsanaUPC" w:cs="AngsanaUPC"/>
                <w:sz w:val="30"/>
                <w:szCs w:val="30"/>
                <w:cs/>
              </w:rPr>
            </w:pPr>
            <w:r w:rsidRPr="00044947">
              <w:rPr>
                <w:rFonts w:ascii="AngsanaUPC" w:hAnsi="AngsanaUPC" w:cs="AngsanaUPC"/>
                <w:sz w:val="30"/>
                <w:szCs w:val="30"/>
              </w:rPr>
              <w:fldChar w:fldCharType="begin"/>
            </w:r>
            <w:r w:rsidRPr="00044947">
              <w:rPr>
                <w:rFonts w:ascii="AngsanaUPC" w:hAnsi="AngsanaUPC" w:cs="AngsanaUPC"/>
                <w:sz w:val="30"/>
                <w:szCs w:val="30"/>
                <w:cs/>
              </w:rPr>
              <w:instrText xml:space="preserve"> =20,995,150 \# "#,##0" </w:instrText>
            </w:r>
            <w:r w:rsidRPr="00044947">
              <w:rPr>
                <w:rFonts w:ascii="AngsanaUPC" w:hAnsi="AngsanaUPC" w:cs="AngsanaUPC"/>
                <w:sz w:val="30"/>
                <w:szCs w:val="30"/>
              </w:rPr>
              <w:fldChar w:fldCharType="separate"/>
            </w:r>
            <w:r w:rsidRPr="00044947">
              <w:rPr>
                <w:rFonts w:ascii="AngsanaUPC" w:hAnsi="AngsanaUPC" w:cs="AngsanaUPC"/>
                <w:noProof/>
                <w:sz w:val="30"/>
                <w:szCs w:val="30"/>
                <w:cs/>
              </w:rPr>
              <w:t>20,995,150</w:t>
            </w:r>
            <w:r w:rsidRPr="00044947">
              <w:rPr>
                <w:rFonts w:ascii="AngsanaUPC" w:hAnsi="AngsanaUPC" w:cs="AngsanaUPC"/>
                <w:sz w:val="30"/>
                <w:szCs w:val="30"/>
              </w:rPr>
              <w:fldChar w:fldCharType="end"/>
            </w:r>
          </w:p>
        </w:tc>
      </w:tr>
    </w:tbl>
    <w:p w:rsidR="00530AE1" w:rsidRPr="00444D1C" w:rsidRDefault="00530AE1" w:rsidP="00E6139D">
      <w:pPr>
        <w:pStyle w:val="BodyText"/>
        <w:tabs>
          <w:tab w:val="clear" w:pos="900"/>
        </w:tabs>
        <w:spacing w:line="240" w:lineRule="auto"/>
        <w:ind w:left="567"/>
        <w:jc w:val="thaiDistribute"/>
        <w:rPr>
          <w:rFonts w:ascii="Angsana New" w:hAnsi="Angsana New" w:cs="Angsana New"/>
          <w:sz w:val="12"/>
          <w:szCs w:val="12"/>
          <w:lang w:val="en-US"/>
        </w:rPr>
      </w:pPr>
    </w:p>
    <w:p w:rsidR="00FB5E41" w:rsidRPr="000D709F" w:rsidRDefault="000A2A4F" w:rsidP="00E6139D">
      <w:pPr>
        <w:pStyle w:val="BodyText"/>
        <w:tabs>
          <w:tab w:val="clear" w:pos="900"/>
        </w:tabs>
        <w:spacing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Income and expenses</w:t>
      </w:r>
      <w:r w:rsidR="00FB5E41" w:rsidRPr="000D709F">
        <w:rPr>
          <w:rFonts w:ascii="Angsana New" w:hAnsi="Angsana New" w:cs="Angsana New"/>
          <w:sz w:val="30"/>
          <w:szCs w:val="30"/>
          <w:lang w:val="en-US"/>
        </w:rPr>
        <w:t xml:space="preserve"> with the related companies for </w:t>
      </w:r>
      <w:r w:rsidR="005609C1" w:rsidRPr="000D709F">
        <w:rPr>
          <w:rFonts w:ascii="Angsana New" w:hAnsi="Angsana New" w:cs="Angsana New"/>
          <w:sz w:val="30"/>
          <w:szCs w:val="30"/>
          <w:lang w:val="en-US"/>
        </w:rPr>
        <w:t>the three-month</w:t>
      </w:r>
      <w:r w:rsidR="00913FCC" w:rsidRPr="000D709F">
        <w:rPr>
          <w:rFonts w:ascii="Angsana New" w:hAnsi="Angsana New" w:cs="Angsana New"/>
          <w:sz w:val="30"/>
          <w:szCs w:val="30"/>
          <w:lang w:val="en-US"/>
        </w:rPr>
        <w:t xml:space="preserve"> </w:t>
      </w:r>
      <w:r w:rsidR="00444D1C">
        <w:rPr>
          <w:rFonts w:ascii="Angsana New" w:hAnsi="Angsana New" w:cs="Angsana New"/>
          <w:sz w:val="30"/>
          <w:szCs w:val="30"/>
          <w:lang w:val="en-US"/>
        </w:rPr>
        <w:t>and six-month period</w:t>
      </w:r>
      <w:r w:rsidR="00913FCC" w:rsidRPr="000D709F">
        <w:rPr>
          <w:rFonts w:ascii="Angsana New" w:hAnsi="Angsana New" w:cs="Angsana New"/>
          <w:sz w:val="30"/>
          <w:szCs w:val="30"/>
          <w:lang w:val="en-US"/>
        </w:rPr>
        <w:t xml:space="preserve"> ended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00FB5E41"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00FB5E41" w:rsidRPr="000D709F">
        <w:rPr>
          <w:rFonts w:ascii="Angsana New" w:hAnsi="Angsana New" w:cs="Angsana New"/>
          <w:sz w:val="30"/>
          <w:szCs w:val="30"/>
          <w:lang w:val="en-US"/>
        </w:rPr>
        <w:t xml:space="preserve"> are as follows</w:t>
      </w:r>
      <w:r w:rsidR="00E6139D">
        <w:rPr>
          <w:rFonts w:ascii="Angsana New" w:hAnsi="Angsana New" w:cs="Angsana New"/>
          <w:sz w:val="30"/>
          <w:szCs w:val="30"/>
          <w:lang w:val="en-US"/>
        </w:rPr>
        <w:t>:</w:t>
      </w:r>
    </w:p>
    <w:p w:rsidR="00444D1C" w:rsidRPr="00DB716D" w:rsidRDefault="00444D1C" w:rsidP="00444D1C">
      <w:pPr>
        <w:pStyle w:val="BodyText"/>
        <w:spacing w:line="216" w:lineRule="auto"/>
        <w:ind w:left="567" w:right="141"/>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64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714"/>
        <w:gridCol w:w="1691"/>
        <w:gridCol w:w="436"/>
        <w:gridCol w:w="1692"/>
      </w:tblGrid>
      <w:tr w:rsidR="00444D1C" w:rsidRPr="007126EC" w:rsidTr="00444D1C">
        <w:tc>
          <w:tcPr>
            <w:tcW w:w="4110" w:type="dxa"/>
          </w:tcPr>
          <w:p w:rsidR="00444D1C" w:rsidRPr="00FF058D" w:rsidRDefault="00444D1C" w:rsidP="006C1EA6">
            <w:pPr>
              <w:rPr>
                <w:rFonts w:asciiTheme="majorBidi" w:hAnsiTheme="majorBidi" w:cstheme="majorBidi"/>
                <w:b/>
                <w:bCs/>
                <w:sz w:val="30"/>
                <w:szCs w:val="30"/>
                <w:cs/>
              </w:rPr>
            </w:pPr>
          </w:p>
        </w:tc>
        <w:tc>
          <w:tcPr>
            <w:tcW w:w="714" w:type="dxa"/>
          </w:tcPr>
          <w:p w:rsidR="00444D1C" w:rsidRPr="00FF058D" w:rsidRDefault="00444D1C" w:rsidP="006C1EA6">
            <w:pPr>
              <w:rPr>
                <w:rFonts w:asciiTheme="majorBidi" w:hAnsiTheme="majorBidi" w:cs="Angsana New"/>
                <w:sz w:val="30"/>
                <w:szCs w:val="30"/>
                <w:cs/>
              </w:rPr>
            </w:pPr>
          </w:p>
        </w:tc>
        <w:tc>
          <w:tcPr>
            <w:tcW w:w="3819" w:type="dxa"/>
            <w:gridSpan w:val="3"/>
            <w:tcBorders>
              <w:bottom w:val="single" w:sz="4" w:space="0" w:color="auto"/>
            </w:tcBorders>
          </w:tcPr>
          <w:p w:rsidR="00444D1C" w:rsidRPr="00444D1C" w:rsidRDefault="00444D1C" w:rsidP="006C1EA6">
            <w:pPr>
              <w:jc w:val="center"/>
              <w:rPr>
                <w:rFonts w:asciiTheme="majorBidi" w:hAnsiTheme="majorBidi" w:cstheme="majorBidi"/>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444D1C" w:rsidRPr="00FF058D" w:rsidTr="00444D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vAlign w:val="bottom"/>
          </w:tcPr>
          <w:p w:rsidR="00444D1C" w:rsidRPr="000D709F" w:rsidRDefault="00444D1C" w:rsidP="00444D1C">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714" w:type="dxa"/>
            <w:tcBorders>
              <w:top w:val="nil"/>
              <w:left w:val="nil"/>
              <w:bottom w:val="nil"/>
              <w:right w:val="nil"/>
            </w:tcBorders>
          </w:tcPr>
          <w:p w:rsidR="00444D1C" w:rsidRPr="00FF058D" w:rsidRDefault="00444D1C" w:rsidP="00444D1C">
            <w:pPr>
              <w:rPr>
                <w:rFonts w:asciiTheme="majorBidi" w:hAnsiTheme="majorBidi" w:cs="Angsana New"/>
                <w:sz w:val="30"/>
                <w:szCs w:val="30"/>
                <w:cs/>
              </w:rPr>
            </w:pPr>
          </w:p>
        </w:tc>
        <w:tc>
          <w:tcPr>
            <w:tcW w:w="1691" w:type="dxa"/>
            <w:tcBorders>
              <w:top w:val="single" w:sz="4" w:space="0" w:color="auto"/>
              <w:left w:val="nil"/>
              <w:bottom w:val="single" w:sz="4" w:space="0" w:color="auto"/>
              <w:right w:val="nil"/>
            </w:tcBorders>
          </w:tcPr>
          <w:p w:rsidR="00444D1C" w:rsidRPr="00FF058D" w:rsidRDefault="00444D1C" w:rsidP="00444D1C">
            <w:pPr>
              <w:jc w:val="center"/>
              <w:rPr>
                <w:rFonts w:asciiTheme="majorBidi" w:hAnsiTheme="majorBidi" w:cstheme="majorBidi"/>
                <w:sz w:val="30"/>
                <w:szCs w:val="30"/>
                <w:cs/>
              </w:rPr>
            </w:pPr>
            <w:r>
              <w:rPr>
                <w:rFonts w:asciiTheme="majorBidi" w:hAnsiTheme="majorBidi" w:cstheme="majorBidi" w:hint="cs"/>
                <w:sz w:val="30"/>
                <w:szCs w:val="30"/>
                <w:cs/>
              </w:rPr>
              <w:t>2020</w:t>
            </w:r>
          </w:p>
        </w:tc>
        <w:tc>
          <w:tcPr>
            <w:tcW w:w="436" w:type="dxa"/>
            <w:tcBorders>
              <w:top w:val="single" w:sz="4" w:space="0" w:color="auto"/>
              <w:left w:val="nil"/>
              <w:bottom w:val="nil"/>
              <w:right w:val="nil"/>
            </w:tcBorders>
          </w:tcPr>
          <w:p w:rsidR="00444D1C" w:rsidRPr="00FF058D" w:rsidRDefault="00444D1C" w:rsidP="00444D1C">
            <w:pPr>
              <w:jc w:val="center"/>
              <w:rPr>
                <w:rFonts w:asciiTheme="majorBidi" w:hAnsiTheme="majorBidi" w:cs="Angsana New"/>
                <w:sz w:val="30"/>
                <w:szCs w:val="30"/>
                <w:cs/>
              </w:rPr>
            </w:pPr>
          </w:p>
        </w:tc>
        <w:tc>
          <w:tcPr>
            <w:tcW w:w="1692" w:type="dxa"/>
            <w:tcBorders>
              <w:top w:val="single" w:sz="4" w:space="0" w:color="auto"/>
              <w:left w:val="nil"/>
              <w:bottom w:val="single" w:sz="4" w:space="0" w:color="auto"/>
              <w:right w:val="nil"/>
            </w:tcBorders>
          </w:tcPr>
          <w:p w:rsidR="00444D1C" w:rsidRPr="00FF058D" w:rsidRDefault="00444D1C" w:rsidP="00444D1C">
            <w:pPr>
              <w:jc w:val="center"/>
              <w:rPr>
                <w:rFonts w:asciiTheme="majorBidi" w:hAnsiTheme="majorBidi" w:cstheme="majorBidi"/>
                <w:sz w:val="30"/>
                <w:szCs w:val="30"/>
                <w:cs/>
              </w:rPr>
            </w:pPr>
            <w:r>
              <w:rPr>
                <w:rFonts w:asciiTheme="majorBidi" w:hAnsiTheme="majorBidi" w:cstheme="majorBidi" w:hint="cs"/>
                <w:sz w:val="30"/>
                <w:szCs w:val="30"/>
                <w:cs/>
              </w:rPr>
              <w:t>2019</w:t>
            </w:r>
          </w:p>
        </w:tc>
      </w:tr>
      <w:tr w:rsidR="00444D1C" w:rsidRPr="007126EC" w:rsidTr="00444D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vAlign w:val="bottom"/>
          </w:tcPr>
          <w:p w:rsidR="00444D1C" w:rsidRPr="00861ACD" w:rsidRDefault="00444D1C" w:rsidP="00444D1C">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714" w:type="dxa"/>
            <w:tcBorders>
              <w:top w:val="nil"/>
              <w:left w:val="nil"/>
              <w:bottom w:val="nil"/>
              <w:right w:val="nil"/>
            </w:tcBorders>
          </w:tcPr>
          <w:p w:rsidR="00444D1C" w:rsidRPr="00444D1C" w:rsidRDefault="00444D1C" w:rsidP="00444D1C">
            <w:pPr>
              <w:rPr>
                <w:rFonts w:asciiTheme="majorBidi" w:hAnsiTheme="majorBidi" w:cstheme="majorBidi"/>
                <w:sz w:val="30"/>
                <w:szCs w:val="30"/>
                <w:lang w:val="en-US"/>
              </w:rPr>
            </w:pPr>
          </w:p>
        </w:tc>
        <w:tc>
          <w:tcPr>
            <w:tcW w:w="1691" w:type="dxa"/>
            <w:tcBorders>
              <w:top w:val="single" w:sz="4" w:space="0" w:color="auto"/>
              <w:left w:val="nil"/>
              <w:bottom w:val="nil"/>
              <w:right w:val="nil"/>
            </w:tcBorders>
          </w:tcPr>
          <w:p w:rsidR="00444D1C" w:rsidRPr="00444D1C" w:rsidRDefault="00444D1C" w:rsidP="00444D1C">
            <w:pPr>
              <w:rPr>
                <w:rFonts w:asciiTheme="majorBidi" w:hAnsiTheme="majorBidi" w:cstheme="majorBidi"/>
                <w:sz w:val="30"/>
                <w:szCs w:val="30"/>
                <w:lang w:val="en-US"/>
              </w:rPr>
            </w:pPr>
          </w:p>
        </w:tc>
        <w:tc>
          <w:tcPr>
            <w:tcW w:w="436" w:type="dxa"/>
            <w:tcBorders>
              <w:top w:val="nil"/>
              <w:left w:val="nil"/>
              <w:bottom w:val="nil"/>
              <w:right w:val="nil"/>
            </w:tcBorders>
          </w:tcPr>
          <w:p w:rsidR="00444D1C" w:rsidRPr="00444D1C" w:rsidRDefault="00444D1C" w:rsidP="00444D1C">
            <w:pPr>
              <w:rPr>
                <w:rFonts w:asciiTheme="majorBidi" w:hAnsiTheme="majorBidi" w:cstheme="majorBidi"/>
                <w:sz w:val="30"/>
                <w:szCs w:val="30"/>
                <w:lang w:val="en-US"/>
              </w:rPr>
            </w:pPr>
          </w:p>
        </w:tc>
        <w:tc>
          <w:tcPr>
            <w:tcW w:w="1692" w:type="dxa"/>
            <w:tcBorders>
              <w:top w:val="nil"/>
              <w:left w:val="nil"/>
              <w:bottom w:val="nil"/>
              <w:right w:val="nil"/>
            </w:tcBorders>
          </w:tcPr>
          <w:p w:rsidR="00444D1C" w:rsidRPr="00444D1C" w:rsidRDefault="00444D1C" w:rsidP="00444D1C">
            <w:pPr>
              <w:rPr>
                <w:rFonts w:asciiTheme="majorBidi" w:hAnsiTheme="majorBidi" w:cstheme="majorBidi"/>
                <w:sz w:val="30"/>
                <w:szCs w:val="30"/>
                <w:lang w:val="en-US"/>
              </w:rPr>
            </w:pPr>
          </w:p>
        </w:tc>
      </w:tr>
      <w:tr w:rsidR="00444D1C" w:rsidRPr="00FF058D" w:rsidTr="00444D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10" w:type="dxa"/>
            <w:tcBorders>
              <w:top w:val="nil"/>
              <w:left w:val="nil"/>
              <w:bottom w:val="nil"/>
              <w:right w:val="nil"/>
            </w:tcBorders>
            <w:vAlign w:val="bottom"/>
          </w:tcPr>
          <w:p w:rsidR="00444D1C" w:rsidRPr="000D709F" w:rsidRDefault="00444D1C" w:rsidP="00444D1C">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714" w:type="dxa"/>
            <w:tcBorders>
              <w:top w:val="nil"/>
              <w:left w:val="nil"/>
              <w:bottom w:val="nil"/>
              <w:right w:val="nil"/>
            </w:tcBorders>
          </w:tcPr>
          <w:p w:rsidR="00444D1C" w:rsidRPr="00FF058D" w:rsidRDefault="00444D1C" w:rsidP="00444D1C">
            <w:pPr>
              <w:rPr>
                <w:rFonts w:asciiTheme="majorBidi" w:hAnsiTheme="majorBidi" w:cs="Angsana New"/>
                <w:sz w:val="30"/>
                <w:szCs w:val="30"/>
                <w:cs/>
              </w:rPr>
            </w:pPr>
          </w:p>
        </w:tc>
        <w:tc>
          <w:tcPr>
            <w:tcW w:w="1691" w:type="dxa"/>
            <w:tcBorders>
              <w:top w:val="nil"/>
              <w:left w:val="nil"/>
              <w:bottom w:val="nil"/>
              <w:right w:val="nil"/>
            </w:tcBorders>
            <w:vAlign w:val="center"/>
          </w:tcPr>
          <w:p w:rsidR="00444D1C" w:rsidRPr="00FF058D" w:rsidRDefault="00444D1C" w:rsidP="00444D1C">
            <w:pPr>
              <w:jc w:val="right"/>
              <w:rPr>
                <w:rFonts w:asciiTheme="majorBidi" w:hAnsiTheme="majorBidi" w:cs="Angsana New"/>
                <w:sz w:val="30"/>
                <w:szCs w:val="30"/>
                <w:cs/>
              </w:rPr>
            </w:pPr>
            <w:r w:rsidRPr="00ED7F74">
              <w:rPr>
                <w:rFonts w:ascii="AngsanaUPC" w:hAnsi="AngsanaUPC" w:cs="AngsanaUPC"/>
                <w:sz w:val="30"/>
                <w:szCs w:val="30"/>
                <w:cs/>
              </w:rPr>
              <w:t>26,102,560</w:t>
            </w:r>
          </w:p>
        </w:tc>
        <w:tc>
          <w:tcPr>
            <w:tcW w:w="436" w:type="dxa"/>
            <w:tcBorders>
              <w:top w:val="nil"/>
              <w:left w:val="nil"/>
              <w:bottom w:val="nil"/>
              <w:right w:val="nil"/>
            </w:tcBorders>
            <w:vAlign w:val="center"/>
          </w:tcPr>
          <w:p w:rsidR="00444D1C" w:rsidRPr="00FF058D" w:rsidRDefault="00444D1C" w:rsidP="00444D1C">
            <w:pPr>
              <w:jc w:val="right"/>
              <w:rPr>
                <w:rFonts w:asciiTheme="majorBidi" w:hAnsiTheme="majorBidi" w:cs="Angsana New"/>
                <w:sz w:val="30"/>
                <w:szCs w:val="30"/>
                <w:cs/>
              </w:rPr>
            </w:pPr>
          </w:p>
        </w:tc>
        <w:tc>
          <w:tcPr>
            <w:tcW w:w="1692" w:type="dxa"/>
            <w:tcBorders>
              <w:top w:val="nil"/>
              <w:left w:val="nil"/>
              <w:bottom w:val="nil"/>
              <w:right w:val="nil"/>
            </w:tcBorders>
            <w:vAlign w:val="center"/>
          </w:tcPr>
          <w:p w:rsidR="00444D1C" w:rsidRPr="00FF058D" w:rsidRDefault="00444D1C" w:rsidP="00444D1C">
            <w:pPr>
              <w:jc w:val="right"/>
              <w:rPr>
                <w:rFonts w:asciiTheme="majorBidi" w:hAnsiTheme="majorBidi" w:cs="Angsana New"/>
                <w:sz w:val="30"/>
                <w:szCs w:val="30"/>
                <w:cs/>
              </w:rPr>
            </w:pPr>
            <w:r w:rsidRPr="00ED7F74">
              <w:rPr>
                <w:rFonts w:ascii="AngsanaUPC" w:hAnsi="AngsanaUPC" w:cs="AngsanaUPC"/>
                <w:sz w:val="30"/>
                <w:szCs w:val="30"/>
                <w:cs/>
              </w:rPr>
              <w:t>31,579,72</w:t>
            </w:r>
            <w:r>
              <w:rPr>
                <w:rFonts w:ascii="AngsanaUPC" w:hAnsi="AngsanaUPC" w:cs="AngsanaUPC"/>
                <w:sz w:val="30"/>
                <w:szCs w:val="30"/>
                <w:cs/>
              </w:rPr>
              <w:t>1</w:t>
            </w:r>
          </w:p>
        </w:tc>
      </w:tr>
    </w:tbl>
    <w:p w:rsidR="00444D1C" w:rsidRPr="00444D1C" w:rsidRDefault="00444D1C" w:rsidP="00444D1C">
      <w:pPr>
        <w:rPr>
          <w:sz w:val="12"/>
          <w:szCs w:val="12"/>
          <w:cs/>
        </w:rPr>
      </w:pPr>
    </w:p>
    <w:tbl>
      <w:tblPr>
        <w:tblStyle w:val="TableGrid"/>
        <w:tblW w:w="8643"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714"/>
        <w:gridCol w:w="1691"/>
        <w:gridCol w:w="436"/>
        <w:gridCol w:w="1692"/>
      </w:tblGrid>
      <w:tr w:rsidR="00444D1C" w:rsidRPr="007126EC" w:rsidTr="00444D1C">
        <w:tc>
          <w:tcPr>
            <w:tcW w:w="4110" w:type="dxa"/>
          </w:tcPr>
          <w:p w:rsidR="00444D1C" w:rsidRPr="00FF058D" w:rsidRDefault="00444D1C" w:rsidP="00444D1C">
            <w:pPr>
              <w:rPr>
                <w:rFonts w:asciiTheme="majorBidi" w:hAnsiTheme="majorBidi" w:cstheme="majorBidi"/>
                <w:b/>
                <w:bCs/>
                <w:sz w:val="30"/>
                <w:szCs w:val="30"/>
                <w:cs/>
              </w:rPr>
            </w:pPr>
          </w:p>
        </w:tc>
        <w:tc>
          <w:tcPr>
            <w:tcW w:w="714" w:type="dxa"/>
          </w:tcPr>
          <w:p w:rsidR="00444D1C" w:rsidRPr="00FF058D" w:rsidRDefault="00444D1C" w:rsidP="00444D1C">
            <w:pPr>
              <w:rPr>
                <w:rFonts w:asciiTheme="majorBidi" w:hAnsiTheme="majorBidi" w:cs="Angsana New"/>
                <w:sz w:val="30"/>
                <w:szCs w:val="30"/>
                <w:cs/>
              </w:rPr>
            </w:pPr>
          </w:p>
        </w:tc>
        <w:tc>
          <w:tcPr>
            <w:tcW w:w="3819" w:type="dxa"/>
            <w:gridSpan w:val="3"/>
            <w:tcBorders>
              <w:bottom w:val="single" w:sz="4" w:space="0" w:color="auto"/>
            </w:tcBorders>
          </w:tcPr>
          <w:p w:rsidR="00444D1C" w:rsidRPr="00444D1C" w:rsidRDefault="00444D1C" w:rsidP="00444D1C">
            <w:pPr>
              <w:jc w:val="center"/>
              <w:rPr>
                <w:rFonts w:asciiTheme="majorBidi" w:hAnsiTheme="majorBidi" w:cstheme="majorBidi"/>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444D1C" w:rsidRPr="00FF058D" w:rsidTr="00444D1C">
        <w:tc>
          <w:tcPr>
            <w:tcW w:w="4110" w:type="dxa"/>
            <w:vAlign w:val="bottom"/>
          </w:tcPr>
          <w:p w:rsidR="00444D1C" w:rsidRPr="000D709F" w:rsidRDefault="00444D1C" w:rsidP="00E6139D">
            <w:pPr>
              <w:pBdr>
                <w:bottom w:val="single" w:sz="4" w:space="1" w:color="auto"/>
              </w:pBdr>
              <w:ind w:left="34"/>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Description / Company</w:t>
            </w:r>
          </w:p>
        </w:tc>
        <w:tc>
          <w:tcPr>
            <w:tcW w:w="714" w:type="dxa"/>
          </w:tcPr>
          <w:p w:rsidR="00444D1C" w:rsidRPr="00FF058D" w:rsidRDefault="00444D1C" w:rsidP="00E6139D">
            <w:pPr>
              <w:rPr>
                <w:rFonts w:asciiTheme="majorBidi" w:hAnsiTheme="majorBidi" w:cs="Angsana New"/>
                <w:sz w:val="30"/>
                <w:szCs w:val="30"/>
                <w:cs/>
              </w:rPr>
            </w:pPr>
          </w:p>
        </w:tc>
        <w:tc>
          <w:tcPr>
            <w:tcW w:w="1691" w:type="dxa"/>
            <w:tcBorders>
              <w:top w:val="single" w:sz="4" w:space="0" w:color="auto"/>
              <w:bottom w:val="single" w:sz="4" w:space="0" w:color="auto"/>
            </w:tcBorders>
          </w:tcPr>
          <w:p w:rsidR="00444D1C" w:rsidRPr="00FF058D" w:rsidRDefault="00444D1C" w:rsidP="00E6139D">
            <w:pPr>
              <w:jc w:val="center"/>
              <w:rPr>
                <w:rFonts w:asciiTheme="majorBidi" w:hAnsiTheme="majorBidi" w:cstheme="majorBidi"/>
                <w:sz w:val="30"/>
                <w:szCs w:val="30"/>
                <w:cs/>
              </w:rPr>
            </w:pPr>
            <w:r>
              <w:rPr>
                <w:rFonts w:asciiTheme="majorBidi" w:hAnsiTheme="majorBidi" w:cstheme="majorBidi" w:hint="cs"/>
                <w:sz w:val="30"/>
                <w:szCs w:val="30"/>
                <w:cs/>
              </w:rPr>
              <w:t>2020</w:t>
            </w:r>
          </w:p>
        </w:tc>
        <w:tc>
          <w:tcPr>
            <w:tcW w:w="436" w:type="dxa"/>
            <w:tcBorders>
              <w:top w:val="single" w:sz="4" w:space="0" w:color="auto"/>
            </w:tcBorders>
          </w:tcPr>
          <w:p w:rsidR="00444D1C" w:rsidRPr="00FF058D" w:rsidRDefault="00444D1C" w:rsidP="00E6139D">
            <w:pPr>
              <w:jc w:val="center"/>
              <w:rPr>
                <w:rFonts w:asciiTheme="majorBidi" w:hAnsiTheme="majorBidi" w:cs="Angsana New"/>
                <w:sz w:val="30"/>
                <w:szCs w:val="30"/>
                <w:cs/>
              </w:rPr>
            </w:pPr>
          </w:p>
        </w:tc>
        <w:tc>
          <w:tcPr>
            <w:tcW w:w="1692" w:type="dxa"/>
            <w:tcBorders>
              <w:top w:val="single" w:sz="4" w:space="0" w:color="auto"/>
              <w:bottom w:val="single" w:sz="4" w:space="0" w:color="auto"/>
            </w:tcBorders>
          </w:tcPr>
          <w:p w:rsidR="00444D1C" w:rsidRPr="00FF058D" w:rsidRDefault="00444D1C" w:rsidP="00E6139D">
            <w:pPr>
              <w:jc w:val="center"/>
              <w:rPr>
                <w:rFonts w:asciiTheme="majorBidi" w:hAnsiTheme="majorBidi" w:cstheme="majorBidi"/>
                <w:sz w:val="30"/>
                <w:szCs w:val="30"/>
                <w:cs/>
              </w:rPr>
            </w:pPr>
            <w:r>
              <w:rPr>
                <w:rFonts w:asciiTheme="majorBidi" w:hAnsiTheme="majorBidi" w:cstheme="majorBidi" w:hint="cs"/>
                <w:sz w:val="30"/>
                <w:szCs w:val="30"/>
                <w:cs/>
              </w:rPr>
              <w:t>2019</w:t>
            </w:r>
          </w:p>
        </w:tc>
      </w:tr>
      <w:tr w:rsidR="00444D1C" w:rsidRPr="007126EC" w:rsidTr="00444D1C">
        <w:tc>
          <w:tcPr>
            <w:tcW w:w="4110" w:type="dxa"/>
            <w:vAlign w:val="bottom"/>
          </w:tcPr>
          <w:p w:rsidR="00444D1C" w:rsidRPr="00861ACD" w:rsidRDefault="00444D1C" w:rsidP="00444D1C">
            <w:pPr>
              <w:ind w:left="34"/>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Public Co., Ltd.</w:t>
            </w:r>
          </w:p>
        </w:tc>
        <w:tc>
          <w:tcPr>
            <w:tcW w:w="714" w:type="dxa"/>
          </w:tcPr>
          <w:p w:rsidR="00444D1C" w:rsidRPr="00444D1C" w:rsidRDefault="00444D1C" w:rsidP="00444D1C">
            <w:pPr>
              <w:rPr>
                <w:rFonts w:asciiTheme="majorBidi" w:hAnsiTheme="majorBidi" w:cstheme="majorBidi"/>
                <w:sz w:val="30"/>
                <w:szCs w:val="30"/>
                <w:lang w:val="en-US"/>
              </w:rPr>
            </w:pPr>
          </w:p>
        </w:tc>
        <w:tc>
          <w:tcPr>
            <w:tcW w:w="1691" w:type="dxa"/>
            <w:tcBorders>
              <w:top w:val="single" w:sz="4" w:space="0" w:color="auto"/>
            </w:tcBorders>
          </w:tcPr>
          <w:p w:rsidR="00444D1C" w:rsidRPr="00444D1C" w:rsidRDefault="00444D1C" w:rsidP="00444D1C">
            <w:pPr>
              <w:rPr>
                <w:rFonts w:asciiTheme="majorBidi" w:hAnsiTheme="majorBidi" w:cstheme="majorBidi"/>
                <w:sz w:val="30"/>
                <w:szCs w:val="30"/>
                <w:lang w:val="en-US"/>
              </w:rPr>
            </w:pPr>
          </w:p>
        </w:tc>
        <w:tc>
          <w:tcPr>
            <w:tcW w:w="436" w:type="dxa"/>
          </w:tcPr>
          <w:p w:rsidR="00444D1C" w:rsidRPr="00444D1C" w:rsidRDefault="00444D1C" w:rsidP="00444D1C">
            <w:pPr>
              <w:rPr>
                <w:rFonts w:asciiTheme="majorBidi" w:hAnsiTheme="majorBidi" w:cstheme="majorBidi"/>
                <w:sz w:val="30"/>
                <w:szCs w:val="30"/>
                <w:lang w:val="en-US"/>
              </w:rPr>
            </w:pPr>
          </w:p>
        </w:tc>
        <w:tc>
          <w:tcPr>
            <w:tcW w:w="1692" w:type="dxa"/>
          </w:tcPr>
          <w:p w:rsidR="00444D1C" w:rsidRPr="00444D1C" w:rsidRDefault="00444D1C" w:rsidP="00444D1C">
            <w:pPr>
              <w:rPr>
                <w:rFonts w:asciiTheme="majorBidi" w:hAnsiTheme="majorBidi" w:cstheme="majorBidi"/>
                <w:sz w:val="30"/>
                <w:szCs w:val="30"/>
                <w:lang w:val="en-US"/>
              </w:rPr>
            </w:pPr>
          </w:p>
        </w:tc>
      </w:tr>
      <w:tr w:rsidR="00444D1C" w:rsidRPr="00FF058D" w:rsidTr="00444D1C">
        <w:tc>
          <w:tcPr>
            <w:tcW w:w="4110" w:type="dxa"/>
            <w:vAlign w:val="bottom"/>
          </w:tcPr>
          <w:p w:rsidR="00444D1C" w:rsidRPr="000D709F" w:rsidRDefault="00444D1C" w:rsidP="00444D1C">
            <w:pPr>
              <w:numPr>
                <w:ilvl w:val="0"/>
                <w:numId w:val="4"/>
              </w:numPr>
              <w:ind w:left="175" w:hanging="142"/>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 from sales</w:t>
            </w:r>
          </w:p>
        </w:tc>
        <w:tc>
          <w:tcPr>
            <w:tcW w:w="714" w:type="dxa"/>
          </w:tcPr>
          <w:p w:rsidR="00444D1C" w:rsidRPr="00FF058D" w:rsidRDefault="00444D1C" w:rsidP="00444D1C">
            <w:pPr>
              <w:rPr>
                <w:rFonts w:asciiTheme="majorBidi" w:hAnsiTheme="majorBidi" w:cs="Angsana New"/>
                <w:sz w:val="30"/>
                <w:szCs w:val="30"/>
                <w:cs/>
              </w:rPr>
            </w:pPr>
          </w:p>
        </w:tc>
        <w:tc>
          <w:tcPr>
            <w:tcW w:w="1691" w:type="dxa"/>
            <w:vAlign w:val="center"/>
          </w:tcPr>
          <w:p w:rsidR="00444D1C" w:rsidRPr="00FF058D" w:rsidRDefault="00444D1C" w:rsidP="00444D1C">
            <w:pPr>
              <w:jc w:val="right"/>
              <w:rPr>
                <w:rFonts w:asciiTheme="majorBidi" w:hAnsiTheme="majorBidi" w:cs="Angsana New"/>
                <w:sz w:val="30"/>
                <w:szCs w:val="30"/>
                <w:cs/>
              </w:rPr>
            </w:pPr>
            <w:r w:rsidRPr="00ED7F74">
              <w:rPr>
                <w:rFonts w:ascii="AngsanaUPC" w:hAnsi="AngsanaUPC" w:cs="AngsanaUPC"/>
                <w:sz w:val="30"/>
                <w:szCs w:val="30"/>
                <w:cs/>
              </w:rPr>
              <w:t>51,522,566</w:t>
            </w:r>
          </w:p>
        </w:tc>
        <w:tc>
          <w:tcPr>
            <w:tcW w:w="436" w:type="dxa"/>
            <w:vAlign w:val="center"/>
          </w:tcPr>
          <w:p w:rsidR="00444D1C" w:rsidRPr="00FF058D" w:rsidRDefault="00444D1C" w:rsidP="00444D1C">
            <w:pPr>
              <w:jc w:val="right"/>
              <w:rPr>
                <w:rFonts w:asciiTheme="majorBidi" w:hAnsiTheme="majorBidi" w:cs="Angsana New"/>
                <w:sz w:val="30"/>
                <w:szCs w:val="30"/>
                <w:cs/>
              </w:rPr>
            </w:pPr>
          </w:p>
        </w:tc>
        <w:tc>
          <w:tcPr>
            <w:tcW w:w="1692" w:type="dxa"/>
            <w:vAlign w:val="center"/>
          </w:tcPr>
          <w:p w:rsidR="00444D1C" w:rsidRPr="00FF058D" w:rsidRDefault="00444D1C" w:rsidP="00444D1C">
            <w:pPr>
              <w:jc w:val="right"/>
              <w:rPr>
                <w:rFonts w:asciiTheme="majorBidi" w:hAnsiTheme="majorBidi" w:cs="Angsana New"/>
                <w:sz w:val="30"/>
                <w:szCs w:val="30"/>
                <w:cs/>
              </w:rPr>
            </w:pPr>
            <w:r w:rsidRPr="00ED7F74">
              <w:rPr>
                <w:rFonts w:ascii="AngsanaUPC" w:hAnsi="AngsanaUPC" w:cs="AngsanaUPC"/>
                <w:sz w:val="30"/>
                <w:szCs w:val="30"/>
                <w:cs/>
              </w:rPr>
              <w:t>61,585,984</w:t>
            </w:r>
          </w:p>
        </w:tc>
      </w:tr>
    </w:tbl>
    <w:p w:rsidR="00E6139D" w:rsidRDefault="00E6139D" w:rsidP="00EC1382">
      <w:pPr>
        <w:pStyle w:val="BodyText"/>
        <w:tabs>
          <w:tab w:val="clear" w:pos="900"/>
        </w:tabs>
        <w:spacing w:before="120" w:line="240" w:lineRule="auto"/>
        <w:ind w:left="567"/>
        <w:jc w:val="thaiDistribute"/>
        <w:rPr>
          <w:rFonts w:ascii="Angsana New" w:hAnsi="Angsana New" w:cs="Angsana New"/>
          <w:b/>
          <w:bCs/>
          <w:sz w:val="30"/>
          <w:szCs w:val="30"/>
          <w:lang w:val="en-US"/>
        </w:rPr>
      </w:pPr>
    </w:p>
    <w:p w:rsidR="007B5F68" w:rsidRPr="000D709F" w:rsidRDefault="00E6139D" w:rsidP="00781C45">
      <w:pPr>
        <w:ind w:firstLine="567"/>
        <w:rPr>
          <w:rFonts w:ascii="Angsana New" w:hAnsi="Angsana New" w:cs="Angsana New"/>
          <w:b/>
          <w:bCs/>
          <w:sz w:val="30"/>
          <w:szCs w:val="30"/>
          <w:lang w:val="en-US"/>
        </w:rPr>
      </w:pPr>
      <w:r>
        <w:rPr>
          <w:rFonts w:ascii="Angsana New" w:hAnsi="Angsana New" w:cs="Angsana New"/>
          <w:b/>
          <w:bCs/>
          <w:sz w:val="30"/>
          <w:szCs w:val="30"/>
          <w:lang w:val="en-US"/>
        </w:rPr>
        <w:br w:type="page"/>
      </w:r>
      <w:r w:rsidR="007B5F68" w:rsidRPr="000D709F">
        <w:rPr>
          <w:rFonts w:ascii="Angsana New" w:hAnsi="Angsana New" w:cs="Angsana New"/>
          <w:b/>
          <w:bCs/>
          <w:sz w:val="30"/>
          <w:szCs w:val="30"/>
          <w:lang w:val="en-US"/>
        </w:rPr>
        <w:lastRenderedPageBreak/>
        <w:t>Management benefit expenses</w:t>
      </w:r>
      <w:r w:rsidR="007B5F68" w:rsidRPr="000D709F">
        <w:rPr>
          <w:rFonts w:ascii="Angsana New" w:hAnsi="Angsana New" w:cs="Angsana New"/>
          <w:sz w:val="30"/>
          <w:szCs w:val="30"/>
          <w:lang w:val="en-US"/>
        </w:rPr>
        <w:t xml:space="preserve"> </w:t>
      </w:r>
    </w:p>
    <w:p w:rsidR="007B5F68" w:rsidRPr="000D709F" w:rsidRDefault="007B5F68" w:rsidP="00EC1382">
      <w:pPr>
        <w:pStyle w:val="BodyText"/>
        <w:tabs>
          <w:tab w:val="clear" w:pos="900"/>
        </w:tabs>
        <w:spacing w:before="6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Management benefit expenses represent benefits paid to the Company’s management such as salaries and related benefits including benefits paid by other means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Company’s management is the persons defined under the Securities and Exchange Act.</w:t>
      </w:r>
    </w:p>
    <w:p w:rsidR="004A7260" w:rsidRDefault="004A7260"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Management benefit expenses for</w:t>
      </w:r>
      <w:r w:rsidRPr="000D709F">
        <w:rPr>
          <w:rFonts w:ascii="Angsana New" w:hAnsi="Angsana New" w:cs="Angsana New"/>
          <w:color w:val="000000"/>
          <w:sz w:val="30"/>
          <w:szCs w:val="30"/>
          <w:lang w:val="en-US"/>
        </w:rPr>
        <w:t xml:space="preserve"> </w:t>
      </w:r>
      <w:r w:rsidRPr="000D709F">
        <w:rPr>
          <w:rFonts w:ascii="Angsana New" w:hAnsi="Angsana New" w:cs="Angsana New"/>
          <w:sz w:val="30"/>
          <w:szCs w:val="30"/>
          <w:lang w:val="en-US"/>
        </w:rPr>
        <w:t>the</w:t>
      </w:r>
      <w:r w:rsidR="00B35BF5">
        <w:rPr>
          <w:rFonts w:ascii="Angsana New" w:hAnsi="Angsana New" w:cs="Angsana New"/>
          <w:sz w:val="30"/>
          <w:szCs w:val="30"/>
          <w:lang w:val="en-US"/>
        </w:rPr>
        <w:t xml:space="preserve"> </w:t>
      </w:r>
      <w:r w:rsidRPr="000D709F">
        <w:rPr>
          <w:rFonts w:ascii="Angsana New" w:hAnsi="Angsana New" w:cs="Angsana New"/>
          <w:sz w:val="30"/>
          <w:szCs w:val="30"/>
          <w:lang w:val="en-US"/>
        </w:rPr>
        <w:t xml:space="preserve">three-month </w:t>
      </w:r>
      <w:r w:rsidR="00E6139D">
        <w:rPr>
          <w:rFonts w:ascii="Angsana New" w:hAnsi="Angsana New" w:cs="Angsana New"/>
          <w:sz w:val="30"/>
          <w:szCs w:val="30"/>
          <w:lang w:val="en-US"/>
        </w:rPr>
        <w:t xml:space="preserve">and six-month </w:t>
      </w:r>
      <w:r w:rsidR="00700E82">
        <w:rPr>
          <w:rFonts w:ascii="Angsana New" w:hAnsi="Angsana New" w:cs="Angsana New"/>
          <w:sz w:val="30"/>
          <w:szCs w:val="30"/>
          <w:lang w:val="en-US"/>
        </w:rPr>
        <w:t xml:space="preserve">period </w:t>
      </w:r>
      <w:r w:rsidRPr="000D709F">
        <w:rPr>
          <w:rFonts w:ascii="Angsana New" w:hAnsi="Angsana New" w:cs="Angsana New"/>
          <w:sz w:val="30"/>
          <w:szCs w:val="30"/>
          <w:lang w:val="en-US"/>
        </w:rPr>
        <w:t xml:space="preserve">ended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5"/>
        <w:gridCol w:w="283"/>
        <w:gridCol w:w="1233"/>
        <w:gridCol w:w="283"/>
        <w:gridCol w:w="1178"/>
        <w:gridCol w:w="251"/>
        <w:gridCol w:w="1167"/>
      </w:tblGrid>
      <w:tr w:rsidR="00B35BF5" w:rsidRPr="00AB0D11" w:rsidTr="00B35BF5">
        <w:tc>
          <w:tcPr>
            <w:tcW w:w="2835"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1275"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23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178"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51" w:type="dxa"/>
          </w:tcPr>
          <w:p w:rsidR="00B35BF5" w:rsidRPr="00946340" w:rsidRDefault="00B35BF5" w:rsidP="006C1EA6">
            <w:pPr>
              <w:spacing w:before="60" w:line="216" w:lineRule="auto"/>
              <w:jc w:val="center"/>
              <w:rPr>
                <w:rFonts w:ascii="AngsanaUPC" w:hAnsi="AngsanaUPC" w:cs="AngsanaUPC"/>
                <w:b/>
                <w:color w:val="000000"/>
                <w:sz w:val="30"/>
                <w:szCs w:val="30"/>
                <w:lang w:val="en-US"/>
              </w:rPr>
            </w:pPr>
          </w:p>
        </w:tc>
        <w:tc>
          <w:tcPr>
            <w:tcW w:w="1167" w:type="dxa"/>
          </w:tcPr>
          <w:p w:rsidR="00B35BF5" w:rsidRPr="00AB0D11" w:rsidRDefault="00B35BF5" w:rsidP="006C1EA6">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35BF5" w:rsidRPr="007126EC" w:rsidTr="00B35BF5">
        <w:tc>
          <w:tcPr>
            <w:tcW w:w="2835" w:type="dxa"/>
          </w:tcPr>
          <w:p w:rsidR="00B35BF5" w:rsidRPr="00AB0D11" w:rsidRDefault="00B35BF5" w:rsidP="006C1EA6">
            <w:pPr>
              <w:spacing w:before="60" w:line="216" w:lineRule="auto"/>
              <w:jc w:val="thaiDistribute"/>
              <w:rPr>
                <w:rFonts w:ascii="AngsanaUPC" w:hAnsi="AngsanaUPC" w:cs="AngsanaUPC"/>
                <w:b/>
                <w:bCs/>
                <w:color w:val="000000"/>
                <w:sz w:val="30"/>
                <w:szCs w:val="30"/>
                <w:cs/>
              </w:rPr>
            </w:pPr>
          </w:p>
        </w:tc>
        <w:tc>
          <w:tcPr>
            <w:tcW w:w="2791" w:type="dxa"/>
            <w:gridSpan w:val="3"/>
            <w:tcBorders>
              <w:bottom w:val="single" w:sz="4" w:space="0" w:color="auto"/>
            </w:tcBorders>
          </w:tcPr>
          <w:p w:rsidR="00B35BF5" w:rsidRPr="00B35BF5" w:rsidRDefault="00B35BF5" w:rsidP="006C1EA6">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83" w:type="dxa"/>
          </w:tcPr>
          <w:p w:rsidR="00B35BF5" w:rsidRPr="00B35BF5" w:rsidRDefault="00B35BF5" w:rsidP="006C1EA6">
            <w:pPr>
              <w:spacing w:before="60" w:line="216" w:lineRule="auto"/>
              <w:jc w:val="center"/>
              <w:rPr>
                <w:rFonts w:ascii="AngsanaUPC" w:hAnsi="AngsanaUPC" w:cs="AngsanaUPC"/>
                <w:bCs/>
                <w:color w:val="000000"/>
                <w:sz w:val="30"/>
                <w:szCs w:val="30"/>
                <w:lang w:val="en-US"/>
              </w:rPr>
            </w:pPr>
          </w:p>
        </w:tc>
        <w:tc>
          <w:tcPr>
            <w:tcW w:w="2596" w:type="dxa"/>
            <w:gridSpan w:val="3"/>
            <w:tcBorders>
              <w:bottom w:val="single" w:sz="4" w:space="0" w:color="auto"/>
            </w:tcBorders>
          </w:tcPr>
          <w:p w:rsidR="00B35BF5" w:rsidRPr="00B35BF5" w:rsidRDefault="00B35BF5" w:rsidP="006C1EA6">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4674AF">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B35BF5" w:rsidRPr="00AB0D11" w:rsidTr="00B35BF5">
        <w:tc>
          <w:tcPr>
            <w:tcW w:w="2835" w:type="dxa"/>
          </w:tcPr>
          <w:p w:rsidR="00B35BF5" w:rsidRPr="00B35BF5" w:rsidRDefault="00B35BF5" w:rsidP="00B35BF5">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83"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83" w:type="dxa"/>
          </w:tcPr>
          <w:p w:rsidR="00B35BF5" w:rsidRDefault="00B35BF5" w:rsidP="00B35BF5">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51"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167"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B35BF5" w:rsidTr="00B35BF5">
        <w:tc>
          <w:tcPr>
            <w:tcW w:w="2835" w:type="dxa"/>
            <w:vAlign w:val="bottom"/>
          </w:tcPr>
          <w:p w:rsidR="00B35BF5" w:rsidRPr="000D709F" w:rsidRDefault="00B35BF5" w:rsidP="00B35BF5">
            <w:pPr>
              <w:ind w:left="-110"/>
              <w:rPr>
                <w:rFonts w:ascii="Angsana New" w:hAnsi="Angsana New" w:cs="Angsana New"/>
                <w:sz w:val="30"/>
                <w:szCs w:val="30"/>
                <w:cs/>
              </w:rPr>
            </w:pPr>
            <w:r w:rsidRPr="000D709F">
              <w:rPr>
                <w:rFonts w:ascii="Angsana New" w:hAnsi="Angsana New" w:cs="Angsana New"/>
                <w:color w:val="000000"/>
                <w:sz w:val="30"/>
                <w:szCs w:val="30"/>
                <w:lang w:val="en-US"/>
              </w:rPr>
              <w:t>Director’s remuneration</w:t>
            </w:r>
          </w:p>
        </w:tc>
        <w:tc>
          <w:tcPr>
            <w:tcW w:w="1275" w:type="dxa"/>
            <w:tcBorders>
              <w:top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410,000</w:t>
            </w:r>
          </w:p>
        </w:tc>
        <w:tc>
          <w:tcPr>
            <w:tcW w:w="283" w:type="dxa"/>
            <w:vAlign w:val="center"/>
          </w:tcPr>
          <w:p w:rsidR="00B35BF5" w:rsidRDefault="00B35BF5" w:rsidP="00B35BF5">
            <w:pPr>
              <w:jc w:val="right"/>
              <w:rPr>
                <w:rFonts w:ascii="Angsana New" w:hAnsi="Angsana New" w:cs="Angsana New"/>
                <w:sz w:val="30"/>
                <w:szCs w:val="30"/>
                <w:cs/>
              </w:rPr>
            </w:pPr>
          </w:p>
        </w:tc>
        <w:tc>
          <w:tcPr>
            <w:tcW w:w="1233" w:type="dxa"/>
            <w:tcBorders>
              <w:top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525,000</w:t>
            </w:r>
          </w:p>
        </w:tc>
        <w:tc>
          <w:tcPr>
            <w:tcW w:w="283" w:type="dxa"/>
          </w:tcPr>
          <w:p w:rsidR="00B35BF5" w:rsidRDefault="00B35BF5" w:rsidP="00B35BF5">
            <w:pPr>
              <w:jc w:val="right"/>
              <w:rPr>
                <w:rFonts w:ascii="Angsana New" w:hAnsi="Angsana New" w:cs="Angsana New"/>
                <w:sz w:val="30"/>
                <w:szCs w:val="30"/>
                <w:cs/>
              </w:rPr>
            </w:pPr>
          </w:p>
        </w:tc>
        <w:tc>
          <w:tcPr>
            <w:tcW w:w="1178"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770,000</w:t>
            </w:r>
          </w:p>
        </w:tc>
        <w:tc>
          <w:tcPr>
            <w:tcW w:w="251" w:type="dxa"/>
            <w:vAlign w:val="center"/>
          </w:tcPr>
          <w:p w:rsidR="00B35BF5" w:rsidRDefault="00B35BF5" w:rsidP="00B35BF5">
            <w:pPr>
              <w:jc w:val="right"/>
              <w:rPr>
                <w:rFonts w:ascii="Angsana New" w:hAnsi="Angsana New" w:cs="Angsana New"/>
                <w:sz w:val="30"/>
                <w:szCs w:val="30"/>
                <w:cs/>
              </w:rPr>
            </w:pPr>
          </w:p>
        </w:tc>
        <w:tc>
          <w:tcPr>
            <w:tcW w:w="1167"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960,000</w:t>
            </w:r>
          </w:p>
        </w:tc>
      </w:tr>
      <w:tr w:rsidR="00B35BF5" w:rsidTr="00B35BF5">
        <w:tc>
          <w:tcPr>
            <w:tcW w:w="2835" w:type="dxa"/>
            <w:vAlign w:val="bottom"/>
          </w:tcPr>
          <w:p w:rsidR="00B35BF5" w:rsidRPr="000D709F" w:rsidRDefault="00B35BF5" w:rsidP="00B35BF5">
            <w:pPr>
              <w:ind w:left="-110"/>
              <w:rPr>
                <w:rFonts w:ascii="Angsana New" w:hAnsi="Angsana New" w:cs="Angsana New"/>
                <w:sz w:val="30"/>
                <w:szCs w:val="30"/>
                <w:cs/>
              </w:rPr>
            </w:pPr>
            <w:r w:rsidRPr="000D709F">
              <w:rPr>
                <w:rFonts w:ascii="Angsana New" w:hAnsi="Angsana New" w:cs="Angsana New"/>
                <w:color w:val="000000"/>
                <w:sz w:val="30"/>
                <w:szCs w:val="30"/>
                <w:lang w:val="en-US"/>
              </w:rPr>
              <w:t>Salaries and other benefits</w:t>
            </w:r>
          </w:p>
        </w:tc>
        <w:tc>
          <w:tcPr>
            <w:tcW w:w="1275"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6,536,550</w:t>
            </w:r>
          </w:p>
        </w:tc>
        <w:tc>
          <w:tcPr>
            <w:tcW w:w="283" w:type="dxa"/>
            <w:vAlign w:val="center"/>
          </w:tcPr>
          <w:p w:rsidR="00B35BF5" w:rsidRDefault="00B35BF5" w:rsidP="00B35BF5">
            <w:pPr>
              <w:jc w:val="right"/>
              <w:rPr>
                <w:rFonts w:ascii="Angsana New" w:hAnsi="Angsana New" w:cs="Angsana New"/>
                <w:sz w:val="30"/>
                <w:szCs w:val="30"/>
                <w:cs/>
              </w:rPr>
            </w:pPr>
          </w:p>
        </w:tc>
        <w:tc>
          <w:tcPr>
            <w:tcW w:w="1233"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6,373,917</w:t>
            </w:r>
          </w:p>
        </w:tc>
        <w:tc>
          <w:tcPr>
            <w:tcW w:w="283" w:type="dxa"/>
          </w:tcPr>
          <w:p w:rsidR="00B35BF5" w:rsidRDefault="00B35BF5" w:rsidP="00B35BF5">
            <w:pPr>
              <w:jc w:val="right"/>
              <w:rPr>
                <w:rFonts w:ascii="Angsana New" w:hAnsi="Angsana New" w:cs="Angsana New"/>
                <w:sz w:val="30"/>
                <w:szCs w:val="30"/>
                <w:cs/>
              </w:rPr>
            </w:pPr>
          </w:p>
        </w:tc>
        <w:tc>
          <w:tcPr>
            <w:tcW w:w="1178"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13,073,100</w:t>
            </w:r>
          </w:p>
        </w:tc>
        <w:tc>
          <w:tcPr>
            <w:tcW w:w="251" w:type="dxa"/>
            <w:vAlign w:val="center"/>
          </w:tcPr>
          <w:p w:rsidR="00B35BF5" w:rsidRDefault="00B35BF5" w:rsidP="00B35BF5">
            <w:pPr>
              <w:jc w:val="right"/>
              <w:rPr>
                <w:rFonts w:ascii="Angsana New" w:hAnsi="Angsana New" w:cs="Angsana New"/>
                <w:sz w:val="30"/>
                <w:szCs w:val="30"/>
                <w:cs/>
              </w:rPr>
            </w:pPr>
          </w:p>
        </w:tc>
        <w:tc>
          <w:tcPr>
            <w:tcW w:w="1167"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12,298,087</w:t>
            </w:r>
          </w:p>
        </w:tc>
      </w:tr>
      <w:tr w:rsidR="00B35BF5" w:rsidTr="00B35BF5">
        <w:tc>
          <w:tcPr>
            <w:tcW w:w="2835" w:type="dxa"/>
            <w:vAlign w:val="bottom"/>
          </w:tcPr>
          <w:p w:rsidR="00B35BF5" w:rsidRPr="000D709F" w:rsidRDefault="00B35BF5" w:rsidP="00B35BF5">
            <w:pPr>
              <w:ind w:left="-110"/>
              <w:rPr>
                <w:rFonts w:ascii="Angsana New" w:hAnsi="Angsana New" w:cs="Angsana New"/>
                <w:sz w:val="30"/>
                <w:szCs w:val="30"/>
                <w:cs/>
              </w:rPr>
            </w:pPr>
            <w:r w:rsidRPr="000D709F">
              <w:rPr>
                <w:rFonts w:ascii="Angsana New" w:hAnsi="Angsana New" w:cs="Angsana New"/>
                <w:color w:val="000000"/>
                <w:sz w:val="30"/>
                <w:szCs w:val="30"/>
                <w:lang w:val="en-US"/>
              </w:rPr>
              <w:t>Provident fund contribution</w:t>
            </w:r>
          </w:p>
        </w:tc>
        <w:tc>
          <w:tcPr>
            <w:tcW w:w="1275"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648,855</w:t>
            </w:r>
          </w:p>
        </w:tc>
        <w:tc>
          <w:tcPr>
            <w:tcW w:w="283" w:type="dxa"/>
            <w:vAlign w:val="center"/>
          </w:tcPr>
          <w:p w:rsidR="00B35BF5" w:rsidRDefault="00B35BF5" w:rsidP="00B35BF5">
            <w:pPr>
              <w:jc w:val="right"/>
              <w:rPr>
                <w:rFonts w:ascii="Angsana New" w:hAnsi="Angsana New" w:cs="Angsana New"/>
                <w:sz w:val="30"/>
                <w:szCs w:val="30"/>
                <w:cs/>
              </w:rPr>
            </w:pPr>
          </w:p>
        </w:tc>
        <w:tc>
          <w:tcPr>
            <w:tcW w:w="1233"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542,817</w:t>
            </w:r>
          </w:p>
        </w:tc>
        <w:tc>
          <w:tcPr>
            <w:tcW w:w="283" w:type="dxa"/>
          </w:tcPr>
          <w:p w:rsidR="00B35BF5" w:rsidRDefault="00B35BF5" w:rsidP="00B35BF5">
            <w:pPr>
              <w:jc w:val="right"/>
              <w:rPr>
                <w:rFonts w:ascii="Angsana New" w:hAnsi="Angsana New" w:cs="Angsana New"/>
                <w:sz w:val="30"/>
                <w:szCs w:val="30"/>
                <w:cs/>
              </w:rPr>
            </w:pPr>
          </w:p>
        </w:tc>
        <w:tc>
          <w:tcPr>
            <w:tcW w:w="1178"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1,297,710</w:t>
            </w:r>
          </w:p>
        </w:tc>
        <w:tc>
          <w:tcPr>
            <w:tcW w:w="251" w:type="dxa"/>
            <w:vAlign w:val="center"/>
          </w:tcPr>
          <w:p w:rsidR="00B35BF5" w:rsidRDefault="00B35BF5" w:rsidP="00B35BF5">
            <w:pPr>
              <w:jc w:val="right"/>
              <w:rPr>
                <w:rFonts w:ascii="Angsana New" w:hAnsi="Angsana New" w:cs="Angsana New"/>
                <w:sz w:val="30"/>
                <w:szCs w:val="30"/>
                <w:cs/>
              </w:rPr>
            </w:pPr>
          </w:p>
        </w:tc>
        <w:tc>
          <w:tcPr>
            <w:tcW w:w="1167"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1,040,659</w:t>
            </w:r>
          </w:p>
        </w:tc>
      </w:tr>
      <w:tr w:rsidR="00B35BF5" w:rsidTr="00B35BF5">
        <w:tc>
          <w:tcPr>
            <w:tcW w:w="2835" w:type="dxa"/>
            <w:vAlign w:val="bottom"/>
          </w:tcPr>
          <w:p w:rsidR="00B35BF5" w:rsidRPr="000D709F" w:rsidRDefault="00B35BF5" w:rsidP="00B35BF5">
            <w:pPr>
              <w:ind w:left="-110"/>
              <w:rPr>
                <w:rFonts w:ascii="Angsana New" w:hAnsi="Angsana New" w:cs="Angsana New"/>
                <w:sz w:val="30"/>
                <w:szCs w:val="30"/>
                <w:cs/>
              </w:rPr>
            </w:pPr>
            <w:r w:rsidRPr="000D709F">
              <w:rPr>
                <w:rFonts w:ascii="Angsana New" w:hAnsi="Angsana New" w:cs="Angsana New"/>
                <w:color w:val="000000"/>
                <w:sz w:val="30"/>
                <w:szCs w:val="30"/>
                <w:lang w:val="en-US"/>
              </w:rPr>
              <w:t>Employee benefits</w:t>
            </w:r>
          </w:p>
        </w:tc>
        <w:tc>
          <w:tcPr>
            <w:tcW w:w="1275"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614,741</w:t>
            </w:r>
          </w:p>
        </w:tc>
        <w:tc>
          <w:tcPr>
            <w:tcW w:w="283" w:type="dxa"/>
            <w:vAlign w:val="center"/>
          </w:tcPr>
          <w:p w:rsidR="00B35BF5" w:rsidRDefault="00B35BF5" w:rsidP="00B35BF5">
            <w:pPr>
              <w:jc w:val="right"/>
              <w:rPr>
                <w:rFonts w:ascii="Angsana New" w:hAnsi="Angsana New" w:cs="Angsana New"/>
                <w:sz w:val="30"/>
                <w:szCs w:val="30"/>
                <w:cs/>
              </w:rPr>
            </w:pPr>
          </w:p>
        </w:tc>
        <w:tc>
          <w:tcPr>
            <w:tcW w:w="1233"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532,327</w:t>
            </w:r>
          </w:p>
        </w:tc>
        <w:tc>
          <w:tcPr>
            <w:tcW w:w="283" w:type="dxa"/>
          </w:tcPr>
          <w:p w:rsidR="00B35BF5" w:rsidRDefault="00B35BF5" w:rsidP="00B35BF5">
            <w:pPr>
              <w:jc w:val="right"/>
              <w:rPr>
                <w:rFonts w:ascii="Angsana New" w:hAnsi="Angsana New" w:cs="Angsana New"/>
                <w:sz w:val="30"/>
                <w:szCs w:val="30"/>
                <w:cs/>
              </w:rPr>
            </w:pPr>
          </w:p>
        </w:tc>
        <w:tc>
          <w:tcPr>
            <w:tcW w:w="1178"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1,229,483</w:t>
            </w:r>
          </w:p>
        </w:tc>
        <w:tc>
          <w:tcPr>
            <w:tcW w:w="251" w:type="dxa"/>
            <w:vAlign w:val="center"/>
          </w:tcPr>
          <w:p w:rsidR="00B35BF5" w:rsidRDefault="00B35BF5" w:rsidP="00B35BF5">
            <w:pPr>
              <w:jc w:val="right"/>
              <w:rPr>
                <w:rFonts w:ascii="Angsana New" w:hAnsi="Angsana New" w:cs="Angsana New"/>
                <w:sz w:val="30"/>
                <w:szCs w:val="30"/>
                <w:cs/>
              </w:rPr>
            </w:pPr>
          </w:p>
        </w:tc>
        <w:tc>
          <w:tcPr>
            <w:tcW w:w="1167"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982,026</w:t>
            </w:r>
          </w:p>
        </w:tc>
      </w:tr>
      <w:tr w:rsidR="00B35BF5" w:rsidTr="00B35BF5">
        <w:tc>
          <w:tcPr>
            <w:tcW w:w="2835" w:type="dxa"/>
            <w:vAlign w:val="bottom"/>
          </w:tcPr>
          <w:p w:rsidR="00B35BF5" w:rsidRPr="000D709F" w:rsidRDefault="00B35BF5" w:rsidP="00B35BF5">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8,210,146</w:t>
            </w:r>
          </w:p>
        </w:tc>
        <w:tc>
          <w:tcPr>
            <w:tcW w:w="283" w:type="dxa"/>
            <w:vAlign w:val="center"/>
          </w:tcPr>
          <w:p w:rsidR="00B35BF5" w:rsidRDefault="00B35BF5" w:rsidP="00B35BF5">
            <w:pPr>
              <w:jc w:val="right"/>
              <w:rPr>
                <w:rFonts w:ascii="Angsana New" w:hAnsi="Angsana New" w:cs="Angsana New"/>
                <w:b/>
                <w:bCs/>
                <w:sz w:val="30"/>
                <w:szCs w:val="30"/>
                <w:cs/>
              </w:rPr>
            </w:pPr>
          </w:p>
        </w:tc>
        <w:tc>
          <w:tcPr>
            <w:tcW w:w="1233"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7,974,061</w:t>
            </w:r>
          </w:p>
        </w:tc>
        <w:tc>
          <w:tcPr>
            <w:tcW w:w="283" w:type="dxa"/>
          </w:tcPr>
          <w:p w:rsidR="00B35BF5" w:rsidRPr="00CF1BED" w:rsidRDefault="00B35BF5" w:rsidP="00B35BF5">
            <w:pPr>
              <w:jc w:val="right"/>
              <w:rPr>
                <w:rFonts w:ascii="Angsana New" w:hAnsi="Angsana New" w:cs="Angsana New"/>
                <w:b/>
                <w:bCs/>
                <w:sz w:val="30"/>
                <w:szCs w:val="30"/>
                <w:cs/>
              </w:rPr>
            </w:pPr>
          </w:p>
        </w:tc>
        <w:tc>
          <w:tcPr>
            <w:tcW w:w="1178"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16,370,293</w:t>
            </w:r>
          </w:p>
        </w:tc>
        <w:tc>
          <w:tcPr>
            <w:tcW w:w="251" w:type="dxa"/>
            <w:vAlign w:val="center"/>
          </w:tcPr>
          <w:p w:rsidR="00B35BF5" w:rsidRDefault="00B35BF5" w:rsidP="00B35BF5">
            <w:pPr>
              <w:jc w:val="right"/>
              <w:rPr>
                <w:rFonts w:ascii="Angsana New" w:hAnsi="Angsana New" w:cs="Angsana New"/>
                <w:b/>
                <w:bCs/>
                <w:sz w:val="30"/>
                <w:szCs w:val="30"/>
                <w:cs/>
              </w:rPr>
            </w:pPr>
          </w:p>
        </w:tc>
        <w:tc>
          <w:tcPr>
            <w:tcW w:w="1167"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15,280,772</w:t>
            </w:r>
          </w:p>
        </w:tc>
      </w:tr>
    </w:tbl>
    <w:p w:rsidR="00B35BF5" w:rsidRDefault="00B35BF5" w:rsidP="00EC1382">
      <w:pPr>
        <w:pStyle w:val="BodyText"/>
        <w:tabs>
          <w:tab w:val="clear" w:pos="900"/>
        </w:tabs>
        <w:spacing w:before="60" w:line="240" w:lineRule="auto"/>
        <w:ind w:left="567"/>
        <w:jc w:val="thaiDistribute"/>
        <w:rPr>
          <w:rFonts w:ascii="Angsana New" w:hAnsi="Angsana New" w:cs="Angsana New"/>
          <w:b/>
          <w:bCs/>
          <w:color w:val="000000"/>
          <w:sz w:val="30"/>
          <w:szCs w:val="30"/>
          <w:lang w:val="en-US"/>
        </w:rPr>
      </w:pPr>
    </w:p>
    <w:p w:rsidR="00320550" w:rsidRDefault="0032055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Management </w:t>
      </w:r>
      <w:r w:rsidRPr="000D709F">
        <w:rPr>
          <w:rFonts w:ascii="Angsana New" w:hAnsi="Angsana New" w:cs="Angsana New"/>
          <w:sz w:val="30"/>
          <w:szCs w:val="30"/>
          <w:lang w:val="en-US"/>
        </w:rPr>
        <w:t>benefit</w:t>
      </w:r>
      <w:r w:rsidRPr="000D709F">
        <w:rPr>
          <w:rFonts w:ascii="Angsana New" w:hAnsi="Angsana New" w:cs="Angsana New"/>
          <w:color w:val="000000"/>
          <w:sz w:val="30"/>
          <w:szCs w:val="30"/>
          <w:lang w:val="en-US"/>
        </w:rPr>
        <w:t xml:space="preserve"> expenses which represented in statements of comprehensive income for </w:t>
      </w:r>
      <w:r w:rsidRPr="000D709F">
        <w:rPr>
          <w:rFonts w:ascii="Angsana New" w:hAnsi="Angsana New" w:cs="Angsana New"/>
          <w:sz w:val="30"/>
          <w:szCs w:val="30"/>
          <w:lang w:val="en-US"/>
        </w:rPr>
        <w:t>the three-month</w:t>
      </w:r>
      <w:r w:rsidR="00781C45">
        <w:rPr>
          <w:rFonts w:ascii="Angsana New" w:hAnsi="Angsana New" w:cs="Angsana New"/>
          <w:sz w:val="30"/>
          <w:szCs w:val="30"/>
          <w:lang w:val="en-US"/>
        </w:rPr>
        <w:t xml:space="preserve"> and six-month</w:t>
      </w:r>
      <w:r w:rsidRPr="000D709F">
        <w:rPr>
          <w:rFonts w:ascii="Angsana New" w:hAnsi="Angsana New" w:cs="Angsana New"/>
          <w:sz w:val="30"/>
          <w:szCs w:val="30"/>
          <w:lang w:val="en-US"/>
        </w:rPr>
        <w:t xml:space="preserve"> period ended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Style w:val="TableGrid"/>
        <w:tblW w:w="859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177"/>
        <w:gridCol w:w="283"/>
        <w:gridCol w:w="1418"/>
        <w:gridCol w:w="283"/>
        <w:gridCol w:w="1313"/>
        <w:gridCol w:w="251"/>
        <w:gridCol w:w="1314"/>
      </w:tblGrid>
      <w:tr w:rsidR="00B35BF5" w:rsidRPr="00AB0D11" w:rsidTr="00B35BF5">
        <w:tc>
          <w:tcPr>
            <w:tcW w:w="2552"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1177" w:type="dxa"/>
          </w:tcPr>
          <w:p w:rsidR="00B35BF5" w:rsidRPr="00946340" w:rsidRDefault="00B35BF5" w:rsidP="006C1EA6">
            <w:pPr>
              <w:spacing w:before="60" w:line="216" w:lineRule="auto"/>
              <w:jc w:val="thaiDistribute"/>
              <w:rPr>
                <w:rFonts w:ascii="AngsanaUPC" w:hAnsi="AngsanaUPC" w:cs="AngsanaUPC"/>
                <w:b/>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418"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8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1313" w:type="dxa"/>
          </w:tcPr>
          <w:p w:rsidR="00B35BF5" w:rsidRPr="00946340" w:rsidRDefault="00B35BF5" w:rsidP="006C1EA6">
            <w:pPr>
              <w:spacing w:before="60" w:line="216" w:lineRule="auto"/>
              <w:jc w:val="center"/>
              <w:rPr>
                <w:rFonts w:ascii="AngsanaUPC" w:hAnsi="AngsanaUPC" w:cs="AngsanaUPC"/>
                <w:bCs/>
                <w:color w:val="000000"/>
                <w:sz w:val="30"/>
                <w:szCs w:val="30"/>
                <w:lang w:val="en-US"/>
              </w:rPr>
            </w:pPr>
          </w:p>
        </w:tc>
        <w:tc>
          <w:tcPr>
            <w:tcW w:w="251" w:type="dxa"/>
          </w:tcPr>
          <w:p w:rsidR="00B35BF5" w:rsidRPr="00946340" w:rsidRDefault="00B35BF5" w:rsidP="006C1EA6">
            <w:pPr>
              <w:spacing w:before="60" w:line="216" w:lineRule="auto"/>
              <w:jc w:val="center"/>
              <w:rPr>
                <w:rFonts w:ascii="AngsanaUPC" w:hAnsi="AngsanaUPC" w:cs="AngsanaUPC"/>
                <w:b/>
                <w:color w:val="000000"/>
                <w:sz w:val="30"/>
                <w:szCs w:val="30"/>
                <w:lang w:val="en-US"/>
              </w:rPr>
            </w:pPr>
          </w:p>
        </w:tc>
        <w:tc>
          <w:tcPr>
            <w:tcW w:w="1314" w:type="dxa"/>
          </w:tcPr>
          <w:p w:rsidR="00B35BF5" w:rsidRPr="00AB0D11" w:rsidRDefault="00B35BF5" w:rsidP="006C1EA6">
            <w:pPr>
              <w:spacing w:before="60"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35BF5" w:rsidRPr="007126EC" w:rsidTr="00B35BF5">
        <w:tc>
          <w:tcPr>
            <w:tcW w:w="2552" w:type="dxa"/>
          </w:tcPr>
          <w:p w:rsidR="00B35BF5" w:rsidRPr="00AB0D11" w:rsidRDefault="00B35BF5" w:rsidP="00B35BF5">
            <w:pPr>
              <w:spacing w:before="60" w:line="216" w:lineRule="auto"/>
              <w:jc w:val="thaiDistribute"/>
              <w:rPr>
                <w:rFonts w:ascii="AngsanaUPC" w:hAnsi="AngsanaUPC" w:cs="AngsanaUPC"/>
                <w:b/>
                <w:bCs/>
                <w:color w:val="000000"/>
                <w:sz w:val="30"/>
                <w:szCs w:val="30"/>
                <w:cs/>
              </w:rPr>
            </w:pPr>
          </w:p>
        </w:tc>
        <w:tc>
          <w:tcPr>
            <w:tcW w:w="2878" w:type="dxa"/>
            <w:gridSpan w:val="3"/>
            <w:tcBorders>
              <w:bottom w:val="single" w:sz="4" w:space="0" w:color="auto"/>
            </w:tcBorders>
          </w:tcPr>
          <w:p w:rsidR="00B35BF5" w:rsidRDefault="00B35BF5" w:rsidP="00B35BF5">
            <w:pPr>
              <w:spacing w:before="60"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B35BF5" w:rsidRPr="00B35BF5" w:rsidRDefault="00B35BF5" w:rsidP="00B35BF5">
            <w:pPr>
              <w:spacing w:before="60" w:line="216" w:lineRule="auto"/>
              <w:jc w:val="center"/>
              <w:rPr>
                <w:rFonts w:ascii="AngsanaUPC" w:hAnsi="AngsanaUPC" w:cs="AngsanaUPC"/>
                <w:bCs/>
                <w:color w:val="000000"/>
                <w:sz w:val="30"/>
                <w:szCs w:val="30"/>
                <w:cs/>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c>
          <w:tcPr>
            <w:tcW w:w="283" w:type="dxa"/>
          </w:tcPr>
          <w:p w:rsidR="00B35BF5" w:rsidRPr="00B35BF5" w:rsidRDefault="00B35BF5" w:rsidP="00B35BF5">
            <w:pPr>
              <w:spacing w:before="60" w:line="216" w:lineRule="auto"/>
              <w:jc w:val="center"/>
              <w:rPr>
                <w:rFonts w:ascii="AngsanaUPC" w:hAnsi="AngsanaUPC" w:cs="AngsanaUPC"/>
                <w:bCs/>
                <w:color w:val="000000"/>
                <w:sz w:val="30"/>
                <w:szCs w:val="30"/>
                <w:lang w:val="en-US"/>
              </w:rPr>
            </w:pPr>
          </w:p>
        </w:tc>
        <w:tc>
          <w:tcPr>
            <w:tcW w:w="2878" w:type="dxa"/>
            <w:gridSpan w:val="3"/>
            <w:tcBorders>
              <w:bottom w:val="single" w:sz="4" w:space="0" w:color="auto"/>
            </w:tcBorders>
          </w:tcPr>
          <w:p w:rsidR="00B35BF5" w:rsidRDefault="00B35BF5" w:rsidP="00B35BF5">
            <w:pPr>
              <w:spacing w:before="60"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4674AF">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B35BF5" w:rsidRPr="00B35BF5" w:rsidRDefault="00B35BF5" w:rsidP="00B35BF5">
            <w:pPr>
              <w:spacing w:before="60"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B35BF5" w:rsidRPr="00AB0D11" w:rsidTr="00B35BF5">
        <w:tc>
          <w:tcPr>
            <w:tcW w:w="2552" w:type="dxa"/>
          </w:tcPr>
          <w:p w:rsidR="00B35BF5" w:rsidRPr="00B35BF5" w:rsidRDefault="00B35BF5" w:rsidP="00B35BF5">
            <w:pPr>
              <w:spacing w:before="60" w:line="216" w:lineRule="auto"/>
              <w:jc w:val="thaiDistribute"/>
              <w:rPr>
                <w:rFonts w:ascii="AngsanaUPC" w:hAnsi="AngsanaUPC" w:cs="AngsanaUPC"/>
                <w:b/>
                <w:color w:val="000000"/>
                <w:sz w:val="30"/>
                <w:szCs w:val="30"/>
                <w:lang w:val="en-US"/>
              </w:rPr>
            </w:pPr>
          </w:p>
        </w:tc>
        <w:tc>
          <w:tcPr>
            <w:tcW w:w="1177"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83"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418"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83" w:type="dxa"/>
          </w:tcPr>
          <w:p w:rsidR="00B35BF5" w:rsidRDefault="00B35BF5" w:rsidP="00B35BF5">
            <w:pPr>
              <w:spacing w:before="60" w:line="216" w:lineRule="auto"/>
              <w:jc w:val="center"/>
              <w:rPr>
                <w:rFonts w:ascii="AngsanaUPC" w:hAnsi="AngsanaUPC" w:cs="AngsanaUPC"/>
                <w:bCs/>
                <w:color w:val="000000"/>
                <w:sz w:val="30"/>
                <w:szCs w:val="30"/>
                <w:cs/>
              </w:rPr>
            </w:pPr>
          </w:p>
        </w:tc>
        <w:tc>
          <w:tcPr>
            <w:tcW w:w="1313"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51" w:type="dxa"/>
          </w:tcPr>
          <w:p w:rsidR="00B35BF5" w:rsidRPr="00B4078F" w:rsidRDefault="00B35BF5" w:rsidP="00B35BF5">
            <w:pPr>
              <w:spacing w:before="60" w:line="216" w:lineRule="auto"/>
              <w:jc w:val="center"/>
              <w:rPr>
                <w:rFonts w:ascii="AngsanaUPC" w:hAnsi="AngsanaUPC" w:cs="AngsanaUPC"/>
                <w:b/>
                <w:bCs/>
                <w:color w:val="000000"/>
                <w:sz w:val="30"/>
                <w:szCs w:val="30"/>
                <w:cs/>
              </w:rPr>
            </w:pPr>
          </w:p>
        </w:tc>
        <w:tc>
          <w:tcPr>
            <w:tcW w:w="1314" w:type="dxa"/>
            <w:tcBorders>
              <w:bottom w:val="single" w:sz="4" w:space="0" w:color="auto"/>
            </w:tcBorders>
          </w:tcPr>
          <w:p w:rsidR="00B35BF5" w:rsidRPr="00B4078F" w:rsidRDefault="00B35BF5" w:rsidP="00B35BF5">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B35BF5" w:rsidTr="00B35BF5">
        <w:tc>
          <w:tcPr>
            <w:tcW w:w="2552" w:type="dxa"/>
            <w:vAlign w:val="bottom"/>
          </w:tcPr>
          <w:p w:rsidR="00B35BF5" w:rsidRPr="000D709F" w:rsidRDefault="00B35BF5" w:rsidP="00B35BF5">
            <w:pPr>
              <w:ind w:left="-108"/>
              <w:rPr>
                <w:rFonts w:ascii="Angsana New" w:hAnsi="Angsana New" w:cs="Angsana New"/>
                <w:sz w:val="30"/>
                <w:szCs w:val="30"/>
                <w:cs/>
              </w:rPr>
            </w:pPr>
            <w:r w:rsidRPr="000D709F">
              <w:rPr>
                <w:rFonts w:ascii="Angsana New" w:hAnsi="Angsana New" w:cs="Angsana New"/>
                <w:sz w:val="30"/>
                <w:szCs w:val="30"/>
                <w:cs/>
              </w:rPr>
              <w:t>Production cost</w:t>
            </w:r>
          </w:p>
        </w:tc>
        <w:tc>
          <w:tcPr>
            <w:tcW w:w="1177" w:type="dxa"/>
            <w:tcBorders>
              <w:top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1,897,453</w:t>
            </w:r>
          </w:p>
        </w:tc>
        <w:tc>
          <w:tcPr>
            <w:tcW w:w="283" w:type="dxa"/>
            <w:vAlign w:val="center"/>
          </w:tcPr>
          <w:p w:rsidR="00B35BF5" w:rsidRDefault="00B35BF5" w:rsidP="00B35BF5">
            <w:pPr>
              <w:jc w:val="right"/>
              <w:rPr>
                <w:rFonts w:ascii="Angsana New" w:hAnsi="Angsana New" w:cs="Angsana New"/>
                <w:sz w:val="30"/>
                <w:szCs w:val="30"/>
                <w:cs/>
              </w:rPr>
            </w:pPr>
          </w:p>
        </w:tc>
        <w:tc>
          <w:tcPr>
            <w:tcW w:w="1418" w:type="dxa"/>
            <w:tcBorders>
              <w:top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1,835,079</w:t>
            </w:r>
          </w:p>
        </w:tc>
        <w:tc>
          <w:tcPr>
            <w:tcW w:w="283" w:type="dxa"/>
            <w:vAlign w:val="center"/>
          </w:tcPr>
          <w:p w:rsidR="00B35BF5" w:rsidRDefault="00B35BF5" w:rsidP="00B35BF5">
            <w:pPr>
              <w:jc w:val="right"/>
              <w:rPr>
                <w:rFonts w:ascii="Angsana New" w:hAnsi="Angsana New" w:cs="Angsana New"/>
                <w:sz w:val="30"/>
                <w:szCs w:val="30"/>
                <w:cs/>
              </w:rPr>
            </w:pPr>
          </w:p>
        </w:tc>
        <w:tc>
          <w:tcPr>
            <w:tcW w:w="1313"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3,794,905</w:t>
            </w:r>
          </w:p>
        </w:tc>
        <w:tc>
          <w:tcPr>
            <w:tcW w:w="251" w:type="dxa"/>
            <w:vAlign w:val="center"/>
          </w:tcPr>
          <w:p w:rsidR="00B35BF5" w:rsidRDefault="00B35BF5" w:rsidP="00B35BF5">
            <w:pPr>
              <w:jc w:val="right"/>
              <w:rPr>
                <w:rFonts w:ascii="Angsana New" w:hAnsi="Angsana New" w:cs="Angsana New"/>
                <w:sz w:val="30"/>
                <w:szCs w:val="30"/>
                <w:cs/>
              </w:rPr>
            </w:pPr>
          </w:p>
        </w:tc>
        <w:tc>
          <w:tcPr>
            <w:tcW w:w="1314"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3,652,338</w:t>
            </w:r>
          </w:p>
        </w:tc>
      </w:tr>
      <w:tr w:rsidR="00B35BF5" w:rsidTr="00B35BF5">
        <w:tc>
          <w:tcPr>
            <w:tcW w:w="2552" w:type="dxa"/>
            <w:vAlign w:val="bottom"/>
          </w:tcPr>
          <w:p w:rsidR="00B35BF5" w:rsidRPr="000D709F" w:rsidRDefault="00B35BF5" w:rsidP="00B35BF5">
            <w:pPr>
              <w:ind w:left="-108"/>
              <w:rPr>
                <w:rFonts w:ascii="Angsana New" w:hAnsi="Angsana New" w:cs="Angsana New"/>
                <w:sz w:val="30"/>
                <w:szCs w:val="30"/>
                <w:cs/>
              </w:rPr>
            </w:pPr>
            <w:r w:rsidRPr="000D709F">
              <w:rPr>
                <w:rFonts w:ascii="Angsana New" w:hAnsi="Angsana New" w:cs="Angsana New"/>
                <w:sz w:val="30"/>
                <w:szCs w:val="30"/>
                <w:cs/>
              </w:rPr>
              <w:t>Selling expenses</w:t>
            </w:r>
          </w:p>
        </w:tc>
        <w:tc>
          <w:tcPr>
            <w:tcW w:w="1177"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2,102,853</w:t>
            </w:r>
          </w:p>
        </w:tc>
        <w:tc>
          <w:tcPr>
            <w:tcW w:w="283" w:type="dxa"/>
            <w:vAlign w:val="center"/>
          </w:tcPr>
          <w:p w:rsidR="00B35BF5" w:rsidRDefault="00B35BF5" w:rsidP="00B35BF5">
            <w:pPr>
              <w:jc w:val="right"/>
              <w:rPr>
                <w:rFonts w:ascii="Angsana New" w:hAnsi="Angsana New" w:cs="Angsana New"/>
                <w:sz w:val="30"/>
                <w:szCs w:val="30"/>
                <w:cs/>
              </w:rPr>
            </w:pPr>
          </w:p>
        </w:tc>
        <w:tc>
          <w:tcPr>
            <w:tcW w:w="1418"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1,959,235</w:t>
            </w:r>
          </w:p>
        </w:tc>
        <w:tc>
          <w:tcPr>
            <w:tcW w:w="283" w:type="dxa"/>
            <w:vAlign w:val="center"/>
          </w:tcPr>
          <w:p w:rsidR="00B35BF5" w:rsidRDefault="00B35BF5" w:rsidP="00B35BF5">
            <w:pPr>
              <w:jc w:val="right"/>
              <w:rPr>
                <w:rFonts w:ascii="Angsana New" w:hAnsi="Angsana New" w:cs="Angsana New"/>
                <w:sz w:val="30"/>
                <w:szCs w:val="30"/>
                <w:cs/>
              </w:rPr>
            </w:pPr>
          </w:p>
        </w:tc>
        <w:tc>
          <w:tcPr>
            <w:tcW w:w="1313"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4,205,707</w:t>
            </w:r>
          </w:p>
        </w:tc>
        <w:tc>
          <w:tcPr>
            <w:tcW w:w="251" w:type="dxa"/>
            <w:vAlign w:val="center"/>
          </w:tcPr>
          <w:p w:rsidR="00B35BF5" w:rsidRDefault="00B35BF5" w:rsidP="00B35BF5">
            <w:pPr>
              <w:jc w:val="right"/>
              <w:rPr>
                <w:rFonts w:ascii="Angsana New" w:hAnsi="Angsana New" w:cs="Angsana New"/>
                <w:sz w:val="30"/>
                <w:szCs w:val="30"/>
                <w:cs/>
              </w:rPr>
            </w:pPr>
          </w:p>
        </w:tc>
        <w:tc>
          <w:tcPr>
            <w:tcW w:w="1314" w:type="dxa"/>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3,598,113</w:t>
            </w:r>
          </w:p>
        </w:tc>
      </w:tr>
      <w:tr w:rsidR="00B35BF5" w:rsidTr="00B35BF5">
        <w:tc>
          <w:tcPr>
            <w:tcW w:w="2552" w:type="dxa"/>
            <w:vAlign w:val="bottom"/>
          </w:tcPr>
          <w:p w:rsidR="00B35BF5" w:rsidRPr="000D709F" w:rsidRDefault="00B35BF5" w:rsidP="00B35BF5">
            <w:pPr>
              <w:ind w:left="-108"/>
              <w:rPr>
                <w:rFonts w:ascii="Angsana New" w:hAnsi="Angsana New" w:cs="Angsana New"/>
                <w:sz w:val="30"/>
                <w:szCs w:val="30"/>
                <w:cs/>
              </w:rPr>
            </w:pPr>
            <w:r w:rsidRPr="000D709F">
              <w:rPr>
                <w:rFonts w:ascii="Angsana New" w:hAnsi="Angsana New" w:cs="Angsana New"/>
                <w:sz w:val="30"/>
                <w:szCs w:val="30"/>
                <w:cs/>
              </w:rPr>
              <w:t>Administrative expenses</w:t>
            </w:r>
          </w:p>
        </w:tc>
        <w:tc>
          <w:tcPr>
            <w:tcW w:w="1177"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4,209,840</w:t>
            </w:r>
          </w:p>
        </w:tc>
        <w:tc>
          <w:tcPr>
            <w:tcW w:w="283" w:type="dxa"/>
            <w:vAlign w:val="center"/>
          </w:tcPr>
          <w:p w:rsidR="00B35BF5" w:rsidRDefault="00B35BF5" w:rsidP="00B35BF5">
            <w:pPr>
              <w:jc w:val="right"/>
              <w:rPr>
                <w:rFonts w:ascii="Angsana New" w:hAnsi="Angsana New" w:cs="Angsana New"/>
                <w:sz w:val="30"/>
                <w:szCs w:val="30"/>
                <w:cs/>
              </w:rPr>
            </w:pPr>
          </w:p>
        </w:tc>
        <w:tc>
          <w:tcPr>
            <w:tcW w:w="1418"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4,179,747</w:t>
            </w:r>
          </w:p>
        </w:tc>
        <w:tc>
          <w:tcPr>
            <w:tcW w:w="283" w:type="dxa"/>
            <w:vAlign w:val="center"/>
          </w:tcPr>
          <w:p w:rsidR="00B35BF5" w:rsidRDefault="00B35BF5" w:rsidP="00B35BF5">
            <w:pPr>
              <w:jc w:val="right"/>
              <w:rPr>
                <w:rFonts w:ascii="Angsana New" w:hAnsi="Angsana New" w:cs="Angsana New"/>
                <w:sz w:val="30"/>
                <w:szCs w:val="30"/>
                <w:cs/>
              </w:rPr>
            </w:pPr>
          </w:p>
        </w:tc>
        <w:tc>
          <w:tcPr>
            <w:tcW w:w="1313"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8,369,681</w:t>
            </w:r>
          </w:p>
        </w:tc>
        <w:tc>
          <w:tcPr>
            <w:tcW w:w="251" w:type="dxa"/>
            <w:vAlign w:val="center"/>
          </w:tcPr>
          <w:p w:rsidR="00B35BF5" w:rsidRDefault="00B35BF5" w:rsidP="00B35BF5">
            <w:pPr>
              <w:jc w:val="right"/>
              <w:rPr>
                <w:rFonts w:ascii="Angsana New" w:hAnsi="Angsana New" w:cs="Angsana New"/>
                <w:sz w:val="30"/>
                <w:szCs w:val="30"/>
                <w:cs/>
              </w:rPr>
            </w:pPr>
          </w:p>
        </w:tc>
        <w:tc>
          <w:tcPr>
            <w:tcW w:w="1314" w:type="dxa"/>
            <w:tcBorders>
              <w:bottom w:val="single" w:sz="4" w:space="0" w:color="auto"/>
            </w:tcBorders>
            <w:vAlign w:val="center"/>
          </w:tcPr>
          <w:p w:rsidR="00B35BF5" w:rsidRDefault="00B35BF5" w:rsidP="00B35BF5">
            <w:pPr>
              <w:jc w:val="right"/>
              <w:rPr>
                <w:rFonts w:ascii="Angsana New" w:hAnsi="Angsana New" w:cs="Angsana New"/>
                <w:sz w:val="30"/>
                <w:szCs w:val="30"/>
                <w:cs/>
              </w:rPr>
            </w:pPr>
            <w:r>
              <w:rPr>
                <w:rFonts w:ascii="Angsana New" w:hAnsi="Angsana New" w:cs="Angsana New"/>
                <w:sz w:val="30"/>
                <w:szCs w:val="30"/>
                <w:cs/>
              </w:rPr>
              <w:t>8,030,321</w:t>
            </w:r>
          </w:p>
        </w:tc>
      </w:tr>
      <w:tr w:rsidR="00B35BF5" w:rsidTr="00B35BF5">
        <w:tc>
          <w:tcPr>
            <w:tcW w:w="2552" w:type="dxa"/>
            <w:vAlign w:val="bottom"/>
          </w:tcPr>
          <w:p w:rsidR="00B35BF5" w:rsidRPr="000D709F" w:rsidRDefault="00B35BF5" w:rsidP="00B35BF5">
            <w:pPr>
              <w:ind w:left="-108"/>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177"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8,210,146</w:t>
            </w:r>
          </w:p>
        </w:tc>
        <w:tc>
          <w:tcPr>
            <w:tcW w:w="283" w:type="dxa"/>
            <w:vAlign w:val="center"/>
          </w:tcPr>
          <w:p w:rsidR="00B35BF5" w:rsidRDefault="00B35BF5" w:rsidP="00B35BF5">
            <w:pPr>
              <w:jc w:val="right"/>
              <w:rPr>
                <w:rFonts w:ascii="Angsana New" w:hAnsi="Angsana New" w:cs="Angsana New"/>
                <w:b/>
                <w:bCs/>
                <w:sz w:val="30"/>
                <w:szCs w:val="30"/>
                <w:cs/>
              </w:rPr>
            </w:pPr>
          </w:p>
        </w:tc>
        <w:tc>
          <w:tcPr>
            <w:tcW w:w="1418"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7,974,061</w:t>
            </w:r>
          </w:p>
        </w:tc>
        <w:tc>
          <w:tcPr>
            <w:tcW w:w="283" w:type="dxa"/>
            <w:vAlign w:val="center"/>
          </w:tcPr>
          <w:p w:rsidR="00B35BF5" w:rsidRDefault="00B35BF5" w:rsidP="00B35BF5">
            <w:pPr>
              <w:jc w:val="right"/>
              <w:rPr>
                <w:rFonts w:ascii="Angsana New" w:hAnsi="Angsana New" w:cs="Angsana New"/>
                <w:b/>
                <w:bCs/>
                <w:sz w:val="30"/>
                <w:szCs w:val="30"/>
                <w:cs/>
              </w:rPr>
            </w:pPr>
          </w:p>
        </w:tc>
        <w:tc>
          <w:tcPr>
            <w:tcW w:w="1313"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16,370,293</w:t>
            </w:r>
          </w:p>
        </w:tc>
        <w:tc>
          <w:tcPr>
            <w:tcW w:w="251" w:type="dxa"/>
            <w:vAlign w:val="center"/>
          </w:tcPr>
          <w:p w:rsidR="00B35BF5" w:rsidRDefault="00B35BF5" w:rsidP="00B35BF5">
            <w:pPr>
              <w:jc w:val="right"/>
              <w:rPr>
                <w:rFonts w:ascii="Angsana New" w:hAnsi="Angsana New" w:cs="Angsana New"/>
                <w:b/>
                <w:bCs/>
                <w:sz w:val="30"/>
                <w:szCs w:val="30"/>
                <w:cs/>
              </w:rPr>
            </w:pPr>
          </w:p>
        </w:tc>
        <w:tc>
          <w:tcPr>
            <w:tcW w:w="1314"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sz w:val="30"/>
                <w:szCs w:val="30"/>
                <w:cs/>
              </w:rPr>
            </w:pPr>
            <w:r>
              <w:rPr>
                <w:rFonts w:ascii="Angsana New" w:hAnsi="Angsana New" w:cs="Angsana New"/>
                <w:b/>
                <w:bCs/>
                <w:sz w:val="30"/>
                <w:szCs w:val="30"/>
                <w:cs/>
              </w:rPr>
              <w:t>15,280,772</w:t>
            </w:r>
          </w:p>
        </w:tc>
      </w:tr>
    </w:tbl>
    <w:p w:rsidR="00B35BF5" w:rsidRDefault="00B35BF5" w:rsidP="00B35BF5">
      <w:pPr>
        <w:rPr>
          <w:rFonts w:ascii="AngsanaUPC" w:hAnsi="AngsanaUPC" w:cs="AngsanaUPC"/>
          <w:b/>
          <w:bCs/>
          <w:sz w:val="30"/>
          <w:szCs w:val="30"/>
          <w:cs/>
        </w:rPr>
      </w:pPr>
    </w:p>
    <w:p w:rsidR="00EC1382" w:rsidRDefault="00EC1382" w:rsidP="00EC1382">
      <w:pPr>
        <w:pStyle w:val="ListParagraph"/>
        <w:spacing w:after="0" w:line="240" w:lineRule="auto"/>
        <w:ind w:left="567"/>
        <w:contextualSpacing w:val="0"/>
        <w:jc w:val="distribute"/>
        <w:rPr>
          <w:rFonts w:ascii="Angsana New" w:hAnsi="Angsana New"/>
          <w:b/>
          <w:bCs/>
          <w:color w:val="000000"/>
          <w:sz w:val="30"/>
          <w:szCs w:val="30"/>
        </w:rPr>
      </w:pPr>
    </w:p>
    <w:p w:rsidR="00EC1382" w:rsidRDefault="00EC1382">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D17913" w:rsidRPr="000D709F" w:rsidRDefault="00D17913" w:rsidP="00EC1382">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EC1382">
            <w:pPr>
              <w:spacing w:before="60"/>
              <w:jc w:val="center"/>
              <w:rPr>
                <w:rFonts w:ascii="AngsanaUPC" w:hAnsi="AngsanaUPC" w:cs="AngsanaUPC"/>
                <w:bCs/>
                <w:color w:val="000000"/>
                <w:sz w:val="30"/>
                <w:szCs w:val="30"/>
                <w:cs/>
              </w:rPr>
            </w:pPr>
          </w:p>
        </w:tc>
        <w:tc>
          <w:tcPr>
            <w:tcW w:w="288" w:type="dxa"/>
          </w:tcPr>
          <w:p w:rsidR="00EC1382" w:rsidRPr="00AB0D11" w:rsidRDefault="00EC1382" w:rsidP="00EC1382">
            <w:pPr>
              <w:spacing w:before="60"/>
              <w:jc w:val="center"/>
              <w:rPr>
                <w:rFonts w:ascii="AngsanaUPC" w:hAnsi="AngsanaUPC" w:cs="AngsanaUPC"/>
                <w:b/>
                <w:bCs/>
                <w:color w:val="000000"/>
                <w:sz w:val="30"/>
                <w:szCs w:val="30"/>
                <w:cs/>
              </w:rPr>
            </w:pPr>
          </w:p>
        </w:tc>
        <w:tc>
          <w:tcPr>
            <w:tcW w:w="1700"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992" w:type="dxa"/>
          </w:tcPr>
          <w:p w:rsidR="00EC1382" w:rsidRPr="00AB0D11" w:rsidRDefault="00EC1382" w:rsidP="00EC1382">
            <w:pPr>
              <w:spacing w:before="60"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444D1C" w:rsidP="00EC1382">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EC1382" w:rsidRPr="00621DC5">
              <w:rPr>
                <w:rFonts w:ascii="Angsana New" w:hAnsi="Angsana New" w:cs="Angsana New"/>
                <w:sz w:val="30"/>
                <w:szCs w:val="30"/>
                <w:lang w:val="en-US"/>
              </w:rPr>
              <w:t xml:space="preserve"> 2020</w:t>
            </w:r>
          </w:p>
        </w:tc>
        <w:tc>
          <w:tcPr>
            <w:tcW w:w="288" w:type="dxa"/>
          </w:tcPr>
          <w:p w:rsidR="00EC1382" w:rsidRDefault="00EC1382" w:rsidP="00EC1382">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EC1382" w:rsidP="00101B6E">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31December 2019</w:t>
            </w:r>
          </w:p>
        </w:tc>
      </w:tr>
      <w:tr w:rsidR="00B35BF5" w:rsidTr="00D041B2">
        <w:tc>
          <w:tcPr>
            <w:tcW w:w="3681" w:type="dxa"/>
            <w:vAlign w:val="bottom"/>
          </w:tcPr>
          <w:p w:rsidR="00B35BF5" w:rsidRPr="000D709F" w:rsidRDefault="00B35BF5" w:rsidP="00B35BF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699" w:type="dxa"/>
            <w:vAlign w:val="center"/>
          </w:tcPr>
          <w:p w:rsidR="00B35BF5" w:rsidRDefault="00B35BF5" w:rsidP="00B35BF5">
            <w:pPr>
              <w:jc w:val="right"/>
              <w:rPr>
                <w:rFonts w:ascii="Angsana New" w:hAnsi="Angsana New" w:cs="Angsana New"/>
                <w:color w:val="000000"/>
                <w:sz w:val="30"/>
                <w:szCs w:val="30"/>
                <w:cs/>
              </w:rPr>
            </w:pPr>
            <w:r>
              <w:rPr>
                <w:rFonts w:ascii="Angsana New" w:hAnsi="Angsana New" w:cs="Angsana New"/>
                <w:color w:val="000000"/>
                <w:sz w:val="30"/>
                <w:szCs w:val="30"/>
                <w:cs/>
              </w:rPr>
              <w:t>254,823</w:t>
            </w:r>
          </w:p>
        </w:tc>
        <w:tc>
          <w:tcPr>
            <w:tcW w:w="288" w:type="dxa"/>
            <w:vAlign w:val="center"/>
          </w:tcPr>
          <w:p w:rsidR="00B35BF5" w:rsidRDefault="00B35BF5" w:rsidP="00B35BF5">
            <w:pPr>
              <w:jc w:val="right"/>
              <w:rPr>
                <w:rFonts w:ascii="AngsanaUPC" w:hAnsi="AngsanaUPC" w:cs="AngsanaUPC"/>
                <w:color w:val="000000"/>
                <w:sz w:val="30"/>
                <w:szCs w:val="30"/>
                <w:cs/>
              </w:rPr>
            </w:pPr>
          </w:p>
        </w:tc>
        <w:tc>
          <w:tcPr>
            <w:tcW w:w="1700" w:type="dxa"/>
            <w:vAlign w:val="center"/>
          </w:tcPr>
          <w:p w:rsidR="00B35BF5" w:rsidRDefault="00B35BF5" w:rsidP="00B35BF5">
            <w:pPr>
              <w:jc w:val="right"/>
              <w:rPr>
                <w:rFonts w:ascii="AngsanaUPC" w:hAnsi="AngsanaUPC" w:cs="AngsanaUPC"/>
                <w:color w:val="000000"/>
                <w:sz w:val="30"/>
                <w:szCs w:val="30"/>
                <w:cs/>
              </w:rPr>
            </w:pPr>
            <w:r>
              <w:rPr>
                <w:rFonts w:ascii="AngsanaUPC" w:hAnsi="AngsanaUPC" w:cs="AngsanaUPC"/>
                <w:color w:val="000000"/>
                <w:sz w:val="30"/>
                <w:szCs w:val="30"/>
                <w:cs/>
              </w:rPr>
              <w:t>321,358</w:t>
            </w:r>
          </w:p>
        </w:tc>
      </w:tr>
      <w:tr w:rsidR="00B35BF5" w:rsidTr="00D041B2">
        <w:tc>
          <w:tcPr>
            <w:tcW w:w="3681" w:type="dxa"/>
            <w:vAlign w:val="bottom"/>
          </w:tcPr>
          <w:p w:rsidR="00B35BF5" w:rsidRPr="000D709F" w:rsidRDefault="00B35BF5" w:rsidP="00B35BF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Deposits at financial institutions </w:t>
            </w:r>
          </w:p>
        </w:tc>
        <w:tc>
          <w:tcPr>
            <w:tcW w:w="992"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699" w:type="dxa"/>
            <w:vAlign w:val="center"/>
          </w:tcPr>
          <w:p w:rsidR="00B35BF5" w:rsidRDefault="00B35BF5" w:rsidP="00B35BF5">
            <w:pPr>
              <w:jc w:val="right"/>
              <w:rPr>
                <w:rFonts w:ascii="Angsana New" w:hAnsi="Angsana New" w:cs="Angsana New"/>
                <w:color w:val="000000"/>
                <w:sz w:val="30"/>
                <w:szCs w:val="30"/>
                <w:cs/>
              </w:rPr>
            </w:pPr>
            <w:r>
              <w:rPr>
                <w:rFonts w:ascii="Angsana New" w:hAnsi="Angsana New" w:cs="Angsana New"/>
                <w:color w:val="000000"/>
                <w:sz w:val="30"/>
                <w:szCs w:val="30"/>
                <w:cs/>
              </w:rPr>
              <w:t>90,765,257</w:t>
            </w:r>
          </w:p>
        </w:tc>
        <w:tc>
          <w:tcPr>
            <w:tcW w:w="288" w:type="dxa"/>
            <w:vAlign w:val="center"/>
          </w:tcPr>
          <w:p w:rsidR="00B35BF5" w:rsidRDefault="00B35BF5" w:rsidP="00B35BF5">
            <w:pPr>
              <w:jc w:val="right"/>
              <w:rPr>
                <w:rFonts w:ascii="AngsanaUPC" w:hAnsi="AngsanaUPC" w:cs="AngsanaUPC"/>
                <w:color w:val="000000"/>
                <w:sz w:val="30"/>
                <w:szCs w:val="30"/>
                <w:cs/>
              </w:rPr>
            </w:pPr>
          </w:p>
        </w:tc>
        <w:tc>
          <w:tcPr>
            <w:tcW w:w="1700" w:type="dxa"/>
            <w:vAlign w:val="center"/>
          </w:tcPr>
          <w:p w:rsidR="00B35BF5" w:rsidRDefault="00B35BF5" w:rsidP="00B35BF5">
            <w:pPr>
              <w:jc w:val="right"/>
              <w:rPr>
                <w:rFonts w:ascii="AngsanaUPC" w:hAnsi="AngsanaUPC" w:cs="AngsanaUPC"/>
                <w:color w:val="000000"/>
                <w:sz w:val="30"/>
                <w:szCs w:val="30"/>
                <w:cs/>
              </w:rPr>
            </w:pPr>
            <w:r>
              <w:rPr>
                <w:rFonts w:ascii="AngsanaUPC" w:hAnsi="AngsanaUPC" w:cs="AngsanaUPC"/>
                <w:color w:val="000000"/>
                <w:sz w:val="30"/>
                <w:szCs w:val="30"/>
                <w:cs/>
              </w:rPr>
              <w:t>39,301,638</w:t>
            </w:r>
          </w:p>
        </w:tc>
      </w:tr>
      <w:tr w:rsidR="00B35BF5" w:rsidTr="00D041B2">
        <w:tc>
          <w:tcPr>
            <w:tcW w:w="3681" w:type="dxa"/>
            <w:vAlign w:val="bottom"/>
          </w:tcPr>
          <w:p w:rsidR="00B35BF5" w:rsidRPr="000D709F" w:rsidRDefault="00B35BF5" w:rsidP="00B35BF5">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B35BF5" w:rsidRPr="00EC1382" w:rsidRDefault="00B35BF5" w:rsidP="00B35BF5">
            <w:pPr>
              <w:spacing w:before="60"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B35BF5" w:rsidRDefault="00B35BF5" w:rsidP="00B35BF5">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B35BF5" w:rsidRDefault="00B35BF5" w:rsidP="00B35BF5">
            <w:pPr>
              <w:jc w:val="right"/>
              <w:rPr>
                <w:rFonts w:ascii="AngsanaUPC" w:hAnsi="AngsanaUPC" w:cs="AngsanaUPC"/>
                <w:color w:val="000000"/>
                <w:sz w:val="30"/>
                <w:szCs w:val="30"/>
                <w:cs/>
              </w:rPr>
            </w:pPr>
          </w:p>
        </w:tc>
        <w:tc>
          <w:tcPr>
            <w:tcW w:w="1700" w:type="dxa"/>
            <w:tcBorders>
              <w:bottom w:val="single" w:sz="4" w:space="0" w:color="auto"/>
            </w:tcBorders>
            <w:vAlign w:val="center"/>
          </w:tcPr>
          <w:p w:rsidR="00B35BF5" w:rsidRDefault="00B35BF5" w:rsidP="00B35BF5">
            <w:pPr>
              <w:jc w:val="right"/>
              <w:rPr>
                <w:rFonts w:ascii="AngsanaUPC" w:hAnsi="AngsanaUPC" w:cs="AngsanaUPC"/>
                <w:color w:val="000000"/>
                <w:sz w:val="30"/>
                <w:szCs w:val="30"/>
                <w:cs/>
              </w:rPr>
            </w:pPr>
            <w:r>
              <w:rPr>
                <w:rFonts w:ascii="AngsanaUPC" w:hAnsi="AngsanaUPC" w:cs="AngsanaUPC"/>
                <w:color w:val="000000"/>
                <w:sz w:val="30"/>
                <w:szCs w:val="30"/>
                <w:cs/>
              </w:rPr>
              <w:t>1,054</w:t>
            </w:r>
          </w:p>
        </w:tc>
      </w:tr>
      <w:tr w:rsidR="00B35BF5" w:rsidTr="00D041B2">
        <w:tc>
          <w:tcPr>
            <w:tcW w:w="3681" w:type="dxa"/>
            <w:vAlign w:val="bottom"/>
          </w:tcPr>
          <w:p w:rsidR="00B35BF5" w:rsidRPr="000D709F" w:rsidRDefault="00B35BF5" w:rsidP="00B35BF5">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B35BF5" w:rsidRDefault="00B35BF5" w:rsidP="00B35BF5">
            <w:pPr>
              <w:jc w:val="right"/>
              <w:rPr>
                <w:rFonts w:ascii="Angsana New" w:hAnsi="Angsana New" w:cs="Angsana New"/>
                <w:b/>
                <w:bCs/>
                <w:color w:val="000000"/>
                <w:sz w:val="30"/>
                <w:szCs w:val="30"/>
                <w:cs/>
              </w:rPr>
            </w:pPr>
            <w:r>
              <w:rPr>
                <w:rFonts w:ascii="Angsana New" w:hAnsi="Angsana New" w:cs="Angsana New"/>
                <w:b/>
                <w:bCs/>
                <w:color w:val="000000"/>
                <w:sz w:val="30"/>
                <w:szCs w:val="30"/>
                <w:cs/>
              </w:rPr>
              <w:t>91,021,134</w:t>
            </w:r>
          </w:p>
        </w:tc>
        <w:tc>
          <w:tcPr>
            <w:tcW w:w="288" w:type="dxa"/>
            <w:vAlign w:val="center"/>
          </w:tcPr>
          <w:p w:rsidR="00B35BF5" w:rsidRDefault="00B35BF5" w:rsidP="00B35BF5">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B35BF5" w:rsidRDefault="00B35BF5" w:rsidP="00B35BF5">
            <w:pPr>
              <w:jc w:val="right"/>
              <w:rPr>
                <w:rFonts w:ascii="AngsanaUPC" w:hAnsi="AngsanaUPC" w:cs="AngsanaUPC"/>
                <w:b/>
                <w:bCs/>
                <w:color w:val="000000"/>
                <w:sz w:val="30"/>
                <w:szCs w:val="30"/>
                <w:cs/>
              </w:rPr>
            </w:pPr>
            <w:r>
              <w:rPr>
                <w:rFonts w:ascii="AngsanaUPC" w:hAnsi="AngsanaUPC" w:cs="AngsanaUPC"/>
                <w:b/>
                <w:bCs/>
                <w:color w:val="000000"/>
                <w:sz w:val="30"/>
                <w:szCs w:val="30"/>
                <w:cs/>
              </w:rPr>
              <w:t>39,624,050</w:t>
            </w:r>
          </w:p>
        </w:tc>
      </w:tr>
    </w:tbl>
    <w:p w:rsidR="00B21DCA" w:rsidRDefault="00B21DCA" w:rsidP="00EC1382">
      <w:pPr>
        <w:rPr>
          <w:rFonts w:ascii="Angsana New" w:eastAsia="Calibri" w:hAnsi="Angsana New" w:cs="Angsana New"/>
          <w:b/>
          <w:bCs/>
          <w:color w:val="000000"/>
          <w:sz w:val="30"/>
          <w:szCs w:val="30"/>
          <w:lang w:val="en-US"/>
        </w:rPr>
      </w:pP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TRADE </w:t>
      </w:r>
      <w:r w:rsidR="00C76F5E" w:rsidRPr="000D709F">
        <w:rPr>
          <w:rFonts w:ascii="Angsana New" w:hAnsi="Angsana New"/>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7"/>
        <w:gridCol w:w="283"/>
        <w:gridCol w:w="1730"/>
        <w:gridCol w:w="287"/>
        <w:gridCol w:w="1730"/>
      </w:tblGrid>
      <w:tr w:rsidR="00621DC5" w:rsidRPr="00AB0D11" w:rsidTr="00621DC5">
        <w:tc>
          <w:tcPr>
            <w:tcW w:w="4477" w:type="dxa"/>
          </w:tcPr>
          <w:p w:rsidR="00621DC5" w:rsidRPr="00BA6952" w:rsidRDefault="00621DC5" w:rsidP="00EC1382">
            <w:pPr>
              <w:spacing w:before="60"/>
              <w:jc w:val="thaiDistribute"/>
              <w:rPr>
                <w:rFonts w:ascii="AngsanaUPC" w:hAnsi="AngsanaUPC" w:cs="AngsanaUPC"/>
                <w:b/>
                <w:color w:val="000000"/>
                <w:sz w:val="30"/>
                <w:szCs w:val="30"/>
                <w:lang w:val="en-US"/>
              </w:rPr>
            </w:pPr>
          </w:p>
        </w:tc>
        <w:tc>
          <w:tcPr>
            <w:tcW w:w="283" w:type="dxa"/>
          </w:tcPr>
          <w:p w:rsidR="00621DC5" w:rsidRPr="00BA6952" w:rsidRDefault="00621DC5" w:rsidP="00EC1382">
            <w:pPr>
              <w:spacing w:before="60"/>
              <w:jc w:val="thaiDistribute"/>
              <w:rPr>
                <w:rFonts w:ascii="AngsanaUPC" w:hAnsi="AngsanaUPC" w:cs="AngsanaUPC"/>
                <w:b/>
                <w:color w:val="000000"/>
                <w:sz w:val="30"/>
                <w:szCs w:val="30"/>
                <w:lang w:val="en-US"/>
              </w:rPr>
            </w:pPr>
          </w:p>
        </w:tc>
        <w:tc>
          <w:tcPr>
            <w:tcW w:w="1730" w:type="dxa"/>
          </w:tcPr>
          <w:p w:rsidR="00621DC5" w:rsidRPr="00BA6952" w:rsidRDefault="00621DC5" w:rsidP="00EC1382">
            <w:pPr>
              <w:spacing w:before="60"/>
              <w:jc w:val="center"/>
              <w:rPr>
                <w:rFonts w:ascii="AngsanaUPC" w:hAnsi="AngsanaUPC" w:cs="AngsanaUPC"/>
                <w:bCs/>
                <w:color w:val="000000"/>
                <w:sz w:val="30"/>
                <w:szCs w:val="30"/>
                <w:lang w:val="en-US"/>
              </w:rPr>
            </w:pPr>
          </w:p>
        </w:tc>
        <w:tc>
          <w:tcPr>
            <w:tcW w:w="287" w:type="dxa"/>
          </w:tcPr>
          <w:p w:rsidR="00621DC5" w:rsidRPr="00BA6952" w:rsidRDefault="00621DC5" w:rsidP="00EC1382">
            <w:pPr>
              <w:spacing w:before="60"/>
              <w:jc w:val="center"/>
              <w:rPr>
                <w:rFonts w:ascii="AngsanaUPC" w:hAnsi="AngsanaUPC" w:cs="AngsanaUPC"/>
                <w:b/>
                <w:color w:val="000000"/>
                <w:sz w:val="30"/>
                <w:szCs w:val="30"/>
                <w:lang w:val="en-US"/>
              </w:rPr>
            </w:pPr>
          </w:p>
        </w:tc>
        <w:tc>
          <w:tcPr>
            <w:tcW w:w="1730" w:type="dxa"/>
          </w:tcPr>
          <w:p w:rsidR="00621DC5" w:rsidRPr="00AB0D11" w:rsidRDefault="00621DC5"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21DC5" w:rsidTr="00621DC5">
        <w:tc>
          <w:tcPr>
            <w:tcW w:w="4477" w:type="dxa"/>
            <w:vAlign w:val="bottom"/>
          </w:tcPr>
          <w:p w:rsidR="00621DC5" w:rsidRPr="000D709F" w:rsidRDefault="00621DC5" w:rsidP="00EC1382">
            <w:pPr>
              <w:ind w:firstLine="33"/>
              <w:rPr>
                <w:rFonts w:ascii="Angsana New" w:hAnsi="Angsana New" w:cs="Angsana New"/>
                <w:b/>
                <w:bCs/>
                <w:sz w:val="30"/>
                <w:szCs w:val="30"/>
                <w:lang w:val="en-US"/>
              </w:rPr>
            </w:pP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621DC5" w:rsidRDefault="00444D1C" w:rsidP="00EC1382">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621DC5" w:rsidRPr="00621DC5">
              <w:rPr>
                <w:rFonts w:ascii="Angsana New" w:hAnsi="Angsana New" w:cs="Angsana New"/>
                <w:sz w:val="30"/>
                <w:szCs w:val="30"/>
                <w:lang w:val="en-US"/>
              </w:rPr>
              <w:t xml:space="preserve"> 2020</w:t>
            </w:r>
          </w:p>
        </w:tc>
        <w:tc>
          <w:tcPr>
            <w:tcW w:w="287"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621DC5" w:rsidTr="00621DC5">
        <w:tc>
          <w:tcPr>
            <w:tcW w:w="4477" w:type="dxa"/>
            <w:vAlign w:val="bottom"/>
          </w:tcPr>
          <w:p w:rsidR="00621DC5" w:rsidRPr="000D709F" w:rsidRDefault="00621DC5" w:rsidP="00781C45">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3"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p>
        </w:tc>
        <w:tc>
          <w:tcPr>
            <w:tcW w:w="287" w:type="dxa"/>
          </w:tcPr>
          <w:p w:rsidR="00621DC5" w:rsidRDefault="00621DC5" w:rsidP="00EC1382">
            <w:pPr>
              <w:spacing w:before="60"/>
              <w:jc w:val="thaiDistribute"/>
              <w:rPr>
                <w:rFonts w:ascii="AngsanaUPC" w:hAnsi="AngsanaUPC" w:cs="AngsanaUPC"/>
                <w:b/>
                <w:bCs/>
                <w:color w:val="000000"/>
                <w:sz w:val="30"/>
                <w:szCs w:val="30"/>
                <w:cs/>
              </w:rPr>
            </w:pPr>
          </w:p>
        </w:tc>
        <w:tc>
          <w:tcPr>
            <w:tcW w:w="1730" w:type="dxa"/>
            <w:tcBorders>
              <w:top w:val="single" w:sz="4" w:space="0" w:color="auto"/>
            </w:tcBorders>
          </w:tcPr>
          <w:p w:rsidR="00621DC5" w:rsidRDefault="00621DC5" w:rsidP="00EC1382">
            <w:pPr>
              <w:spacing w:before="60"/>
              <w:jc w:val="thaiDistribute"/>
              <w:rPr>
                <w:rFonts w:ascii="AngsanaUPC" w:hAnsi="AngsanaUPC" w:cs="AngsanaUPC"/>
                <w:b/>
                <w:bCs/>
                <w:color w:val="000000"/>
                <w:sz w:val="30"/>
                <w:szCs w:val="30"/>
                <w:cs/>
              </w:rPr>
            </w:pP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3" w:type="dxa"/>
          </w:tcPr>
          <w:p w:rsidR="00B35BF5" w:rsidRPr="00621DC5" w:rsidRDefault="00B35BF5" w:rsidP="00B35BF5">
            <w:pPr>
              <w:spacing w:before="60"/>
              <w:jc w:val="thaiDistribute"/>
              <w:rPr>
                <w:rFonts w:ascii="AngsanaUPC" w:hAnsi="AngsanaUPC" w:cs="AngsanaUPC"/>
                <w:b/>
                <w:color w:val="000000"/>
                <w:sz w:val="30"/>
                <w:szCs w:val="30"/>
                <w:lang w:val="en-US"/>
              </w:rPr>
            </w:pPr>
          </w:p>
        </w:tc>
        <w:tc>
          <w:tcPr>
            <w:tcW w:w="1730" w:type="dxa"/>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347,209,320</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3" w:type="dxa"/>
          </w:tcPr>
          <w:p w:rsidR="00B35BF5" w:rsidRPr="00621DC5" w:rsidRDefault="00B35BF5" w:rsidP="00B35BF5">
            <w:pPr>
              <w:spacing w:before="60"/>
              <w:jc w:val="thaiDistribute"/>
              <w:rPr>
                <w:rFonts w:ascii="AngsanaUPC" w:hAnsi="AngsanaUPC" w:cs="AngsanaUPC"/>
                <w:b/>
                <w:color w:val="000000"/>
                <w:sz w:val="30"/>
                <w:szCs w:val="30"/>
                <w:lang w:val="en-US"/>
              </w:rPr>
            </w:pPr>
          </w:p>
        </w:tc>
        <w:tc>
          <w:tcPr>
            <w:tcW w:w="1730" w:type="dxa"/>
            <w:tcBorders>
              <w:bottom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32,481,197</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31,850,864</w:t>
            </w: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379,690,517</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403,933,111</w:t>
            </w: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283" w:type="dxa"/>
          </w:tcPr>
          <w:p w:rsidR="00B35BF5" w:rsidRPr="00621DC5" w:rsidRDefault="00B35BF5" w:rsidP="00B35BF5">
            <w:pPr>
              <w:spacing w:before="60"/>
              <w:jc w:val="thaiDistribute"/>
              <w:rPr>
                <w:rFonts w:ascii="AngsanaUPC" w:hAnsi="AngsanaUPC" w:cs="AngsanaUPC"/>
                <w:b/>
                <w:color w:val="000000"/>
                <w:sz w:val="30"/>
                <w:szCs w:val="30"/>
                <w:lang w:val="en-US"/>
              </w:rPr>
            </w:pPr>
          </w:p>
        </w:tc>
        <w:tc>
          <w:tcPr>
            <w:tcW w:w="1730" w:type="dxa"/>
            <w:tcBorders>
              <w:bottom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(56,765,586)</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tcBorders>
              <w:top w:val="single" w:sz="4" w:space="0" w:color="auto"/>
              <w:bottom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322,924,931</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top w:val="single" w:sz="4" w:space="0" w:color="auto"/>
              <w:bottom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347,750,030</w:t>
            </w:r>
          </w:p>
        </w:tc>
      </w:tr>
      <w:tr w:rsidR="00B35BF5" w:rsidTr="00D041B2">
        <w:tc>
          <w:tcPr>
            <w:tcW w:w="4477" w:type="dxa"/>
            <w:vAlign w:val="bottom"/>
          </w:tcPr>
          <w:p w:rsidR="00B35BF5" w:rsidRPr="000D709F" w:rsidRDefault="00B35BF5" w:rsidP="00781C45">
            <w:pPr>
              <w:ind w:left="-107"/>
              <w:rPr>
                <w:rFonts w:ascii="Angsana New" w:hAnsi="Angsana New" w:cs="Angsana New"/>
                <w:b/>
                <w:bCs/>
                <w:sz w:val="30"/>
                <w:szCs w:val="30"/>
                <w:lang w:val="en-US"/>
              </w:rPr>
            </w:pPr>
            <w:r w:rsidRPr="000D709F">
              <w:rPr>
                <w:rFonts w:ascii="Angsana New" w:hAnsi="Angsana New" w:cs="Angsana New"/>
                <w:b/>
                <w:bCs/>
                <w:sz w:val="30"/>
                <w:szCs w:val="30"/>
                <w:lang w:val="en-US"/>
              </w:rPr>
              <w:t>Other receivables</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p>
        </w:tc>
        <w:tc>
          <w:tcPr>
            <w:tcW w:w="287" w:type="dxa"/>
            <w:vAlign w:val="center"/>
          </w:tcPr>
          <w:p w:rsidR="00B35BF5" w:rsidRPr="00505A19" w:rsidRDefault="00B35BF5" w:rsidP="00B35BF5">
            <w:pPr>
              <w:jc w:val="right"/>
              <w:rPr>
                <w:rFonts w:cs="Times New Roman"/>
                <w:color w:val="000000" w:themeColor="text1"/>
                <w:sz w:val="20"/>
                <w:szCs w:val="20"/>
                <w:cs/>
              </w:rPr>
            </w:pPr>
          </w:p>
        </w:tc>
        <w:tc>
          <w:tcPr>
            <w:tcW w:w="1730" w:type="dxa"/>
            <w:tcBorders>
              <w:top w:val="single" w:sz="4" w:space="0" w:color="auto"/>
            </w:tcBorders>
            <w:vAlign w:val="center"/>
          </w:tcPr>
          <w:p w:rsidR="00B35BF5" w:rsidRPr="006D3566" w:rsidRDefault="00B35BF5" w:rsidP="00B35BF5">
            <w:pPr>
              <w:tabs>
                <w:tab w:val="decimal" w:pos="1448"/>
              </w:tabs>
              <w:ind w:right="-113"/>
              <w:rPr>
                <w:rFonts w:ascii="AngsanaUPC" w:hAnsi="AngsanaUPC" w:cs="AngsanaUPC"/>
                <w:color w:val="000000" w:themeColor="text1"/>
                <w:sz w:val="30"/>
                <w:szCs w:val="30"/>
                <w:cs/>
              </w:rPr>
            </w:pP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Prepaid expenses</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875,202</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2,225,203</w:t>
            </w: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Advances</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4,162,904</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995,240</w:t>
            </w:r>
          </w:p>
        </w:tc>
      </w:tr>
      <w:tr w:rsidR="00B35BF5" w:rsidTr="00D041B2">
        <w:tc>
          <w:tcPr>
            <w:tcW w:w="4477" w:type="dxa"/>
            <w:vAlign w:val="bottom"/>
          </w:tcPr>
          <w:p w:rsidR="00B35BF5" w:rsidRPr="000D709F" w:rsidRDefault="00B35BF5" w:rsidP="00781C45">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Other</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tcBorders>
              <w:bottom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930,148</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529,815</w:t>
            </w:r>
          </w:p>
        </w:tc>
      </w:tr>
      <w:tr w:rsidR="00B35BF5" w:rsidTr="00D041B2">
        <w:tc>
          <w:tcPr>
            <w:tcW w:w="4477" w:type="dxa"/>
            <w:vAlign w:val="bottom"/>
          </w:tcPr>
          <w:p w:rsidR="00B35BF5" w:rsidRPr="000D709F" w:rsidRDefault="00B35BF5" w:rsidP="00781C45">
            <w:pPr>
              <w:ind w:left="-107"/>
              <w:rPr>
                <w:rFonts w:ascii="Angsana New" w:hAnsi="Angsana New" w:cs="Angsana New"/>
                <w:sz w:val="30"/>
                <w:szCs w:val="30"/>
                <w:lang w:val="en-US"/>
              </w:rPr>
            </w:pPr>
            <w:r w:rsidRPr="000D709F">
              <w:rPr>
                <w:rFonts w:ascii="Angsana New" w:hAnsi="Angsana New" w:cs="Angsana New"/>
                <w:sz w:val="30"/>
                <w:szCs w:val="30"/>
                <w:lang w:val="en-US"/>
              </w:rPr>
              <w:t>Total other receivables</w:t>
            </w:r>
          </w:p>
        </w:tc>
        <w:tc>
          <w:tcPr>
            <w:tcW w:w="283" w:type="dxa"/>
          </w:tcPr>
          <w:p w:rsidR="00B35BF5" w:rsidRDefault="00B35BF5" w:rsidP="00B35BF5">
            <w:pPr>
              <w:spacing w:before="60"/>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B35BF5" w:rsidRPr="00DB716D" w:rsidRDefault="00B35BF5" w:rsidP="00B35BF5">
            <w:pPr>
              <w:tabs>
                <w:tab w:val="decimal" w:pos="1508"/>
              </w:tabs>
              <w:ind w:right="-135"/>
              <w:rPr>
                <w:rFonts w:ascii="Angsana New" w:hAnsi="Angsana New" w:cs="Angsana New"/>
                <w:color w:val="000000" w:themeColor="text1"/>
                <w:sz w:val="30"/>
                <w:szCs w:val="30"/>
                <w:cs/>
              </w:rPr>
            </w:pPr>
            <w:r w:rsidRPr="00DB716D">
              <w:rPr>
                <w:rFonts w:ascii="Angsana New" w:hAnsi="Angsana New" w:cs="Angsana New"/>
                <w:color w:val="000000" w:themeColor="text1"/>
                <w:sz w:val="30"/>
                <w:szCs w:val="30"/>
                <w:cs/>
              </w:rPr>
              <w:t>5,968,254</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3,750,258</w:t>
            </w:r>
          </w:p>
        </w:tc>
      </w:tr>
      <w:tr w:rsidR="00B35BF5" w:rsidTr="00D041B2">
        <w:tc>
          <w:tcPr>
            <w:tcW w:w="4477" w:type="dxa"/>
            <w:vAlign w:val="bottom"/>
          </w:tcPr>
          <w:p w:rsidR="00B35BF5" w:rsidRPr="000D709F" w:rsidRDefault="00B35BF5" w:rsidP="00781C45">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3" w:type="dxa"/>
          </w:tcPr>
          <w:p w:rsidR="00B35BF5" w:rsidRPr="00621DC5" w:rsidRDefault="00B35BF5" w:rsidP="00B35BF5">
            <w:pPr>
              <w:jc w:val="thaiDistribute"/>
              <w:rPr>
                <w:rFonts w:ascii="AngsanaUPC" w:hAnsi="AngsanaUPC" w:cs="AngsanaUPC"/>
                <w:b/>
                <w:color w:val="000000"/>
                <w:sz w:val="30"/>
                <w:szCs w:val="30"/>
                <w:lang w:val="en-US"/>
              </w:rPr>
            </w:pPr>
          </w:p>
        </w:tc>
        <w:tc>
          <w:tcPr>
            <w:tcW w:w="1730" w:type="dxa"/>
            <w:tcBorders>
              <w:top w:val="single" w:sz="4" w:space="0" w:color="auto"/>
              <w:bottom w:val="double" w:sz="4" w:space="0" w:color="auto"/>
            </w:tcBorders>
            <w:vAlign w:val="center"/>
          </w:tcPr>
          <w:p w:rsidR="00B35BF5" w:rsidRPr="00DB716D" w:rsidRDefault="00B35BF5" w:rsidP="00B35BF5">
            <w:pPr>
              <w:tabs>
                <w:tab w:val="decimal" w:pos="1508"/>
              </w:tabs>
              <w:ind w:right="-135"/>
              <w:rPr>
                <w:rFonts w:ascii="Angsana New" w:hAnsi="Angsana New" w:cs="Angsana New"/>
                <w:b/>
                <w:bCs/>
                <w:color w:val="000000" w:themeColor="text1"/>
                <w:sz w:val="30"/>
                <w:szCs w:val="30"/>
                <w:cs/>
              </w:rPr>
            </w:pPr>
            <w:r w:rsidRPr="00DB716D">
              <w:rPr>
                <w:rFonts w:ascii="Angsana New" w:hAnsi="Angsana New" w:cs="Angsana New"/>
                <w:b/>
                <w:bCs/>
                <w:color w:val="000000" w:themeColor="text1"/>
                <w:sz w:val="30"/>
                <w:szCs w:val="30"/>
                <w:cs/>
              </w:rPr>
              <w:t>328,893,185</w:t>
            </w:r>
          </w:p>
        </w:tc>
        <w:tc>
          <w:tcPr>
            <w:tcW w:w="287" w:type="dxa"/>
            <w:vAlign w:val="center"/>
          </w:tcPr>
          <w:p w:rsidR="00B35BF5" w:rsidRPr="00505A19" w:rsidRDefault="00B35BF5" w:rsidP="00B35BF5">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B35BF5" w:rsidRPr="006D3566" w:rsidRDefault="00B35BF5" w:rsidP="00B35BF5">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351,500,288</w:t>
            </w:r>
          </w:p>
        </w:tc>
      </w:tr>
    </w:tbl>
    <w:p w:rsidR="00F853D5" w:rsidRPr="000D709F" w:rsidRDefault="00F853D5" w:rsidP="00EC1382">
      <w:pPr>
        <w:rPr>
          <w:rFonts w:ascii="Angsana New" w:hAnsi="Angsana New" w:cs="Angsana New"/>
          <w:color w:val="000000"/>
          <w:sz w:val="30"/>
          <w:szCs w:val="30"/>
          <w:lang w:val="en-US"/>
        </w:rPr>
      </w:pPr>
    </w:p>
    <w:p w:rsidR="00EC1382" w:rsidRDefault="00EC1382">
      <w:pPr>
        <w:rPr>
          <w:rFonts w:ascii="Angsana New" w:hAnsi="Angsana New" w:cs="Angsana New"/>
          <w:color w:val="000000"/>
          <w:sz w:val="30"/>
          <w:szCs w:val="30"/>
          <w:lang w:val="en-US"/>
        </w:rPr>
      </w:pPr>
      <w:r>
        <w:rPr>
          <w:rFonts w:ascii="Angsana New" w:hAnsi="Angsana New" w:cs="Angsana New"/>
          <w:color w:val="000000"/>
          <w:sz w:val="30"/>
          <w:szCs w:val="30"/>
          <w:lang w:val="en-US"/>
        </w:rPr>
        <w:br w:type="page"/>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9"/>
        <w:gridCol w:w="561"/>
        <w:gridCol w:w="1730"/>
        <w:gridCol w:w="287"/>
        <w:gridCol w:w="1730"/>
      </w:tblGrid>
      <w:tr w:rsidR="00000309" w:rsidRPr="00AB0D11" w:rsidTr="00000309">
        <w:tc>
          <w:tcPr>
            <w:tcW w:w="4199" w:type="dxa"/>
            <w:vAlign w:val="bottom"/>
          </w:tcPr>
          <w:p w:rsidR="00000309" w:rsidRPr="00044947" w:rsidRDefault="00000309" w:rsidP="00000309">
            <w:pPr>
              <w:tabs>
                <w:tab w:val="right" w:pos="-1701"/>
              </w:tabs>
              <w:ind w:left="-110"/>
              <w:rPr>
                <w:rFonts w:ascii="AngsanaUPC" w:hAnsi="AngsanaUPC" w:cs="AngsanaUPC"/>
                <w:sz w:val="30"/>
                <w:szCs w:val="30"/>
                <w:cs/>
              </w:rPr>
            </w:pPr>
          </w:p>
        </w:tc>
        <w:tc>
          <w:tcPr>
            <w:tcW w:w="561" w:type="dxa"/>
            <w:vAlign w:val="bottom"/>
          </w:tcPr>
          <w:p w:rsidR="00000309" w:rsidRPr="00BA6952" w:rsidRDefault="00000309" w:rsidP="00000309">
            <w:pPr>
              <w:jc w:val="center"/>
              <w:rPr>
                <w:rFonts w:ascii="AngsanaUPC" w:hAnsi="AngsanaUPC" w:cs="AngsanaUPC"/>
                <w:b/>
                <w:color w:val="000000"/>
                <w:sz w:val="30"/>
                <w:szCs w:val="30"/>
                <w:lang w:val="en-US"/>
              </w:rPr>
            </w:pPr>
          </w:p>
        </w:tc>
        <w:tc>
          <w:tcPr>
            <w:tcW w:w="1730" w:type="dxa"/>
          </w:tcPr>
          <w:p w:rsidR="00000309" w:rsidRPr="00BA6952" w:rsidRDefault="00000309" w:rsidP="00000309">
            <w:pPr>
              <w:spacing w:before="60"/>
              <w:jc w:val="center"/>
              <w:rPr>
                <w:rFonts w:ascii="AngsanaUPC" w:hAnsi="AngsanaUPC" w:cs="AngsanaUPC"/>
                <w:bCs/>
                <w:color w:val="000000"/>
                <w:sz w:val="30"/>
                <w:szCs w:val="30"/>
                <w:lang w:val="en-US"/>
              </w:rPr>
            </w:pPr>
          </w:p>
        </w:tc>
        <w:tc>
          <w:tcPr>
            <w:tcW w:w="287" w:type="dxa"/>
          </w:tcPr>
          <w:p w:rsidR="00000309" w:rsidRPr="00BA6952" w:rsidRDefault="00000309" w:rsidP="00000309">
            <w:pPr>
              <w:spacing w:before="60"/>
              <w:jc w:val="center"/>
              <w:rPr>
                <w:rFonts w:ascii="AngsanaUPC" w:hAnsi="AngsanaUPC" w:cs="AngsanaUPC"/>
                <w:b/>
                <w:color w:val="000000"/>
                <w:sz w:val="30"/>
                <w:szCs w:val="30"/>
                <w:lang w:val="en-US"/>
              </w:rPr>
            </w:pPr>
          </w:p>
        </w:tc>
        <w:tc>
          <w:tcPr>
            <w:tcW w:w="1730" w:type="dxa"/>
          </w:tcPr>
          <w:p w:rsidR="00000309" w:rsidRPr="00AB0D11" w:rsidRDefault="00000309" w:rsidP="00000309">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00309" w:rsidRPr="00AB0D11" w:rsidTr="00000309">
        <w:tc>
          <w:tcPr>
            <w:tcW w:w="4199" w:type="dxa"/>
            <w:vAlign w:val="bottom"/>
          </w:tcPr>
          <w:p w:rsidR="00000309" w:rsidRPr="00FC6116" w:rsidRDefault="00FC6116" w:rsidP="0047357D">
            <w:pPr>
              <w:tabs>
                <w:tab w:val="right" w:pos="-1701"/>
              </w:tabs>
              <w:ind w:right="-76"/>
              <w:rPr>
                <w:rFonts w:ascii="AngsanaUPC" w:hAnsi="AngsanaUPC" w:cs="AngsanaUPC"/>
                <w:b/>
                <w:color w:val="000000"/>
                <w:sz w:val="30"/>
                <w:szCs w:val="30"/>
                <w:cs/>
                <w:lang w:val="en-US"/>
              </w:rPr>
            </w:pPr>
            <w:r w:rsidRPr="00FC6116">
              <w:rPr>
                <w:rFonts w:cs="Times New Roman"/>
                <w:sz w:val="20"/>
                <w:szCs w:val="20"/>
                <w:lang w:val="en-US"/>
              </w:rPr>
              <w:t>Aging analysis of trade receivables is as follows</w:t>
            </w:r>
            <w:r w:rsidR="0047357D">
              <w:rPr>
                <w:rFonts w:cs="Times New Roman"/>
                <w:sz w:val="20"/>
                <w:szCs w:val="20"/>
                <w:lang w:val="en-US"/>
              </w:rPr>
              <w:t>:</w:t>
            </w:r>
          </w:p>
        </w:tc>
        <w:tc>
          <w:tcPr>
            <w:tcW w:w="561" w:type="dxa"/>
            <w:vAlign w:val="bottom"/>
          </w:tcPr>
          <w:p w:rsidR="00000309" w:rsidRPr="00FC6116" w:rsidRDefault="00000309" w:rsidP="00000309">
            <w:pPr>
              <w:jc w:val="center"/>
              <w:rPr>
                <w:rFonts w:ascii="AngsanaUPC" w:hAnsi="AngsanaUPC" w:cs="AngsanaUPC"/>
                <w:b/>
                <w:color w:val="000000"/>
                <w:sz w:val="30"/>
                <w:szCs w:val="30"/>
                <w:lang w:val="en-US"/>
              </w:rPr>
            </w:pPr>
          </w:p>
        </w:tc>
        <w:tc>
          <w:tcPr>
            <w:tcW w:w="1730" w:type="dxa"/>
            <w:tcBorders>
              <w:bottom w:val="single" w:sz="4" w:space="0" w:color="auto"/>
            </w:tcBorders>
          </w:tcPr>
          <w:p w:rsidR="00000309" w:rsidRDefault="00444D1C" w:rsidP="00000309">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000309" w:rsidRPr="00621DC5">
              <w:rPr>
                <w:rFonts w:ascii="Angsana New" w:hAnsi="Angsana New" w:cs="Angsana New"/>
                <w:sz w:val="30"/>
                <w:szCs w:val="30"/>
                <w:lang w:val="en-US"/>
              </w:rPr>
              <w:t xml:space="preserve"> 2020</w:t>
            </w:r>
          </w:p>
        </w:tc>
        <w:tc>
          <w:tcPr>
            <w:tcW w:w="287" w:type="dxa"/>
          </w:tcPr>
          <w:p w:rsidR="00000309" w:rsidRDefault="00000309" w:rsidP="00000309">
            <w:pPr>
              <w:spacing w:before="60"/>
              <w:jc w:val="thaiDistribute"/>
              <w:rPr>
                <w:rFonts w:ascii="AngsanaUPC" w:hAnsi="AngsanaUPC" w:cs="AngsanaUPC"/>
                <w:b/>
                <w:bCs/>
                <w:color w:val="000000"/>
                <w:sz w:val="30"/>
                <w:szCs w:val="30"/>
                <w:cs/>
              </w:rPr>
            </w:pPr>
          </w:p>
        </w:tc>
        <w:tc>
          <w:tcPr>
            <w:tcW w:w="1730" w:type="dxa"/>
            <w:tcBorders>
              <w:bottom w:val="single" w:sz="4" w:space="0" w:color="auto"/>
            </w:tcBorders>
          </w:tcPr>
          <w:p w:rsidR="00000309" w:rsidRDefault="00000309" w:rsidP="00000309">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EC1382" w:rsidRPr="00B952B1" w:rsidTr="00D041B2">
        <w:tc>
          <w:tcPr>
            <w:tcW w:w="4199" w:type="dxa"/>
            <w:vAlign w:val="bottom"/>
          </w:tcPr>
          <w:p w:rsidR="00EC1382" w:rsidRPr="00EC1382" w:rsidRDefault="00FC6116" w:rsidP="00EC63DD">
            <w:pPr>
              <w:ind w:firstLine="33"/>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Trade</w:t>
            </w:r>
            <w:r w:rsidR="00EC1382" w:rsidRPr="000D709F">
              <w:rPr>
                <w:rFonts w:ascii="Angsana New" w:hAnsi="Angsana New" w:cs="Angsana New"/>
                <w:b/>
                <w:bCs/>
                <w:color w:val="000000"/>
                <w:sz w:val="30"/>
                <w:szCs w:val="30"/>
                <w:lang w:val="en-US"/>
              </w:rPr>
              <w:t xml:space="preserve"> receivable</w:t>
            </w:r>
            <w:r>
              <w:rPr>
                <w:rFonts w:ascii="Angsana New" w:hAnsi="Angsana New" w:cs="Angsana New"/>
                <w:b/>
                <w:bCs/>
                <w:color w:val="000000"/>
                <w:sz w:val="30"/>
                <w:szCs w:val="30"/>
                <w:lang w:val="en-US"/>
              </w:rPr>
              <w:t>s</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w:t>
            </w:r>
            <w:r w:rsidR="00EC1382" w:rsidRPr="000D709F">
              <w:rPr>
                <w:rFonts w:ascii="Angsana New" w:hAnsi="Angsana New" w:cs="Angsana New"/>
                <w:b/>
                <w:bCs/>
                <w:color w:val="000000"/>
                <w:sz w:val="30"/>
                <w:szCs w:val="30"/>
                <w:lang w:val="en-US"/>
              </w:rPr>
              <w:t xml:space="preserve"> </w:t>
            </w:r>
            <w:r>
              <w:rPr>
                <w:rFonts w:ascii="Angsana New" w:hAnsi="Angsana New" w:cs="Angsana New"/>
                <w:b/>
                <w:bCs/>
                <w:color w:val="000000"/>
                <w:sz w:val="30"/>
                <w:szCs w:val="30"/>
                <w:lang w:val="en-US"/>
              </w:rPr>
              <w:t xml:space="preserve">Other </w:t>
            </w:r>
            <w:r w:rsidR="00EC1382" w:rsidRPr="000D709F">
              <w:rPr>
                <w:rFonts w:ascii="Angsana New" w:hAnsi="Angsana New" w:cs="Angsana New"/>
                <w:b/>
                <w:bCs/>
                <w:color w:val="000000"/>
                <w:sz w:val="30"/>
                <w:szCs w:val="30"/>
                <w:lang w:val="en-US"/>
              </w:rPr>
              <w:t>parties</w:t>
            </w:r>
            <w:r w:rsidR="00EC1382" w:rsidRPr="000D709F">
              <w:rPr>
                <w:rFonts w:ascii="Angsana New" w:hAnsi="Angsana New" w:cs="Angsana New"/>
                <w:color w:val="000000"/>
                <w:sz w:val="30"/>
                <w:szCs w:val="30"/>
                <w:lang w:val="en-US"/>
              </w:rPr>
              <w:tab/>
            </w:r>
          </w:p>
        </w:tc>
        <w:tc>
          <w:tcPr>
            <w:tcW w:w="561"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287"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c>
          <w:tcPr>
            <w:tcW w:w="1730" w:type="dxa"/>
          </w:tcPr>
          <w:p w:rsidR="00EC1382" w:rsidRPr="00EC1382" w:rsidRDefault="00EC1382" w:rsidP="00EC1382">
            <w:pPr>
              <w:spacing w:before="60" w:line="216" w:lineRule="auto"/>
              <w:jc w:val="thaiDistribute"/>
              <w:rPr>
                <w:rFonts w:ascii="AngsanaUPC" w:hAnsi="AngsanaUPC" w:cs="AngsanaUPC"/>
                <w:b/>
                <w:color w:val="000000"/>
                <w:sz w:val="30"/>
                <w:szCs w:val="30"/>
                <w:lang w:val="en-US"/>
              </w:rPr>
            </w:pPr>
          </w:p>
        </w:tc>
      </w:tr>
      <w:tr w:rsidR="00B35BF5" w:rsidTr="00D041B2">
        <w:tc>
          <w:tcPr>
            <w:tcW w:w="4199" w:type="dxa"/>
            <w:vAlign w:val="bottom"/>
          </w:tcPr>
          <w:p w:rsidR="00B35BF5" w:rsidRPr="000D709F" w:rsidRDefault="00B35BF5" w:rsidP="00B35BF5">
            <w:pPr>
              <w:rPr>
                <w:rFonts w:ascii="Angsana New" w:hAnsi="Angsana New" w:cs="Angsana New"/>
                <w:color w:val="000000"/>
                <w:sz w:val="30"/>
                <w:szCs w:val="30"/>
                <w:cs/>
                <w:lang w:val="en-US"/>
              </w:rPr>
            </w:pPr>
            <w:r w:rsidRPr="00FC6116">
              <w:rPr>
                <w:rFonts w:ascii="Angsana New" w:hAnsi="Angsana New" w:cs="Angsana New"/>
                <w:color w:val="000000"/>
                <w:sz w:val="30"/>
                <w:szCs w:val="30"/>
                <w:lang w:val="en-US"/>
              </w:rPr>
              <w:t>Not yet due</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vAlign w:val="center"/>
          </w:tcPr>
          <w:p w:rsidR="00B35BF5" w:rsidRDefault="00B35BF5" w:rsidP="00B35BF5">
            <w:pPr>
              <w:jc w:val="right"/>
              <w:rPr>
                <w:rFonts w:ascii="Angsana New" w:hAnsi="Angsana New" w:cs="Angsana New"/>
                <w:color w:val="000000"/>
                <w:sz w:val="30"/>
                <w:szCs w:val="30"/>
                <w:cs/>
              </w:rPr>
            </w:pPr>
            <w:r>
              <w:rPr>
                <w:rFonts w:ascii="Angsana New" w:hAnsi="Angsana New" w:cs="Angsana New"/>
                <w:color w:val="000000"/>
                <w:sz w:val="30"/>
                <w:szCs w:val="30"/>
                <w:cs/>
              </w:rPr>
              <w:t>196,361,827</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227,628,567</w:t>
            </w:r>
          </w:p>
        </w:tc>
      </w:tr>
      <w:tr w:rsidR="00B35BF5" w:rsidTr="00D041B2">
        <w:tc>
          <w:tcPr>
            <w:tcW w:w="4199" w:type="dxa"/>
            <w:vAlign w:val="bottom"/>
          </w:tcPr>
          <w:p w:rsidR="00B35BF5" w:rsidRPr="000D709F" w:rsidRDefault="00B35BF5" w:rsidP="00B35BF5">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vAlign w:val="center"/>
          </w:tcPr>
          <w:p w:rsidR="00B35BF5" w:rsidRDefault="00B35BF5" w:rsidP="00B35BF5">
            <w:pPr>
              <w:jc w:val="right"/>
              <w:rPr>
                <w:rFonts w:ascii="Angsana New" w:hAnsi="Angsana New" w:cs="Angsana New"/>
                <w:color w:val="000000"/>
                <w:sz w:val="30"/>
                <w:szCs w:val="30"/>
                <w:cs/>
              </w:rPr>
            </w:pPr>
          </w:p>
        </w:tc>
        <w:tc>
          <w:tcPr>
            <w:tcW w:w="287" w:type="dxa"/>
            <w:vAlign w:val="center"/>
          </w:tcPr>
          <w:p w:rsidR="00B35BF5" w:rsidRPr="00505A19" w:rsidRDefault="00B35BF5" w:rsidP="00B35BF5">
            <w:pPr>
              <w:jc w:val="right"/>
              <w:rPr>
                <w:rFonts w:cs="Times New Roman"/>
                <w:color w:val="000000" w:themeColor="text1"/>
                <w:sz w:val="20"/>
                <w:szCs w:val="20"/>
                <w:cs/>
              </w:rPr>
            </w:pPr>
          </w:p>
        </w:tc>
        <w:tc>
          <w:tcPr>
            <w:tcW w:w="1730" w:type="dxa"/>
            <w:vAlign w:val="center"/>
          </w:tcPr>
          <w:p w:rsidR="00B35BF5" w:rsidRPr="006D3566" w:rsidRDefault="00B35BF5" w:rsidP="00B35BF5">
            <w:pPr>
              <w:tabs>
                <w:tab w:val="decimal" w:pos="1448"/>
              </w:tabs>
              <w:ind w:right="-113"/>
              <w:rPr>
                <w:rFonts w:ascii="AngsanaUPC" w:hAnsi="AngsanaUPC" w:cs="AngsanaUPC"/>
                <w:color w:val="000000" w:themeColor="text1"/>
                <w:sz w:val="30"/>
                <w:szCs w:val="30"/>
                <w:cs/>
              </w:rPr>
            </w:pPr>
          </w:p>
        </w:tc>
      </w:tr>
      <w:tr w:rsidR="00B35BF5" w:rsidTr="00D041B2">
        <w:tc>
          <w:tcPr>
            <w:tcW w:w="4199" w:type="dxa"/>
            <w:vAlign w:val="bottom"/>
          </w:tcPr>
          <w:p w:rsidR="00B35BF5" w:rsidRPr="000D709F" w:rsidRDefault="00B35BF5" w:rsidP="00B35BF5">
            <w:pPr>
              <w:numPr>
                <w:ilvl w:val="0"/>
                <w:numId w:val="5"/>
              </w:numPr>
              <w:ind w:left="175" w:hanging="142"/>
              <w:rPr>
                <w:rFonts w:ascii="Angsana New" w:hAnsi="Angsana New" w:cs="Angsana New"/>
                <w:color w:val="000000"/>
                <w:sz w:val="30"/>
                <w:szCs w:val="30"/>
                <w:cs/>
              </w:rPr>
            </w:pPr>
            <w:r w:rsidRPr="000D709F">
              <w:rPr>
                <w:rFonts w:ascii="Angsana New" w:hAnsi="Angsana New" w:cs="Angsana New"/>
                <w:color w:val="000000"/>
                <w:sz w:val="30"/>
                <w:szCs w:val="30"/>
                <w:lang w:val="en-US"/>
              </w:rPr>
              <w:t>Not over 3 months</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vAlign w:val="center"/>
          </w:tcPr>
          <w:p w:rsidR="00B35BF5" w:rsidRDefault="00B35BF5" w:rsidP="00B35BF5">
            <w:pPr>
              <w:tabs>
                <w:tab w:val="decimal" w:pos="1508"/>
              </w:tabs>
              <w:ind w:right="-135"/>
              <w:rPr>
                <w:rFonts w:ascii="Angsana New" w:hAnsi="Angsana New" w:cs="Angsana New"/>
                <w:color w:val="000000"/>
                <w:sz w:val="30"/>
                <w:szCs w:val="30"/>
                <w:cs/>
              </w:rPr>
            </w:pPr>
            <w:r>
              <w:rPr>
                <w:rFonts w:ascii="Angsana New" w:hAnsi="Angsana New" w:cs="Angsana New"/>
                <w:color w:val="000000"/>
                <w:sz w:val="30"/>
                <w:szCs w:val="30"/>
                <w:cs/>
              </w:rPr>
              <w:t>87,525,601</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74,189,353</w:t>
            </w:r>
          </w:p>
        </w:tc>
      </w:tr>
      <w:tr w:rsidR="00B35BF5" w:rsidTr="00D041B2">
        <w:tc>
          <w:tcPr>
            <w:tcW w:w="4199" w:type="dxa"/>
            <w:vAlign w:val="bottom"/>
          </w:tcPr>
          <w:p w:rsidR="00B35BF5" w:rsidRPr="000D709F" w:rsidRDefault="00B35BF5" w:rsidP="00B35BF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vAlign w:val="center"/>
          </w:tcPr>
          <w:p w:rsidR="00B35BF5" w:rsidRDefault="00B35BF5" w:rsidP="00B35BF5">
            <w:pPr>
              <w:tabs>
                <w:tab w:val="decimal" w:pos="1508"/>
              </w:tabs>
              <w:ind w:right="-135"/>
              <w:rPr>
                <w:rFonts w:ascii="Angsana New" w:hAnsi="Angsana New" w:cs="Angsana New"/>
                <w:color w:val="000000"/>
                <w:sz w:val="30"/>
                <w:szCs w:val="30"/>
                <w:cs/>
              </w:rPr>
            </w:pPr>
            <w:r>
              <w:rPr>
                <w:rFonts w:ascii="Angsana New" w:hAnsi="Angsana New" w:cs="Angsana New"/>
                <w:color w:val="000000"/>
                <w:sz w:val="30"/>
                <w:szCs w:val="30"/>
                <w:cs/>
              </w:rPr>
              <w:t>5,841,595</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154,206</w:t>
            </w:r>
          </w:p>
        </w:tc>
      </w:tr>
      <w:tr w:rsidR="00B35BF5" w:rsidTr="00D041B2">
        <w:tc>
          <w:tcPr>
            <w:tcW w:w="4199" w:type="dxa"/>
            <w:vAlign w:val="bottom"/>
          </w:tcPr>
          <w:p w:rsidR="00B35BF5" w:rsidRPr="000D709F" w:rsidRDefault="00B35BF5" w:rsidP="00B35BF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vAlign w:val="center"/>
          </w:tcPr>
          <w:p w:rsidR="00B35BF5" w:rsidRDefault="00B35BF5" w:rsidP="00B35BF5">
            <w:pPr>
              <w:tabs>
                <w:tab w:val="decimal" w:pos="1508"/>
              </w:tabs>
              <w:ind w:right="-135"/>
              <w:rPr>
                <w:rFonts w:ascii="Angsana New" w:hAnsi="Angsana New" w:cs="Angsana New"/>
                <w:color w:val="000000"/>
                <w:sz w:val="30"/>
                <w:szCs w:val="30"/>
                <w:cs/>
              </w:rPr>
            </w:pPr>
            <w:r>
              <w:rPr>
                <w:rFonts w:ascii="Angsana New" w:hAnsi="Angsana New" w:cs="Angsana New"/>
                <w:color w:val="000000"/>
                <w:sz w:val="30"/>
                <w:szCs w:val="30"/>
                <w:cs/>
              </w:rPr>
              <w:t>1,839,023</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14,627,066</w:t>
            </w:r>
          </w:p>
        </w:tc>
      </w:tr>
      <w:tr w:rsidR="00B35BF5" w:rsidTr="00D041B2">
        <w:tc>
          <w:tcPr>
            <w:tcW w:w="4199" w:type="dxa"/>
            <w:vAlign w:val="bottom"/>
          </w:tcPr>
          <w:p w:rsidR="00B35BF5" w:rsidRPr="000D709F" w:rsidRDefault="00B35BF5" w:rsidP="00B35BF5">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tcBorders>
              <w:bottom w:val="single" w:sz="4" w:space="0" w:color="auto"/>
            </w:tcBorders>
            <w:vAlign w:val="center"/>
          </w:tcPr>
          <w:p w:rsidR="00B35BF5" w:rsidRDefault="00B35BF5" w:rsidP="00B35BF5">
            <w:pPr>
              <w:tabs>
                <w:tab w:val="decimal" w:pos="1508"/>
              </w:tabs>
              <w:ind w:right="-135"/>
              <w:rPr>
                <w:rFonts w:ascii="Angsana New" w:hAnsi="Angsana New" w:cs="Angsana New"/>
                <w:color w:val="000000"/>
                <w:sz w:val="30"/>
                <w:szCs w:val="30"/>
                <w:cs/>
              </w:rPr>
            </w:pPr>
            <w:r>
              <w:rPr>
                <w:rFonts w:ascii="Angsana New" w:hAnsi="Angsana New" w:cs="Angsana New"/>
                <w:color w:val="000000"/>
                <w:sz w:val="30"/>
                <w:szCs w:val="30"/>
                <w:cs/>
              </w:rPr>
              <w:t>55,641,274</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55,483,055</w:t>
            </w:r>
          </w:p>
        </w:tc>
      </w:tr>
      <w:tr w:rsidR="00B35BF5" w:rsidTr="00D041B2">
        <w:tc>
          <w:tcPr>
            <w:tcW w:w="4199" w:type="dxa"/>
            <w:vAlign w:val="bottom"/>
          </w:tcPr>
          <w:p w:rsidR="00B35BF5" w:rsidRPr="000D709F" w:rsidRDefault="00B35BF5" w:rsidP="00B35BF5">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tcBorders>
              <w:top w:val="single" w:sz="4" w:space="0" w:color="auto"/>
            </w:tcBorders>
            <w:vAlign w:val="center"/>
          </w:tcPr>
          <w:p w:rsidR="00B35BF5" w:rsidRDefault="00B35BF5" w:rsidP="00B35BF5">
            <w:pPr>
              <w:tabs>
                <w:tab w:val="decimal" w:pos="1508"/>
              </w:tabs>
              <w:ind w:right="-135"/>
              <w:rPr>
                <w:rFonts w:ascii="Angsana New" w:hAnsi="Angsana New" w:cs="Angsana New"/>
                <w:color w:val="000000"/>
                <w:sz w:val="30"/>
                <w:szCs w:val="30"/>
                <w:cs/>
              </w:rPr>
            </w:pPr>
            <w:r>
              <w:rPr>
                <w:rFonts w:ascii="Angsana New" w:hAnsi="Angsana New" w:cs="Angsana New"/>
                <w:color w:val="000000"/>
                <w:sz w:val="30"/>
                <w:szCs w:val="30"/>
                <w:cs/>
              </w:rPr>
              <w:t>347,209,320</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372,082,247</w:t>
            </w:r>
          </w:p>
        </w:tc>
      </w:tr>
      <w:tr w:rsidR="00B35BF5" w:rsidTr="00D041B2">
        <w:tc>
          <w:tcPr>
            <w:tcW w:w="4199" w:type="dxa"/>
            <w:vAlign w:val="bottom"/>
          </w:tcPr>
          <w:p w:rsidR="00B35BF5" w:rsidRPr="000D709F" w:rsidRDefault="00B35BF5" w:rsidP="00B35BF5">
            <w:pPr>
              <w:rPr>
                <w:rFonts w:ascii="Angsana New" w:hAnsi="Angsana New" w:cs="Angsana New"/>
                <w:color w:val="000000"/>
                <w:sz w:val="30"/>
                <w:szCs w:val="30"/>
                <w:cs/>
                <w:lang w:val="en-US"/>
              </w:rPr>
            </w:pPr>
            <w:r w:rsidRPr="00EC138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561" w:type="dxa"/>
          </w:tcPr>
          <w:p w:rsidR="00B35BF5" w:rsidRPr="00EC1382" w:rsidRDefault="00B35BF5" w:rsidP="00B35BF5">
            <w:pPr>
              <w:spacing w:before="60" w:line="216" w:lineRule="auto"/>
              <w:jc w:val="thaiDistribute"/>
              <w:rPr>
                <w:rFonts w:ascii="AngsanaUPC" w:hAnsi="AngsanaUPC" w:cs="AngsanaUPC"/>
                <w:b/>
                <w:color w:val="000000"/>
                <w:sz w:val="30"/>
                <w:szCs w:val="30"/>
                <w:lang w:val="en-US"/>
              </w:rPr>
            </w:pPr>
          </w:p>
        </w:tc>
        <w:tc>
          <w:tcPr>
            <w:tcW w:w="1730" w:type="dxa"/>
            <w:vAlign w:val="center"/>
          </w:tcPr>
          <w:p w:rsidR="00B35BF5" w:rsidRPr="00AF13EA" w:rsidRDefault="00B35BF5" w:rsidP="00B35BF5">
            <w:pPr>
              <w:tabs>
                <w:tab w:val="decimal" w:pos="1508"/>
              </w:tabs>
              <w:ind w:right="-135"/>
              <w:rPr>
                <w:rFonts w:ascii="Angsana New" w:hAnsi="Angsana New" w:cs="Angsana New"/>
                <w:color w:val="000000" w:themeColor="text1"/>
                <w:sz w:val="30"/>
                <w:szCs w:val="30"/>
                <w:cs/>
              </w:rPr>
            </w:pPr>
            <w:r w:rsidRPr="00AF13EA">
              <w:rPr>
                <w:rFonts w:ascii="Angsana New" w:hAnsi="Angsana New" w:cs="Angsana New"/>
                <w:color w:val="000000" w:themeColor="text1"/>
                <w:sz w:val="30"/>
                <w:szCs w:val="30"/>
                <w:cs/>
              </w:rPr>
              <w:t>(56,559,948)</w:t>
            </w:r>
          </w:p>
        </w:tc>
        <w:tc>
          <w:tcPr>
            <w:tcW w:w="287" w:type="dxa"/>
            <w:vAlign w:val="center"/>
          </w:tcPr>
          <w:p w:rsidR="00B35BF5" w:rsidRPr="00505A19" w:rsidRDefault="00B35BF5" w:rsidP="00B35BF5">
            <w:pPr>
              <w:jc w:val="right"/>
              <w:rPr>
                <w:rFonts w:ascii="AngsanaUPC" w:hAnsi="AngsanaUPC" w:cs="AngsanaUPC"/>
                <w:color w:val="000000" w:themeColor="text1"/>
                <w:sz w:val="30"/>
                <w:szCs w:val="30"/>
                <w:cs/>
              </w:rPr>
            </w:pPr>
          </w:p>
        </w:tc>
        <w:tc>
          <w:tcPr>
            <w:tcW w:w="1730" w:type="dxa"/>
            <w:vAlign w:val="center"/>
          </w:tcPr>
          <w:p w:rsidR="00B35BF5" w:rsidRPr="00505A19" w:rsidRDefault="00B35BF5" w:rsidP="00B35BF5">
            <w:pPr>
              <w:tabs>
                <w:tab w:val="decimal" w:pos="1448"/>
              </w:tabs>
              <w:ind w:right="-113"/>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(56,183,081)</w:t>
            </w:r>
          </w:p>
        </w:tc>
      </w:tr>
      <w:tr w:rsidR="00B35BF5" w:rsidTr="00D041B2">
        <w:tc>
          <w:tcPr>
            <w:tcW w:w="4199" w:type="dxa"/>
            <w:vAlign w:val="bottom"/>
          </w:tcPr>
          <w:p w:rsidR="00B35BF5" w:rsidRPr="000D709F" w:rsidRDefault="00B35BF5" w:rsidP="00B35BF5">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61"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30" w:type="dxa"/>
            <w:tcBorders>
              <w:top w:val="single" w:sz="4" w:space="0" w:color="auto"/>
              <w:bottom w:val="double" w:sz="4" w:space="0" w:color="auto"/>
            </w:tcBorders>
            <w:vAlign w:val="center"/>
          </w:tcPr>
          <w:p w:rsidR="00B35BF5" w:rsidRPr="00CF46D4" w:rsidRDefault="00B35BF5" w:rsidP="00B35BF5">
            <w:pPr>
              <w:tabs>
                <w:tab w:val="decimal" w:pos="1508"/>
              </w:tabs>
              <w:ind w:right="-135"/>
              <w:rPr>
                <w:rFonts w:ascii="Angsana New" w:hAnsi="Angsana New" w:cs="Angsana New"/>
                <w:b/>
                <w:bCs/>
                <w:color w:val="000000"/>
                <w:sz w:val="30"/>
                <w:szCs w:val="30"/>
                <w:cs/>
              </w:rPr>
            </w:pPr>
            <w:r>
              <w:rPr>
                <w:rFonts w:ascii="Angsana New" w:hAnsi="Angsana New" w:cs="Angsana New"/>
                <w:b/>
                <w:bCs/>
                <w:color w:val="000000"/>
                <w:sz w:val="30"/>
                <w:szCs w:val="30"/>
                <w:cs/>
              </w:rPr>
              <w:t>290,649,372</w:t>
            </w:r>
          </w:p>
        </w:tc>
        <w:tc>
          <w:tcPr>
            <w:tcW w:w="287" w:type="dxa"/>
            <w:vAlign w:val="center"/>
          </w:tcPr>
          <w:p w:rsidR="00B35BF5" w:rsidRPr="00505A19" w:rsidRDefault="00B35BF5" w:rsidP="00B35BF5">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B35BF5" w:rsidRPr="006D3566" w:rsidRDefault="00B35BF5" w:rsidP="00B35BF5">
            <w:pPr>
              <w:tabs>
                <w:tab w:val="decimal" w:pos="1448"/>
              </w:tabs>
              <w:ind w:right="-113"/>
              <w:rPr>
                <w:rFonts w:ascii="AngsanaUPC" w:hAnsi="AngsanaUPC" w:cs="AngsanaUPC"/>
                <w:b/>
                <w:bCs/>
                <w:color w:val="000000" w:themeColor="text1"/>
                <w:sz w:val="30"/>
                <w:szCs w:val="30"/>
                <w:cs/>
              </w:rPr>
            </w:pPr>
            <w:r w:rsidRPr="006D3566">
              <w:rPr>
                <w:rFonts w:ascii="AngsanaUPC" w:hAnsi="AngsanaUPC" w:cs="AngsanaUPC"/>
                <w:b/>
                <w:bCs/>
                <w:color w:val="000000" w:themeColor="text1"/>
                <w:sz w:val="30"/>
                <w:szCs w:val="30"/>
                <w:cs/>
              </w:rPr>
              <w:t>315,899,166</w:t>
            </w:r>
          </w:p>
        </w:tc>
      </w:tr>
    </w:tbl>
    <w:p w:rsidR="00EC1382" w:rsidRPr="00FA15BF" w:rsidRDefault="00EC1382" w:rsidP="00EC1382">
      <w:pPr>
        <w:rPr>
          <w:rFonts w:cs="Times New Roman"/>
          <w:sz w:val="20"/>
          <w:szCs w:val="20"/>
          <w:cs/>
        </w:rPr>
      </w:pP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559"/>
        <w:gridCol w:w="1790"/>
        <w:gridCol w:w="287"/>
        <w:gridCol w:w="1687"/>
      </w:tblGrid>
      <w:tr w:rsidR="00000309" w:rsidRPr="00B952B1" w:rsidTr="00B35BF5">
        <w:tc>
          <w:tcPr>
            <w:tcW w:w="4184" w:type="dxa"/>
            <w:vAlign w:val="bottom"/>
          </w:tcPr>
          <w:p w:rsidR="00000309" w:rsidRPr="00EC1382" w:rsidRDefault="00FC6116" w:rsidP="00EC63DD">
            <w:pPr>
              <w:rPr>
                <w:rFonts w:ascii="Angsana New" w:hAnsi="Angsana New" w:cs="Angsana New"/>
                <w:b/>
                <w:bCs/>
                <w:color w:val="000000"/>
                <w:sz w:val="30"/>
                <w:szCs w:val="30"/>
                <w:cs/>
                <w:lang w:val="en-US"/>
              </w:rPr>
            </w:pPr>
            <w:r>
              <w:rPr>
                <w:rFonts w:ascii="Angsana New" w:hAnsi="Angsana New" w:cs="Angsana New"/>
                <w:b/>
                <w:bCs/>
                <w:color w:val="000000"/>
                <w:sz w:val="30"/>
                <w:szCs w:val="30"/>
                <w:lang w:val="en-US"/>
              </w:rPr>
              <w:t xml:space="preserve">Trade </w:t>
            </w:r>
            <w:r w:rsidR="00000309" w:rsidRPr="000D709F">
              <w:rPr>
                <w:rFonts w:ascii="Angsana New" w:hAnsi="Angsana New" w:cs="Angsana New"/>
                <w:b/>
                <w:bCs/>
                <w:color w:val="000000"/>
                <w:sz w:val="30"/>
                <w:szCs w:val="30"/>
                <w:lang w:val="en-US"/>
              </w:rPr>
              <w:t>receivable</w:t>
            </w:r>
            <w:r>
              <w:rPr>
                <w:rFonts w:ascii="Angsana New" w:hAnsi="Angsana New" w:cs="Angsana New"/>
                <w:b/>
                <w:bCs/>
                <w:color w:val="000000"/>
                <w:sz w:val="30"/>
                <w:szCs w:val="30"/>
                <w:lang w:val="en-US"/>
              </w:rPr>
              <w:t>s</w:t>
            </w:r>
            <w:r w:rsidR="00000309" w:rsidRPr="000D709F">
              <w:rPr>
                <w:rFonts w:ascii="Angsana New" w:hAnsi="Angsana New" w:cs="Angsana New"/>
                <w:b/>
                <w:bCs/>
                <w:color w:val="000000"/>
                <w:sz w:val="30"/>
                <w:szCs w:val="30"/>
                <w:lang w:val="en-US"/>
              </w:rPr>
              <w:t xml:space="preserve"> - </w:t>
            </w:r>
            <w:r>
              <w:rPr>
                <w:rFonts w:ascii="Angsana New" w:hAnsi="Angsana New" w:cs="Angsana New"/>
                <w:b/>
                <w:bCs/>
                <w:color w:val="000000"/>
                <w:sz w:val="30"/>
                <w:szCs w:val="30"/>
                <w:lang w:val="en-US"/>
              </w:rPr>
              <w:t>R</w:t>
            </w:r>
            <w:r w:rsidR="00000309" w:rsidRPr="000D709F">
              <w:rPr>
                <w:rFonts w:ascii="Angsana New" w:hAnsi="Angsana New" w:cs="Angsana New"/>
                <w:b/>
                <w:bCs/>
                <w:color w:val="000000"/>
                <w:sz w:val="30"/>
                <w:szCs w:val="30"/>
                <w:lang w:val="en-US"/>
              </w:rPr>
              <w:t>elated party</w:t>
            </w:r>
          </w:p>
        </w:tc>
        <w:tc>
          <w:tcPr>
            <w:tcW w:w="559"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1790"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287"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c>
          <w:tcPr>
            <w:tcW w:w="1687" w:type="dxa"/>
          </w:tcPr>
          <w:p w:rsidR="00000309" w:rsidRPr="00000309" w:rsidRDefault="00000309" w:rsidP="00000309">
            <w:pPr>
              <w:spacing w:before="60" w:line="216" w:lineRule="auto"/>
              <w:jc w:val="thaiDistribute"/>
              <w:rPr>
                <w:rFonts w:ascii="AngsanaUPC" w:hAnsi="AngsanaUPC" w:cs="AngsanaUPC"/>
                <w:b/>
                <w:color w:val="000000"/>
                <w:sz w:val="30"/>
                <w:szCs w:val="30"/>
                <w:lang w:val="en-US"/>
              </w:rPr>
            </w:pPr>
          </w:p>
        </w:tc>
      </w:tr>
      <w:tr w:rsidR="00B35BF5" w:rsidTr="00B35BF5">
        <w:tc>
          <w:tcPr>
            <w:tcW w:w="4184" w:type="dxa"/>
            <w:vAlign w:val="bottom"/>
          </w:tcPr>
          <w:p w:rsidR="00B35BF5" w:rsidRPr="000D709F" w:rsidRDefault="00B35BF5" w:rsidP="00B35BF5">
            <w:pPr>
              <w:rPr>
                <w:rFonts w:ascii="Angsana New" w:hAnsi="Angsana New" w:cs="Angsana New"/>
                <w:color w:val="000000"/>
                <w:sz w:val="30"/>
                <w:szCs w:val="30"/>
                <w:lang w:val="en-US"/>
              </w:rPr>
            </w:pPr>
            <w:r w:rsidRPr="00FC6116">
              <w:rPr>
                <w:rFonts w:ascii="Angsana New" w:hAnsi="Angsana New" w:cs="Angsana New"/>
                <w:color w:val="000000"/>
                <w:sz w:val="30"/>
                <w:szCs w:val="30"/>
                <w:lang w:val="en-US"/>
              </w:rPr>
              <w:t>Not yet due</w:t>
            </w:r>
          </w:p>
        </w:tc>
        <w:tc>
          <w:tcPr>
            <w:tcW w:w="559"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90" w:type="dxa"/>
            <w:vAlign w:val="center"/>
          </w:tcPr>
          <w:p w:rsidR="00B35BF5" w:rsidRPr="00CF46D4" w:rsidRDefault="00B35BF5" w:rsidP="00B35BF5">
            <w:pPr>
              <w:tabs>
                <w:tab w:val="decimal" w:pos="1508"/>
              </w:tabs>
              <w:ind w:right="-135"/>
              <w:rPr>
                <w:rFonts w:ascii="Angsana New" w:hAnsi="Angsana New" w:cs="Angsana New"/>
                <w:color w:val="000000"/>
                <w:sz w:val="30"/>
                <w:szCs w:val="30"/>
                <w:cs/>
              </w:rPr>
            </w:pPr>
            <w:r w:rsidRPr="00CF46D4">
              <w:rPr>
                <w:rFonts w:ascii="Angsana New" w:hAnsi="Angsana New" w:cs="Angsana New"/>
                <w:color w:val="000000"/>
                <w:sz w:val="30"/>
                <w:szCs w:val="30"/>
                <w:cs/>
              </w:rPr>
              <w:t>27,924,722</w:t>
            </w:r>
          </w:p>
        </w:tc>
        <w:tc>
          <w:tcPr>
            <w:tcW w:w="287" w:type="dxa"/>
            <w:vAlign w:val="center"/>
          </w:tcPr>
          <w:p w:rsidR="00B35BF5" w:rsidRDefault="00B35BF5" w:rsidP="00B35BF5">
            <w:pPr>
              <w:jc w:val="right"/>
              <w:rPr>
                <w:rFonts w:ascii="AngsanaUPC" w:hAnsi="AngsanaUPC" w:cs="AngsanaUPC"/>
                <w:color w:val="000000"/>
                <w:sz w:val="30"/>
                <w:szCs w:val="30"/>
                <w:cs/>
              </w:rPr>
            </w:pPr>
          </w:p>
        </w:tc>
        <w:tc>
          <w:tcPr>
            <w:tcW w:w="1687" w:type="dxa"/>
            <w:vAlign w:val="center"/>
          </w:tcPr>
          <w:p w:rsidR="00B35BF5" w:rsidRDefault="00B35BF5" w:rsidP="00B35BF5">
            <w:pPr>
              <w:jc w:val="right"/>
              <w:rPr>
                <w:rFonts w:ascii="AngsanaUPC" w:hAnsi="AngsanaUPC" w:cs="AngsanaUPC"/>
                <w:color w:val="000000"/>
                <w:sz w:val="30"/>
                <w:szCs w:val="30"/>
                <w:cs/>
              </w:rPr>
            </w:pPr>
            <w:r>
              <w:rPr>
                <w:rFonts w:ascii="AngsanaUPC" w:hAnsi="AngsanaUPC" w:cs="AngsanaUPC"/>
                <w:color w:val="000000"/>
                <w:sz w:val="30"/>
                <w:szCs w:val="30"/>
                <w:cs/>
              </w:rPr>
              <w:t>31,850,864</w:t>
            </w:r>
          </w:p>
        </w:tc>
      </w:tr>
      <w:tr w:rsidR="00B35BF5" w:rsidTr="00B35BF5">
        <w:tc>
          <w:tcPr>
            <w:tcW w:w="4184" w:type="dxa"/>
            <w:vAlign w:val="bottom"/>
          </w:tcPr>
          <w:p w:rsidR="00B35BF5" w:rsidRPr="000D709F" w:rsidRDefault="00B35BF5" w:rsidP="00B35BF5">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 credit terms)</w:t>
            </w:r>
          </w:p>
        </w:tc>
        <w:tc>
          <w:tcPr>
            <w:tcW w:w="559"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90" w:type="dxa"/>
            <w:vAlign w:val="center"/>
          </w:tcPr>
          <w:p w:rsidR="00B35BF5" w:rsidRPr="00CF46D4" w:rsidRDefault="00B35BF5" w:rsidP="00B35BF5">
            <w:pPr>
              <w:tabs>
                <w:tab w:val="decimal" w:pos="1508"/>
              </w:tabs>
              <w:ind w:right="-135"/>
              <w:rPr>
                <w:rFonts w:ascii="Angsana New" w:hAnsi="Angsana New" w:cs="Angsana New"/>
                <w:color w:val="000000"/>
                <w:sz w:val="30"/>
                <w:szCs w:val="30"/>
                <w:cs/>
              </w:rPr>
            </w:pPr>
          </w:p>
        </w:tc>
        <w:tc>
          <w:tcPr>
            <w:tcW w:w="287" w:type="dxa"/>
            <w:vAlign w:val="center"/>
          </w:tcPr>
          <w:p w:rsidR="00B35BF5" w:rsidRDefault="00B35BF5" w:rsidP="00B35BF5">
            <w:pPr>
              <w:jc w:val="right"/>
              <w:rPr>
                <w:rFonts w:cs="Times New Roman"/>
                <w:sz w:val="20"/>
                <w:szCs w:val="20"/>
                <w:cs/>
              </w:rPr>
            </w:pPr>
          </w:p>
        </w:tc>
        <w:tc>
          <w:tcPr>
            <w:tcW w:w="1687" w:type="dxa"/>
            <w:vAlign w:val="center"/>
          </w:tcPr>
          <w:p w:rsidR="00B35BF5" w:rsidRDefault="00B35BF5" w:rsidP="00B35BF5">
            <w:pPr>
              <w:jc w:val="right"/>
              <w:rPr>
                <w:rFonts w:cs="Times New Roman"/>
                <w:sz w:val="20"/>
                <w:szCs w:val="20"/>
                <w:cs/>
              </w:rPr>
            </w:pPr>
          </w:p>
        </w:tc>
      </w:tr>
      <w:tr w:rsidR="00B35BF5" w:rsidTr="00B35BF5">
        <w:tc>
          <w:tcPr>
            <w:tcW w:w="4184" w:type="dxa"/>
            <w:vAlign w:val="bottom"/>
          </w:tcPr>
          <w:p w:rsidR="00B35BF5" w:rsidRPr="000D709F" w:rsidRDefault="00B35BF5" w:rsidP="00B35BF5">
            <w:pPr>
              <w:rPr>
                <w:rFonts w:ascii="Angsana New" w:hAnsi="Angsana New" w:cs="Angsana New"/>
                <w:color w:val="000000"/>
                <w:sz w:val="30"/>
                <w:szCs w:val="30"/>
                <w:cs/>
              </w:rPr>
            </w:pP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Not over 3 months</w:t>
            </w:r>
          </w:p>
        </w:tc>
        <w:tc>
          <w:tcPr>
            <w:tcW w:w="559"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B35BF5" w:rsidRPr="00CF46D4" w:rsidRDefault="00B35BF5" w:rsidP="00B35BF5">
            <w:pPr>
              <w:tabs>
                <w:tab w:val="decimal" w:pos="1508"/>
              </w:tabs>
              <w:ind w:right="-135"/>
              <w:rPr>
                <w:rFonts w:ascii="Angsana New" w:hAnsi="Angsana New" w:cs="Angsana New"/>
                <w:color w:val="000000"/>
                <w:sz w:val="30"/>
                <w:szCs w:val="30"/>
                <w:cs/>
              </w:rPr>
            </w:pPr>
            <w:r w:rsidRPr="00CF46D4">
              <w:rPr>
                <w:rFonts w:ascii="Angsana New" w:hAnsi="Angsana New" w:cs="Angsana New"/>
                <w:color w:val="000000"/>
                <w:sz w:val="30"/>
                <w:szCs w:val="30"/>
                <w:cs/>
              </w:rPr>
              <w:t>4,556,475</w:t>
            </w:r>
          </w:p>
        </w:tc>
        <w:tc>
          <w:tcPr>
            <w:tcW w:w="287" w:type="dxa"/>
            <w:vAlign w:val="center"/>
          </w:tcPr>
          <w:p w:rsidR="00B35BF5" w:rsidRDefault="00B35BF5" w:rsidP="00B35BF5">
            <w:pPr>
              <w:jc w:val="right"/>
              <w:rPr>
                <w:rFonts w:ascii="AngsanaUPC" w:hAnsi="AngsanaUPC" w:cs="AngsanaUPC"/>
                <w:color w:val="000000"/>
                <w:sz w:val="30"/>
                <w:szCs w:val="30"/>
                <w:cs/>
              </w:rPr>
            </w:pPr>
          </w:p>
        </w:tc>
        <w:tc>
          <w:tcPr>
            <w:tcW w:w="1687" w:type="dxa"/>
            <w:tcBorders>
              <w:bottom w:val="single" w:sz="4" w:space="0" w:color="auto"/>
            </w:tcBorders>
            <w:vAlign w:val="center"/>
          </w:tcPr>
          <w:p w:rsidR="00B35BF5" w:rsidRDefault="00B35BF5" w:rsidP="00B35BF5">
            <w:pPr>
              <w:ind w:right="179"/>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B35BF5" w:rsidTr="00B35BF5">
        <w:tc>
          <w:tcPr>
            <w:tcW w:w="4184" w:type="dxa"/>
            <w:vAlign w:val="bottom"/>
          </w:tcPr>
          <w:p w:rsidR="00B35BF5" w:rsidRPr="000D709F" w:rsidRDefault="00B35BF5" w:rsidP="00B35BF5">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9"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B35BF5" w:rsidRPr="00CF46D4" w:rsidRDefault="00B35BF5" w:rsidP="00B35BF5">
            <w:pPr>
              <w:tabs>
                <w:tab w:val="decimal" w:pos="1508"/>
              </w:tabs>
              <w:ind w:right="-135"/>
              <w:rPr>
                <w:rFonts w:ascii="Angsana New" w:hAnsi="Angsana New" w:cs="Angsana New"/>
                <w:color w:val="000000"/>
                <w:sz w:val="30"/>
                <w:szCs w:val="30"/>
                <w:cs/>
              </w:rPr>
            </w:pPr>
            <w:r w:rsidRPr="00CF46D4">
              <w:rPr>
                <w:rFonts w:ascii="Angsana New" w:hAnsi="Angsana New" w:cs="Angsana New"/>
                <w:color w:val="000000"/>
                <w:sz w:val="30"/>
                <w:szCs w:val="30"/>
                <w:cs/>
              </w:rPr>
              <w:t>32,481,197</w:t>
            </w:r>
          </w:p>
        </w:tc>
        <w:tc>
          <w:tcPr>
            <w:tcW w:w="287" w:type="dxa"/>
            <w:vAlign w:val="center"/>
          </w:tcPr>
          <w:p w:rsidR="00B35BF5" w:rsidRDefault="00B35BF5" w:rsidP="00B35BF5">
            <w:pPr>
              <w:jc w:val="right"/>
              <w:rPr>
                <w:rFonts w:ascii="AngsanaUPC" w:hAnsi="AngsanaUPC" w:cs="AngsanaUPC"/>
                <w:color w:val="000000"/>
                <w:sz w:val="30"/>
                <w:szCs w:val="30"/>
                <w:cs/>
              </w:rPr>
            </w:pPr>
          </w:p>
        </w:tc>
        <w:tc>
          <w:tcPr>
            <w:tcW w:w="1687" w:type="dxa"/>
            <w:tcBorders>
              <w:top w:val="single" w:sz="4" w:space="0" w:color="auto"/>
            </w:tcBorders>
            <w:vAlign w:val="center"/>
          </w:tcPr>
          <w:p w:rsidR="00B35BF5" w:rsidRPr="00B35BF5" w:rsidRDefault="00B35BF5" w:rsidP="00B35BF5">
            <w:pPr>
              <w:jc w:val="right"/>
              <w:rPr>
                <w:rFonts w:ascii="AngsanaUPC" w:hAnsi="AngsanaUPC" w:cs="AngsanaUPC"/>
                <w:color w:val="000000"/>
                <w:sz w:val="30"/>
                <w:szCs w:val="30"/>
                <w:cs/>
              </w:rPr>
            </w:pPr>
            <w:r w:rsidRPr="00B35BF5">
              <w:rPr>
                <w:rFonts w:ascii="AngsanaUPC" w:hAnsi="AngsanaUPC" w:cs="AngsanaUPC"/>
                <w:color w:val="000000"/>
                <w:sz w:val="30"/>
                <w:szCs w:val="30"/>
                <w:cs/>
              </w:rPr>
              <w:t>31,850,864</w:t>
            </w:r>
          </w:p>
        </w:tc>
      </w:tr>
      <w:tr w:rsidR="00B35BF5" w:rsidRPr="00B35BF5" w:rsidTr="00B35BF5">
        <w:tc>
          <w:tcPr>
            <w:tcW w:w="4184" w:type="dxa"/>
            <w:vAlign w:val="bottom"/>
          </w:tcPr>
          <w:p w:rsidR="00B35BF5" w:rsidRPr="000D709F" w:rsidRDefault="00B35BF5" w:rsidP="00B35BF5">
            <w:pPr>
              <w:rPr>
                <w:rFonts w:ascii="Angsana New" w:hAnsi="Angsana New" w:cs="Angsana New"/>
                <w:color w:val="000000"/>
                <w:sz w:val="30"/>
                <w:szCs w:val="30"/>
                <w:cs/>
                <w:lang w:val="en-US"/>
              </w:rPr>
            </w:pPr>
            <w:r w:rsidRPr="00EC138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 doubtful debts</w:t>
            </w:r>
          </w:p>
        </w:tc>
        <w:tc>
          <w:tcPr>
            <w:tcW w:w="559" w:type="dxa"/>
          </w:tcPr>
          <w:p w:rsidR="00B35BF5" w:rsidRPr="00B35BF5" w:rsidRDefault="00B35BF5" w:rsidP="00B35BF5">
            <w:pPr>
              <w:spacing w:before="60" w:line="216" w:lineRule="auto"/>
              <w:jc w:val="thaiDistribute"/>
              <w:rPr>
                <w:rFonts w:ascii="AngsanaUPC" w:hAnsi="AngsanaUPC" w:cs="AngsanaUPC"/>
                <w:b/>
                <w:color w:val="000000"/>
                <w:sz w:val="30"/>
                <w:szCs w:val="30"/>
                <w:lang w:val="en-US"/>
              </w:rPr>
            </w:pPr>
          </w:p>
        </w:tc>
        <w:tc>
          <w:tcPr>
            <w:tcW w:w="1790" w:type="dxa"/>
            <w:vAlign w:val="center"/>
          </w:tcPr>
          <w:p w:rsidR="00B35BF5" w:rsidRPr="00CF46D4" w:rsidRDefault="00B35BF5" w:rsidP="00B35BF5">
            <w:pPr>
              <w:tabs>
                <w:tab w:val="decimal" w:pos="1508"/>
              </w:tabs>
              <w:ind w:right="-135"/>
              <w:rPr>
                <w:rFonts w:ascii="Angsana New" w:hAnsi="Angsana New" w:cs="Angsana New"/>
                <w:color w:val="000000"/>
                <w:sz w:val="30"/>
                <w:szCs w:val="30"/>
                <w:cs/>
              </w:rPr>
            </w:pPr>
            <w:r w:rsidRPr="00CF46D4">
              <w:rPr>
                <w:rFonts w:ascii="Angsana New" w:hAnsi="Angsana New" w:cs="Angsana New"/>
                <w:color w:val="000000"/>
                <w:sz w:val="30"/>
                <w:szCs w:val="30"/>
                <w:cs/>
              </w:rPr>
              <w:t>(205,638)</w:t>
            </w:r>
          </w:p>
        </w:tc>
        <w:tc>
          <w:tcPr>
            <w:tcW w:w="287" w:type="dxa"/>
            <w:vAlign w:val="center"/>
          </w:tcPr>
          <w:p w:rsidR="00B35BF5" w:rsidRPr="00B35BF5" w:rsidRDefault="00B35BF5" w:rsidP="00B35BF5">
            <w:pPr>
              <w:jc w:val="right"/>
              <w:rPr>
                <w:rFonts w:ascii="AngsanaUPC" w:hAnsi="AngsanaUPC" w:cs="AngsanaUPC"/>
                <w:color w:val="000000"/>
                <w:sz w:val="30"/>
                <w:szCs w:val="30"/>
                <w:lang w:val="en-US"/>
              </w:rPr>
            </w:pPr>
          </w:p>
        </w:tc>
        <w:tc>
          <w:tcPr>
            <w:tcW w:w="1687" w:type="dxa"/>
            <w:vAlign w:val="center"/>
          </w:tcPr>
          <w:p w:rsidR="00B35BF5" w:rsidRDefault="00B35BF5" w:rsidP="00B35BF5">
            <w:pPr>
              <w:ind w:right="179"/>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B35BF5" w:rsidTr="00B35BF5">
        <w:tc>
          <w:tcPr>
            <w:tcW w:w="4184" w:type="dxa"/>
            <w:vAlign w:val="bottom"/>
          </w:tcPr>
          <w:p w:rsidR="00B35BF5" w:rsidRPr="000D709F" w:rsidRDefault="00B35BF5" w:rsidP="00B35BF5">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9" w:type="dxa"/>
          </w:tcPr>
          <w:p w:rsidR="00B35BF5" w:rsidRDefault="00B35BF5" w:rsidP="00B35BF5">
            <w:pPr>
              <w:spacing w:before="60"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B35BF5" w:rsidRPr="00CF46D4" w:rsidRDefault="00B35BF5" w:rsidP="00B35BF5">
            <w:pPr>
              <w:tabs>
                <w:tab w:val="decimal" w:pos="1508"/>
              </w:tabs>
              <w:ind w:right="-135"/>
              <w:rPr>
                <w:rFonts w:ascii="Angsana New" w:hAnsi="Angsana New" w:cs="Angsana New"/>
                <w:b/>
                <w:bCs/>
                <w:color w:val="000000"/>
                <w:sz w:val="30"/>
                <w:szCs w:val="30"/>
                <w:cs/>
              </w:rPr>
            </w:pPr>
            <w:r w:rsidRPr="00CF46D4">
              <w:rPr>
                <w:rFonts w:ascii="Angsana New" w:hAnsi="Angsana New" w:cs="Angsana New"/>
                <w:b/>
                <w:bCs/>
                <w:color w:val="000000"/>
                <w:sz w:val="30"/>
                <w:szCs w:val="30"/>
                <w:cs/>
              </w:rPr>
              <w:t>32,275,559</w:t>
            </w:r>
          </w:p>
        </w:tc>
        <w:tc>
          <w:tcPr>
            <w:tcW w:w="287" w:type="dxa"/>
            <w:vAlign w:val="center"/>
          </w:tcPr>
          <w:p w:rsidR="00B35BF5" w:rsidRDefault="00B35BF5" w:rsidP="00B35BF5">
            <w:pPr>
              <w:jc w:val="right"/>
              <w:rPr>
                <w:rFonts w:ascii="AngsanaUPC" w:hAnsi="AngsanaUPC" w:cs="AngsanaUPC"/>
                <w:b/>
                <w:bCs/>
                <w:color w:val="000000"/>
                <w:sz w:val="30"/>
                <w:szCs w:val="30"/>
                <w:cs/>
              </w:rPr>
            </w:pPr>
          </w:p>
        </w:tc>
        <w:tc>
          <w:tcPr>
            <w:tcW w:w="1687" w:type="dxa"/>
            <w:tcBorders>
              <w:top w:val="single" w:sz="4" w:space="0" w:color="auto"/>
              <w:bottom w:val="double" w:sz="4" w:space="0" w:color="auto"/>
            </w:tcBorders>
            <w:vAlign w:val="center"/>
          </w:tcPr>
          <w:p w:rsidR="00B35BF5" w:rsidRDefault="00B35BF5" w:rsidP="00B35BF5">
            <w:pPr>
              <w:jc w:val="right"/>
              <w:rPr>
                <w:rFonts w:ascii="AngsanaUPC" w:hAnsi="AngsanaUPC" w:cs="AngsanaUPC"/>
                <w:b/>
                <w:bCs/>
                <w:color w:val="000000"/>
                <w:sz w:val="30"/>
                <w:szCs w:val="30"/>
                <w:cs/>
              </w:rPr>
            </w:pPr>
            <w:r>
              <w:rPr>
                <w:rFonts w:ascii="AngsanaUPC" w:hAnsi="AngsanaUPC" w:cs="AngsanaUPC"/>
                <w:b/>
                <w:bCs/>
                <w:color w:val="000000"/>
                <w:sz w:val="30"/>
                <w:szCs w:val="30"/>
                <w:cs/>
              </w:rPr>
              <w:t>31,850,864</w:t>
            </w:r>
          </w:p>
        </w:tc>
      </w:tr>
    </w:tbl>
    <w:p w:rsidR="00F853D5" w:rsidRDefault="00F853D5" w:rsidP="00EC1382">
      <w:pPr>
        <w:rPr>
          <w:rFonts w:ascii="Angsana New" w:eastAsia="Calibri" w:hAnsi="Angsana New" w:cs="Angsana New"/>
          <w:b/>
          <w:bCs/>
          <w:color w:val="000000"/>
          <w:sz w:val="30"/>
          <w:szCs w:val="30"/>
          <w:lang w:val="en-US"/>
        </w:rPr>
      </w:pPr>
    </w:p>
    <w:p w:rsidR="00000309" w:rsidRPr="000D709F" w:rsidRDefault="00000309" w:rsidP="00000309">
      <w:pPr>
        <w:pStyle w:val="BodyText"/>
        <w:tabs>
          <w:tab w:val="clear" w:pos="900"/>
        </w:tabs>
        <w:spacing w:before="6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normal credit term of accounts receivable - related party given by the Company is 90 days.</w:t>
      </w:r>
    </w:p>
    <w:p w:rsidR="00000309" w:rsidRPr="000D709F" w:rsidRDefault="00000309" w:rsidP="00EC1382">
      <w:pPr>
        <w:rPr>
          <w:rFonts w:ascii="Angsana New" w:eastAsia="Calibri" w:hAnsi="Angsana New" w:cs="Angsana New"/>
          <w:b/>
          <w:bCs/>
          <w:color w:val="000000"/>
          <w:sz w:val="30"/>
          <w:szCs w:val="30"/>
          <w:lang w:val="en-US"/>
        </w:rPr>
      </w:pPr>
    </w:p>
    <w:p w:rsidR="00000309" w:rsidRDefault="00000309">
      <w:pPr>
        <w:rPr>
          <w:rFonts w:ascii="Angsana New" w:eastAsia="Calibri" w:hAnsi="Angsana New" w:cs="Angsana New"/>
          <w:b/>
          <w:bCs/>
          <w:color w:val="000000"/>
          <w:sz w:val="30"/>
          <w:szCs w:val="30"/>
          <w:lang w:val="en-US"/>
        </w:rPr>
      </w:pPr>
      <w:r w:rsidRPr="00BA6952">
        <w:rPr>
          <w:rFonts w:ascii="Angsana New" w:hAnsi="Angsana New"/>
          <w:b/>
          <w:bCs/>
          <w:color w:val="000000"/>
          <w:sz w:val="30"/>
          <w:szCs w:val="30"/>
          <w:lang w:val="en-US"/>
        </w:rPr>
        <w:br w:type="page"/>
      </w:r>
    </w:p>
    <w:p w:rsidR="00D17913" w:rsidRPr="000D709F" w:rsidRDefault="00D17913"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INVENTORIES</w:t>
      </w:r>
    </w:p>
    <w:tbl>
      <w:tblPr>
        <w:tblStyle w:val="TableGrid"/>
        <w:tblW w:w="83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2"/>
        <w:gridCol w:w="282"/>
        <w:gridCol w:w="1727"/>
        <w:gridCol w:w="287"/>
        <w:gridCol w:w="1727"/>
      </w:tblGrid>
      <w:tr w:rsidR="00EC1382" w:rsidRPr="00AB0D11" w:rsidTr="00EC1382">
        <w:tc>
          <w:tcPr>
            <w:tcW w:w="434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28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1727" w:type="dxa"/>
          </w:tcPr>
          <w:p w:rsidR="00EC1382" w:rsidRPr="00AB0D11" w:rsidRDefault="00EC1382" w:rsidP="00EC1382">
            <w:pPr>
              <w:spacing w:before="60"/>
              <w:jc w:val="center"/>
              <w:rPr>
                <w:rFonts w:ascii="AngsanaUPC" w:hAnsi="AngsanaUPC" w:cs="AngsanaUPC"/>
                <w:bCs/>
                <w:color w:val="000000"/>
                <w:sz w:val="30"/>
                <w:szCs w:val="30"/>
                <w:cs/>
              </w:rPr>
            </w:pPr>
          </w:p>
        </w:tc>
        <w:tc>
          <w:tcPr>
            <w:tcW w:w="287" w:type="dxa"/>
          </w:tcPr>
          <w:p w:rsidR="00EC1382" w:rsidRPr="00AB0D11" w:rsidRDefault="00EC1382" w:rsidP="00EC1382">
            <w:pPr>
              <w:spacing w:before="60"/>
              <w:jc w:val="center"/>
              <w:rPr>
                <w:rFonts w:ascii="AngsanaUPC" w:hAnsi="AngsanaUPC" w:cs="AngsanaUPC"/>
                <w:b/>
                <w:bCs/>
                <w:color w:val="000000"/>
                <w:sz w:val="30"/>
                <w:szCs w:val="30"/>
                <w:cs/>
              </w:rPr>
            </w:pPr>
          </w:p>
        </w:tc>
        <w:tc>
          <w:tcPr>
            <w:tcW w:w="1727" w:type="dxa"/>
          </w:tcPr>
          <w:p w:rsidR="00EC1382" w:rsidRPr="00AB0D11" w:rsidRDefault="00EC1382" w:rsidP="00EC138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EC1382">
        <w:tc>
          <w:tcPr>
            <w:tcW w:w="434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282" w:type="dxa"/>
          </w:tcPr>
          <w:p w:rsidR="00EC1382" w:rsidRPr="00AB0D11" w:rsidRDefault="00EC1382" w:rsidP="00EC1382">
            <w:pPr>
              <w:spacing w:line="216" w:lineRule="auto"/>
              <w:jc w:val="thaiDistribute"/>
              <w:rPr>
                <w:rFonts w:ascii="AngsanaUPC" w:hAnsi="AngsanaUPC" w:cs="AngsanaUPC"/>
                <w:b/>
                <w:bCs/>
                <w:color w:val="000000"/>
                <w:sz w:val="30"/>
                <w:szCs w:val="30"/>
                <w:cs/>
              </w:rPr>
            </w:pPr>
          </w:p>
        </w:tc>
        <w:tc>
          <w:tcPr>
            <w:tcW w:w="1727" w:type="dxa"/>
            <w:tcBorders>
              <w:bottom w:val="single" w:sz="4" w:space="0" w:color="auto"/>
            </w:tcBorders>
          </w:tcPr>
          <w:p w:rsidR="00EC1382" w:rsidRDefault="00444D1C" w:rsidP="00EC1382">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EC1382" w:rsidRPr="00621DC5">
              <w:rPr>
                <w:rFonts w:ascii="Angsana New" w:hAnsi="Angsana New" w:cs="Angsana New"/>
                <w:sz w:val="30"/>
                <w:szCs w:val="30"/>
                <w:lang w:val="en-US"/>
              </w:rPr>
              <w:t xml:space="preserve"> 2020</w:t>
            </w:r>
          </w:p>
        </w:tc>
        <w:tc>
          <w:tcPr>
            <w:tcW w:w="287" w:type="dxa"/>
          </w:tcPr>
          <w:p w:rsidR="00EC1382" w:rsidRDefault="00EC1382" w:rsidP="00EC1382">
            <w:pPr>
              <w:spacing w:before="60"/>
              <w:jc w:val="thaiDistribute"/>
              <w:rPr>
                <w:rFonts w:ascii="AngsanaUPC" w:hAnsi="AngsanaUPC" w:cs="AngsanaUPC"/>
                <w:b/>
                <w:bCs/>
                <w:color w:val="000000"/>
                <w:sz w:val="30"/>
                <w:szCs w:val="30"/>
                <w:cs/>
              </w:rPr>
            </w:pPr>
          </w:p>
        </w:tc>
        <w:tc>
          <w:tcPr>
            <w:tcW w:w="1727" w:type="dxa"/>
            <w:tcBorders>
              <w:bottom w:val="single" w:sz="4" w:space="0" w:color="auto"/>
            </w:tcBorders>
          </w:tcPr>
          <w:p w:rsidR="00EC1382" w:rsidRDefault="00EC1382" w:rsidP="00EC1382">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2E4345" w:rsidTr="00EC1382">
        <w:tc>
          <w:tcPr>
            <w:tcW w:w="4342" w:type="dxa"/>
            <w:vAlign w:val="bottom"/>
          </w:tcPr>
          <w:p w:rsidR="002E4345" w:rsidRPr="000D709F" w:rsidRDefault="002E4345" w:rsidP="002E434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vAlign w:val="center"/>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135,698,878</w:t>
            </w:r>
          </w:p>
        </w:tc>
        <w:tc>
          <w:tcPr>
            <w:tcW w:w="287" w:type="dxa"/>
            <w:vAlign w:val="center"/>
          </w:tcPr>
          <w:p w:rsidR="002E4345" w:rsidRPr="00505A19" w:rsidRDefault="002E4345" w:rsidP="002E4345">
            <w:pPr>
              <w:jc w:val="right"/>
              <w:rPr>
                <w:rFonts w:ascii="AngsanaUPC" w:hAnsi="AngsanaUPC" w:cs="AngsanaUPC"/>
                <w:color w:val="000000" w:themeColor="text1"/>
                <w:sz w:val="30"/>
                <w:szCs w:val="30"/>
                <w:cs/>
              </w:rPr>
            </w:pPr>
          </w:p>
        </w:tc>
        <w:tc>
          <w:tcPr>
            <w:tcW w:w="1727" w:type="dxa"/>
            <w:vAlign w:val="center"/>
          </w:tcPr>
          <w:p w:rsidR="002E4345" w:rsidRPr="00505A19" w:rsidRDefault="002E4345" w:rsidP="002E4345">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145,454,981</w:t>
            </w:r>
          </w:p>
        </w:tc>
      </w:tr>
      <w:tr w:rsidR="002E4345" w:rsidTr="00EC1382">
        <w:tc>
          <w:tcPr>
            <w:tcW w:w="4342" w:type="dxa"/>
            <w:vAlign w:val="bottom"/>
          </w:tcPr>
          <w:p w:rsidR="002E4345" w:rsidRPr="000D709F" w:rsidRDefault="002E4345" w:rsidP="002E434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vAlign w:val="center"/>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20,838,551</w:t>
            </w:r>
          </w:p>
        </w:tc>
        <w:tc>
          <w:tcPr>
            <w:tcW w:w="287" w:type="dxa"/>
            <w:vAlign w:val="center"/>
          </w:tcPr>
          <w:p w:rsidR="002E4345" w:rsidRPr="00505A19" w:rsidRDefault="002E4345" w:rsidP="002E4345">
            <w:pPr>
              <w:jc w:val="right"/>
              <w:rPr>
                <w:rFonts w:ascii="AngsanaUPC" w:hAnsi="AngsanaUPC" w:cs="AngsanaUPC"/>
                <w:color w:val="000000" w:themeColor="text1"/>
                <w:sz w:val="30"/>
                <w:szCs w:val="30"/>
                <w:cs/>
              </w:rPr>
            </w:pPr>
          </w:p>
        </w:tc>
        <w:tc>
          <w:tcPr>
            <w:tcW w:w="1727" w:type="dxa"/>
            <w:vAlign w:val="center"/>
          </w:tcPr>
          <w:p w:rsidR="002E4345" w:rsidRPr="00505A19" w:rsidRDefault="002E4345" w:rsidP="002E4345">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12,334,243</w:t>
            </w:r>
          </w:p>
        </w:tc>
      </w:tr>
      <w:tr w:rsidR="002E4345" w:rsidTr="00EC1382">
        <w:tc>
          <w:tcPr>
            <w:tcW w:w="4342" w:type="dxa"/>
            <w:vAlign w:val="bottom"/>
          </w:tcPr>
          <w:p w:rsidR="002E4345" w:rsidRPr="000D709F" w:rsidRDefault="002E4345" w:rsidP="002E434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vAlign w:val="center"/>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275,240,668</w:t>
            </w:r>
          </w:p>
        </w:tc>
        <w:tc>
          <w:tcPr>
            <w:tcW w:w="287" w:type="dxa"/>
            <w:vAlign w:val="center"/>
          </w:tcPr>
          <w:p w:rsidR="002E4345" w:rsidRPr="00505A19" w:rsidRDefault="002E4345" w:rsidP="002E4345">
            <w:pPr>
              <w:jc w:val="right"/>
              <w:rPr>
                <w:rFonts w:ascii="AngsanaUPC" w:hAnsi="AngsanaUPC" w:cs="AngsanaUPC"/>
                <w:color w:val="000000" w:themeColor="text1"/>
                <w:sz w:val="30"/>
                <w:szCs w:val="30"/>
                <w:cs/>
              </w:rPr>
            </w:pPr>
          </w:p>
        </w:tc>
        <w:tc>
          <w:tcPr>
            <w:tcW w:w="1727" w:type="dxa"/>
            <w:vAlign w:val="center"/>
          </w:tcPr>
          <w:p w:rsidR="002E4345" w:rsidRPr="00505A19" w:rsidRDefault="002E4345" w:rsidP="002E4345">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456,578,489</w:t>
            </w:r>
          </w:p>
        </w:tc>
      </w:tr>
      <w:tr w:rsidR="002E4345" w:rsidTr="00EC1382">
        <w:tc>
          <w:tcPr>
            <w:tcW w:w="4342" w:type="dxa"/>
            <w:vAlign w:val="bottom"/>
          </w:tcPr>
          <w:p w:rsidR="002E4345" w:rsidRPr="000D709F" w:rsidRDefault="002E4345" w:rsidP="002E434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vAlign w:val="center"/>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53,972,196</w:t>
            </w:r>
          </w:p>
        </w:tc>
        <w:tc>
          <w:tcPr>
            <w:tcW w:w="287" w:type="dxa"/>
            <w:vAlign w:val="center"/>
          </w:tcPr>
          <w:p w:rsidR="002E4345" w:rsidRPr="00505A19" w:rsidRDefault="002E4345" w:rsidP="002E4345">
            <w:pPr>
              <w:jc w:val="right"/>
              <w:rPr>
                <w:rFonts w:ascii="AngsanaUPC" w:hAnsi="AngsanaUPC" w:cs="AngsanaUPC"/>
                <w:color w:val="000000" w:themeColor="text1"/>
                <w:sz w:val="30"/>
                <w:szCs w:val="30"/>
                <w:cs/>
              </w:rPr>
            </w:pPr>
          </w:p>
        </w:tc>
        <w:tc>
          <w:tcPr>
            <w:tcW w:w="1727" w:type="dxa"/>
            <w:vAlign w:val="center"/>
          </w:tcPr>
          <w:p w:rsidR="002E4345" w:rsidRPr="00505A19" w:rsidRDefault="002E4345" w:rsidP="002E4345">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48,716,741</w:t>
            </w:r>
          </w:p>
        </w:tc>
      </w:tr>
      <w:tr w:rsidR="002E4345" w:rsidTr="00EC1382">
        <w:tc>
          <w:tcPr>
            <w:tcW w:w="4342" w:type="dxa"/>
            <w:vAlign w:val="bottom"/>
          </w:tcPr>
          <w:p w:rsidR="002E4345" w:rsidRPr="000D709F" w:rsidRDefault="002E4345" w:rsidP="002E4345">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tcBorders>
              <w:bottom w:val="single" w:sz="4" w:space="0" w:color="auto"/>
            </w:tcBorders>
            <w:vAlign w:val="center"/>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52,782,221</w:t>
            </w:r>
          </w:p>
        </w:tc>
        <w:tc>
          <w:tcPr>
            <w:tcW w:w="287" w:type="dxa"/>
            <w:vAlign w:val="center"/>
          </w:tcPr>
          <w:p w:rsidR="002E4345" w:rsidRPr="00505A19" w:rsidRDefault="002E4345" w:rsidP="002E4345">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2E4345" w:rsidRPr="00505A19" w:rsidRDefault="002E4345" w:rsidP="002E4345">
            <w:pPr>
              <w:tabs>
                <w:tab w:val="decimal" w:pos="1445"/>
              </w:tabs>
              <w:rPr>
                <w:rFonts w:ascii="AngsanaUPC" w:hAnsi="AngsanaUPC" w:cs="AngsanaUPC"/>
                <w:color w:val="000000" w:themeColor="text1"/>
                <w:sz w:val="30"/>
                <w:szCs w:val="30"/>
                <w:cs/>
              </w:rPr>
            </w:pPr>
            <w:r>
              <w:rPr>
                <w:rFonts w:ascii="AngsanaUPC" w:hAnsi="AngsanaUPC" w:cs="AngsanaUPC"/>
                <w:color w:val="000000" w:themeColor="text1"/>
                <w:sz w:val="30"/>
                <w:szCs w:val="30"/>
                <w:cs/>
              </w:rPr>
              <w:t>-</w:t>
            </w:r>
          </w:p>
        </w:tc>
      </w:tr>
      <w:tr w:rsidR="002E4345" w:rsidTr="00EC1382">
        <w:tc>
          <w:tcPr>
            <w:tcW w:w="4342" w:type="dxa"/>
            <w:vAlign w:val="bottom"/>
          </w:tcPr>
          <w:p w:rsidR="002E4345" w:rsidRPr="000D709F" w:rsidRDefault="002E4345" w:rsidP="002E4345">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tcBorders>
              <w:top w:val="single" w:sz="4" w:space="0" w:color="auto"/>
            </w:tcBorders>
            <w:vAlign w:val="center"/>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538,532,514</w:t>
            </w:r>
          </w:p>
        </w:tc>
        <w:tc>
          <w:tcPr>
            <w:tcW w:w="287" w:type="dxa"/>
            <w:vAlign w:val="center"/>
          </w:tcPr>
          <w:p w:rsidR="002E4345" w:rsidRPr="00505A19" w:rsidRDefault="002E4345" w:rsidP="002E4345">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2E4345" w:rsidRPr="00505A19" w:rsidRDefault="002E4345" w:rsidP="002E4345">
            <w:pPr>
              <w:tabs>
                <w:tab w:val="decimal" w:pos="1445"/>
              </w:tabs>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663,084,454</w:t>
            </w:r>
          </w:p>
        </w:tc>
      </w:tr>
      <w:tr w:rsidR="002E4345" w:rsidTr="002E4345">
        <w:tc>
          <w:tcPr>
            <w:tcW w:w="4342" w:type="dxa"/>
            <w:vAlign w:val="bottom"/>
          </w:tcPr>
          <w:p w:rsidR="002E4345" w:rsidRPr="002A5A6A" w:rsidRDefault="002E4345" w:rsidP="002E4345">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sidRPr="002A5A6A">
              <w:rPr>
                <w:rFonts w:ascii="Angsana New" w:hAnsi="Angsana New" w:cs="Angsana New"/>
                <w:color w:val="000000"/>
                <w:spacing w:val="-6"/>
                <w:sz w:val="30"/>
                <w:szCs w:val="30"/>
                <w:lang w:val="en-US"/>
              </w:rPr>
              <w:t xml:space="preserve">allowance for decline in value and </w:t>
            </w:r>
          </w:p>
          <w:p w:rsidR="002E4345" w:rsidRPr="000D709F" w:rsidRDefault="002E4345" w:rsidP="002E4345">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of inventories</w:t>
            </w:r>
          </w:p>
        </w:tc>
        <w:tc>
          <w:tcPr>
            <w:tcW w:w="282" w:type="dxa"/>
          </w:tcPr>
          <w:p w:rsidR="002E4345" w:rsidRPr="00EC1382" w:rsidRDefault="002E4345" w:rsidP="002E4345">
            <w:pPr>
              <w:spacing w:line="216" w:lineRule="auto"/>
              <w:jc w:val="thaiDistribute"/>
              <w:rPr>
                <w:rFonts w:ascii="AngsanaUPC" w:hAnsi="AngsanaUPC" w:cs="AngsanaUPC"/>
                <w:b/>
                <w:color w:val="000000"/>
                <w:sz w:val="30"/>
                <w:szCs w:val="30"/>
                <w:lang w:val="en-US"/>
              </w:rPr>
            </w:pPr>
          </w:p>
        </w:tc>
        <w:tc>
          <w:tcPr>
            <w:tcW w:w="1727" w:type="dxa"/>
            <w:tcBorders>
              <w:bottom w:val="single" w:sz="4" w:space="0" w:color="auto"/>
            </w:tcBorders>
            <w:vAlign w:val="bottom"/>
          </w:tcPr>
          <w:p w:rsidR="002E4345" w:rsidRPr="001323B0" w:rsidRDefault="002E4345" w:rsidP="002E4345">
            <w:pPr>
              <w:tabs>
                <w:tab w:val="decimal" w:pos="1471"/>
              </w:tabs>
              <w:ind w:left="-88" w:right="-136"/>
              <w:rPr>
                <w:rFonts w:ascii="Angsana New" w:hAnsi="Angsana New" w:cs="Angsana New"/>
                <w:color w:val="000000" w:themeColor="text1"/>
                <w:sz w:val="30"/>
                <w:szCs w:val="30"/>
                <w:cs/>
              </w:rPr>
            </w:pPr>
            <w:r w:rsidRPr="001323B0">
              <w:rPr>
                <w:rFonts w:ascii="Angsana New" w:hAnsi="Angsana New" w:cs="Angsana New"/>
                <w:color w:val="000000" w:themeColor="text1"/>
                <w:sz w:val="30"/>
                <w:szCs w:val="30"/>
                <w:cs/>
              </w:rPr>
              <w:t>(36,730,731)</w:t>
            </w:r>
          </w:p>
        </w:tc>
        <w:tc>
          <w:tcPr>
            <w:tcW w:w="287" w:type="dxa"/>
            <w:vAlign w:val="bottom"/>
          </w:tcPr>
          <w:p w:rsidR="002E4345" w:rsidRPr="00505A19" w:rsidRDefault="002E4345" w:rsidP="002E4345">
            <w:pPr>
              <w:jc w:val="right"/>
              <w:rPr>
                <w:rFonts w:ascii="AngsanaUPC" w:hAnsi="AngsanaUPC" w:cs="AngsanaUPC"/>
                <w:color w:val="000000" w:themeColor="text1"/>
                <w:sz w:val="30"/>
                <w:szCs w:val="30"/>
                <w:cs/>
              </w:rPr>
            </w:pPr>
          </w:p>
        </w:tc>
        <w:tc>
          <w:tcPr>
            <w:tcW w:w="1727" w:type="dxa"/>
            <w:tcBorders>
              <w:bottom w:val="single" w:sz="4" w:space="0" w:color="auto"/>
            </w:tcBorders>
            <w:vAlign w:val="bottom"/>
          </w:tcPr>
          <w:p w:rsidR="002E4345" w:rsidRPr="00505A19" w:rsidRDefault="002E4345" w:rsidP="002E4345">
            <w:pPr>
              <w:tabs>
                <w:tab w:val="decimal" w:pos="1445"/>
              </w:tabs>
              <w:jc w:val="right"/>
              <w:rPr>
                <w:rFonts w:ascii="AngsanaUPC" w:hAnsi="AngsanaUPC" w:cs="AngsanaUPC"/>
                <w:color w:val="000000" w:themeColor="text1"/>
                <w:sz w:val="30"/>
                <w:szCs w:val="30"/>
                <w:cs/>
              </w:rPr>
            </w:pPr>
            <w:r w:rsidRPr="00505A19">
              <w:rPr>
                <w:rFonts w:ascii="AngsanaUPC" w:hAnsi="AngsanaUPC" w:cs="AngsanaUPC"/>
                <w:color w:val="000000" w:themeColor="text1"/>
                <w:sz w:val="30"/>
                <w:szCs w:val="30"/>
                <w:cs/>
              </w:rPr>
              <w:t>(37,125,249)</w:t>
            </w:r>
          </w:p>
        </w:tc>
      </w:tr>
      <w:tr w:rsidR="002E4345" w:rsidTr="00EC1382">
        <w:tc>
          <w:tcPr>
            <w:tcW w:w="4342" w:type="dxa"/>
            <w:vAlign w:val="bottom"/>
          </w:tcPr>
          <w:p w:rsidR="002E4345" w:rsidRPr="000D709F" w:rsidRDefault="002E4345" w:rsidP="002E4345">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2"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727" w:type="dxa"/>
            <w:tcBorders>
              <w:top w:val="single" w:sz="4" w:space="0" w:color="auto"/>
              <w:bottom w:val="double" w:sz="4" w:space="0" w:color="auto"/>
            </w:tcBorders>
            <w:vAlign w:val="center"/>
          </w:tcPr>
          <w:p w:rsidR="002E4345" w:rsidRPr="001323B0" w:rsidRDefault="002E4345" w:rsidP="002E4345">
            <w:pPr>
              <w:tabs>
                <w:tab w:val="decimal" w:pos="1471"/>
              </w:tabs>
              <w:ind w:left="-88" w:right="-136"/>
              <w:rPr>
                <w:rFonts w:ascii="Angsana New" w:hAnsi="Angsana New" w:cs="Angsana New"/>
                <w:b/>
                <w:bCs/>
                <w:color w:val="000000" w:themeColor="text1"/>
                <w:sz w:val="30"/>
                <w:szCs w:val="30"/>
                <w:cs/>
              </w:rPr>
            </w:pPr>
            <w:r w:rsidRPr="001323B0">
              <w:rPr>
                <w:rFonts w:ascii="Angsana New" w:hAnsi="Angsana New" w:cs="Angsana New"/>
                <w:b/>
                <w:bCs/>
                <w:color w:val="000000" w:themeColor="text1"/>
                <w:sz w:val="30"/>
                <w:szCs w:val="30"/>
                <w:cs/>
              </w:rPr>
              <w:t>501,801,783</w:t>
            </w:r>
          </w:p>
        </w:tc>
        <w:tc>
          <w:tcPr>
            <w:tcW w:w="287" w:type="dxa"/>
            <w:vAlign w:val="center"/>
          </w:tcPr>
          <w:p w:rsidR="002E4345" w:rsidRPr="00505A19" w:rsidRDefault="002E4345" w:rsidP="002E4345">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2E4345" w:rsidRPr="00505A19" w:rsidRDefault="002E4345" w:rsidP="002E4345">
            <w:pPr>
              <w:tabs>
                <w:tab w:val="decimal" w:pos="1445"/>
              </w:tabs>
              <w:rPr>
                <w:rFonts w:ascii="AngsanaUPC" w:hAnsi="AngsanaUPC" w:cs="AngsanaUPC"/>
                <w:b/>
                <w:bCs/>
                <w:color w:val="000000" w:themeColor="text1"/>
                <w:sz w:val="30"/>
                <w:szCs w:val="30"/>
                <w:cs/>
              </w:rPr>
            </w:pPr>
            <w:r w:rsidRPr="00505A19">
              <w:rPr>
                <w:rFonts w:ascii="AngsanaUPC" w:hAnsi="AngsanaUPC" w:cs="AngsanaUPC"/>
                <w:b/>
                <w:bCs/>
                <w:color w:val="000000" w:themeColor="text1"/>
                <w:sz w:val="30"/>
                <w:szCs w:val="30"/>
                <w:cs/>
              </w:rPr>
              <w:t>625,959,205</w:t>
            </w:r>
          </w:p>
        </w:tc>
      </w:tr>
    </w:tbl>
    <w:p w:rsidR="00000309" w:rsidRDefault="00000309" w:rsidP="005E60B8">
      <w:pPr>
        <w:pStyle w:val="ListParagraph"/>
        <w:spacing w:after="0" w:line="240" w:lineRule="auto"/>
        <w:ind w:left="567"/>
        <w:contextualSpacing w:val="0"/>
        <w:jc w:val="distribute"/>
        <w:rPr>
          <w:rFonts w:ascii="Angsana New" w:hAnsi="Angsana New"/>
          <w:b/>
          <w:bCs/>
          <w:color w:val="000000"/>
          <w:sz w:val="30"/>
          <w:szCs w:val="30"/>
        </w:rPr>
      </w:pPr>
    </w:p>
    <w:p w:rsidR="00D17913" w:rsidRPr="00000309" w:rsidRDefault="00D17913" w:rsidP="00D041B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t xml:space="preserve">RESTRICTED DEPOSITS AT FINANCIAL INSTITUTIONS </w:t>
      </w:r>
    </w:p>
    <w:p w:rsidR="00094541" w:rsidRPr="00094541" w:rsidRDefault="00094541"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94541">
        <w:rPr>
          <w:rFonts w:ascii="Angsana New" w:hAnsi="Angsana New" w:cs="Angsana New"/>
          <w:color w:val="000000"/>
          <w:sz w:val="30"/>
          <w:szCs w:val="30"/>
          <w:lang w:val="en-US"/>
        </w:rPr>
        <w:t xml:space="preserve">As at </w:t>
      </w:r>
      <w:r w:rsidR="00444D1C">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2020</w:t>
      </w:r>
      <w:r w:rsidRPr="00094541">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the Company has </w:t>
      </w:r>
      <w:r w:rsidRPr="00094541">
        <w:rPr>
          <w:rFonts w:ascii="Angsana New" w:hAnsi="Angsana New" w:cs="Angsana New"/>
          <w:color w:val="000000"/>
          <w:sz w:val="30"/>
          <w:szCs w:val="30"/>
          <w:lang w:val="en-US"/>
        </w:rPr>
        <w:t>deposit at bank used as collateral is fixed deposit maturing in 12 months</w:t>
      </w:r>
      <w:r w:rsidR="002E4345">
        <w:rPr>
          <w:rFonts w:ascii="Angsana New" w:hAnsi="Angsana New" w:cs="Angsana New"/>
          <w:color w:val="000000"/>
          <w:sz w:val="30"/>
          <w:szCs w:val="30"/>
          <w:lang w:val="en-US"/>
        </w:rPr>
        <w:t>, t</w:t>
      </w:r>
      <w:r w:rsidR="003D27DB" w:rsidRPr="003D27DB">
        <w:rPr>
          <w:rFonts w:ascii="Angsana New" w:hAnsi="Angsana New" w:cs="Angsana New"/>
          <w:color w:val="000000"/>
          <w:sz w:val="30"/>
          <w:szCs w:val="30"/>
          <w:lang w:val="en-US"/>
        </w:rPr>
        <w:t xml:space="preserve">he Company has pledged as collateral fixed deposit at bank for credit facilities form bank, </w:t>
      </w:r>
      <w:r w:rsidR="00D041B2">
        <w:rPr>
          <w:rFonts w:ascii="Angsana New" w:hAnsi="Angsana New" w:cs="Angsana New"/>
          <w:color w:val="000000"/>
          <w:sz w:val="30"/>
          <w:szCs w:val="30"/>
          <w:lang w:val="en-US"/>
        </w:rPr>
        <w:t xml:space="preserve">which </w:t>
      </w:r>
      <w:r w:rsidR="003D27DB" w:rsidRPr="003D27DB">
        <w:rPr>
          <w:rFonts w:ascii="Angsana New" w:hAnsi="Angsana New" w:cs="Angsana New"/>
          <w:color w:val="000000"/>
          <w:sz w:val="30"/>
          <w:szCs w:val="30"/>
          <w:lang w:val="en-US"/>
        </w:rPr>
        <w:t xml:space="preserve">for the Company’s business (note </w:t>
      </w:r>
      <w:r w:rsidR="003D27DB">
        <w:rPr>
          <w:rFonts w:ascii="Angsana New" w:hAnsi="Angsana New" w:cs="Angsana New"/>
          <w:color w:val="000000"/>
          <w:sz w:val="30"/>
          <w:szCs w:val="30"/>
          <w:lang w:val="en-US"/>
        </w:rPr>
        <w:t>1</w:t>
      </w:r>
      <w:r w:rsidR="002E4345">
        <w:rPr>
          <w:rFonts w:ascii="Angsana New" w:hAnsi="Angsana New" w:cs="Angsana New"/>
          <w:color w:val="000000"/>
          <w:sz w:val="30"/>
          <w:szCs w:val="30"/>
          <w:lang w:val="en-US"/>
        </w:rPr>
        <w:t>4</w:t>
      </w:r>
      <w:r w:rsidR="003D27DB" w:rsidRPr="003D27DB">
        <w:rPr>
          <w:rFonts w:ascii="Angsana New" w:hAnsi="Angsana New" w:cs="Angsana New"/>
          <w:color w:val="000000"/>
          <w:sz w:val="30"/>
          <w:szCs w:val="30"/>
          <w:lang w:val="en-US"/>
        </w:rPr>
        <w:t>).</w:t>
      </w:r>
    </w:p>
    <w:p w:rsidR="00B61C73" w:rsidRPr="00D041B2" w:rsidRDefault="00B61C73" w:rsidP="0047357D">
      <w:pPr>
        <w:jc w:val="thaiDistribute"/>
        <w:rPr>
          <w:rFonts w:ascii="Angsana New" w:hAnsi="Angsana New" w:cs="Angsana New"/>
          <w:b/>
          <w:bCs/>
          <w:color w:val="000000"/>
          <w:sz w:val="30"/>
          <w:szCs w:val="30"/>
          <w:lang w:val="en-US"/>
        </w:rPr>
      </w:pPr>
    </w:p>
    <w:p w:rsidR="00B61C73" w:rsidRDefault="00B61C73" w:rsidP="0047357D">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00309">
        <w:rPr>
          <w:rFonts w:ascii="Angsana New" w:hAnsi="Angsana New"/>
          <w:b/>
          <w:bCs/>
          <w:color w:val="000000"/>
          <w:sz w:val="30"/>
          <w:szCs w:val="30"/>
        </w:rPr>
        <w:t xml:space="preserve">OTHER </w:t>
      </w:r>
      <w:r>
        <w:rPr>
          <w:rFonts w:ascii="Angsana New" w:hAnsi="Angsana New"/>
          <w:b/>
          <w:bCs/>
          <w:color w:val="000000"/>
          <w:sz w:val="30"/>
          <w:szCs w:val="30"/>
        </w:rPr>
        <w:t>NON-</w:t>
      </w:r>
      <w:r w:rsidRPr="00000309">
        <w:rPr>
          <w:rFonts w:ascii="Angsana New" w:hAnsi="Angsana New"/>
          <w:b/>
          <w:bCs/>
          <w:color w:val="000000"/>
          <w:sz w:val="30"/>
          <w:szCs w:val="30"/>
        </w:rPr>
        <w:t>CURRENT FINANCIAL ASSETS</w:t>
      </w:r>
    </w:p>
    <w:tbl>
      <w:tblPr>
        <w:tblStyle w:val="TableGrid"/>
        <w:tblW w:w="836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83"/>
        <w:gridCol w:w="1699"/>
        <w:gridCol w:w="288"/>
        <w:gridCol w:w="1700"/>
      </w:tblGrid>
      <w:tr w:rsidR="000977E5" w:rsidRPr="00AB0D11" w:rsidTr="00D041B2">
        <w:tc>
          <w:tcPr>
            <w:tcW w:w="4395" w:type="dxa"/>
          </w:tcPr>
          <w:p w:rsidR="000977E5" w:rsidRPr="0047357D" w:rsidRDefault="000977E5" w:rsidP="000977E5">
            <w:pPr>
              <w:spacing w:line="216" w:lineRule="auto"/>
              <w:jc w:val="thaiDistribute"/>
              <w:rPr>
                <w:rFonts w:ascii="AngsanaUPC" w:hAnsi="AngsanaUPC" w:cs="AngsanaUPC"/>
                <w:b/>
                <w:color w:val="000000"/>
                <w:sz w:val="30"/>
                <w:szCs w:val="30"/>
                <w:lang w:val="en-US"/>
              </w:rPr>
            </w:pPr>
          </w:p>
        </w:tc>
        <w:tc>
          <w:tcPr>
            <w:tcW w:w="283" w:type="dxa"/>
          </w:tcPr>
          <w:p w:rsidR="000977E5" w:rsidRPr="0047357D" w:rsidRDefault="000977E5" w:rsidP="000977E5">
            <w:pPr>
              <w:spacing w:line="216" w:lineRule="auto"/>
              <w:jc w:val="thaiDistribute"/>
              <w:rPr>
                <w:rFonts w:ascii="AngsanaUPC" w:hAnsi="AngsanaUPC" w:cs="AngsanaUPC"/>
                <w:b/>
                <w:color w:val="000000"/>
                <w:sz w:val="30"/>
                <w:szCs w:val="30"/>
                <w:lang w:val="en-US"/>
              </w:rPr>
            </w:pPr>
          </w:p>
        </w:tc>
        <w:tc>
          <w:tcPr>
            <w:tcW w:w="1699" w:type="dxa"/>
          </w:tcPr>
          <w:p w:rsidR="000977E5" w:rsidRPr="0047357D" w:rsidRDefault="000977E5" w:rsidP="000977E5">
            <w:pPr>
              <w:spacing w:before="60"/>
              <w:jc w:val="center"/>
              <w:rPr>
                <w:rFonts w:ascii="AngsanaUPC" w:hAnsi="AngsanaUPC" w:cs="AngsanaUPC"/>
                <w:bCs/>
                <w:color w:val="000000"/>
                <w:sz w:val="30"/>
                <w:szCs w:val="30"/>
                <w:lang w:val="en-US"/>
              </w:rPr>
            </w:pPr>
          </w:p>
        </w:tc>
        <w:tc>
          <w:tcPr>
            <w:tcW w:w="288" w:type="dxa"/>
          </w:tcPr>
          <w:p w:rsidR="000977E5" w:rsidRPr="0047357D" w:rsidRDefault="000977E5" w:rsidP="000977E5">
            <w:pPr>
              <w:spacing w:before="60"/>
              <w:jc w:val="center"/>
              <w:rPr>
                <w:rFonts w:ascii="AngsanaUPC" w:hAnsi="AngsanaUPC" w:cs="AngsanaUPC"/>
                <w:b/>
                <w:color w:val="000000"/>
                <w:sz w:val="30"/>
                <w:szCs w:val="30"/>
                <w:lang w:val="en-US"/>
              </w:rPr>
            </w:pPr>
          </w:p>
        </w:tc>
        <w:tc>
          <w:tcPr>
            <w:tcW w:w="1700" w:type="dxa"/>
          </w:tcPr>
          <w:p w:rsidR="000977E5" w:rsidRPr="00AB0D11" w:rsidRDefault="000977E5" w:rsidP="000977E5">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977E5" w:rsidRPr="00AB0D11" w:rsidTr="00D041B2">
        <w:tc>
          <w:tcPr>
            <w:tcW w:w="4395"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283" w:type="dxa"/>
          </w:tcPr>
          <w:p w:rsidR="000977E5" w:rsidRPr="00AB0D11" w:rsidRDefault="000977E5" w:rsidP="000977E5">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0977E5" w:rsidRDefault="00444D1C" w:rsidP="000977E5">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0977E5" w:rsidRPr="00621DC5">
              <w:rPr>
                <w:rFonts w:ascii="Angsana New" w:hAnsi="Angsana New" w:cs="Angsana New"/>
                <w:sz w:val="30"/>
                <w:szCs w:val="30"/>
                <w:lang w:val="en-US"/>
              </w:rPr>
              <w:t xml:space="preserve"> 2020</w:t>
            </w:r>
          </w:p>
        </w:tc>
        <w:tc>
          <w:tcPr>
            <w:tcW w:w="288" w:type="dxa"/>
          </w:tcPr>
          <w:p w:rsidR="000977E5" w:rsidRDefault="000977E5" w:rsidP="000977E5">
            <w:pPr>
              <w:spacing w:before="60"/>
              <w:jc w:val="thaiDistribute"/>
              <w:rPr>
                <w:rFonts w:ascii="AngsanaUPC" w:hAnsi="AngsanaUPC" w:cs="AngsanaUPC"/>
                <w:b/>
                <w:bCs/>
                <w:color w:val="000000"/>
                <w:sz w:val="30"/>
                <w:szCs w:val="30"/>
                <w:cs/>
              </w:rPr>
            </w:pPr>
          </w:p>
        </w:tc>
        <w:tc>
          <w:tcPr>
            <w:tcW w:w="1700" w:type="dxa"/>
            <w:tcBorders>
              <w:bottom w:val="single" w:sz="4" w:space="0" w:color="auto"/>
            </w:tcBorders>
          </w:tcPr>
          <w:p w:rsidR="000977E5" w:rsidRDefault="000977E5" w:rsidP="00101B6E">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31December 2019</w:t>
            </w:r>
          </w:p>
        </w:tc>
      </w:tr>
      <w:tr w:rsidR="00B61C73" w:rsidRPr="005E60B8" w:rsidTr="002E4345">
        <w:trPr>
          <w:trHeight w:val="195"/>
        </w:trPr>
        <w:tc>
          <w:tcPr>
            <w:tcW w:w="4395" w:type="dxa"/>
            <w:vAlign w:val="bottom"/>
          </w:tcPr>
          <w:p w:rsidR="00B61C73" w:rsidRPr="005E60B8" w:rsidRDefault="000977E5" w:rsidP="00D041B2">
            <w:pPr>
              <w:tabs>
                <w:tab w:val="left" w:pos="175"/>
                <w:tab w:val="left" w:pos="560"/>
                <w:tab w:val="left" w:pos="1361"/>
                <w:tab w:val="left" w:pos="1928"/>
              </w:tabs>
              <w:ind w:left="-108" w:right="-142"/>
              <w:rPr>
                <w:rFonts w:asciiTheme="majorBidi" w:hAnsiTheme="majorBidi" w:cstheme="majorBidi"/>
                <w:sz w:val="30"/>
                <w:szCs w:val="30"/>
                <w:cs/>
              </w:rPr>
            </w:pPr>
            <w:r w:rsidRPr="005E60B8">
              <w:rPr>
                <w:rFonts w:asciiTheme="majorBidi" w:hAnsiTheme="majorBidi" w:cstheme="majorBidi"/>
                <w:sz w:val="30"/>
                <w:szCs w:val="30"/>
                <w:lang w:val="en-US"/>
              </w:rPr>
              <w:t>I</w:t>
            </w:r>
            <w:r w:rsidR="00764EE0" w:rsidRPr="005E60B8">
              <w:rPr>
                <w:rFonts w:asciiTheme="majorBidi" w:hAnsiTheme="majorBidi" w:cstheme="majorBidi"/>
                <w:sz w:val="30"/>
                <w:szCs w:val="30"/>
                <w:lang w:val="en-US"/>
              </w:rPr>
              <w:t>nvestments in equity instruments</w:t>
            </w:r>
          </w:p>
        </w:tc>
        <w:tc>
          <w:tcPr>
            <w:tcW w:w="283" w:type="dxa"/>
          </w:tcPr>
          <w:p w:rsidR="00B61C73" w:rsidRPr="005E60B8" w:rsidRDefault="00B61C73" w:rsidP="00D041B2">
            <w:pPr>
              <w:spacing w:line="216" w:lineRule="auto"/>
              <w:jc w:val="thaiDistribute"/>
              <w:rPr>
                <w:rFonts w:ascii="AngsanaUPC" w:hAnsi="AngsanaUPC" w:cs="AngsanaUPC"/>
                <w:color w:val="000000"/>
                <w:sz w:val="30"/>
                <w:szCs w:val="30"/>
                <w:lang w:val="en-US"/>
              </w:rPr>
            </w:pPr>
          </w:p>
        </w:tc>
        <w:tc>
          <w:tcPr>
            <w:tcW w:w="1699" w:type="dxa"/>
            <w:tcBorders>
              <w:top w:val="single" w:sz="4" w:space="0" w:color="auto"/>
            </w:tcBorders>
            <w:vAlign w:val="center"/>
          </w:tcPr>
          <w:p w:rsidR="00B61C73" w:rsidRPr="005E60B8" w:rsidRDefault="00B61C73" w:rsidP="00D041B2">
            <w:pPr>
              <w:jc w:val="right"/>
              <w:rPr>
                <w:rFonts w:ascii="AngsanaUPC" w:hAnsi="AngsanaUPC" w:cs="AngsanaUPC"/>
                <w:color w:val="000000"/>
                <w:sz w:val="30"/>
                <w:szCs w:val="30"/>
                <w:lang w:val="en-US"/>
              </w:rPr>
            </w:pPr>
          </w:p>
        </w:tc>
        <w:tc>
          <w:tcPr>
            <w:tcW w:w="288" w:type="dxa"/>
            <w:vAlign w:val="center"/>
          </w:tcPr>
          <w:p w:rsidR="00B61C73" w:rsidRPr="005E60B8" w:rsidRDefault="00B61C73" w:rsidP="00D041B2">
            <w:pPr>
              <w:jc w:val="right"/>
              <w:rPr>
                <w:rFonts w:ascii="AngsanaUPC" w:hAnsi="AngsanaUPC" w:cs="AngsanaUPC"/>
                <w:color w:val="000000"/>
                <w:sz w:val="30"/>
                <w:szCs w:val="30"/>
                <w:lang w:val="en-US"/>
              </w:rPr>
            </w:pPr>
          </w:p>
        </w:tc>
        <w:tc>
          <w:tcPr>
            <w:tcW w:w="1700" w:type="dxa"/>
            <w:tcBorders>
              <w:top w:val="single" w:sz="4" w:space="0" w:color="auto"/>
            </w:tcBorders>
            <w:vAlign w:val="center"/>
          </w:tcPr>
          <w:p w:rsidR="00B61C73" w:rsidRPr="005E60B8" w:rsidRDefault="00B61C73" w:rsidP="00D041B2">
            <w:pPr>
              <w:jc w:val="right"/>
              <w:rPr>
                <w:rFonts w:ascii="AngsanaUPC" w:hAnsi="AngsanaUPC" w:cs="AngsanaUPC"/>
                <w:color w:val="000000"/>
                <w:sz w:val="30"/>
                <w:szCs w:val="30"/>
                <w:lang w:val="en-US"/>
              </w:rPr>
            </w:pPr>
          </w:p>
        </w:tc>
      </w:tr>
      <w:tr w:rsidR="002E4345" w:rsidTr="00D041B2">
        <w:tc>
          <w:tcPr>
            <w:tcW w:w="4395" w:type="dxa"/>
            <w:vAlign w:val="bottom"/>
          </w:tcPr>
          <w:p w:rsidR="002E4345" w:rsidRPr="00764EE0" w:rsidRDefault="002E4345" w:rsidP="002E4345">
            <w:pPr>
              <w:pStyle w:val="ListParagraph"/>
              <w:widowControl/>
              <w:numPr>
                <w:ilvl w:val="0"/>
                <w:numId w:val="5"/>
              </w:numPr>
              <w:tabs>
                <w:tab w:val="left" w:pos="1361"/>
                <w:tab w:val="left" w:pos="1928"/>
              </w:tabs>
              <w:adjustRightInd/>
              <w:spacing w:after="0" w:line="240" w:lineRule="auto"/>
              <w:ind w:left="179" w:right="-142" w:hanging="284"/>
              <w:jc w:val="left"/>
              <w:textAlignment w:val="auto"/>
              <w:rPr>
                <w:rFonts w:asciiTheme="majorBidi" w:hAnsiTheme="majorBidi" w:cstheme="majorBidi"/>
                <w:sz w:val="30"/>
                <w:szCs w:val="30"/>
                <w:cs/>
              </w:rPr>
            </w:pPr>
            <w:r w:rsidRPr="00764EE0">
              <w:rPr>
                <w:rFonts w:asciiTheme="majorBidi" w:hAnsiTheme="majorBidi" w:cstheme="majorBidi"/>
                <w:spacing w:val="-4"/>
                <w:sz w:val="30"/>
                <w:szCs w:val="30"/>
              </w:rPr>
              <w:t>Marketable security</w:t>
            </w:r>
          </w:p>
        </w:tc>
        <w:tc>
          <w:tcPr>
            <w:tcW w:w="283"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699" w:type="dxa"/>
            <w:vAlign w:val="center"/>
          </w:tcPr>
          <w:p w:rsidR="002E4345" w:rsidRDefault="002E4345" w:rsidP="002E4345">
            <w:pPr>
              <w:jc w:val="right"/>
              <w:rPr>
                <w:rFonts w:ascii="Angsana New" w:hAnsi="Angsana New" w:cs="Angsana New"/>
                <w:color w:val="000000"/>
                <w:sz w:val="30"/>
                <w:szCs w:val="30"/>
                <w:cs/>
              </w:rPr>
            </w:pPr>
            <w:r>
              <w:rPr>
                <w:rFonts w:ascii="Angsana New" w:hAnsi="Angsana New" w:cs="Angsana New"/>
                <w:color w:val="000000"/>
                <w:sz w:val="30"/>
                <w:szCs w:val="30"/>
                <w:cs/>
              </w:rPr>
              <w:t>21,866,168</w:t>
            </w:r>
          </w:p>
        </w:tc>
        <w:tc>
          <w:tcPr>
            <w:tcW w:w="288" w:type="dxa"/>
            <w:vAlign w:val="center"/>
          </w:tcPr>
          <w:p w:rsidR="002E4345" w:rsidRDefault="002E4345" w:rsidP="002E4345">
            <w:pPr>
              <w:jc w:val="right"/>
              <w:rPr>
                <w:rFonts w:ascii="AngsanaUPC" w:hAnsi="AngsanaUPC" w:cs="AngsanaUPC"/>
                <w:color w:val="000000"/>
                <w:sz w:val="30"/>
                <w:szCs w:val="30"/>
                <w:cs/>
              </w:rPr>
            </w:pPr>
          </w:p>
        </w:tc>
        <w:tc>
          <w:tcPr>
            <w:tcW w:w="1700" w:type="dxa"/>
            <w:vAlign w:val="center"/>
          </w:tcPr>
          <w:p w:rsidR="002E4345" w:rsidRDefault="002E4345" w:rsidP="002E4345">
            <w:pPr>
              <w:jc w:val="right"/>
              <w:rPr>
                <w:rFonts w:ascii="AngsanaUPC" w:hAnsi="AngsanaUPC" w:cs="AngsanaUPC"/>
                <w:color w:val="000000"/>
                <w:sz w:val="30"/>
                <w:szCs w:val="30"/>
                <w:cs/>
              </w:rPr>
            </w:pPr>
            <w:r>
              <w:rPr>
                <w:rFonts w:ascii="AngsanaUPC" w:hAnsi="AngsanaUPC" w:cs="AngsanaUPC"/>
                <w:color w:val="000000"/>
                <w:sz w:val="30"/>
                <w:szCs w:val="30"/>
                <w:cs/>
              </w:rPr>
              <w:t>24,854,380</w:t>
            </w:r>
          </w:p>
        </w:tc>
      </w:tr>
      <w:tr w:rsidR="002E4345" w:rsidTr="00D041B2">
        <w:tc>
          <w:tcPr>
            <w:tcW w:w="4395" w:type="dxa"/>
            <w:vAlign w:val="bottom"/>
          </w:tcPr>
          <w:p w:rsidR="002E4345" w:rsidRPr="00764EE0" w:rsidRDefault="002E4345" w:rsidP="002E4345">
            <w:pPr>
              <w:pStyle w:val="ListParagraph"/>
              <w:widowControl/>
              <w:numPr>
                <w:ilvl w:val="0"/>
                <w:numId w:val="5"/>
              </w:numPr>
              <w:tabs>
                <w:tab w:val="left" w:pos="1361"/>
                <w:tab w:val="left" w:pos="1928"/>
              </w:tabs>
              <w:adjustRightInd/>
              <w:spacing w:after="0" w:line="240" w:lineRule="auto"/>
              <w:ind w:left="179" w:right="-142" w:hanging="284"/>
              <w:jc w:val="left"/>
              <w:textAlignment w:val="auto"/>
              <w:rPr>
                <w:rFonts w:asciiTheme="majorBidi" w:hAnsiTheme="majorBidi" w:cstheme="majorBidi"/>
                <w:sz w:val="30"/>
                <w:szCs w:val="30"/>
                <w:cs/>
              </w:rPr>
            </w:pPr>
            <w:r w:rsidRPr="00764EE0">
              <w:rPr>
                <w:rFonts w:asciiTheme="majorBidi" w:hAnsiTheme="majorBidi" w:cstheme="majorBidi"/>
                <w:spacing w:val="-4"/>
                <w:sz w:val="30"/>
                <w:szCs w:val="30"/>
              </w:rPr>
              <w:t>Non-marketable security</w:t>
            </w:r>
          </w:p>
        </w:tc>
        <w:tc>
          <w:tcPr>
            <w:tcW w:w="283" w:type="dxa"/>
          </w:tcPr>
          <w:p w:rsidR="002E4345" w:rsidRDefault="002E4345" w:rsidP="002E4345">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vAlign w:val="center"/>
          </w:tcPr>
          <w:p w:rsidR="002E4345" w:rsidRDefault="002E4345" w:rsidP="002E4345">
            <w:pPr>
              <w:jc w:val="right"/>
              <w:rPr>
                <w:rFonts w:ascii="Angsana New" w:hAnsi="Angsana New" w:cs="Angsana New"/>
                <w:color w:val="000000"/>
                <w:sz w:val="30"/>
                <w:szCs w:val="30"/>
                <w:cs/>
              </w:rPr>
            </w:pPr>
            <w:r>
              <w:rPr>
                <w:rFonts w:ascii="Angsana New" w:hAnsi="Angsana New" w:cs="Angsana New"/>
                <w:color w:val="000000"/>
                <w:sz w:val="30"/>
                <w:szCs w:val="30"/>
                <w:cs/>
              </w:rPr>
              <w:t>538,673</w:t>
            </w:r>
          </w:p>
        </w:tc>
        <w:tc>
          <w:tcPr>
            <w:tcW w:w="288" w:type="dxa"/>
            <w:vAlign w:val="center"/>
          </w:tcPr>
          <w:p w:rsidR="002E4345" w:rsidRDefault="002E4345" w:rsidP="002E4345">
            <w:pPr>
              <w:jc w:val="right"/>
              <w:rPr>
                <w:rFonts w:ascii="AngsanaUPC" w:hAnsi="AngsanaUPC" w:cs="AngsanaUPC"/>
                <w:color w:val="000000"/>
                <w:sz w:val="30"/>
                <w:szCs w:val="30"/>
                <w:cs/>
              </w:rPr>
            </w:pPr>
          </w:p>
        </w:tc>
        <w:tc>
          <w:tcPr>
            <w:tcW w:w="1700" w:type="dxa"/>
            <w:tcBorders>
              <w:bottom w:val="single" w:sz="4" w:space="0" w:color="auto"/>
            </w:tcBorders>
            <w:vAlign w:val="center"/>
          </w:tcPr>
          <w:p w:rsidR="002E4345" w:rsidRDefault="002E4345" w:rsidP="002E4345">
            <w:pPr>
              <w:jc w:val="right"/>
              <w:rPr>
                <w:rFonts w:ascii="AngsanaUPC" w:hAnsi="AngsanaUPC" w:cs="AngsanaUPC"/>
                <w:color w:val="000000"/>
                <w:sz w:val="30"/>
                <w:szCs w:val="30"/>
                <w:cs/>
              </w:rPr>
            </w:pPr>
            <w:r>
              <w:rPr>
                <w:rFonts w:ascii="AngsanaUPC" w:hAnsi="AngsanaUPC" w:cs="AngsanaUPC"/>
                <w:color w:val="000000"/>
                <w:sz w:val="30"/>
                <w:szCs w:val="30"/>
                <w:cs/>
              </w:rPr>
              <w:t>538,673</w:t>
            </w:r>
          </w:p>
        </w:tc>
      </w:tr>
      <w:tr w:rsidR="002E4345" w:rsidRPr="00D041B2" w:rsidTr="00D041B2">
        <w:tc>
          <w:tcPr>
            <w:tcW w:w="4395" w:type="dxa"/>
          </w:tcPr>
          <w:p w:rsidR="002E4345" w:rsidRPr="00D041B2" w:rsidRDefault="002E4345" w:rsidP="002E4345">
            <w:pPr>
              <w:spacing w:line="354" w:lineRule="exact"/>
              <w:ind w:left="-108" w:right="-115"/>
              <w:rPr>
                <w:rFonts w:asciiTheme="majorBidi" w:hAnsiTheme="majorBidi" w:cstheme="majorBidi"/>
                <w:b/>
                <w:bCs/>
                <w:sz w:val="30"/>
                <w:szCs w:val="30"/>
                <w:lang w:val="en-US"/>
              </w:rPr>
            </w:pPr>
            <w:r w:rsidRPr="00D041B2">
              <w:rPr>
                <w:rFonts w:asciiTheme="majorBidi" w:hAnsiTheme="majorBidi" w:cstheme="majorBidi"/>
                <w:b/>
                <w:bCs/>
                <w:sz w:val="30"/>
                <w:szCs w:val="30"/>
                <w:lang w:val="en-US"/>
              </w:rPr>
              <w:t>Total</w:t>
            </w:r>
          </w:p>
        </w:tc>
        <w:tc>
          <w:tcPr>
            <w:tcW w:w="283" w:type="dxa"/>
          </w:tcPr>
          <w:p w:rsidR="002E4345" w:rsidRPr="00D041B2" w:rsidRDefault="002E4345" w:rsidP="002E4345">
            <w:pPr>
              <w:spacing w:line="216" w:lineRule="auto"/>
              <w:jc w:val="thaiDistribute"/>
              <w:rPr>
                <w:rFonts w:ascii="AngsanaUPC" w:hAnsi="AngsanaUPC" w:cs="AngsanaUPC"/>
                <w:b/>
                <w:bCs/>
                <w:color w:val="000000"/>
                <w:sz w:val="30"/>
                <w:szCs w:val="30"/>
                <w:cs/>
              </w:rPr>
            </w:pPr>
          </w:p>
        </w:tc>
        <w:tc>
          <w:tcPr>
            <w:tcW w:w="1699" w:type="dxa"/>
            <w:tcBorders>
              <w:top w:val="single" w:sz="4" w:space="0" w:color="auto"/>
              <w:bottom w:val="double" w:sz="4" w:space="0" w:color="auto"/>
            </w:tcBorders>
            <w:vAlign w:val="center"/>
          </w:tcPr>
          <w:p w:rsidR="002E4345" w:rsidRDefault="002E4345" w:rsidP="002E4345">
            <w:pPr>
              <w:jc w:val="right"/>
              <w:rPr>
                <w:rFonts w:ascii="Angsana New" w:hAnsi="Angsana New" w:cs="Angsana New"/>
                <w:b/>
                <w:bCs/>
                <w:color w:val="000000"/>
                <w:sz w:val="30"/>
                <w:szCs w:val="30"/>
                <w:cs/>
              </w:rPr>
            </w:pPr>
            <w:r>
              <w:rPr>
                <w:rFonts w:ascii="Angsana New" w:hAnsi="Angsana New" w:cs="Angsana New"/>
                <w:b/>
                <w:bCs/>
                <w:color w:val="000000"/>
                <w:sz w:val="30"/>
                <w:szCs w:val="30"/>
                <w:cs/>
              </w:rPr>
              <w:t>22,404,841</w:t>
            </w:r>
          </w:p>
        </w:tc>
        <w:tc>
          <w:tcPr>
            <w:tcW w:w="288" w:type="dxa"/>
            <w:vAlign w:val="center"/>
          </w:tcPr>
          <w:p w:rsidR="002E4345" w:rsidRPr="00D041B2" w:rsidRDefault="002E4345" w:rsidP="002E4345">
            <w:pPr>
              <w:jc w:val="right"/>
              <w:rPr>
                <w:rFonts w:ascii="AngsanaUPC" w:hAnsi="AngsanaUPC" w:cs="AngsanaUPC"/>
                <w:b/>
                <w:bCs/>
                <w:color w:val="000000"/>
                <w:sz w:val="30"/>
                <w:szCs w:val="30"/>
                <w:cs/>
              </w:rPr>
            </w:pPr>
          </w:p>
        </w:tc>
        <w:tc>
          <w:tcPr>
            <w:tcW w:w="1700" w:type="dxa"/>
            <w:tcBorders>
              <w:top w:val="single" w:sz="4" w:space="0" w:color="auto"/>
              <w:bottom w:val="double" w:sz="4" w:space="0" w:color="auto"/>
            </w:tcBorders>
            <w:vAlign w:val="center"/>
          </w:tcPr>
          <w:p w:rsidR="002E4345" w:rsidRPr="00D041B2" w:rsidRDefault="002E4345" w:rsidP="002E4345">
            <w:pPr>
              <w:jc w:val="right"/>
              <w:rPr>
                <w:rFonts w:ascii="AngsanaUPC" w:hAnsi="AngsanaUPC" w:cs="AngsanaUPC"/>
                <w:b/>
                <w:bCs/>
                <w:color w:val="000000"/>
                <w:sz w:val="30"/>
                <w:szCs w:val="30"/>
                <w:cs/>
              </w:rPr>
            </w:pPr>
            <w:r w:rsidRPr="00D041B2">
              <w:rPr>
                <w:rFonts w:ascii="AngsanaUPC" w:hAnsi="AngsanaUPC" w:cs="AngsanaUPC"/>
                <w:b/>
                <w:bCs/>
                <w:color w:val="000000"/>
                <w:sz w:val="30"/>
                <w:szCs w:val="30"/>
                <w:cs/>
              </w:rPr>
              <w:t>25,393,053</w:t>
            </w:r>
          </w:p>
        </w:tc>
      </w:tr>
    </w:tbl>
    <w:p w:rsidR="000977E5" w:rsidRPr="00764EE0" w:rsidRDefault="000977E5" w:rsidP="000977E5">
      <w:pPr>
        <w:pStyle w:val="ListParagraph"/>
        <w:spacing w:after="0" w:line="240" w:lineRule="auto"/>
        <w:ind w:left="567"/>
        <w:contextualSpacing w:val="0"/>
        <w:jc w:val="thaiDistribute"/>
        <w:rPr>
          <w:rFonts w:ascii="Angsana New" w:hAnsi="Angsana New"/>
          <w:b/>
          <w:bCs/>
          <w:color w:val="000000"/>
          <w:sz w:val="30"/>
          <w:szCs w:val="30"/>
        </w:rPr>
      </w:pPr>
    </w:p>
    <w:p w:rsidR="0047357D" w:rsidRDefault="0047357D">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7054FA" w:rsidRPr="000D709F" w:rsidRDefault="00FE03BE"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LONG -</w:t>
      </w:r>
      <w:r w:rsidR="007054FA" w:rsidRPr="000D709F">
        <w:rPr>
          <w:rFonts w:ascii="Angsana New" w:hAnsi="Angsana New"/>
          <w:b/>
          <w:bCs/>
          <w:color w:val="000000"/>
          <w:sz w:val="30"/>
          <w:szCs w:val="30"/>
        </w:rPr>
        <w:t xml:space="preserve"> TERM LOANS TO RELATED PART</w:t>
      </w:r>
      <w:r w:rsidR="00975270" w:rsidRPr="000D709F">
        <w:rPr>
          <w:rFonts w:ascii="Angsana New" w:hAnsi="Angsana New"/>
          <w:b/>
          <w:bCs/>
          <w:color w:val="000000"/>
          <w:sz w:val="30"/>
          <w:szCs w:val="30"/>
        </w:rPr>
        <w:t>Y</w:t>
      </w:r>
    </w:p>
    <w:tbl>
      <w:tblPr>
        <w:tblW w:w="8680" w:type="dxa"/>
        <w:tblInd w:w="534" w:type="dxa"/>
        <w:tblLayout w:type="fixed"/>
        <w:tblLook w:val="04A0" w:firstRow="1" w:lastRow="0" w:firstColumn="1" w:lastColumn="0" w:noHBand="0" w:noVBand="1"/>
      </w:tblPr>
      <w:tblGrid>
        <w:gridCol w:w="2868"/>
        <w:gridCol w:w="1276"/>
        <w:gridCol w:w="1276"/>
        <w:gridCol w:w="1559"/>
        <w:gridCol w:w="1701"/>
      </w:tblGrid>
      <w:tr w:rsidR="00325007" w:rsidRPr="00643AF2" w:rsidTr="00EB0239">
        <w:trPr>
          <w:trHeight w:val="397"/>
        </w:trPr>
        <w:tc>
          <w:tcPr>
            <w:tcW w:w="2868" w:type="dxa"/>
            <w:shd w:val="clear" w:color="auto" w:fill="auto"/>
            <w:noWrap/>
            <w:vAlign w:val="bottom"/>
            <w:hideMark/>
          </w:tcPr>
          <w:p w:rsidR="00325007" w:rsidRPr="00C824DF" w:rsidRDefault="00325007" w:rsidP="00B4349A">
            <w:pPr>
              <w:pBdr>
                <w:bottom w:val="single" w:sz="4" w:space="1" w:color="auto"/>
              </w:pBdr>
              <w:ind w:left="33"/>
              <w:rPr>
                <w:rFonts w:ascii="Angsana New" w:hAnsi="Angsana New" w:cs="Angsana New"/>
                <w:b/>
                <w:bCs/>
                <w:color w:val="000000"/>
                <w:sz w:val="30"/>
                <w:szCs w:val="30"/>
                <w:cs/>
                <w:lang w:val="en-US"/>
              </w:rPr>
            </w:pPr>
            <w:r w:rsidRPr="00C824DF">
              <w:rPr>
                <w:rFonts w:ascii="Angsana New" w:hAnsi="Angsana New" w:cs="Angsana New"/>
                <w:b/>
                <w:bCs/>
                <w:color w:val="000000"/>
                <w:sz w:val="30"/>
                <w:szCs w:val="30"/>
                <w:lang w:val="en-US"/>
              </w:rPr>
              <w:t>Principals</w:t>
            </w:r>
          </w:p>
        </w:tc>
        <w:tc>
          <w:tcPr>
            <w:tcW w:w="1276" w:type="dxa"/>
            <w:shd w:val="clear" w:color="auto" w:fill="auto"/>
            <w:noWrap/>
            <w:vAlign w:val="bottom"/>
            <w:hideMark/>
          </w:tcPr>
          <w:p w:rsidR="00325007" w:rsidRPr="00643AF2" w:rsidRDefault="00295200" w:rsidP="002A5A6A">
            <w:pPr>
              <w:pBdr>
                <w:bottom w:val="single" w:sz="4" w:space="1" w:color="auto"/>
              </w:pBdr>
              <w:jc w:val="center"/>
              <w:rPr>
                <w:rFonts w:ascii="Angsana New" w:hAnsi="Angsana New" w:cs="Angsana New"/>
                <w:color w:val="000000"/>
                <w:spacing w:val="-10"/>
                <w:sz w:val="30"/>
                <w:szCs w:val="30"/>
                <w:lang w:val="en-US"/>
              </w:rPr>
            </w:pPr>
            <w:r w:rsidRPr="00643AF2">
              <w:rPr>
                <w:rFonts w:ascii="Angsana New" w:hAnsi="Angsana New" w:cs="Angsana New"/>
                <w:color w:val="000000"/>
                <w:spacing w:val="-10"/>
                <w:sz w:val="30"/>
                <w:szCs w:val="30"/>
                <w:lang w:val="en-US"/>
              </w:rPr>
              <w:t xml:space="preserve">Type  of </w:t>
            </w:r>
            <w:r w:rsidR="00325007" w:rsidRPr="00643AF2">
              <w:rPr>
                <w:rFonts w:ascii="Angsana New" w:hAnsi="Angsana New" w:cs="Angsana New"/>
                <w:color w:val="000000"/>
                <w:spacing w:val="-10"/>
                <w:sz w:val="30"/>
                <w:szCs w:val="30"/>
                <w:lang w:val="en-US"/>
              </w:rPr>
              <w:t>business</w:t>
            </w:r>
          </w:p>
        </w:tc>
        <w:tc>
          <w:tcPr>
            <w:tcW w:w="1276" w:type="dxa"/>
            <w:vAlign w:val="bottom"/>
          </w:tcPr>
          <w:p w:rsidR="00325007" w:rsidRPr="00643AF2" w:rsidRDefault="00325007" w:rsidP="002A5A6A">
            <w:pPr>
              <w:pBdr>
                <w:bottom w:val="single" w:sz="4" w:space="1" w:color="auto"/>
              </w:pBdr>
              <w:jc w:val="center"/>
              <w:rPr>
                <w:rFonts w:ascii="Angsana New" w:hAnsi="Angsana New" w:cs="Angsana New"/>
                <w:color w:val="000000"/>
                <w:sz w:val="30"/>
                <w:szCs w:val="30"/>
                <w:lang w:val="en-US"/>
              </w:rPr>
            </w:pPr>
            <w:r w:rsidRPr="00643AF2">
              <w:rPr>
                <w:rFonts w:ascii="Angsana New" w:hAnsi="Angsana New" w:cs="Angsana New"/>
                <w:color w:val="000000"/>
                <w:sz w:val="30"/>
                <w:szCs w:val="30"/>
                <w:lang w:val="en-US"/>
              </w:rPr>
              <w:t>Relationship</w:t>
            </w:r>
          </w:p>
        </w:tc>
        <w:tc>
          <w:tcPr>
            <w:tcW w:w="1559" w:type="dxa"/>
            <w:vAlign w:val="bottom"/>
          </w:tcPr>
          <w:p w:rsidR="001C4473" w:rsidRPr="00643AF2" w:rsidRDefault="00444D1C" w:rsidP="00EC1382">
            <w:pPr>
              <w:pBdr>
                <w:bottom w:val="single" w:sz="4" w:space="1" w:color="auto"/>
              </w:pBdr>
              <w:jc w:val="center"/>
              <w:rPr>
                <w:rFonts w:ascii="Angsana New" w:hAnsi="Angsana New" w:cs="Angsana New"/>
                <w:spacing w:val="-2"/>
                <w:sz w:val="30"/>
                <w:szCs w:val="30"/>
                <w:cs/>
                <w:lang w:val="en-US"/>
              </w:rPr>
            </w:pPr>
            <w:r>
              <w:rPr>
                <w:rFonts w:ascii="Angsana New" w:hAnsi="Angsana New" w:cs="Angsana New"/>
                <w:spacing w:val="-2"/>
                <w:sz w:val="30"/>
                <w:szCs w:val="30"/>
                <w:lang w:val="en-US"/>
              </w:rPr>
              <w:t>30 June</w:t>
            </w:r>
            <w:r w:rsidR="00C215C5" w:rsidRPr="00643AF2">
              <w:rPr>
                <w:rFonts w:ascii="Angsana New" w:hAnsi="Angsana New" w:cs="Angsana New"/>
                <w:spacing w:val="-2"/>
                <w:sz w:val="30"/>
                <w:szCs w:val="30"/>
                <w:lang w:val="en-US"/>
              </w:rPr>
              <w:t xml:space="preserve"> 2020</w:t>
            </w:r>
          </w:p>
        </w:tc>
        <w:tc>
          <w:tcPr>
            <w:tcW w:w="1701" w:type="dxa"/>
            <w:shd w:val="clear" w:color="auto" w:fill="auto"/>
            <w:noWrap/>
            <w:vAlign w:val="bottom"/>
            <w:hideMark/>
          </w:tcPr>
          <w:p w:rsidR="00325007" w:rsidRPr="00643AF2" w:rsidRDefault="00DA42D3" w:rsidP="00CB7596">
            <w:pPr>
              <w:pBdr>
                <w:bottom w:val="single" w:sz="4" w:space="1" w:color="auto"/>
              </w:pBdr>
              <w:ind w:left="-107" w:right="-108" w:firstLine="37"/>
              <w:jc w:val="center"/>
              <w:rPr>
                <w:rFonts w:ascii="Angsana New" w:hAnsi="Angsana New" w:cs="Angsana New"/>
                <w:sz w:val="30"/>
                <w:szCs w:val="30"/>
                <w:cs/>
                <w:lang w:val="en-US"/>
              </w:rPr>
            </w:pPr>
            <w:r w:rsidRPr="00643AF2">
              <w:rPr>
                <w:rFonts w:ascii="Angsana New" w:hAnsi="Angsana New" w:cs="Angsana New"/>
                <w:sz w:val="30"/>
                <w:szCs w:val="30"/>
                <w:lang w:val="en-US"/>
              </w:rPr>
              <w:t>31</w:t>
            </w:r>
            <w:r w:rsidR="00325007" w:rsidRPr="00643AF2">
              <w:rPr>
                <w:rFonts w:ascii="Angsana New" w:hAnsi="Angsana New" w:cs="Angsana New"/>
                <w:sz w:val="30"/>
                <w:szCs w:val="30"/>
                <w:lang w:val="en-US"/>
              </w:rPr>
              <w:t xml:space="preserve"> December </w:t>
            </w:r>
            <w:r w:rsidR="00C215C5" w:rsidRPr="00643AF2">
              <w:rPr>
                <w:rFonts w:ascii="Angsana New" w:hAnsi="Angsana New" w:cs="Angsana New"/>
                <w:sz w:val="30"/>
                <w:szCs w:val="30"/>
                <w:lang w:val="en-US"/>
              </w:rPr>
              <w:t>2019</w:t>
            </w:r>
          </w:p>
        </w:tc>
      </w:tr>
      <w:tr w:rsidR="00EB0239" w:rsidRPr="000D709F" w:rsidTr="00EB0239">
        <w:trPr>
          <w:trHeight w:val="397"/>
        </w:trPr>
        <w:tc>
          <w:tcPr>
            <w:tcW w:w="2868" w:type="dxa"/>
            <w:shd w:val="clear" w:color="auto" w:fill="auto"/>
            <w:noWrap/>
            <w:hideMark/>
          </w:tcPr>
          <w:p w:rsidR="00EB0239" w:rsidRPr="000D709F" w:rsidRDefault="00EB0239" w:rsidP="00EB0239">
            <w:pPr>
              <w:ind w:left="33"/>
              <w:rPr>
                <w:rFonts w:ascii="Angsana New" w:hAnsi="Angsana New" w:cs="Angsana New"/>
                <w:color w:val="000000"/>
                <w:spacing w:val="-2"/>
                <w:sz w:val="30"/>
                <w:szCs w:val="30"/>
                <w:cs/>
                <w:lang w:val="en-US"/>
              </w:rPr>
            </w:pPr>
            <w:r w:rsidRPr="000D709F">
              <w:rPr>
                <w:rFonts w:ascii="Angsana New" w:hAnsi="Angsana New" w:cs="Angsana New"/>
                <w:color w:val="000000"/>
                <w:spacing w:val="-2"/>
                <w:sz w:val="30"/>
                <w:szCs w:val="30"/>
                <w:lang w:val="en-US"/>
              </w:rPr>
              <w:t>Thai Lao Lignite Co., Ltd. (TLL)</w:t>
            </w:r>
          </w:p>
        </w:tc>
        <w:tc>
          <w:tcPr>
            <w:tcW w:w="1276" w:type="dxa"/>
            <w:shd w:val="clear" w:color="auto" w:fill="auto"/>
            <w:noWrap/>
            <w:hideMark/>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1276" w:type="dxa"/>
          </w:tcPr>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Common </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Shareholders</w:t>
            </w:r>
          </w:p>
          <w:p w:rsidR="00EB0239" w:rsidRPr="000D709F" w:rsidRDefault="00EB0239" w:rsidP="00EB0239">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and directors</w:t>
            </w: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2868" w:type="dxa"/>
            <w:shd w:val="clear" w:color="auto" w:fill="auto"/>
            <w:noWrap/>
            <w:vAlign w:val="bottom"/>
            <w:hideMark/>
          </w:tcPr>
          <w:p w:rsidR="00EB0239" w:rsidRPr="000D709F" w:rsidRDefault="00EB0239" w:rsidP="00EB0239">
            <w:pPr>
              <w:ind w:left="33"/>
              <w:rPr>
                <w:rFonts w:ascii="Angsana New" w:hAnsi="Angsana New" w:cs="Angsana New"/>
                <w:b/>
                <w:bCs/>
                <w:color w:val="000000"/>
                <w:sz w:val="30"/>
                <w:szCs w:val="30"/>
                <w:cs/>
                <w:lang w:val="en-US"/>
              </w:rPr>
            </w:pPr>
            <w:r w:rsidRPr="000D709F">
              <w:rPr>
                <w:rFonts w:ascii="Angsana New" w:hAnsi="Angsana New" w:cs="Angsana New"/>
                <w:b/>
                <w:bCs/>
                <w:color w:val="000000"/>
                <w:sz w:val="30"/>
                <w:szCs w:val="30"/>
                <w:lang w:val="en-US"/>
              </w:rPr>
              <w:t>Total  long - term loans</w:t>
            </w:r>
          </w:p>
        </w:tc>
        <w:tc>
          <w:tcPr>
            <w:tcW w:w="1276" w:type="dxa"/>
            <w:shd w:val="clear" w:color="auto" w:fill="auto"/>
            <w:noWrap/>
            <w:vAlign w:val="bottom"/>
            <w:hideMark/>
          </w:tcPr>
          <w:p w:rsidR="00EB0239" w:rsidRPr="000D709F" w:rsidRDefault="00EB0239" w:rsidP="00EB0239">
            <w:pPr>
              <w:rPr>
                <w:rFonts w:ascii="Angsana New" w:hAnsi="Angsana New" w:cs="Angsana New"/>
                <w:color w:val="000000"/>
                <w:sz w:val="30"/>
                <w:szCs w:val="30"/>
                <w:cs/>
              </w:rPr>
            </w:pP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hideMark/>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F301E0" w:rsidRPr="000D709F" w:rsidTr="00EB0239">
        <w:trPr>
          <w:trHeight w:val="397"/>
        </w:trPr>
        <w:tc>
          <w:tcPr>
            <w:tcW w:w="2868" w:type="dxa"/>
            <w:shd w:val="clear" w:color="auto" w:fill="auto"/>
            <w:noWrap/>
            <w:vAlign w:val="bottom"/>
          </w:tcPr>
          <w:p w:rsidR="00F301E0" w:rsidRPr="000D709F" w:rsidRDefault="00F301E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F301E0" w:rsidRPr="000D709F" w:rsidRDefault="00F301E0" w:rsidP="00EC1382">
            <w:pPr>
              <w:rPr>
                <w:rFonts w:ascii="Angsana New" w:hAnsi="Angsana New" w:cs="Angsana New"/>
                <w:color w:val="000000"/>
                <w:sz w:val="30"/>
                <w:szCs w:val="30"/>
                <w:cs/>
              </w:rPr>
            </w:pPr>
          </w:p>
        </w:tc>
        <w:tc>
          <w:tcPr>
            <w:tcW w:w="1276" w:type="dxa"/>
            <w:vAlign w:val="bottom"/>
          </w:tcPr>
          <w:p w:rsidR="00F301E0" w:rsidRPr="000D709F" w:rsidRDefault="00F301E0" w:rsidP="00EC1382">
            <w:pPr>
              <w:jc w:val="right"/>
              <w:rPr>
                <w:rFonts w:ascii="Angsana New" w:hAnsi="Angsana New" w:cs="Angsana New"/>
                <w:color w:val="000000"/>
                <w:sz w:val="30"/>
                <w:szCs w:val="30"/>
                <w:cs/>
                <w:lang w:val="en-US"/>
              </w:rPr>
            </w:pPr>
          </w:p>
        </w:tc>
        <w:tc>
          <w:tcPr>
            <w:tcW w:w="1559" w:type="dxa"/>
            <w:vAlign w:val="bottom"/>
          </w:tcPr>
          <w:p w:rsidR="00F301E0" w:rsidRPr="000D709F" w:rsidRDefault="00F301E0" w:rsidP="00EC1382">
            <w:pPr>
              <w:jc w:val="right"/>
              <w:rPr>
                <w:rFonts w:ascii="Angsana New" w:hAnsi="Angsana New" w:cs="Angsana New"/>
                <w:b/>
                <w:bCs/>
                <w:color w:val="000000"/>
                <w:sz w:val="30"/>
                <w:szCs w:val="30"/>
                <w:lang w:val="en-US"/>
              </w:rPr>
            </w:pPr>
          </w:p>
        </w:tc>
        <w:tc>
          <w:tcPr>
            <w:tcW w:w="1701" w:type="dxa"/>
            <w:shd w:val="clear" w:color="auto" w:fill="auto"/>
            <w:noWrap/>
            <w:vAlign w:val="bottom"/>
          </w:tcPr>
          <w:p w:rsidR="00F301E0" w:rsidRPr="000D709F" w:rsidRDefault="00F301E0" w:rsidP="00EC1382">
            <w:pPr>
              <w:jc w:val="right"/>
              <w:rPr>
                <w:rFonts w:ascii="Angsana New" w:hAnsi="Angsana New" w:cs="Angsana New"/>
                <w:b/>
                <w:bCs/>
                <w:color w:val="000000"/>
                <w:sz w:val="30"/>
                <w:szCs w:val="30"/>
                <w:lang w:val="en-US"/>
              </w:rPr>
            </w:pPr>
          </w:p>
        </w:tc>
      </w:tr>
      <w:tr w:rsidR="00E01C74" w:rsidRPr="000D709F" w:rsidTr="00EB0239">
        <w:trPr>
          <w:trHeight w:val="397"/>
        </w:trPr>
        <w:tc>
          <w:tcPr>
            <w:tcW w:w="2868" w:type="dxa"/>
            <w:shd w:val="clear" w:color="auto" w:fill="auto"/>
            <w:noWrap/>
            <w:vAlign w:val="bottom"/>
            <w:hideMark/>
          </w:tcPr>
          <w:p w:rsidR="00E01C74" w:rsidRPr="000D709F" w:rsidRDefault="00E01C74" w:rsidP="00EC1382">
            <w:pPr>
              <w:pBdr>
                <w:bottom w:val="single" w:sz="4" w:space="1" w:color="auto"/>
              </w:pBdr>
              <w:ind w:left="33"/>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Accrued interest</w:t>
            </w:r>
            <w:r w:rsidR="00617A99" w:rsidRPr="000D709F">
              <w:rPr>
                <w:rFonts w:ascii="Angsana New" w:hAnsi="Angsana New" w:cs="Angsana New"/>
                <w:b/>
                <w:bCs/>
                <w:color w:val="000000"/>
                <w:sz w:val="30"/>
                <w:szCs w:val="30"/>
                <w:lang w:val="en-US"/>
              </w:rPr>
              <w:t xml:space="preserve"> receivables</w:t>
            </w:r>
          </w:p>
        </w:tc>
        <w:tc>
          <w:tcPr>
            <w:tcW w:w="1276" w:type="dxa"/>
            <w:shd w:val="clear" w:color="auto" w:fill="auto"/>
            <w:noWrap/>
            <w:vAlign w:val="bottom"/>
            <w:hideMark/>
          </w:tcPr>
          <w:p w:rsidR="00E01C74" w:rsidRPr="000D709F" w:rsidRDefault="00E01C74" w:rsidP="00EC1382">
            <w:pPr>
              <w:rPr>
                <w:rFonts w:ascii="Angsana New" w:hAnsi="Angsana New" w:cs="Angsana New"/>
                <w:color w:val="000000"/>
                <w:sz w:val="30"/>
                <w:szCs w:val="30"/>
                <w:cs/>
              </w:rPr>
            </w:pPr>
          </w:p>
        </w:tc>
        <w:tc>
          <w:tcPr>
            <w:tcW w:w="1276" w:type="dxa"/>
            <w:vAlign w:val="bottom"/>
          </w:tcPr>
          <w:p w:rsidR="00E01C74" w:rsidRPr="000D709F" w:rsidRDefault="00E01C74" w:rsidP="00EC1382">
            <w:pPr>
              <w:jc w:val="right"/>
              <w:rPr>
                <w:rFonts w:ascii="Angsana New" w:hAnsi="Angsana New" w:cs="Angsana New"/>
                <w:color w:val="000000"/>
                <w:sz w:val="30"/>
                <w:szCs w:val="30"/>
                <w:cs/>
                <w:lang w:val="en-US"/>
              </w:rPr>
            </w:pPr>
          </w:p>
        </w:tc>
        <w:tc>
          <w:tcPr>
            <w:tcW w:w="1559" w:type="dxa"/>
            <w:vAlign w:val="bottom"/>
          </w:tcPr>
          <w:p w:rsidR="00E01C74" w:rsidRPr="000D709F" w:rsidRDefault="00E01C74" w:rsidP="00EC1382">
            <w:pPr>
              <w:jc w:val="right"/>
              <w:rPr>
                <w:rFonts w:ascii="Angsana New" w:hAnsi="Angsana New" w:cs="Angsana New"/>
                <w:b/>
                <w:bCs/>
                <w:color w:val="000000"/>
                <w:sz w:val="30"/>
                <w:szCs w:val="30"/>
                <w:lang w:val="en-US"/>
              </w:rPr>
            </w:pPr>
          </w:p>
        </w:tc>
        <w:tc>
          <w:tcPr>
            <w:tcW w:w="1701" w:type="dxa"/>
            <w:shd w:val="clear" w:color="auto" w:fill="auto"/>
            <w:noWrap/>
            <w:vAlign w:val="bottom"/>
            <w:hideMark/>
          </w:tcPr>
          <w:p w:rsidR="00E01C74" w:rsidRPr="000D709F" w:rsidRDefault="00E01C74" w:rsidP="00EC1382">
            <w:pPr>
              <w:jc w:val="right"/>
              <w:rPr>
                <w:rFonts w:ascii="Angsana New" w:hAnsi="Angsana New" w:cs="Angsana New"/>
                <w:b/>
                <w:bCs/>
                <w:color w:val="000000"/>
                <w:sz w:val="30"/>
                <w:szCs w:val="30"/>
                <w:lang w:val="en-US"/>
              </w:rPr>
            </w:pP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rPr>
                <w:rFonts w:ascii="Angsana New" w:hAnsi="Angsana New" w:cs="Angsana New"/>
                <w:color w:val="000000"/>
                <w:sz w:val="30"/>
                <w:szCs w:val="30"/>
                <w:cs/>
              </w:rPr>
            </w:pPr>
            <w:r w:rsidRPr="000D709F">
              <w:rPr>
                <w:rFonts w:ascii="Angsana New" w:hAnsi="Angsana New" w:cs="Angsana New"/>
                <w:color w:val="000000"/>
                <w:spacing w:val="-2"/>
                <w:sz w:val="30"/>
                <w:szCs w:val="30"/>
                <w:lang w:val="en-US"/>
              </w:rPr>
              <w:t>Thai Lao Lignite Co., Ltd. (TLL)</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r>
      <w:tr w:rsidR="00EB0239" w:rsidRPr="000D709F" w:rsidTr="00EB0239">
        <w:trPr>
          <w:trHeight w:val="397"/>
        </w:trPr>
        <w:tc>
          <w:tcPr>
            <w:tcW w:w="4144" w:type="dxa"/>
            <w:gridSpan w:val="2"/>
            <w:shd w:val="clear" w:color="auto" w:fill="auto"/>
            <w:noWrap/>
            <w:vAlign w:val="bottom"/>
          </w:tcPr>
          <w:p w:rsidR="00EB0239" w:rsidRPr="000D709F" w:rsidRDefault="00EB0239" w:rsidP="00EB0239">
            <w:pPr>
              <w:ind w:left="33"/>
              <w:rPr>
                <w:rFonts w:ascii="Angsana New" w:hAnsi="Angsana New" w:cs="Angsana New"/>
                <w:color w:val="000000"/>
                <w:sz w:val="30"/>
                <w:szCs w:val="30"/>
                <w:cs/>
              </w:rPr>
            </w:pPr>
            <w:r w:rsidRPr="000D709F">
              <w:rPr>
                <w:rFonts w:ascii="Angsana New" w:hAnsi="Angsana New" w:cs="Angsana New"/>
                <w:b/>
                <w:bCs/>
                <w:color w:val="000000"/>
                <w:sz w:val="30"/>
                <w:szCs w:val="30"/>
                <w:lang w:val="en-US"/>
              </w:rPr>
              <w:t>Total accrued interest receivables</w:t>
            </w:r>
          </w:p>
        </w:tc>
        <w:tc>
          <w:tcPr>
            <w:tcW w:w="1276" w:type="dxa"/>
            <w:vAlign w:val="bottom"/>
          </w:tcPr>
          <w:p w:rsidR="00EB0239" w:rsidRPr="000D709F" w:rsidRDefault="00EB0239" w:rsidP="00EB0239">
            <w:pPr>
              <w:jc w:val="right"/>
              <w:rPr>
                <w:rFonts w:ascii="Angsana New" w:hAnsi="Angsana New" w:cs="Angsana New"/>
                <w:color w:val="000000"/>
                <w:sz w:val="30"/>
                <w:szCs w:val="30"/>
                <w:cs/>
                <w:lang w:val="en-US"/>
              </w:rPr>
            </w:pPr>
          </w:p>
        </w:tc>
        <w:tc>
          <w:tcPr>
            <w:tcW w:w="1559" w:type="dxa"/>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EB0239" w:rsidRPr="000D709F" w:rsidRDefault="00EB0239" w:rsidP="00EB0239">
            <w:pPr>
              <w:pBdr>
                <w:bottom w:val="single" w:sz="4" w:space="1" w:color="auto"/>
              </w:pBd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r>
      <w:tr w:rsidR="00295200" w:rsidRPr="000D709F" w:rsidTr="00EB0239">
        <w:trPr>
          <w:trHeight w:val="397"/>
        </w:trPr>
        <w:tc>
          <w:tcPr>
            <w:tcW w:w="2868" w:type="dxa"/>
            <w:shd w:val="clear" w:color="auto" w:fill="auto"/>
            <w:noWrap/>
            <w:vAlign w:val="bottom"/>
          </w:tcPr>
          <w:p w:rsidR="00295200" w:rsidRPr="000D709F" w:rsidRDefault="00295200" w:rsidP="00EC1382">
            <w:pPr>
              <w:ind w:left="33"/>
              <w:rPr>
                <w:rFonts w:ascii="Angsana New" w:hAnsi="Angsana New" w:cs="Angsana New"/>
                <w:b/>
                <w:bCs/>
                <w:color w:val="000000"/>
                <w:sz w:val="30"/>
                <w:szCs w:val="30"/>
                <w:lang w:val="en-US"/>
              </w:rPr>
            </w:pPr>
          </w:p>
        </w:tc>
        <w:tc>
          <w:tcPr>
            <w:tcW w:w="1276" w:type="dxa"/>
            <w:shd w:val="clear" w:color="auto" w:fill="auto"/>
            <w:noWrap/>
            <w:vAlign w:val="bottom"/>
          </w:tcPr>
          <w:p w:rsidR="00295200" w:rsidRPr="000D709F" w:rsidRDefault="00295200" w:rsidP="00EC1382">
            <w:pPr>
              <w:rPr>
                <w:rFonts w:ascii="Angsana New" w:hAnsi="Angsana New" w:cs="Angsana New"/>
                <w:color w:val="000000"/>
                <w:sz w:val="30"/>
                <w:szCs w:val="30"/>
                <w:cs/>
              </w:rPr>
            </w:pPr>
          </w:p>
        </w:tc>
        <w:tc>
          <w:tcPr>
            <w:tcW w:w="1276" w:type="dxa"/>
            <w:vAlign w:val="bottom"/>
          </w:tcPr>
          <w:p w:rsidR="00295200" w:rsidRPr="000D709F" w:rsidRDefault="00295200" w:rsidP="00EC1382">
            <w:pPr>
              <w:jc w:val="right"/>
              <w:rPr>
                <w:rFonts w:ascii="Angsana New" w:hAnsi="Angsana New" w:cs="Angsana New"/>
                <w:color w:val="000000"/>
                <w:sz w:val="30"/>
                <w:szCs w:val="30"/>
                <w:cs/>
                <w:lang w:val="en-US"/>
              </w:rPr>
            </w:pPr>
          </w:p>
        </w:tc>
        <w:tc>
          <w:tcPr>
            <w:tcW w:w="1559" w:type="dxa"/>
            <w:vAlign w:val="bottom"/>
          </w:tcPr>
          <w:p w:rsidR="00295200" w:rsidRPr="000D709F" w:rsidRDefault="00295200" w:rsidP="00EC1382">
            <w:pPr>
              <w:rPr>
                <w:rFonts w:ascii="Angsana New" w:hAnsi="Angsana New" w:cs="Angsana New"/>
                <w:b/>
                <w:bCs/>
                <w:noProof/>
                <w:sz w:val="30"/>
                <w:szCs w:val="30"/>
                <w:cs/>
              </w:rPr>
            </w:pPr>
          </w:p>
        </w:tc>
        <w:tc>
          <w:tcPr>
            <w:tcW w:w="1701" w:type="dxa"/>
            <w:shd w:val="clear" w:color="auto" w:fill="auto"/>
            <w:noWrap/>
            <w:vAlign w:val="bottom"/>
          </w:tcPr>
          <w:p w:rsidR="00295200" w:rsidRPr="000D709F" w:rsidRDefault="00295200" w:rsidP="00EC1382">
            <w:pPr>
              <w:jc w:val="right"/>
              <w:rPr>
                <w:rFonts w:ascii="Angsana New" w:hAnsi="Angsana New" w:cs="Angsana New"/>
                <w:b/>
                <w:bCs/>
                <w:color w:val="000000"/>
                <w:sz w:val="30"/>
                <w:szCs w:val="30"/>
                <w:lang w:val="en-US"/>
              </w:rPr>
            </w:pPr>
          </w:p>
        </w:tc>
      </w:tr>
      <w:tr w:rsidR="00295200" w:rsidRPr="000D709F" w:rsidTr="00EB0239">
        <w:trPr>
          <w:trHeight w:val="397"/>
        </w:trPr>
        <w:tc>
          <w:tcPr>
            <w:tcW w:w="5420" w:type="dxa"/>
            <w:gridSpan w:val="3"/>
            <w:shd w:val="clear" w:color="auto" w:fill="auto"/>
            <w:noWrap/>
            <w:vAlign w:val="bottom"/>
            <w:hideMark/>
          </w:tcPr>
          <w:p w:rsidR="00295200" w:rsidRPr="000D709F" w:rsidRDefault="00295200" w:rsidP="00EC1382">
            <w:pPr>
              <w:ind w:left="33"/>
              <w:rPr>
                <w:rFonts w:ascii="Angsana New" w:hAnsi="Angsana New" w:cs="Angsana New"/>
                <w:color w:val="000000"/>
                <w:sz w:val="30"/>
                <w:szCs w:val="30"/>
                <w:cs/>
                <w:lang w:val="en-US"/>
              </w:rPr>
            </w:pPr>
            <w:r w:rsidRPr="000D709F">
              <w:rPr>
                <w:rFonts w:ascii="Angsana New" w:hAnsi="Angsana New" w:cs="Angsana New"/>
                <w:b/>
                <w:bCs/>
                <w:color w:val="000000"/>
                <w:sz w:val="30"/>
                <w:szCs w:val="30"/>
                <w:lang w:val="en-US"/>
              </w:rPr>
              <w:t>Total long - term loans and accrued interest receivables</w:t>
            </w:r>
          </w:p>
        </w:tc>
        <w:tc>
          <w:tcPr>
            <w:tcW w:w="1559" w:type="dxa"/>
            <w:vAlign w:val="bottom"/>
          </w:tcPr>
          <w:p w:rsidR="00295200" w:rsidRPr="000D709F" w:rsidRDefault="00295200" w:rsidP="00EC1382">
            <w:pPr>
              <w:tabs>
                <w:tab w:val="decimal" w:pos="1169"/>
              </w:tabs>
              <w:rPr>
                <w:rFonts w:ascii="Angsana New" w:hAnsi="Angsana New" w:cs="Angsana New"/>
                <w:b/>
                <w:bCs/>
                <w:noProof/>
                <w:sz w:val="30"/>
                <w:szCs w:val="30"/>
                <w:cs/>
              </w:rPr>
            </w:pPr>
            <w:r w:rsidRPr="000D709F">
              <w:rPr>
                <w:rFonts w:ascii="Angsana New" w:hAnsi="Angsana New" w:cs="Angsana New"/>
                <w:b/>
                <w:bCs/>
                <w:noProof/>
                <w:sz w:val="30"/>
                <w:szCs w:val="30"/>
                <w:cs/>
              </w:rPr>
              <w:t>-</w:t>
            </w:r>
          </w:p>
        </w:tc>
        <w:tc>
          <w:tcPr>
            <w:tcW w:w="1701" w:type="dxa"/>
            <w:shd w:val="clear" w:color="auto" w:fill="auto"/>
            <w:noWrap/>
            <w:vAlign w:val="bottom"/>
          </w:tcPr>
          <w:p w:rsidR="00295200" w:rsidRPr="000D709F" w:rsidRDefault="00FF6046" w:rsidP="00FF6046">
            <w:pPr>
              <w:ind w:right="317"/>
              <w:jc w:val="right"/>
              <w:rPr>
                <w:rFonts w:ascii="Angsana New" w:hAnsi="Angsana New" w:cs="Angsana New"/>
                <w:b/>
                <w:bCs/>
                <w:noProof/>
                <w:color w:val="000000"/>
                <w:sz w:val="30"/>
                <w:szCs w:val="30"/>
                <w:lang w:val="en-US"/>
              </w:rPr>
            </w:pPr>
            <w:r>
              <w:rPr>
                <w:rFonts w:ascii="Angsana New" w:hAnsi="Angsana New" w:cs="Angsana New" w:hint="cs"/>
                <w:b/>
                <w:bCs/>
                <w:noProof/>
                <w:color w:val="000000"/>
                <w:sz w:val="30"/>
                <w:szCs w:val="30"/>
                <w:cs/>
                <w:lang w:val="en-US"/>
              </w:rPr>
              <w:t>-</w:t>
            </w:r>
          </w:p>
        </w:tc>
      </w:tr>
      <w:tr w:rsidR="00FF6046" w:rsidRPr="000D709F" w:rsidTr="00EB0239">
        <w:trPr>
          <w:trHeight w:val="397"/>
        </w:trPr>
        <w:tc>
          <w:tcPr>
            <w:tcW w:w="4144" w:type="dxa"/>
            <w:gridSpan w:val="2"/>
            <w:shd w:val="clear" w:color="auto" w:fill="auto"/>
            <w:noWrap/>
            <w:vAlign w:val="bottom"/>
          </w:tcPr>
          <w:p w:rsidR="00FF6046" w:rsidRPr="000D709F" w:rsidRDefault="00FF6046" w:rsidP="00FF6046">
            <w:pPr>
              <w:rPr>
                <w:rFonts w:ascii="Angsana New" w:hAnsi="Angsana New" w:cs="Angsana New"/>
                <w:color w:val="000000"/>
                <w:sz w:val="30"/>
                <w:szCs w:val="30"/>
                <w:cs/>
              </w:rPr>
            </w:pPr>
            <w:r w:rsidRPr="00EB0239">
              <w:rPr>
                <w:rFonts w:ascii="Angsana New" w:hAnsi="Angsana New" w:cs="Angsana New"/>
                <w:b/>
                <w:bCs/>
                <w:color w:val="000000"/>
                <w:spacing w:val="-2"/>
                <w:sz w:val="30"/>
                <w:szCs w:val="30"/>
                <w:lang w:val="en-US"/>
              </w:rPr>
              <w:t>Less</w:t>
            </w:r>
            <w:r w:rsidRPr="000D709F">
              <w:rPr>
                <w:rFonts w:ascii="Angsana New" w:hAnsi="Angsana New" w:cs="Angsana New"/>
                <w:color w:val="000000"/>
                <w:spacing w:val="-2"/>
                <w:sz w:val="30"/>
                <w:szCs w:val="30"/>
                <w:lang w:val="en-US"/>
              </w:rPr>
              <w:t xml:space="preserve"> allowance for doubtful </w:t>
            </w:r>
            <w:r>
              <w:rPr>
                <w:rFonts w:ascii="Angsana New" w:hAnsi="Angsana New" w:cs="Angsana New"/>
                <w:color w:val="000000"/>
                <w:spacing w:val="-2"/>
                <w:sz w:val="30"/>
                <w:szCs w:val="30"/>
                <w:lang w:val="en-US"/>
              </w:rPr>
              <w:t>d</w:t>
            </w:r>
            <w:r w:rsidRPr="000D709F">
              <w:rPr>
                <w:rFonts w:ascii="Angsana New" w:hAnsi="Angsana New" w:cs="Angsana New"/>
                <w:color w:val="000000"/>
                <w:spacing w:val="-2"/>
                <w:sz w:val="30"/>
                <w:szCs w:val="30"/>
                <w:lang w:val="en-US"/>
              </w:rPr>
              <w:t>ebts</w:t>
            </w: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sidRPr="000D709F">
              <w:rPr>
                <w:rFonts w:ascii="Angsana New" w:hAnsi="Angsana New" w:cs="Angsana New"/>
                <w:noProof/>
                <w:sz w:val="30"/>
                <w:szCs w:val="30"/>
                <w:cs/>
              </w:rPr>
              <w:t>-</w:t>
            </w:r>
          </w:p>
        </w:tc>
        <w:tc>
          <w:tcPr>
            <w:tcW w:w="1701" w:type="dxa"/>
            <w:shd w:val="clear" w:color="auto" w:fill="auto"/>
            <w:noWrap/>
            <w:vAlign w:val="bottom"/>
          </w:tcPr>
          <w:p w:rsidR="00FF6046" w:rsidRPr="000D709F" w:rsidRDefault="00FF6046" w:rsidP="00FF6046">
            <w:pPr>
              <w:pBdr>
                <w:bottom w:val="single" w:sz="4" w:space="1" w:color="auto"/>
              </w:pBdr>
              <w:tabs>
                <w:tab w:val="decimal" w:pos="1169"/>
              </w:tabs>
              <w:rPr>
                <w:rFonts w:ascii="Angsana New" w:hAnsi="Angsana New" w:cs="Angsana New"/>
                <w:noProof/>
                <w:sz w:val="30"/>
                <w:szCs w:val="30"/>
                <w:cs/>
              </w:rPr>
            </w:pPr>
            <w:r>
              <w:rPr>
                <w:rFonts w:ascii="Angsana New" w:hAnsi="Angsana New" w:cs="Angsana New" w:hint="cs"/>
                <w:noProof/>
                <w:sz w:val="30"/>
                <w:szCs w:val="30"/>
                <w:cs/>
              </w:rPr>
              <w:t>-</w:t>
            </w:r>
          </w:p>
        </w:tc>
      </w:tr>
      <w:tr w:rsidR="00FF6046" w:rsidRPr="000D709F" w:rsidTr="00EB0239">
        <w:trPr>
          <w:trHeight w:val="397"/>
        </w:trPr>
        <w:tc>
          <w:tcPr>
            <w:tcW w:w="2868" w:type="dxa"/>
            <w:shd w:val="clear" w:color="auto" w:fill="auto"/>
            <w:noWrap/>
            <w:vAlign w:val="bottom"/>
          </w:tcPr>
          <w:p w:rsidR="00FF6046" w:rsidRPr="000D709F" w:rsidRDefault="00FF6046" w:rsidP="00FF6046">
            <w:pPr>
              <w:ind w:left="33" w:right="-282"/>
              <w:rPr>
                <w:rFonts w:ascii="Angsana New" w:hAnsi="Angsana New" w:cs="Angsana New"/>
                <w:color w:val="000000"/>
                <w:sz w:val="30"/>
                <w:szCs w:val="30"/>
                <w:u w:val="single"/>
                <w:lang w:val="en-US"/>
              </w:rPr>
            </w:pPr>
            <w:r w:rsidRPr="000D709F">
              <w:rPr>
                <w:rFonts w:ascii="Angsana New" w:hAnsi="Angsana New" w:cs="Angsana New"/>
                <w:b/>
                <w:bCs/>
                <w:color w:val="000000"/>
                <w:sz w:val="30"/>
                <w:szCs w:val="30"/>
                <w:lang w:val="en-US"/>
              </w:rPr>
              <w:t>Net</w:t>
            </w:r>
          </w:p>
        </w:tc>
        <w:tc>
          <w:tcPr>
            <w:tcW w:w="1276" w:type="dxa"/>
            <w:shd w:val="clear" w:color="auto" w:fill="auto"/>
            <w:noWrap/>
            <w:vAlign w:val="bottom"/>
          </w:tcPr>
          <w:p w:rsidR="00FF6046" w:rsidRPr="000D709F" w:rsidRDefault="00FF6046" w:rsidP="00FF6046">
            <w:pPr>
              <w:rPr>
                <w:rFonts w:ascii="Angsana New" w:hAnsi="Angsana New" w:cs="Angsana New"/>
                <w:color w:val="000000"/>
                <w:sz w:val="30"/>
                <w:szCs w:val="30"/>
                <w:cs/>
              </w:rPr>
            </w:pPr>
          </w:p>
        </w:tc>
        <w:tc>
          <w:tcPr>
            <w:tcW w:w="1276" w:type="dxa"/>
            <w:vAlign w:val="bottom"/>
          </w:tcPr>
          <w:p w:rsidR="00FF6046" w:rsidRPr="000D709F" w:rsidRDefault="00FF6046" w:rsidP="00FF6046">
            <w:pPr>
              <w:jc w:val="right"/>
              <w:rPr>
                <w:rFonts w:ascii="Angsana New" w:hAnsi="Angsana New" w:cs="Angsana New"/>
                <w:color w:val="000000"/>
                <w:sz w:val="30"/>
                <w:szCs w:val="30"/>
                <w:cs/>
                <w:lang w:val="en-US"/>
              </w:rPr>
            </w:pPr>
          </w:p>
        </w:tc>
        <w:tc>
          <w:tcPr>
            <w:tcW w:w="1559" w:type="dxa"/>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c>
          <w:tcPr>
            <w:tcW w:w="1701" w:type="dxa"/>
            <w:shd w:val="clear" w:color="auto" w:fill="auto"/>
            <w:noWrap/>
            <w:vAlign w:val="bottom"/>
          </w:tcPr>
          <w:p w:rsidR="00FF6046" w:rsidRPr="000D709F" w:rsidRDefault="00FF6046" w:rsidP="00FF6046">
            <w:pPr>
              <w:pBdr>
                <w:bottom w:val="double" w:sz="4" w:space="1" w:color="auto"/>
              </w:pBdr>
              <w:tabs>
                <w:tab w:val="decimal" w:pos="960"/>
              </w:tabs>
              <w:jc w:val="center"/>
              <w:rPr>
                <w:rFonts w:ascii="Angsana New" w:hAnsi="Angsana New" w:cs="Angsana New"/>
                <w:b/>
                <w:bCs/>
                <w:color w:val="000000"/>
                <w:sz w:val="30"/>
                <w:szCs w:val="30"/>
                <w:lang w:val="en-US"/>
              </w:rPr>
            </w:pPr>
            <w:r>
              <w:rPr>
                <w:rFonts w:ascii="Angsana New" w:hAnsi="Angsana New" w:cs="Angsana New" w:hint="cs"/>
                <w:b/>
                <w:bCs/>
                <w:color w:val="000000"/>
                <w:sz w:val="30"/>
                <w:szCs w:val="30"/>
                <w:cs/>
                <w:lang w:val="en-US"/>
              </w:rPr>
              <w:t>-</w:t>
            </w:r>
          </w:p>
        </w:tc>
      </w:tr>
    </w:tbl>
    <w:p w:rsidR="00764EE0" w:rsidRDefault="00764EE0"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913FCC" w:rsidRPr="000D709F" w:rsidRDefault="00913FCC"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Details of long - term loans to related parties are as follows</w:t>
      </w: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2E4345" w:rsidRPr="002E4345" w:rsidRDefault="002E4345" w:rsidP="002E4345">
      <w:pPr>
        <w:pStyle w:val="ListParagraph"/>
        <w:widowControl/>
        <w:numPr>
          <w:ilvl w:val="0"/>
          <w:numId w:val="14"/>
        </w:numPr>
        <w:adjustRightInd/>
        <w:spacing w:before="120" w:after="0" w:line="240" w:lineRule="auto"/>
        <w:contextualSpacing w:val="0"/>
        <w:jc w:val="thaiDistribute"/>
        <w:textAlignment w:val="auto"/>
        <w:rPr>
          <w:rFonts w:ascii="Angsana New" w:eastAsia="Times New Roman" w:hAnsi="Angsana New"/>
          <w:vanish/>
          <w:color w:val="000000"/>
          <w:sz w:val="30"/>
          <w:szCs w:val="30"/>
        </w:rPr>
      </w:pPr>
    </w:p>
    <w:p w:rsidR="00047A25" w:rsidRPr="000D709F" w:rsidRDefault="003C0E55" w:rsidP="002E4345">
      <w:pPr>
        <w:pStyle w:val="BodyText"/>
        <w:numPr>
          <w:ilvl w:val="1"/>
          <w:numId w:val="14"/>
        </w:numPr>
        <w:tabs>
          <w:tab w:val="clear" w:pos="900"/>
        </w:tabs>
        <w:spacing w:before="120" w:line="240" w:lineRule="auto"/>
        <w:ind w:left="432"/>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Long - term loan including accrued interest as of </w:t>
      </w:r>
      <w:r w:rsidR="00F02791" w:rsidRPr="000D709F">
        <w:rPr>
          <w:rFonts w:ascii="Angsana New" w:hAnsi="Angsana New" w:cs="Angsana New"/>
          <w:color w:val="000000"/>
          <w:sz w:val="30"/>
          <w:szCs w:val="30"/>
          <w:lang w:val="en-US"/>
        </w:rPr>
        <w:t xml:space="preserve">31 December </w:t>
      </w:r>
      <w:r w:rsidR="00C215C5">
        <w:rPr>
          <w:rFonts w:ascii="Angsana New" w:hAnsi="Angsana New" w:cs="Angsana New"/>
          <w:color w:val="000000"/>
          <w:sz w:val="30"/>
          <w:szCs w:val="30"/>
          <w:lang w:val="en-US"/>
        </w:rPr>
        <w:t>201</w:t>
      </w:r>
      <w:r w:rsidR="006065CF">
        <w:rPr>
          <w:rFonts w:ascii="Angsana New" w:hAnsi="Angsana New" w:cs="Angsana New"/>
          <w:color w:val="000000"/>
          <w:sz w:val="30"/>
          <w:szCs w:val="30"/>
          <w:lang w:val="en-US"/>
        </w:rPr>
        <w:t>8</w:t>
      </w:r>
      <w:r w:rsidR="00F02791"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amounting Baht 976.70 million</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to TLL was granted for the purpose of investment in the lignite mining project which was to be used as energy resource for generating electricity for sales.  The loan was secured by the concession obtained from the Government of The Lao People’s Democratic Republic (GOL) for lignite mining operations.  However, in December 2006, GOL signed an agreement granting the concession to conduct the feasibility study for the development and investment in the lignite power plant and lignite mining to another Thai company.  Such agreement has impacted to TLL’s right of the concession for </w:t>
      </w:r>
      <w:r w:rsidR="009256DC" w:rsidRPr="000D709F">
        <w:rPr>
          <w:rFonts w:ascii="Angsana New" w:hAnsi="Angsana New" w:cs="Angsana New"/>
          <w:color w:val="000000"/>
          <w:sz w:val="30"/>
          <w:szCs w:val="30"/>
          <w:lang w:val="en-US"/>
        </w:rPr>
        <w:t>lignite mining and power plant.</w:t>
      </w:r>
    </w:p>
    <w:p w:rsidR="00764EE0" w:rsidRDefault="00764EE0" w:rsidP="00EC1382">
      <w:pPr>
        <w:rPr>
          <w:rFonts w:ascii="Angsana New" w:hAnsi="Angsana New" w:cs="Angsana New"/>
          <w:b/>
          <w:bCs/>
          <w:color w:val="000000"/>
          <w:sz w:val="30"/>
          <w:szCs w:val="30"/>
          <w:lang w:val="en-US"/>
        </w:rPr>
      </w:pPr>
    </w:p>
    <w:p w:rsidR="0047357D" w:rsidRDefault="0047357D">
      <w:pPr>
        <w:rPr>
          <w:rFonts w:ascii="Angsana New" w:hAnsi="Angsana New" w:cs="Angsana New"/>
          <w:b/>
          <w:bCs/>
          <w:color w:val="000000"/>
          <w:sz w:val="30"/>
          <w:szCs w:val="30"/>
          <w:lang w:val="en-US"/>
        </w:rPr>
      </w:pPr>
      <w:r>
        <w:rPr>
          <w:rFonts w:ascii="Angsana New" w:hAnsi="Angsana New" w:cs="Angsana New"/>
          <w:b/>
          <w:bCs/>
          <w:color w:val="000000"/>
          <w:sz w:val="30"/>
          <w:szCs w:val="30"/>
          <w:lang w:val="en-US"/>
        </w:rPr>
        <w:br w:type="page"/>
      </w:r>
    </w:p>
    <w:p w:rsidR="003C0E55" w:rsidRPr="000D709F" w:rsidRDefault="003C0E55" w:rsidP="00EC1382">
      <w:pPr>
        <w:pStyle w:val="BodyText"/>
        <w:tabs>
          <w:tab w:val="clear" w:pos="900"/>
        </w:tabs>
        <w:spacing w:before="120" w:line="240" w:lineRule="auto"/>
        <w:ind w:left="567"/>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lastRenderedPageBreak/>
        <w:t>Litigations relating to abovementioned loans to related company</w:t>
      </w:r>
      <w:r w:rsidR="005B6B31" w:rsidRPr="000D709F">
        <w:rPr>
          <w:rFonts w:ascii="Angsana New" w:hAnsi="Angsana New" w:cs="Angsana New"/>
          <w:b/>
          <w:bCs/>
          <w:color w:val="000000"/>
          <w:sz w:val="30"/>
          <w:szCs w:val="30"/>
          <w:lang w:val="en-US"/>
        </w:rPr>
        <w:t xml:space="preserve"> </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In July 2007, TLL (plaintiff) filed a civil law suit against the</w:t>
      </w:r>
      <w:r w:rsidR="004F39BA" w:rsidRPr="000D709F">
        <w:rPr>
          <w:rFonts w:ascii="Angsana New" w:hAnsi="Angsana New" w:cs="Angsana New"/>
          <w:color w:val="000000"/>
          <w:sz w:val="30"/>
          <w:szCs w:val="30"/>
          <w:lang w:val="en-US"/>
        </w:rPr>
        <w:t xml:space="preserve"> several</w:t>
      </w:r>
      <w:r w:rsidR="0066652A" w:rsidRPr="000D709F">
        <w:rPr>
          <w:rFonts w:ascii="Angsana New" w:hAnsi="Angsana New" w:cs="Angsana New"/>
          <w:color w:val="000000"/>
          <w:sz w:val="30"/>
          <w:szCs w:val="30"/>
          <w:lang w:val="en-US"/>
        </w:rPr>
        <w:t xml:space="preserve"> Thai companies</w:t>
      </w:r>
      <w:r w:rsidRPr="000D709F">
        <w:rPr>
          <w:rFonts w:ascii="Angsana New" w:hAnsi="Angsana New" w:cs="Angsana New"/>
          <w:color w:val="000000"/>
          <w:sz w:val="30"/>
          <w:szCs w:val="30"/>
          <w:lang w:val="en-US"/>
        </w:rPr>
        <w:t xml:space="preserve"> and claimed damages totaling Baht 63,500 million on the ground of violating and conducting the project in bad faith, causing the GOL to terminate the mine concession and power plant project to be granted to TLL.  Subsequently o</w:t>
      </w:r>
      <w:r w:rsidRPr="000D709F">
        <w:rPr>
          <w:rFonts w:ascii="Angsana New" w:hAnsi="Angsana New" w:cs="Angsana New"/>
          <w:sz w:val="30"/>
          <w:szCs w:val="30"/>
          <w:lang w:val="en-US"/>
        </w:rPr>
        <w:t>n 20 September 2012, the Civil Court ruled that the have to make payment to TLL’s group for damages of Baht 4</w:t>
      </w:r>
      <w:r w:rsidR="004F39BA" w:rsidRPr="000D709F">
        <w:rPr>
          <w:rFonts w:ascii="Angsana New" w:hAnsi="Angsana New" w:cs="Angsana New"/>
          <w:sz w:val="30"/>
          <w:szCs w:val="30"/>
          <w:lang w:val="en-US"/>
        </w:rPr>
        <w:t>,000 m</w:t>
      </w:r>
      <w:r w:rsidRPr="000D709F">
        <w:rPr>
          <w:rFonts w:ascii="Angsana New" w:hAnsi="Angsana New" w:cs="Angsana New"/>
          <w:sz w:val="30"/>
          <w:szCs w:val="30"/>
          <w:lang w:val="en-US"/>
        </w:rPr>
        <w:t>illion, together with opportunity losses at the rate of Baht 860 million per year during 2015 - 2027, and of Baht 1,380 million per year during 2028 - 203</w:t>
      </w:r>
      <w:r w:rsidR="009256DC" w:rsidRPr="000D709F">
        <w:rPr>
          <w:rFonts w:ascii="Angsana New" w:hAnsi="Angsana New" w:cs="Angsana New"/>
          <w:sz w:val="30"/>
          <w:szCs w:val="30"/>
          <w:lang w:val="en-US"/>
        </w:rPr>
        <w:t xml:space="preserve">9. </w:t>
      </w:r>
      <w:r w:rsidRPr="000D709F">
        <w:rPr>
          <w:rFonts w:ascii="Angsana New" w:hAnsi="Angsana New" w:cs="Angsana New"/>
          <w:sz w:val="30"/>
          <w:szCs w:val="30"/>
          <w:lang w:val="en-US"/>
        </w:rPr>
        <w:t xml:space="preserve"> However, on 9 September 2014, the Appeal Court dismissed that the defendants no longer have to make payment to TLL’s group.</w:t>
      </w:r>
    </w:p>
    <w:p w:rsidR="003C0E55" w:rsidRPr="000D709F" w:rsidRDefault="000A4D0E" w:rsidP="00EC1382">
      <w:pPr>
        <w:spacing w:before="60"/>
        <w:ind w:left="851"/>
        <w:jc w:val="thaiDistribute"/>
        <w:rPr>
          <w:rFonts w:ascii="Angsana New" w:hAnsi="Angsana New" w:cs="Angsana New"/>
          <w:color w:val="000000"/>
          <w:sz w:val="30"/>
          <w:szCs w:val="30"/>
          <w:cs/>
        </w:rPr>
      </w:pPr>
      <w:r w:rsidRPr="000D709F">
        <w:rPr>
          <w:rFonts w:ascii="Angsana New" w:hAnsi="Angsana New" w:cs="Angsana New"/>
          <w:color w:val="000000"/>
          <w:sz w:val="30"/>
          <w:szCs w:val="30"/>
          <w:lang w:val="en-US"/>
        </w:rPr>
        <w:t>Subsequently</w:t>
      </w:r>
      <w:r w:rsidR="00D91BD5" w:rsidRPr="000D709F">
        <w:rPr>
          <w:rFonts w:ascii="Angsana New" w:hAnsi="Angsana New" w:cs="Angsana New"/>
          <w:color w:val="000000"/>
          <w:sz w:val="30"/>
          <w:szCs w:val="30"/>
          <w:lang w:val="en-US"/>
        </w:rPr>
        <w:t>,</w:t>
      </w:r>
      <w:r w:rsidRPr="000D709F">
        <w:rPr>
          <w:rFonts w:ascii="Angsana New" w:hAnsi="Angsana New" w:cs="Angsana New"/>
          <w:sz w:val="30"/>
          <w:szCs w:val="30"/>
          <w:lang w:val="en-US"/>
        </w:rPr>
        <w:t xml:space="preserve"> </w:t>
      </w:r>
      <w:r w:rsidR="00D91BD5" w:rsidRPr="000D709F">
        <w:rPr>
          <w:rFonts w:ascii="Angsana New" w:hAnsi="Angsana New" w:cs="Angsana New"/>
          <w:sz w:val="30"/>
          <w:szCs w:val="30"/>
          <w:lang w:val="en-US"/>
        </w:rPr>
        <w:t>o</w:t>
      </w:r>
      <w:r w:rsidR="003C0E55" w:rsidRPr="000D709F">
        <w:rPr>
          <w:rFonts w:ascii="Angsana New" w:hAnsi="Angsana New" w:cs="Angsana New"/>
          <w:sz w:val="30"/>
          <w:szCs w:val="30"/>
          <w:lang w:val="en-US"/>
        </w:rPr>
        <w:t xml:space="preserve">n 7 November 2014, </w:t>
      </w:r>
      <w:r w:rsidR="003C0E55" w:rsidRPr="000D709F">
        <w:rPr>
          <w:rFonts w:ascii="Angsana New" w:hAnsi="Angsana New" w:cs="Angsana New"/>
          <w:color w:val="000000"/>
          <w:sz w:val="30"/>
          <w:szCs w:val="30"/>
          <w:lang w:val="en-US"/>
        </w:rPr>
        <w:t>TTL’s</w:t>
      </w:r>
      <w:r w:rsidR="003C0E55" w:rsidRPr="000D709F">
        <w:rPr>
          <w:rFonts w:ascii="Angsana New" w:hAnsi="Angsana New" w:cs="Angsana New"/>
          <w:sz w:val="30"/>
          <w:szCs w:val="30"/>
          <w:lang w:val="en-US"/>
        </w:rPr>
        <w:t xml:space="preserve"> group</w:t>
      </w:r>
      <w:r w:rsidR="005B6B31" w:rsidRPr="000D709F">
        <w:rPr>
          <w:rFonts w:ascii="Angsana New" w:hAnsi="Angsana New" w:cs="Angsana New"/>
          <w:sz w:val="30"/>
          <w:szCs w:val="30"/>
          <w:lang w:val="en-US"/>
        </w:rPr>
        <w:t xml:space="preserve"> appealed to the Supreme Court</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cs/>
        </w:rPr>
        <w:t xml:space="preserve">During </w:t>
      </w:r>
      <w:r w:rsidR="003C0E55" w:rsidRPr="000D709F">
        <w:rPr>
          <w:rFonts w:ascii="Angsana New" w:hAnsi="Angsana New" w:cs="Angsana New"/>
          <w:sz w:val="30"/>
          <w:szCs w:val="30"/>
          <w:cs/>
        </w:rPr>
        <w:t xml:space="preserve">on 6 March </w:t>
      </w:r>
      <w:r w:rsidR="00C215C5">
        <w:rPr>
          <w:rFonts w:ascii="Angsana New" w:hAnsi="Angsana New" w:cs="Angsana New"/>
          <w:sz w:val="30"/>
          <w:szCs w:val="30"/>
          <w:cs/>
        </w:rPr>
        <w:t>201</w:t>
      </w:r>
      <w:r w:rsidR="00973592">
        <w:rPr>
          <w:rFonts w:ascii="Angsana New" w:hAnsi="Angsana New" w:cs="Angsana New" w:hint="cs"/>
          <w:sz w:val="30"/>
          <w:szCs w:val="30"/>
          <w:cs/>
        </w:rPr>
        <w:t>8</w:t>
      </w:r>
      <w:r w:rsidR="003C0E55" w:rsidRPr="000D709F">
        <w:rPr>
          <w:rFonts w:ascii="Angsana New" w:hAnsi="Angsana New" w:cs="Angsana New"/>
          <w:sz w:val="30"/>
          <w:szCs w:val="30"/>
          <w:cs/>
        </w:rPr>
        <w:t>, the Supreme Court read the final judgment ordered the defendant to pay damages to TLL and the group of 5 parties amounting Baht 1,500 million with the interest rate of 7.50</w:t>
      </w:r>
      <w:r w:rsidR="00C201F9">
        <w:rPr>
          <w:rFonts w:ascii="Angsana New" w:hAnsi="Angsana New" w:cs="Angsana New"/>
          <w:sz w:val="30"/>
          <w:szCs w:val="30"/>
          <w:lang w:val="en-US"/>
        </w:rPr>
        <w:t>%</w:t>
      </w:r>
      <w:r w:rsidR="003C0E55" w:rsidRPr="000D709F">
        <w:rPr>
          <w:rFonts w:ascii="Angsana New" w:hAnsi="Angsana New" w:cs="Angsana New"/>
          <w:sz w:val="30"/>
          <w:szCs w:val="30"/>
          <w:cs/>
        </w:rPr>
        <w:t xml:space="preserve"> per annum calculated from July 2007</w:t>
      </w:r>
      <w:r w:rsidR="009256DC" w:rsidRPr="000D709F">
        <w:rPr>
          <w:rFonts w:ascii="Angsana New" w:hAnsi="Angsana New" w:cs="Angsana New"/>
          <w:sz w:val="30"/>
          <w:szCs w:val="30"/>
          <w:cs/>
        </w:rPr>
        <w:t xml:space="preserve">.  </w:t>
      </w:r>
      <w:r w:rsidR="003C0E55" w:rsidRPr="000D709F">
        <w:rPr>
          <w:rFonts w:ascii="Angsana New" w:hAnsi="Angsana New" w:cs="Angsana New"/>
          <w:sz w:val="30"/>
          <w:szCs w:val="30"/>
          <w:cs/>
        </w:rPr>
        <w:t>The defendants have already paid the damages to TLL Group.</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color w:val="000000"/>
          <w:sz w:val="30"/>
          <w:szCs w:val="30"/>
          <w:cs/>
        </w:rPr>
      </w:pPr>
      <w:r w:rsidRPr="000D709F">
        <w:rPr>
          <w:rFonts w:ascii="Angsana New" w:hAnsi="Angsana New" w:cs="Angsana New"/>
          <w:color w:val="000000"/>
          <w:sz w:val="30"/>
          <w:szCs w:val="30"/>
          <w:cs/>
        </w:rPr>
        <w:t xml:space="preserve">On 23 December 2010, </w:t>
      </w:r>
      <w:r w:rsidRPr="000D709F">
        <w:rPr>
          <w:rFonts w:ascii="Angsana New" w:hAnsi="Angsana New" w:cs="Angsana New"/>
          <w:color w:val="000000"/>
          <w:sz w:val="30"/>
          <w:szCs w:val="30"/>
          <w:lang w:val="en-US"/>
        </w:rPr>
        <w:t>TLL</w:t>
      </w:r>
      <w:r w:rsidRPr="000D709F">
        <w:rPr>
          <w:rFonts w:ascii="Angsana New" w:hAnsi="Angsana New" w:cs="Angsana New"/>
          <w:color w:val="000000"/>
          <w:sz w:val="30"/>
          <w:szCs w:val="30"/>
          <w:cs/>
        </w:rPr>
        <w:t xml:space="preserve"> filed a petition to the Central Bankruptcy Court to request the Court to</w:t>
      </w:r>
      <w:r w:rsidR="005B6B31"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order business rehabilitation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On 13 July 2011, the Court adjudicated the rehabilitation and appointed TLL as the preparer of the rehabilitation plan</w:t>
      </w:r>
      <w:r w:rsidR="009256DC" w:rsidRPr="000D709F">
        <w:rPr>
          <w:rFonts w:ascii="Angsana New" w:hAnsi="Angsana New" w:cs="Angsana New"/>
          <w:color w:val="000000"/>
          <w:sz w:val="30"/>
          <w:szCs w:val="30"/>
          <w:cs/>
        </w:rPr>
        <w:t xml:space="preserve">.  </w:t>
      </w:r>
      <w:r w:rsidRPr="000D709F">
        <w:rPr>
          <w:rFonts w:ascii="Angsana New" w:hAnsi="Angsana New" w:cs="Angsana New"/>
          <w:color w:val="000000"/>
          <w:sz w:val="30"/>
          <w:szCs w:val="30"/>
          <w:cs/>
        </w:rPr>
        <w:t>The Company has processed the debt apportionment to the bankruptcy court officer.  During 2012, the creditor’s meeting of TLL and the Court had approved the plan.  The plan specifies that the Company will receive debt payment amounting to Baht 18.41 million within 36 months as from the date of the Court approval without any interest charges.</w:t>
      </w:r>
    </w:p>
    <w:p w:rsidR="0047357D" w:rsidRPr="0047357D" w:rsidRDefault="003C0E55" w:rsidP="0047357D">
      <w:pPr>
        <w:spacing w:before="60"/>
        <w:ind w:left="851"/>
        <w:jc w:val="thaiDistribute"/>
        <w:rPr>
          <w:rFonts w:ascii="Angsana New" w:hAnsi="Angsana New" w:cs="Angsana New"/>
          <w:spacing w:val="-2"/>
          <w:sz w:val="30"/>
          <w:szCs w:val="30"/>
          <w:lang w:val="en-US"/>
        </w:rPr>
      </w:pPr>
      <w:r w:rsidRPr="0047357D">
        <w:rPr>
          <w:rFonts w:ascii="Angsana New" w:hAnsi="Angsana New" w:cs="Angsana New"/>
          <w:color w:val="000000"/>
          <w:spacing w:val="-2"/>
          <w:sz w:val="30"/>
          <w:szCs w:val="30"/>
          <w:lang w:val="en-US"/>
        </w:rPr>
        <w:t xml:space="preserve">However, in March </w:t>
      </w:r>
      <w:r w:rsidRPr="0047357D">
        <w:rPr>
          <w:rFonts w:ascii="Angsana New" w:hAnsi="Angsana New" w:cs="Angsana New"/>
          <w:spacing w:val="-2"/>
          <w:sz w:val="30"/>
          <w:szCs w:val="30"/>
          <w:lang w:val="en-US"/>
        </w:rPr>
        <w:t xml:space="preserve">2013, TLL, as the Plan Administrator, was unable to comply with the plan to make first debt repayment and submitted the application to revise the plan.  Such plan specifies that the Company will receive debt repayment of Baht 30.56 million within 84 months.  During 2013, the TLL creditors’ meeting approved the plan.  The Court had approved such revised plan.  However, up until 30 May 2016, the Company received debt repayment </w:t>
      </w:r>
      <w:r w:rsidRPr="0047357D">
        <w:rPr>
          <w:rFonts w:ascii="Angsana New" w:hAnsi="Angsana New" w:cs="Angsana New"/>
          <w:color w:val="000000"/>
          <w:spacing w:val="-2"/>
          <w:sz w:val="30"/>
          <w:szCs w:val="30"/>
          <w:lang w:val="en-US"/>
        </w:rPr>
        <w:t xml:space="preserve">of Baht </w:t>
      </w:r>
      <w:r w:rsidRPr="0047357D">
        <w:rPr>
          <w:rFonts w:ascii="Angsana New" w:hAnsi="Angsana New" w:cs="Angsana New"/>
          <w:spacing w:val="-2"/>
          <w:sz w:val="30"/>
          <w:szCs w:val="30"/>
          <w:lang w:val="en-US"/>
        </w:rPr>
        <w:t>2.71 million.  However, after the Central Bankruptcy Court had approved the plan, some creditors of TLL appealed to oppose with the Supreme Court</w:t>
      </w:r>
      <w:r w:rsidR="009256DC" w:rsidRPr="0047357D">
        <w:rPr>
          <w:rFonts w:ascii="Angsana New" w:hAnsi="Angsana New" w:cs="Angsana New"/>
          <w:spacing w:val="-2"/>
          <w:sz w:val="30"/>
          <w:szCs w:val="30"/>
          <w:lang w:val="en-US"/>
        </w:rPr>
        <w:t xml:space="preserve">.  </w:t>
      </w:r>
      <w:r w:rsidRPr="0047357D">
        <w:rPr>
          <w:rFonts w:ascii="Angsana New" w:hAnsi="Angsana New" w:cs="Angsana New"/>
          <w:spacing w:val="-2"/>
          <w:sz w:val="30"/>
          <w:szCs w:val="30"/>
          <w:lang w:val="en-US"/>
        </w:rPr>
        <w:t>On 31 May 2016, the Supreme Court reversed back judgment and cancelled the approved plan of TLL.</w:t>
      </w:r>
    </w:p>
    <w:p w:rsidR="003C0E55" w:rsidRPr="000D709F" w:rsidRDefault="003C0E55" w:rsidP="0047357D">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During 2016 - 2017, TLL resubmitted petitions to the Central Bankruptcy Court to request the Court to order the business rehabilitation.  The court received the petitions and </w:t>
      </w:r>
      <w:proofErr w:type="gramStart"/>
      <w:r w:rsidRPr="000D709F">
        <w:rPr>
          <w:rFonts w:ascii="Angsana New" w:hAnsi="Angsana New" w:cs="Angsana New"/>
          <w:sz w:val="30"/>
          <w:szCs w:val="30"/>
          <w:lang w:val="en-US"/>
        </w:rPr>
        <w:t>proceeded</w:t>
      </w:r>
      <w:proofErr w:type="gramEnd"/>
      <w:r w:rsidRPr="000D709F">
        <w:rPr>
          <w:rFonts w:ascii="Angsana New" w:hAnsi="Angsana New" w:cs="Angsana New"/>
          <w:sz w:val="30"/>
          <w:szCs w:val="30"/>
          <w:lang w:val="en-US"/>
        </w:rPr>
        <w:t xml:space="preserve"> with the inquiries whereby the last petition on 26 April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the court disapproved TLL to enter into the business rehabilitation.</w:t>
      </w:r>
    </w:p>
    <w:p w:rsidR="003C0E55" w:rsidRPr="000D709F" w:rsidRDefault="003C0E55" w:rsidP="00EC1382">
      <w:pPr>
        <w:numPr>
          <w:ilvl w:val="0"/>
          <w:numId w:val="3"/>
        </w:numPr>
        <w:tabs>
          <w:tab w:val="clear" w:pos="1453"/>
        </w:tabs>
        <w:spacing w:before="120"/>
        <w:ind w:left="851" w:hanging="284"/>
        <w:jc w:val="thaiDistribute"/>
        <w:rPr>
          <w:rFonts w:ascii="Angsana New" w:hAnsi="Angsana New" w:cs="Angsana New"/>
          <w:sz w:val="30"/>
          <w:szCs w:val="30"/>
          <w:cs/>
        </w:rPr>
      </w:pPr>
      <w:r w:rsidRPr="000D709F">
        <w:rPr>
          <w:rFonts w:ascii="Angsana New" w:hAnsi="Angsana New" w:cs="Angsana New"/>
          <w:sz w:val="30"/>
          <w:szCs w:val="30"/>
          <w:cs/>
        </w:rPr>
        <w:lastRenderedPageBreak/>
        <w:t xml:space="preserve">On 31 October </w:t>
      </w:r>
      <w:r w:rsidRPr="000D709F">
        <w:rPr>
          <w:rFonts w:ascii="Angsana New" w:hAnsi="Angsana New" w:cs="Angsana New"/>
          <w:color w:val="000000"/>
          <w:sz w:val="30"/>
          <w:szCs w:val="30"/>
          <w:cs/>
        </w:rPr>
        <w:t>2017</w:t>
      </w:r>
      <w:r w:rsidRPr="000D709F">
        <w:rPr>
          <w:rFonts w:ascii="Angsana New" w:hAnsi="Angsana New" w:cs="Angsana New"/>
          <w:sz w:val="30"/>
          <w:szCs w:val="30"/>
          <w:cs/>
        </w:rPr>
        <w:t xml:space="preserve">, the Company (plaintiff) has filed a petition to the civil court against TLL demanding the repayment of principal amounting of Baht 380.79 million with an interest of Baht 572.80 million.  On 29 January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court ruled that defendant must pay principal and interest to the Company within 30 days.  However, </w:t>
      </w:r>
      <w:r w:rsidR="009256DC" w:rsidRPr="000D709F">
        <w:rPr>
          <w:rFonts w:ascii="Angsana New" w:hAnsi="Angsana New" w:cs="Angsana New"/>
          <w:sz w:val="30"/>
          <w:szCs w:val="30"/>
          <w:cs/>
        </w:rPr>
        <w:t>the defendant has not yet paid.</w:t>
      </w:r>
    </w:p>
    <w:p w:rsidR="003C0E55" w:rsidRPr="000D709F" w:rsidRDefault="00D91BD5" w:rsidP="00EC1382">
      <w:pPr>
        <w:spacing w:before="60"/>
        <w:ind w:left="851"/>
        <w:jc w:val="thaiDistribute"/>
        <w:rPr>
          <w:rFonts w:ascii="Angsana New" w:hAnsi="Angsana New" w:cs="Angsana New"/>
          <w:sz w:val="30"/>
          <w:szCs w:val="30"/>
          <w:lang w:val="en-US"/>
        </w:rPr>
      </w:pPr>
      <w:r w:rsidRPr="000D709F">
        <w:rPr>
          <w:rFonts w:ascii="Angsana New" w:hAnsi="Angsana New" w:cs="Angsana New"/>
          <w:sz w:val="30"/>
          <w:szCs w:val="30"/>
          <w:lang w:val="en-US"/>
        </w:rPr>
        <w:t>Subsequently, o</w:t>
      </w:r>
      <w:r w:rsidR="003C0E55" w:rsidRPr="000D709F">
        <w:rPr>
          <w:rFonts w:ascii="Angsana New" w:hAnsi="Angsana New" w:cs="Angsana New"/>
          <w:sz w:val="30"/>
          <w:szCs w:val="30"/>
          <w:lang w:val="en-US"/>
        </w:rPr>
        <w:t xml:space="preserve">n 16 May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003C0E55" w:rsidRPr="000D709F">
        <w:rPr>
          <w:rFonts w:ascii="Angsana New" w:hAnsi="Angsana New" w:cs="Angsana New"/>
          <w:sz w:val="30"/>
          <w:szCs w:val="30"/>
          <w:lang w:val="en-US"/>
        </w:rPr>
        <w:t>, the Company filed a petition to the court to issue the execution.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lang w:val="en-US"/>
        </w:rPr>
        <w:t xml:space="preserve">On 26 June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TLL submitted to the Company an offer of Baht 38.16 million to settle against the outstanding debts and such p</w:t>
      </w:r>
      <w:r w:rsidRPr="000D709F">
        <w:rPr>
          <w:rFonts w:ascii="Angsana New" w:hAnsi="Angsana New" w:cs="Angsana New"/>
          <w:sz w:val="30"/>
          <w:szCs w:val="30"/>
          <w:cs/>
        </w:rPr>
        <w:t>ayment will be deemed as the re</w:t>
      </w:r>
      <w:r w:rsidR="009256DC" w:rsidRPr="000D709F">
        <w:rPr>
          <w:rFonts w:ascii="Angsana New" w:hAnsi="Angsana New" w:cs="Angsana New"/>
          <w:sz w:val="30"/>
          <w:szCs w:val="30"/>
          <w:cs/>
        </w:rPr>
        <w:t xml:space="preserve">lease of all TLL’s obligations. </w:t>
      </w:r>
      <w:r w:rsidRPr="000D709F">
        <w:rPr>
          <w:rFonts w:ascii="Angsana New" w:hAnsi="Angsana New" w:cs="Angsana New"/>
          <w:sz w:val="30"/>
          <w:szCs w:val="30"/>
          <w:cs/>
        </w:rPr>
        <w:t xml:space="preserve"> As a result, on 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Company appointed a financial advisor to e</w:t>
      </w:r>
      <w:r w:rsidR="009256DC" w:rsidRPr="000D709F">
        <w:rPr>
          <w:rFonts w:ascii="Angsana New" w:hAnsi="Angsana New" w:cs="Angsana New"/>
          <w:sz w:val="30"/>
          <w:szCs w:val="30"/>
          <w:cs/>
        </w:rPr>
        <w:t xml:space="preserve">xpress an opinion on the offer. </w:t>
      </w:r>
      <w:r w:rsidRPr="000D709F">
        <w:rPr>
          <w:rFonts w:ascii="Angsana New" w:hAnsi="Angsana New" w:cs="Angsana New"/>
          <w:sz w:val="30"/>
          <w:szCs w:val="30"/>
          <w:cs/>
        </w:rPr>
        <w:t xml:space="preserve"> The financial advisor report, dated 31 October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stated an opinion that (1) Fairness factor of the amount to be received by </w:t>
      </w:r>
      <w:r w:rsidR="000A4D0E" w:rsidRPr="000D709F">
        <w:rPr>
          <w:rFonts w:ascii="Angsana New" w:hAnsi="Angsana New" w:cs="Angsana New"/>
          <w:sz w:val="30"/>
          <w:szCs w:val="30"/>
          <w:cs/>
        </w:rPr>
        <w:t xml:space="preserve">TLL </w:t>
      </w:r>
      <w:r w:rsidRPr="000D709F">
        <w:rPr>
          <w:rFonts w:ascii="Angsana New" w:hAnsi="Angsana New" w:cs="Angsana New"/>
          <w:sz w:val="30"/>
          <w:szCs w:val="30"/>
          <w:cs/>
        </w:rPr>
        <w:t>of Baht 38.16 million is appropriate and (2) Fairness factor of the condition to release all the obligation and guarantee burden of TLL is not appropriate because of the significant amount of the debt forgiven and opportunity cost in relation to the release of debtor of all obligation which would  give up the right of the Company to claim an</w:t>
      </w:r>
      <w:r w:rsidR="009256DC" w:rsidRPr="000D709F">
        <w:rPr>
          <w:rFonts w:ascii="Angsana New" w:hAnsi="Angsana New" w:cs="Angsana New"/>
          <w:sz w:val="30"/>
          <w:szCs w:val="30"/>
          <w:cs/>
        </w:rPr>
        <w:t xml:space="preserve">d manage the outstanding loans. </w:t>
      </w:r>
      <w:r w:rsidRPr="000D709F">
        <w:rPr>
          <w:rFonts w:ascii="Angsana New" w:hAnsi="Angsana New" w:cs="Angsana New"/>
          <w:sz w:val="30"/>
          <w:szCs w:val="30"/>
          <w:cs/>
        </w:rPr>
        <w:t xml:space="preserve"> In addition, the financial advisor also suggested guidelines for which the Company could still maintain its right to receive the outstanding loan in excess of the offer amount at present such as the Company can manage the debts by selling or transferring the claim in TLL debt and/or re</w:t>
      </w:r>
      <w:r w:rsidR="009256DC" w:rsidRPr="000D709F">
        <w:rPr>
          <w:rFonts w:ascii="Angsana New" w:hAnsi="Angsana New" w:cs="Angsana New"/>
          <w:sz w:val="30"/>
          <w:szCs w:val="30"/>
          <w:cs/>
        </w:rPr>
        <w:t xml:space="preserve">viewing the cash flows of TLL.  </w:t>
      </w:r>
      <w:r w:rsidR="000A4D0E" w:rsidRPr="000D709F">
        <w:rPr>
          <w:rFonts w:ascii="Angsana New" w:hAnsi="Angsana New" w:cs="Angsana New"/>
          <w:sz w:val="30"/>
          <w:szCs w:val="30"/>
          <w:cs/>
        </w:rPr>
        <w:t xml:space="preserve">In this </w:t>
      </w:r>
      <w:r w:rsidRPr="000D709F">
        <w:rPr>
          <w:rFonts w:ascii="Angsana New" w:hAnsi="Angsana New" w:cs="Angsana New"/>
          <w:sz w:val="30"/>
          <w:szCs w:val="30"/>
          <w:cs/>
        </w:rPr>
        <w:t>connection, the financial advisor recommended that the value of the sales of the claim in TLL should not be lower than the offer amount of TLL and the range between Baht 38.16 - 48.34 million is reasonable.</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t>The Audit Committee’s meeting No.6/</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and the Board of Directors Meeting No</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6/</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on</w:t>
      </w:r>
      <w:r w:rsidR="009945B0">
        <w:rPr>
          <w:rFonts w:ascii="Angsana New" w:hAnsi="Angsana New" w:cs="Angsana New" w:hint="cs"/>
          <w:sz w:val="30"/>
          <w:szCs w:val="30"/>
          <w:cs/>
        </w:rPr>
        <w:t xml:space="preserve">              </w:t>
      </w:r>
      <w:r w:rsidR="009256DC" w:rsidRPr="000D709F">
        <w:rPr>
          <w:rFonts w:ascii="Angsana New" w:hAnsi="Angsana New" w:cs="Angsana New"/>
          <w:sz w:val="30"/>
          <w:szCs w:val="30"/>
          <w:cs/>
        </w:rPr>
        <w:t xml:space="preserve"> </w:t>
      </w:r>
      <w:r w:rsidRPr="000D709F">
        <w:rPr>
          <w:rFonts w:ascii="Angsana New" w:hAnsi="Angsana New" w:cs="Angsana New"/>
          <w:sz w:val="30"/>
          <w:szCs w:val="30"/>
          <w:cs/>
        </w:rPr>
        <w:t xml:space="preserve">9 November </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resolve that the offer and conditions proposed by TLL is not appropriate of Baht 38 million.</w:t>
      </w:r>
    </w:p>
    <w:p w:rsidR="003C0E55" w:rsidRPr="000D709F" w:rsidRDefault="003C0E55" w:rsidP="00EC1382">
      <w:pPr>
        <w:spacing w:before="60"/>
        <w:ind w:left="851"/>
        <w:jc w:val="thaiDistribute"/>
        <w:rPr>
          <w:rFonts w:ascii="Angsana New" w:hAnsi="Angsana New" w:cs="Angsana New"/>
          <w:sz w:val="30"/>
          <w:szCs w:val="30"/>
          <w:cs/>
        </w:rPr>
      </w:pPr>
      <w:r w:rsidRPr="000D709F">
        <w:rPr>
          <w:rFonts w:ascii="Angsana New" w:hAnsi="Angsana New" w:cs="Angsana New"/>
          <w:sz w:val="30"/>
          <w:szCs w:val="30"/>
          <w:cs/>
        </w:rPr>
        <w:t xml:space="preserve">Subsequently, on 27 November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one of TLL creditors issued a letter to seize all TLL’s assets according to the Court decision and on 7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xml:space="preserve"> the Company also filed a motion to have a </w:t>
      </w:r>
      <w:r w:rsidR="009256DC" w:rsidRPr="000D709F">
        <w:rPr>
          <w:rFonts w:ascii="Angsana New" w:hAnsi="Angsana New" w:cs="Angsana New"/>
          <w:sz w:val="30"/>
          <w:szCs w:val="30"/>
          <w:cs/>
        </w:rPr>
        <w:t xml:space="preserve">share in the seized properties. </w:t>
      </w:r>
      <w:r w:rsidRPr="000D709F">
        <w:rPr>
          <w:rFonts w:ascii="Angsana New" w:hAnsi="Angsana New" w:cs="Angsana New"/>
          <w:sz w:val="30"/>
          <w:szCs w:val="30"/>
          <w:cs/>
        </w:rPr>
        <w:t xml:space="preserve"> As a result, the on 21 December </w:t>
      </w:r>
      <w:r w:rsidR="00C215C5">
        <w:rPr>
          <w:rFonts w:ascii="Angsana New" w:hAnsi="Angsana New" w:cs="Angsana New"/>
          <w:sz w:val="30"/>
          <w:szCs w:val="30"/>
          <w:cs/>
        </w:rPr>
        <w:t>201</w:t>
      </w:r>
      <w:r w:rsidR="00973592">
        <w:rPr>
          <w:rFonts w:ascii="Angsana New" w:hAnsi="Angsana New" w:cs="Angsana New" w:hint="cs"/>
          <w:sz w:val="30"/>
          <w:szCs w:val="30"/>
          <w:cs/>
        </w:rPr>
        <w:t>8</w:t>
      </w:r>
      <w:r w:rsidRPr="000D709F">
        <w:rPr>
          <w:rFonts w:ascii="Angsana New" w:hAnsi="Angsana New" w:cs="Angsana New"/>
          <w:sz w:val="30"/>
          <w:szCs w:val="30"/>
          <w:cs/>
        </w:rPr>
        <w:t>, the Board of Directors meeting No. 8/</w:t>
      </w:r>
      <w:r w:rsidR="00C215C5">
        <w:rPr>
          <w:rFonts w:ascii="Angsana New" w:hAnsi="Angsana New" w:cs="Angsana New"/>
          <w:sz w:val="30"/>
          <w:szCs w:val="30"/>
          <w:cs/>
        </w:rPr>
        <w:t>201</w:t>
      </w:r>
      <w:r w:rsidR="009945B0">
        <w:rPr>
          <w:rFonts w:ascii="Angsana New" w:hAnsi="Angsana New" w:cs="Angsana New" w:hint="cs"/>
          <w:sz w:val="30"/>
          <w:szCs w:val="30"/>
          <w:cs/>
        </w:rPr>
        <w:t>8</w:t>
      </w:r>
      <w:r w:rsidRPr="000D709F">
        <w:rPr>
          <w:rFonts w:ascii="Angsana New" w:hAnsi="Angsana New" w:cs="Angsana New"/>
          <w:sz w:val="30"/>
          <w:szCs w:val="30"/>
          <w:cs/>
        </w:rPr>
        <w:t xml:space="preserve"> had a resolution to follow legal proceeding to enforce the repayment from TLL and not to sell the claim of loan in TLL.</w:t>
      </w:r>
    </w:p>
    <w:p w:rsidR="0047357D" w:rsidRDefault="0047357D">
      <w:pPr>
        <w:rPr>
          <w:rFonts w:ascii="Angsana New" w:hAnsi="Angsana New" w:cs="Angsana New"/>
          <w:sz w:val="30"/>
          <w:szCs w:val="30"/>
          <w:lang w:val="en-US"/>
        </w:rPr>
      </w:pPr>
      <w:r>
        <w:rPr>
          <w:rFonts w:ascii="Angsana New" w:hAnsi="Angsana New" w:cs="Angsana New"/>
          <w:sz w:val="30"/>
          <w:szCs w:val="30"/>
          <w:lang w:val="en-US"/>
        </w:rPr>
        <w:br w:type="page"/>
      </w:r>
    </w:p>
    <w:p w:rsidR="004D1DFE" w:rsidRPr="000D709F" w:rsidRDefault="003C0E55" w:rsidP="00EC1382">
      <w:pPr>
        <w:spacing w:before="60"/>
        <w:ind w:left="851"/>
        <w:jc w:val="thaiDistribute"/>
        <w:rPr>
          <w:rFonts w:ascii="Angsana New" w:hAnsi="Angsana New" w:cs="Angsana New"/>
          <w:sz w:val="30"/>
          <w:szCs w:val="30"/>
          <w:cs/>
        </w:rPr>
      </w:pPr>
      <w:proofErr w:type="gramStart"/>
      <w:r w:rsidRPr="000D709F">
        <w:rPr>
          <w:rFonts w:ascii="Angsana New" w:hAnsi="Angsana New" w:cs="Angsana New"/>
          <w:sz w:val="30"/>
          <w:szCs w:val="30"/>
          <w:lang w:val="en-US"/>
        </w:rPr>
        <w:lastRenderedPageBreak/>
        <w:t xml:space="preserve">However, because the shareholders of the Company with not less than one-fifth of outstanding shares issued petitions dated 2 December </w:t>
      </w:r>
      <w:r w:rsidR="00C215C5">
        <w:rPr>
          <w:rFonts w:ascii="Angsana New" w:hAnsi="Angsana New" w:cs="Angsana New"/>
          <w:sz w:val="30"/>
          <w:szCs w:val="30"/>
          <w:lang w:val="en-US"/>
        </w:rPr>
        <w:t>201</w:t>
      </w:r>
      <w:r w:rsidR="00973592">
        <w:rPr>
          <w:rFonts w:ascii="Angsana New" w:hAnsi="Angsana New" w:cs="Angsana New"/>
          <w:sz w:val="30"/>
          <w:szCs w:val="30"/>
          <w:lang w:val="en-US"/>
        </w:rPr>
        <w:t>8</w:t>
      </w:r>
      <w:r w:rsidRPr="000D709F">
        <w:rPr>
          <w:rFonts w:ascii="Angsana New" w:hAnsi="Angsana New" w:cs="Angsana New"/>
          <w:sz w:val="30"/>
          <w:szCs w:val="30"/>
          <w:lang w:val="en-US"/>
        </w:rPr>
        <w:t xml:space="preserve"> to the Board of Directors to request to call a shareholders extraordinary general meeting to consi</w:t>
      </w:r>
      <w:r w:rsidR="009256DC" w:rsidRPr="000D709F">
        <w:rPr>
          <w:rFonts w:ascii="Angsana New" w:hAnsi="Angsana New" w:cs="Angsana New"/>
          <w:sz w:val="30"/>
          <w:szCs w:val="30"/>
          <w:lang w:val="en-US"/>
        </w:rPr>
        <w:t>der the sales of claims in TLL.</w:t>
      </w:r>
      <w:proofErr w:type="gramEnd"/>
      <w:r w:rsidR="006C2D24" w:rsidRPr="000D709F">
        <w:rPr>
          <w:rFonts w:ascii="Angsana New" w:hAnsi="Angsana New" w:cs="Angsana New"/>
          <w:sz w:val="30"/>
          <w:szCs w:val="30"/>
          <w:lang w:val="en-US"/>
        </w:rPr>
        <w:t xml:space="preserve"> </w:t>
      </w:r>
      <w:r w:rsidR="006C2D24" w:rsidRPr="000D709F">
        <w:rPr>
          <w:rFonts w:ascii="Angsana New" w:hAnsi="Angsana New" w:cs="Angsana New"/>
          <w:sz w:val="30"/>
          <w:szCs w:val="30"/>
          <w:cs/>
        </w:rPr>
        <w:t xml:space="preserve">The </w:t>
      </w:r>
      <w:r w:rsidR="006C2D24" w:rsidRPr="000D709F">
        <w:rPr>
          <w:rFonts w:ascii="Angsana New" w:hAnsi="Angsana New" w:cs="Angsana New"/>
          <w:sz w:val="30"/>
          <w:szCs w:val="30"/>
          <w:lang w:val="en-US"/>
        </w:rPr>
        <w:t>C</w:t>
      </w:r>
      <w:r w:rsidRPr="000D709F">
        <w:rPr>
          <w:rFonts w:ascii="Angsana New" w:hAnsi="Angsana New" w:cs="Angsana New"/>
          <w:sz w:val="30"/>
          <w:szCs w:val="30"/>
          <w:cs/>
        </w:rPr>
        <w:t>ompany subsequently fixed the meeting date on 22 January 2019</w:t>
      </w:r>
      <w:r w:rsidR="000E597D" w:rsidRPr="000D709F">
        <w:rPr>
          <w:rFonts w:ascii="Angsana New" w:hAnsi="Angsana New" w:cs="Angsana New"/>
          <w:sz w:val="30"/>
          <w:szCs w:val="30"/>
          <w:cs/>
        </w:rPr>
        <w:t xml:space="preserve"> and the Shareholder Meeting approved the sales of the right to claim to Kwin Associates Company Limited </w:t>
      </w:r>
      <w:r w:rsidR="00931535" w:rsidRPr="000D709F">
        <w:rPr>
          <w:rFonts w:ascii="Angsana New" w:hAnsi="Angsana New" w:cs="Angsana New"/>
          <w:sz w:val="30"/>
          <w:szCs w:val="30"/>
          <w:cs/>
        </w:rPr>
        <w:t>(KWIN) in the amount of Baht 40</w:t>
      </w:r>
      <w:r w:rsidR="000E597D" w:rsidRPr="000D709F">
        <w:rPr>
          <w:rFonts w:ascii="Angsana New" w:hAnsi="Angsana New" w:cs="Angsana New"/>
          <w:sz w:val="30"/>
          <w:szCs w:val="30"/>
          <w:cs/>
        </w:rPr>
        <w:t xml:space="preserve"> million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On 29 January 2019, the Company entered into a sales contract the right to claim with KWIN</w:t>
      </w:r>
      <w:r w:rsidR="009256DC" w:rsidRPr="000D709F">
        <w:rPr>
          <w:rFonts w:ascii="Angsana New" w:hAnsi="Angsana New" w:cs="Angsana New"/>
          <w:sz w:val="30"/>
          <w:szCs w:val="30"/>
          <w:cs/>
        </w:rPr>
        <w:t xml:space="preserve">.  </w:t>
      </w:r>
      <w:r w:rsidR="000E597D" w:rsidRPr="000D709F">
        <w:rPr>
          <w:rFonts w:ascii="Angsana New" w:hAnsi="Angsana New" w:cs="Angsana New"/>
          <w:sz w:val="30"/>
          <w:szCs w:val="30"/>
          <w:cs/>
        </w:rPr>
        <w:t>Subsequent on 7 March 2019</w:t>
      </w:r>
      <w:r w:rsidR="001746D1">
        <w:rPr>
          <w:rFonts w:ascii="Angsana New" w:hAnsi="Angsana New" w:cs="Angsana New" w:hint="cs"/>
          <w:sz w:val="30"/>
          <w:szCs w:val="30"/>
          <w:cs/>
        </w:rPr>
        <w:t xml:space="preserve"> </w:t>
      </w:r>
      <w:r w:rsidR="001746D1">
        <w:rPr>
          <w:rFonts w:ascii="Angsana New" w:hAnsi="Angsana New" w:cs="Angsana New"/>
          <w:sz w:val="30"/>
          <w:szCs w:val="30"/>
          <w:lang w:val="en-US"/>
        </w:rPr>
        <w:t>and 12 March 2019</w:t>
      </w:r>
      <w:r w:rsidR="000E597D" w:rsidRPr="000D709F">
        <w:rPr>
          <w:rFonts w:ascii="Angsana New" w:hAnsi="Angsana New" w:cs="Angsana New"/>
          <w:sz w:val="30"/>
          <w:szCs w:val="30"/>
          <w:cs/>
        </w:rPr>
        <w:t>, the Company</w:t>
      </w:r>
      <w:r w:rsidR="00973592">
        <w:rPr>
          <w:rFonts w:ascii="Angsana New" w:hAnsi="Angsana New" w:cs="Angsana New" w:hint="cs"/>
          <w:sz w:val="30"/>
          <w:szCs w:val="30"/>
          <w:cs/>
        </w:rPr>
        <w:t xml:space="preserve"> </w:t>
      </w:r>
      <w:r w:rsidR="00973592">
        <w:rPr>
          <w:rFonts w:ascii="Angsana New" w:hAnsi="Angsana New" w:cs="Angsana New"/>
          <w:sz w:val="30"/>
          <w:szCs w:val="30"/>
          <w:lang w:val="en-US"/>
        </w:rPr>
        <w:t>had notified TLL of the transfer of the right.  Therefore,</w:t>
      </w:r>
      <w:r w:rsidR="000E597D" w:rsidRPr="000D709F">
        <w:rPr>
          <w:rFonts w:ascii="Angsana New" w:hAnsi="Angsana New" w:cs="Angsana New"/>
          <w:sz w:val="30"/>
          <w:szCs w:val="30"/>
          <w:cs/>
        </w:rPr>
        <w:t xml:space="preserve"> </w:t>
      </w:r>
      <w:r w:rsidR="00973592">
        <w:rPr>
          <w:rFonts w:ascii="Angsana New" w:hAnsi="Angsana New" w:cs="Angsana New"/>
          <w:sz w:val="30"/>
          <w:szCs w:val="30"/>
          <w:lang w:val="en-US"/>
        </w:rPr>
        <w:t xml:space="preserve">the Company record </w:t>
      </w:r>
      <w:r w:rsidR="00973592">
        <w:rPr>
          <w:rFonts w:ascii="Angsana New" w:hAnsi="Angsana New" w:cs="Angsana New" w:hint="cs"/>
          <w:sz w:val="30"/>
          <w:szCs w:val="30"/>
          <w:cs/>
        </w:rPr>
        <w:t>g</w:t>
      </w:r>
      <w:r w:rsidR="000E597D" w:rsidRPr="000D709F">
        <w:rPr>
          <w:rFonts w:ascii="Angsana New" w:hAnsi="Angsana New" w:cs="Angsana New"/>
          <w:sz w:val="30"/>
          <w:szCs w:val="30"/>
          <w:cs/>
        </w:rPr>
        <w:t>ain on the transfer</w:t>
      </w:r>
      <w:r w:rsidR="00931535" w:rsidRPr="000D709F">
        <w:rPr>
          <w:rFonts w:ascii="Angsana New" w:hAnsi="Angsana New" w:cs="Angsana New"/>
          <w:sz w:val="30"/>
          <w:szCs w:val="30"/>
          <w:cs/>
        </w:rPr>
        <w:t xml:space="preserve"> of right of Baht 39.9</w:t>
      </w:r>
      <w:r w:rsidR="00973592">
        <w:rPr>
          <w:rFonts w:ascii="Angsana New" w:hAnsi="Angsana New" w:cs="Angsana New" w:hint="cs"/>
          <w:sz w:val="30"/>
          <w:szCs w:val="30"/>
          <w:cs/>
        </w:rPr>
        <w:t>0</w:t>
      </w:r>
      <w:r w:rsidR="000E597D" w:rsidRPr="000D709F">
        <w:rPr>
          <w:rFonts w:ascii="Angsana New" w:hAnsi="Angsana New" w:cs="Angsana New"/>
          <w:sz w:val="30"/>
          <w:szCs w:val="30"/>
          <w:cs/>
        </w:rPr>
        <w:t xml:space="preserve"> million as other income </w:t>
      </w:r>
      <w:r w:rsidR="00973592">
        <w:rPr>
          <w:rFonts w:ascii="Angsana New" w:hAnsi="Angsana New" w:cs="Angsana New" w:hint="cs"/>
          <w:sz w:val="30"/>
          <w:szCs w:val="30"/>
          <w:cs/>
        </w:rPr>
        <w:t xml:space="preserve">amount shown </w:t>
      </w:r>
      <w:proofErr w:type="gramStart"/>
      <w:r w:rsidR="00973592">
        <w:rPr>
          <w:rFonts w:ascii="Angsana New" w:hAnsi="Angsana New" w:cs="Angsana New" w:hint="cs"/>
          <w:sz w:val="30"/>
          <w:szCs w:val="30"/>
          <w:cs/>
        </w:rPr>
        <w:t xml:space="preserve">in  </w:t>
      </w:r>
      <w:r w:rsidR="000E597D" w:rsidRPr="000D709F">
        <w:rPr>
          <w:rFonts w:ascii="Angsana New" w:hAnsi="Angsana New" w:cs="Angsana New"/>
          <w:sz w:val="30"/>
          <w:szCs w:val="30"/>
          <w:cs/>
        </w:rPr>
        <w:t>statements</w:t>
      </w:r>
      <w:proofErr w:type="gramEnd"/>
      <w:r w:rsidR="000E597D" w:rsidRPr="000D709F">
        <w:rPr>
          <w:rFonts w:ascii="Angsana New" w:hAnsi="Angsana New" w:cs="Angsana New"/>
          <w:sz w:val="30"/>
          <w:szCs w:val="30"/>
          <w:cs/>
        </w:rPr>
        <w:t xml:space="preserve"> of co</w:t>
      </w:r>
      <w:r w:rsidR="00D01C90" w:rsidRPr="000D709F">
        <w:rPr>
          <w:rFonts w:ascii="Angsana New" w:hAnsi="Angsana New" w:cs="Angsana New"/>
          <w:sz w:val="30"/>
          <w:szCs w:val="30"/>
          <w:cs/>
        </w:rPr>
        <w:t>mprehensive income for the</w:t>
      </w:r>
      <w:r w:rsidR="001746D1">
        <w:rPr>
          <w:rFonts w:ascii="Angsana New" w:hAnsi="Angsana New" w:cs="Angsana New"/>
          <w:sz w:val="30"/>
          <w:szCs w:val="30"/>
          <w:lang w:val="en-US"/>
        </w:rPr>
        <w:t xml:space="preserve"> year </w:t>
      </w:r>
      <w:r w:rsidR="000E597D" w:rsidRPr="000D709F">
        <w:rPr>
          <w:rFonts w:ascii="Angsana New" w:hAnsi="Angsana New" w:cs="Angsana New"/>
          <w:sz w:val="30"/>
          <w:szCs w:val="30"/>
          <w:cs/>
        </w:rPr>
        <w:t xml:space="preserve">ended </w:t>
      </w:r>
      <w:r w:rsidR="00C215C5">
        <w:rPr>
          <w:rFonts w:ascii="Angsana New" w:hAnsi="Angsana New" w:cs="Angsana New"/>
          <w:sz w:val="30"/>
          <w:szCs w:val="30"/>
          <w:cs/>
        </w:rPr>
        <w:t xml:space="preserve">31 </w:t>
      </w:r>
      <w:r w:rsidR="001746D1">
        <w:rPr>
          <w:rFonts w:ascii="Angsana New" w:hAnsi="Angsana New" w:cs="Angsana New"/>
          <w:sz w:val="30"/>
          <w:szCs w:val="30"/>
          <w:lang w:val="en-US"/>
        </w:rPr>
        <w:t>December</w:t>
      </w:r>
      <w:r w:rsidR="00C215C5" w:rsidRPr="00C215C5">
        <w:rPr>
          <w:rFonts w:ascii="Angsana New" w:hAnsi="Angsana New" w:cs="Angsana New"/>
          <w:sz w:val="30"/>
          <w:szCs w:val="30"/>
          <w:lang w:val="en-US"/>
        </w:rPr>
        <w:t xml:space="preserve"> </w:t>
      </w:r>
      <w:r w:rsidR="00C215C5">
        <w:rPr>
          <w:rFonts w:ascii="Angsana New" w:hAnsi="Angsana New" w:cs="Angsana New"/>
          <w:sz w:val="30"/>
          <w:szCs w:val="30"/>
          <w:cs/>
        </w:rPr>
        <w:t>20</w:t>
      </w:r>
      <w:r w:rsidR="001746D1">
        <w:rPr>
          <w:rFonts w:ascii="Angsana New" w:hAnsi="Angsana New" w:cs="Angsana New" w:hint="cs"/>
          <w:sz w:val="30"/>
          <w:szCs w:val="30"/>
          <w:cs/>
        </w:rPr>
        <w:t>19</w:t>
      </w:r>
      <w:r w:rsidR="000E597D" w:rsidRPr="000D709F">
        <w:rPr>
          <w:rFonts w:ascii="Angsana New" w:hAnsi="Angsana New" w:cs="Angsana New"/>
          <w:sz w:val="30"/>
          <w:szCs w:val="30"/>
          <w:cs/>
        </w:rPr>
        <w:t>.</w:t>
      </w:r>
    </w:p>
    <w:p w:rsidR="003C0E55" w:rsidRPr="000D709F" w:rsidRDefault="003C0E55" w:rsidP="00EC1382">
      <w:pPr>
        <w:pStyle w:val="BodyText"/>
        <w:numPr>
          <w:ilvl w:val="1"/>
          <w:numId w:val="14"/>
        </w:numPr>
        <w:tabs>
          <w:tab w:val="clear" w:pos="900"/>
        </w:tabs>
        <w:spacing w:before="120" w:line="240" w:lineRule="auto"/>
        <w:ind w:left="567" w:hanging="567"/>
        <w:jc w:val="thaiDistribute"/>
        <w:rPr>
          <w:rFonts w:ascii="Angsana New" w:hAnsi="Angsana New" w:cs="Angsana New"/>
          <w:b/>
          <w:bCs/>
          <w:color w:val="000000"/>
          <w:sz w:val="30"/>
          <w:szCs w:val="30"/>
          <w:lang w:val="en-US"/>
        </w:rPr>
      </w:pPr>
      <w:r w:rsidRPr="000D709F">
        <w:rPr>
          <w:rFonts w:ascii="Angsana New" w:hAnsi="Angsana New" w:cs="Angsana New"/>
          <w:sz w:val="30"/>
          <w:szCs w:val="30"/>
          <w:lang w:val="en-US"/>
        </w:rPr>
        <w:t xml:space="preserve">Loan granted </w:t>
      </w:r>
      <w:r w:rsidR="00F02791" w:rsidRPr="000D709F">
        <w:rPr>
          <w:rFonts w:ascii="Angsana New" w:hAnsi="Angsana New" w:cs="Angsana New"/>
          <w:sz w:val="30"/>
          <w:szCs w:val="30"/>
          <w:lang w:val="en-US"/>
        </w:rPr>
        <w:t xml:space="preserve">to related company </w:t>
      </w:r>
      <w:r w:rsidRPr="000D709F">
        <w:rPr>
          <w:rFonts w:ascii="Angsana New" w:hAnsi="Angsana New" w:cs="Angsana New"/>
          <w:sz w:val="30"/>
          <w:szCs w:val="30"/>
          <w:lang w:val="en-US"/>
        </w:rPr>
        <w:t xml:space="preserve">has been </w:t>
      </w:r>
      <w:r w:rsidR="000A4D0E" w:rsidRPr="000D709F">
        <w:rPr>
          <w:rFonts w:ascii="Angsana New" w:hAnsi="Angsana New" w:cs="Angsana New"/>
          <w:sz w:val="30"/>
          <w:szCs w:val="30"/>
          <w:lang w:val="en-US"/>
        </w:rPr>
        <w:t>overdue for many years</w:t>
      </w:r>
      <w:r w:rsidR="009256DC"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The loan is subject to the interest rate equivalent to the Company’s borrowing rate from financial institutions plus 0.5</w:t>
      </w:r>
      <w:r w:rsidR="00931535" w:rsidRPr="000D709F">
        <w:rPr>
          <w:rFonts w:ascii="Angsana New" w:hAnsi="Angsana New" w:cs="Angsana New"/>
          <w:sz w:val="30"/>
          <w:szCs w:val="30"/>
          <w:lang w:val="en-US"/>
        </w:rPr>
        <w:t>0</w:t>
      </w:r>
      <w:r w:rsidR="0047357D">
        <w:rPr>
          <w:rFonts w:ascii="Angsana New" w:hAnsi="Angsana New" w:cs="Angsana New"/>
          <w:sz w:val="30"/>
          <w:szCs w:val="30"/>
          <w:lang w:val="en-US"/>
        </w:rPr>
        <w:t>%</w:t>
      </w:r>
      <w:r w:rsidRPr="000D709F">
        <w:rPr>
          <w:rFonts w:ascii="Angsana New" w:hAnsi="Angsana New" w:cs="Angsana New"/>
          <w:sz w:val="30"/>
          <w:szCs w:val="30"/>
          <w:lang w:val="en-US"/>
        </w:rPr>
        <w:t xml:space="preserve"> per annum.</w:t>
      </w:r>
    </w:p>
    <w:p w:rsidR="003C0E55" w:rsidRDefault="003C0E55" w:rsidP="001746D1">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Since there </w:t>
      </w:r>
      <w:r w:rsidRPr="000D709F">
        <w:rPr>
          <w:rFonts w:ascii="Angsana New" w:hAnsi="Angsana New" w:cs="Angsana New"/>
          <w:sz w:val="30"/>
          <w:szCs w:val="30"/>
          <w:lang w:val="en-US"/>
        </w:rPr>
        <w:t>are</w:t>
      </w:r>
      <w:r w:rsidRPr="000D709F">
        <w:rPr>
          <w:rFonts w:ascii="Angsana New" w:hAnsi="Angsana New" w:cs="Angsana New"/>
          <w:color w:val="000000"/>
          <w:sz w:val="30"/>
          <w:szCs w:val="30"/>
          <w:lang w:val="en-US"/>
        </w:rPr>
        <w:t xml:space="preserve"> uncertainties regarding the recoverable debts as mentioned in the preceding paragraph, the allowance for doubtful accounts of loan and interest receivable have been fully provided</w:t>
      </w:r>
      <w:r w:rsidR="00764EE0">
        <w:rPr>
          <w:rFonts w:ascii="Angsana New" w:hAnsi="Angsana New" w:cs="Angsana New"/>
          <w:color w:val="000000"/>
          <w:sz w:val="30"/>
          <w:szCs w:val="30"/>
          <w:lang w:val="en-US"/>
        </w:rPr>
        <w:t>.</w:t>
      </w:r>
    </w:p>
    <w:p w:rsidR="00D041B2" w:rsidRDefault="00D041B2">
      <w:pPr>
        <w:rPr>
          <w:rFonts w:ascii="Angsana New" w:eastAsia="Calibri" w:hAnsi="Angsana New" w:cs="Angsana New"/>
          <w:b/>
          <w:bCs/>
          <w:color w:val="000000"/>
          <w:sz w:val="30"/>
          <w:szCs w:val="30"/>
          <w:lang w:val="en-US"/>
        </w:rPr>
      </w:pPr>
    </w:p>
    <w:p w:rsidR="00564336" w:rsidRPr="000D709F" w:rsidRDefault="00564336" w:rsidP="00764EE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INVESTMENT PROPERTIES </w:t>
      </w:r>
    </w:p>
    <w:p w:rsidR="00564336" w:rsidRDefault="00564336" w:rsidP="00FE0C72">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 xml:space="preserve">The </w:t>
      </w:r>
      <w:proofErr w:type="gramStart"/>
      <w:r w:rsidRPr="000D709F">
        <w:rPr>
          <w:rFonts w:ascii="Angsana New" w:hAnsi="Angsana New" w:cs="Angsana New"/>
          <w:color w:val="000000"/>
          <w:sz w:val="30"/>
          <w:szCs w:val="30"/>
          <w:lang w:val="en-US"/>
        </w:rPr>
        <w:t>movement of investment properties</w:t>
      </w:r>
      <w:r w:rsidR="00764EE0">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the </w:t>
      </w:r>
      <w:r w:rsidR="0047357D">
        <w:rPr>
          <w:rFonts w:ascii="Angsana New" w:hAnsi="Angsana New" w:cs="Angsana New"/>
          <w:color w:val="000000"/>
          <w:sz w:val="30"/>
          <w:szCs w:val="30"/>
          <w:lang w:val="en-US"/>
        </w:rPr>
        <w:t>six</w:t>
      </w:r>
      <w:r w:rsidRPr="000D709F">
        <w:rPr>
          <w:rFonts w:ascii="Angsana New" w:hAnsi="Angsana New" w:cs="Angsana New"/>
          <w:color w:val="000000"/>
          <w:sz w:val="30"/>
          <w:szCs w:val="30"/>
          <w:lang w:val="en-US"/>
        </w:rPr>
        <w:t>-month period ended</w:t>
      </w:r>
      <w:r w:rsidR="00764EE0">
        <w:rPr>
          <w:rFonts w:ascii="Angsana New" w:hAnsi="Angsana New" w:cs="Angsana New"/>
          <w:color w:val="000000"/>
          <w:sz w:val="30"/>
          <w:szCs w:val="30"/>
          <w:lang w:val="en-US"/>
        </w:rPr>
        <w:t xml:space="preserve"> </w:t>
      </w:r>
      <w:r w:rsidR="00444D1C">
        <w:rPr>
          <w:rFonts w:ascii="Angsana New" w:hAnsi="Angsana New" w:cs="Angsana New"/>
          <w:color w:val="000000"/>
          <w:sz w:val="30"/>
          <w:szCs w:val="30"/>
          <w:lang w:val="en-US"/>
        </w:rPr>
        <w:t>30 June</w:t>
      </w:r>
      <w:r w:rsidR="00C215C5">
        <w:rPr>
          <w:rFonts w:ascii="Angsana New" w:hAnsi="Angsana New" w:cs="Angsana New"/>
          <w:color w:val="000000"/>
          <w:sz w:val="30"/>
          <w:szCs w:val="30"/>
          <w:lang w:val="en-US"/>
        </w:rPr>
        <w:t xml:space="preserve"> 2020</w:t>
      </w:r>
      <w:r w:rsidRPr="000D709F">
        <w:rPr>
          <w:rFonts w:ascii="Angsana New" w:hAnsi="Angsana New" w:cs="Angsana New"/>
          <w:color w:val="000000"/>
          <w:sz w:val="30"/>
          <w:szCs w:val="30"/>
          <w:lang w:val="en-US"/>
        </w:rPr>
        <w:t xml:space="preserve"> are</w:t>
      </w:r>
      <w:proofErr w:type="gramEnd"/>
      <w:r w:rsidRPr="000D709F">
        <w:rPr>
          <w:rFonts w:ascii="Angsana New" w:hAnsi="Angsana New" w:cs="Angsana New"/>
          <w:color w:val="000000"/>
          <w:sz w:val="30"/>
          <w:szCs w:val="30"/>
          <w:lang w:val="en-US"/>
        </w:rPr>
        <w:t xml:space="preserve"> summarized as follows</w:t>
      </w:r>
      <w:r w:rsidR="0047357D">
        <w:rPr>
          <w:rFonts w:ascii="Angsana New" w:hAnsi="Angsana New" w:cs="Angsana New"/>
          <w:sz w:val="30"/>
          <w:szCs w:val="30"/>
          <w:lang w:val="en-US"/>
        </w:rPr>
        <w:t>:</w:t>
      </w:r>
    </w:p>
    <w:tbl>
      <w:tblPr>
        <w:tblStyle w:val="TableGrid"/>
        <w:tblW w:w="854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984"/>
        <w:gridCol w:w="1946"/>
      </w:tblGrid>
      <w:tr w:rsidR="00764EE0" w:rsidRPr="001C513E" w:rsidTr="00764EE0">
        <w:tc>
          <w:tcPr>
            <w:tcW w:w="5611" w:type="dxa"/>
          </w:tcPr>
          <w:p w:rsidR="00764EE0" w:rsidRPr="001C513E" w:rsidRDefault="00764EE0" w:rsidP="00D041B2">
            <w:pPr>
              <w:rPr>
                <w:rFonts w:ascii="AngsanaUPC" w:hAnsi="AngsanaUPC" w:cs="AngsanaUPC"/>
                <w:sz w:val="30"/>
                <w:szCs w:val="30"/>
                <w:cs/>
              </w:rPr>
            </w:pPr>
          </w:p>
        </w:tc>
        <w:tc>
          <w:tcPr>
            <w:tcW w:w="984" w:type="dxa"/>
          </w:tcPr>
          <w:p w:rsidR="00764EE0" w:rsidRPr="00BA6952" w:rsidRDefault="00764EE0" w:rsidP="00D041B2">
            <w:pPr>
              <w:rPr>
                <w:rFonts w:ascii="AngsanaUPC" w:hAnsi="AngsanaUPC" w:cs="AngsanaUPC"/>
                <w:sz w:val="30"/>
                <w:szCs w:val="30"/>
                <w:lang w:val="en-US"/>
              </w:rPr>
            </w:pPr>
          </w:p>
        </w:tc>
        <w:tc>
          <w:tcPr>
            <w:tcW w:w="1946" w:type="dxa"/>
          </w:tcPr>
          <w:p w:rsidR="00764EE0" w:rsidRPr="001C513E" w:rsidRDefault="00764EE0" w:rsidP="00D041B2">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2E4345" w:rsidTr="00764EE0">
        <w:tc>
          <w:tcPr>
            <w:tcW w:w="5611" w:type="dxa"/>
            <w:vAlign w:val="bottom"/>
          </w:tcPr>
          <w:p w:rsidR="002E4345" w:rsidRPr="00A724EE" w:rsidRDefault="002E4345" w:rsidP="002E4345">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2020</w:t>
            </w:r>
          </w:p>
        </w:tc>
        <w:tc>
          <w:tcPr>
            <w:tcW w:w="984" w:type="dxa"/>
          </w:tcPr>
          <w:p w:rsidR="002E4345" w:rsidRPr="00764EE0" w:rsidRDefault="002E4345" w:rsidP="002E4345">
            <w:pPr>
              <w:rPr>
                <w:rFonts w:ascii="AngsanaUPC" w:hAnsi="AngsanaUPC" w:cs="AngsanaUPC"/>
                <w:sz w:val="30"/>
                <w:szCs w:val="30"/>
                <w:lang w:val="en-US"/>
              </w:rPr>
            </w:pPr>
          </w:p>
        </w:tc>
        <w:tc>
          <w:tcPr>
            <w:tcW w:w="1946" w:type="dxa"/>
            <w:vAlign w:val="center"/>
          </w:tcPr>
          <w:p w:rsidR="002E4345" w:rsidRPr="00C44EAF" w:rsidRDefault="002E4345" w:rsidP="002E4345">
            <w:pPr>
              <w:tabs>
                <w:tab w:val="decimal" w:pos="1663"/>
              </w:tabs>
              <w:ind w:right="-72"/>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73,643,021</w:t>
            </w:r>
          </w:p>
        </w:tc>
      </w:tr>
      <w:tr w:rsidR="002E4345" w:rsidTr="00764EE0">
        <w:tc>
          <w:tcPr>
            <w:tcW w:w="5611" w:type="dxa"/>
            <w:vAlign w:val="bottom"/>
          </w:tcPr>
          <w:p w:rsidR="002E4345" w:rsidRPr="000D709F" w:rsidRDefault="002E4345" w:rsidP="002E4345">
            <w:pPr>
              <w:ind w:left="-110"/>
              <w:rPr>
                <w:rFonts w:ascii="Angsana New" w:hAnsi="Angsana New" w:cs="Angsana New"/>
                <w:sz w:val="30"/>
                <w:szCs w:val="30"/>
                <w:cs/>
              </w:rPr>
            </w:pPr>
            <w:r w:rsidRPr="00764EE0">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84" w:type="dxa"/>
          </w:tcPr>
          <w:p w:rsidR="002E4345" w:rsidRPr="00764EE0" w:rsidRDefault="002E4345" w:rsidP="002E4345">
            <w:pPr>
              <w:rPr>
                <w:rFonts w:ascii="AngsanaUPC" w:hAnsi="AngsanaUPC" w:cs="AngsanaUPC"/>
                <w:sz w:val="30"/>
                <w:szCs w:val="30"/>
                <w:lang w:val="en-US"/>
              </w:rPr>
            </w:pPr>
          </w:p>
        </w:tc>
        <w:tc>
          <w:tcPr>
            <w:tcW w:w="1946" w:type="dxa"/>
            <w:vAlign w:val="center"/>
          </w:tcPr>
          <w:p w:rsidR="002E4345" w:rsidRPr="00C44EAF" w:rsidRDefault="002E4345" w:rsidP="002E4345">
            <w:pPr>
              <w:tabs>
                <w:tab w:val="decimal" w:pos="1663"/>
              </w:tabs>
              <w:ind w:right="-72"/>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(80,664)</w:t>
            </w:r>
          </w:p>
        </w:tc>
      </w:tr>
      <w:tr w:rsidR="002E4345" w:rsidRPr="00505A19" w:rsidTr="00764EE0">
        <w:tc>
          <w:tcPr>
            <w:tcW w:w="5611" w:type="dxa"/>
            <w:vAlign w:val="bottom"/>
          </w:tcPr>
          <w:p w:rsidR="002E4345" w:rsidRPr="000D709F" w:rsidRDefault="002E4345" w:rsidP="002E4345">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of </w:t>
            </w:r>
            <w:r>
              <w:rPr>
                <w:rFonts w:ascii="Angsana New" w:hAnsi="Angsana New" w:cs="Angsana New"/>
                <w:b/>
                <w:bCs/>
                <w:sz w:val="30"/>
                <w:szCs w:val="30"/>
                <w:lang w:val="en-US"/>
              </w:rPr>
              <w:t>30 June</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2020</w:t>
            </w:r>
          </w:p>
        </w:tc>
        <w:tc>
          <w:tcPr>
            <w:tcW w:w="984" w:type="dxa"/>
          </w:tcPr>
          <w:p w:rsidR="002E4345" w:rsidRPr="00764EE0" w:rsidRDefault="002E4345" w:rsidP="002E4345">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2E4345" w:rsidRPr="00C44EAF" w:rsidRDefault="002E4345" w:rsidP="002E4345">
            <w:pPr>
              <w:tabs>
                <w:tab w:val="decimal" w:pos="1663"/>
              </w:tabs>
              <w:ind w:right="-72"/>
              <w:rPr>
                <w:rFonts w:ascii="Angsana New" w:hAnsi="Angsana New" w:cs="Angsana New"/>
                <w:b/>
                <w:bCs/>
                <w:color w:val="000000" w:themeColor="text1"/>
                <w:sz w:val="30"/>
                <w:szCs w:val="30"/>
                <w:cs/>
              </w:rPr>
            </w:pPr>
            <w:r w:rsidRPr="00C44EAF">
              <w:rPr>
                <w:rFonts w:ascii="Angsana New" w:hAnsi="Angsana New" w:cs="Angsana New"/>
                <w:b/>
                <w:bCs/>
                <w:color w:val="000000" w:themeColor="text1"/>
                <w:sz w:val="30"/>
                <w:szCs w:val="30"/>
                <w:cs/>
              </w:rPr>
              <w:t>73,562,357</w:t>
            </w:r>
          </w:p>
        </w:tc>
      </w:tr>
    </w:tbl>
    <w:p w:rsidR="00047A25"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C34173" w:rsidRPr="004B4940" w:rsidRDefault="004B4940" w:rsidP="00C34173">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 xml:space="preserve">The Company has mortgaged certain land and factory building as collateral for credit facilities form bank, which for the Company’s business (note </w:t>
      </w:r>
      <w:r w:rsidRPr="004B4940">
        <w:rPr>
          <w:rFonts w:ascii="Angsana New" w:hAnsi="Angsana New" w:cs="Angsana New"/>
          <w:spacing w:val="-2"/>
          <w:sz w:val="30"/>
          <w:szCs w:val="30"/>
          <w:cs/>
        </w:rPr>
        <w:t>1</w:t>
      </w:r>
      <w:r w:rsidR="002E4345">
        <w:rPr>
          <w:rFonts w:ascii="Angsana New" w:hAnsi="Angsana New" w:cs="Angsana New" w:hint="cs"/>
          <w:spacing w:val="-2"/>
          <w:sz w:val="30"/>
          <w:szCs w:val="30"/>
          <w:cs/>
        </w:rPr>
        <w:t>4</w:t>
      </w:r>
      <w:r w:rsidRPr="004B4940">
        <w:rPr>
          <w:rFonts w:ascii="Angsana New" w:hAnsi="Angsana New" w:cs="Angsana New"/>
          <w:spacing w:val="-2"/>
          <w:sz w:val="30"/>
          <w:szCs w:val="30"/>
          <w:cs/>
        </w:rPr>
        <w:t>).</w:t>
      </w:r>
    </w:p>
    <w:p w:rsidR="00047A25" w:rsidRPr="000D709F" w:rsidRDefault="00047A25" w:rsidP="00EC1382">
      <w:pPr>
        <w:rPr>
          <w:rFonts w:ascii="Angsana New" w:hAnsi="Angsana New" w:cs="Angsana New"/>
          <w:sz w:val="30"/>
          <w:szCs w:val="30"/>
          <w:lang w:val="en-US"/>
        </w:rPr>
      </w:pPr>
    </w:p>
    <w:p w:rsidR="0047357D" w:rsidRDefault="0047357D">
      <w:pPr>
        <w:rPr>
          <w:rFonts w:ascii="Angsana New" w:eastAsia="Calibri" w:hAnsi="Angsana New" w:cs="Angsana New"/>
          <w:b/>
          <w:bCs/>
          <w:color w:val="000000"/>
          <w:sz w:val="30"/>
          <w:szCs w:val="30"/>
          <w:lang w:val="en-US"/>
        </w:rPr>
      </w:pPr>
      <w:r w:rsidRPr="004674AF">
        <w:rPr>
          <w:rFonts w:ascii="Angsana New" w:hAnsi="Angsana New"/>
          <w:b/>
          <w:bCs/>
          <w:color w:val="000000"/>
          <w:sz w:val="30"/>
          <w:szCs w:val="30"/>
          <w:lang w:val="en-US"/>
        </w:rPr>
        <w:br w:type="page"/>
      </w:r>
    </w:p>
    <w:p w:rsidR="00564336" w:rsidRPr="000D709F" w:rsidRDefault="00564336"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lastRenderedPageBreak/>
        <w:t xml:space="preserve">PLANT AND EQUIPMENT </w:t>
      </w:r>
    </w:p>
    <w:p w:rsidR="00564336" w:rsidRDefault="00564336" w:rsidP="00FE0C72">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w:t>
      </w:r>
      <w:r w:rsidR="005B6B31" w:rsidRPr="000D709F">
        <w:rPr>
          <w:rFonts w:ascii="Angsana New" w:hAnsi="Angsana New" w:cs="Angsana New"/>
          <w:sz w:val="30"/>
          <w:szCs w:val="30"/>
          <w:lang w:val="en-US"/>
        </w:rPr>
        <w:t xml:space="preserve"> </w:t>
      </w:r>
      <w:proofErr w:type="gramStart"/>
      <w:r w:rsidRPr="000D709F">
        <w:rPr>
          <w:rFonts w:ascii="Angsana New" w:hAnsi="Angsana New" w:cs="Angsana New"/>
          <w:sz w:val="30"/>
          <w:szCs w:val="30"/>
          <w:lang w:val="en-US"/>
        </w:rPr>
        <w:t>movement</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of</w:t>
      </w:r>
      <w:r w:rsidR="005B6B31"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plant</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and</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equipmen</w:t>
      </w:r>
      <w:r w:rsidR="0008621A" w:rsidRPr="000D709F">
        <w:rPr>
          <w:rFonts w:ascii="Angsana New" w:hAnsi="Angsana New" w:cs="Angsana New"/>
          <w:sz w:val="30"/>
          <w:szCs w:val="30"/>
          <w:lang w:val="en-US"/>
        </w:rPr>
        <w:t>t</w:t>
      </w:r>
      <w:r w:rsidR="005B6B31" w:rsidRPr="000D709F">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for</w:t>
      </w:r>
      <w:r w:rsidR="005B6B31" w:rsidRPr="000D709F">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the</w:t>
      </w:r>
      <w:r w:rsidR="005B6B31" w:rsidRPr="000D709F">
        <w:rPr>
          <w:rFonts w:ascii="Angsana New" w:hAnsi="Angsana New" w:cs="Angsana New"/>
          <w:sz w:val="30"/>
          <w:szCs w:val="30"/>
          <w:lang w:val="en-US"/>
        </w:rPr>
        <w:t xml:space="preserve"> </w:t>
      </w:r>
      <w:r w:rsidR="0047357D">
        <w:rPr>
          <w:rFonts w:ascii="Angsana New" w:hAnsi="Angsana New" w:cs="Angsana New"/>
          <w:sz w:val="30"/>
          <w:szCs w:val="30"/>
          <w:lang w:val="en-US"/>
        </w:rPr>
        <w:t>six</w:t>
      </w:r>
      <w:r w:rsidR="00C34173">
        <w:rPr>
          <w:rFonts w:ascii="Angsana New" w:hAnsi="Angsana New" w:cs="Angsana New"/>
          <w:sz w:val="30"/>
          <w:szCs w:val="30"/>
          <w:lang w:val="en-US"/>
        </w:rPr>
        <w:t>-</w:t>
      </w:r>
      <w:r w:rsidRPr="000D709F">
        <w:rPr>
          <w:rFonts w:ascii="Angsana New" w:hAnsi="Angsana New" w:cs="Angsana New"/>
          <w:sz w:val="30"/>
          <w:szCs w:val="30"/>
          <w:lang w:val="en-US"/>
        </w:rPr>
        <w:t>month</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period</w:t>
      </w:r>
      <w:r w:rsidR="006C2D24" w:rsidRPr="000D709F">
        <w:rPr>
          <w:rFonts w:ascii="Angsana New" w:hAnsi="Angsana New" w:cs="Angsana New"/>
          <w:sz w:val="30"/>
          <w:szCs w:val="30"/>
          <w:lang w:val="en-US"/>
        </w:rPr>
        <w:t>s</w:t>
      </w:r>
      <w:r w:rsidR="005B6B31"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ended</w:t>
      </w:r>
      <w:r w:rsidR="005B6B31" w:rsidRPr="000D709F">
        <w:rPr>
          <w:rFonts w:ascii="Angsana New" w:hAnsi="Angsana New" w:cs="Angsana New"/>
          <w:sz w:val="30"/>
          <w:szCs w:val="30"/>
          <w:lang w:val="en-US"/>
        </w:rPr>
        <w:t xml:space="preserve">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00014CD7" w:rsidRPr="000D709F">
        <w:rPr>
          <w:rFonts w:ascii="Angsana New" w:hAnsi="Angsana New" w:cs="Angsana New"/>
          <w:sz w:val="30"/>
          <w:szCs w:val="30"/>
          <w:lang w:val="en-US"/>
        </w:rPr>
        <w:t xml:space="preserve"> are</w:t>
      </w:r>
      <w:proofErr w:type="gramEnd"/>
      <w:r w:rsidR="00D13400" w:rsidRPr="000D709F">
        <w:rPr>
          <w:rFonts w:ascii="Angsana New" w:hAnsi="Angsana New" w:cs="Angsana New"/>
          <w:sz w:val="30"/>
          <w:szCs w:val="30"/>
          <w:lang w:val="en-US"/>
        </w:rPr>
        <w:t xml:space="preserve"> </w:t>
      </w:r>
      <w:r w:rsidR="00014CD7" w:rsidRPr="000D709F">
        <w:rPr>
          <w:rFonts w:ascii="Angsana New" w:hAnsi="Angsana New" w:cs="Angsana New"/>
          <w:sz w:val="30"/>
          <w:szCs w:val="30"/>
          <w:lang w:val="en-US"/>
        </w:rPr>
        <w:t>summarized</w:t>
      </w:r>
      <w:r w:rsidR="00D13400" w:rsidRPr="000D709F">
        <w:rPr>
          <w:rFonts w:ascii="Angsana New" w:hAnsi="Angsana New" w:cs="Angsana New"/>
          <w:sz w:val="30"/>
          <w:szCs w:val="30"/>
          <w:lang w:val="en-US"/>
        </w:rPr>
        <w:t xml:space="preserve"> </w:t>
      </w:r>
      <w:r w:rsidR="00014CD7" w:rsidRPr="000D709F">
        <w:rPr>
          <w:rFonts w:ascii="Angsana New" w:hAnsi="Angsana New" w:cs="Angsana New"/>
          <w:sz w:val="30"/>
          <w:szCs w:val="30"/>
          <w:lang w:val="en-US"/>
        </w:rPr>
        <w:t>as</w:t>
      </w:r>
      <w:r w:rsidR="00D13400" w:rsidRPr="000D709F">
        <w:rPr>
          <w:rFonts w:ascii="Angsana New" w:hAnsi="Angsana New" w:cs="Angsana New"/>
          <w:sz w:val="30"/>
          <w:szCs w:val="30"/>
          <w:lang w:val="en-US"/>
        </w:rPr>
        <w:t xml:space="preserve"> </w:t>
      </w:r>
      <w:r w:rsidRPr="000D709F">
        <w:rPr>
          <w:rFonts w:ascii="Angsana New" w:hAnsi="Angsana New" w:cs="Angsana New"/>
          <w:sz w:val="30"/>
          <w:szCs w:val="30"/>
          <w:lang w:val="en-US"/>
        </w:rPr>
        <w:t>follows</w:t>
      </w:r>
      <w:r w:rsidR="002813B0">
        <w:rPr>
          <w:rFonts w:ascii="Angsana New" w:hAnsi="Angsana New" w:cs="Angsana New"/>
          <w:sz w:val="30"/>
          <w:szCs w:val="30"/>
          <w:lang w:val="en-US"/>
        </w:rPr>
        <w:t>:</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7"/>
        <w:gridCol w:w="969"/>
        <w:gridCol w:w="2043"/>
      </w:tblGrid>
      <w:tr w:rsidR="00FE0C72" w:rsidRPr="001C513E" w:rsidTr="00D041B2">
        <w:tc>
          <w:tcPr>
            <w:tcW w:w="5382" w:type="dxa"/>
          </w:tcPr>
          <w:p w:rsidR="00FE0C72" w:rsidRPr="00BA6952" w:rsidRDefault="00FE0C72" w:rsidP="00FE0C72">
            <w:pPr>
              <w:rPr>
                <w:rFonts w:ascii="AngsanaUPC" w:hAnsi="AngsanaUPC" w:cs="AngsanaUPC"/>
                <w:sz w:val="30"/>
                <w:szCs w:val="30"/>
                <w:lang w:val="en-US"/>
              </w:rPr>
            </w:pPr>
          </w:p>
        </w:tc>
        <w:tc>
          <w:tcPr>
            <w:tcW w:w="974" w:type="dxa"/>
          </w:tcPr>
          <w:p w:rsidR="00FE0C72" w:rsidRPr="00BA6952" w:rsidRDefault="00FE0C72" w:rsidP="00FE0C72">
            <w:pPr>
              <w:rPr>
                <w:rFonts w:ascii="AngsanaUPC" w:hAnsi="AngsanaUPC" w:cs="AngsanaUPC"/>
                <w:sz w:val="30"/>
                <w:szCs w:val="30"/>
                <w:lang w:val="en-US"/>
              </w:rPr>
            </w:pPr>
          </w:p>
        </w:tc>
        <w:tc>
          <w:tcPr>
            <w:tcW w:w="2013" w:type="dxa"/>
          </w:tcPr>
          <w:p w:rsidR="00FE0C72" w:rsidRPr="001C513E" w:rsidRDefault="00FE0C72" w:rsidP="00FE0C72">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2E4345" w:rsidTr="00D041B2">
        <w:tc>
          <w:tcPr>
            <w:tcW w:w="5382" w:type="dxa"/>
            <w:vAlign w:val="bottom"/>
          </w:tcPr>
          <w:p w:rsidR="002E4345" w:rsidRPr="00A724EE" w:rsidRDefault="002E4345" w:rsidP="002E4345">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20</w:t>
            </w:r>
          </w:p>
        </w:tc>
        <w:tc>
          <w:tcPr>
            <w:tcW w:w="974" w:type="dxa"/>
          </w:tcPr>
          <w:p w:rsidR="002E4345" w:rsidRPr="00D041B2" w:rsidRDefault="002E4345" w:rsidP="002E4345">
            <w:pPr>
              <w:rPr>
                <w:rFonts w:ascii="AngsanaUPC" w:hAnsi="AngsanaUPC" w:cs="AngsanaUPC"/>
                <w:sz w:val="30"/>
                <w:szCs w:val="30"/>
                <w:lang w:val="en-US"/>
              </w:rPr>
            </w:pPr>
          </w:p>
        </w:tc>
        <w:tc>
          <w:tcPr>
            <w:tcW w:w="2013" w:type="dxa"/>
            <w:vAlign w:val="center"/>
          </w:tcPr>
          <w:p w:rsidR="002E4345" w:rsidRPr="00C44EAF" w:rsidRDefault="002E4345" w:rsidP="002E4345">
            <w:pPr>
              <w:tabs>
                <w:tab w:val="decimal" w:pos="176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231,769,420</w:t>
            </w:r>
          </w:p>
        </w:tc>
      </w:tr>
      <w:tr w:rsidR="002E4345" w:rsidTr="00D041B2">
        <w:tc>
          <w:tcPr>
            <w:tcW w:w="5382" w:type="dxa"/>
            <w:vAlign w:val="bottom"/>
          </w:tcPr>
          <w:p w:rsidR="002E4345" w:rsidRPr="000D709F" w:rsidRDefault="002E4345" w:rsidP="002E4345">
            <w:pPr>
              <w:ind w:left="-110"/>
              <w:rPr>
                <w:rFonts w:ascii="Angsana New" w:hAnsi="Angsana New" w:cs="Angsana New"/>
                <w:sz w:val="30"/>
                <w:szCs w:val="30"/>
                <w:lang w:val="en-US"/>
              </w:rPr>
            </w:pPr>
            <w:r w:rsidRPr="00FE0C72">
              <w:rPr>
                <w:rFonts w:ascii="Angsana New" w:hAnsi="Angsana New" w:cs="Angsana New"/>
                <w:b/>
                <w:bCs/>
                <w:sz w:val="30"/>
                <w:szCs w:val="30"/>
                <w:lang w:val="en-US"/>
              </w:rPr>
              <w:t xml:space="preserve">Add </w:t>
            </w:r>
            <w:r>
              <w:rPr>
                <w:rFonts w:ascii="Angsana New" w:hAnsi="Angsana New" w:cs="Angsana New"/>
                <w:sz w:val="30"/>
                <w:szCs w:val="30"/>
                <w:lang w:val="en-US"/>
              </w:rPr>
              <w:t>Purchase</w:t>
            </w:r>
            <w:r w:rsidRPr="000D709F">
              <w:rPr>
                <w:rFonts w:ascii="Angsana New" w:hAnsi="Angsana New" w:cs="Angsana New"/>
                <w:sz w:val="30"/>
                <w:szCs w:val="30"/>
                <w:lang w:val="en-US"/>
              </w:rPr>
              <w:t xml:space="preserve"> - at cost</w:t>
            </w:r>
          </w:p>
        </w:tc>
        <w:tc>
          <w:tcPr>
            <w:tcW w:w="974" w:type="dxa"/>
          </w:tcPr>
          <w:p w:rsidR="002E4345" w:rsidRPr="00D041B2" w:rsidRDefault="002E4345" w:rsidP="002E4345">
            <w:pPr>
              <w:rPr>
                <w:rFonts w:ascii="AngsanaUPC" w:hAnsi="AngsanaUPC" w:cs="AngsanaUPC"/>
                <w:sz w:val="30"/>
                <w:szCs w:val="30"/>
                <w:lang w:val="en-US"/>
              </w:rPr>
            </w:pPr>
          </w:p>
        </w:tc>
        <w:tc>
          <w:tcPr>
            <w:tcW w:w="2013" w:type="dxa"/>
            <w:vAlign w:val="center"/>
          </w:tcPr>
          <w:p w:rsidR="002E4345" w:rsidRPr="00C44EAF" w:rsidRDefault="002E4345" w:rsidP="002E4345">
            <w:pPr>
              <w:tabs>
                <w:tab w:val="decimal" w:pos="176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728,853</w:t>
            </w:r>
          </w:p>
        </w:tc>
      </w:tr>
      <w:tr w:rsidR="002E4345" w:rsidTr="00D041B2">
        <w:tc>
          <w:tcPr>
            <w:tcW w:w="5382" w:type="dxa"/>
            <w:vAlign w:val="bottom"/>
          </w:tcPr>
          <w:p w:rsidR="002E4345" w:rsidRPr="000D709F" w:rsidRDefault="002E4345" w:rsidP="002E4345">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 xml:space="preserve">Disposal - net book value </w:t>
            </w:r>
          </w:p>
        </w:tc>
        <w:tc>
          <w:tcPr>
            <w:tcW w:w="974" w:type="dxa"/>
          </w:tcPr>
          <w:p w:rsidR="002E4345" w:rsidRPr="00D041B2" w:rsidRDefault="002E4345" w:rsidP="002E4345">
            <w:pPr>
              <w:rPr>
                <w:rFonts w:ascii="AngsanaUPC" w:hAnsi="AngsanaUPC" w:cs="AngsanaUPC"/>
                <w:sz w:val="30"/>
                <w:szCs w:val="30"/>
                <w:lang w:val="en-US"/>
              </w:rPr>
            </w:pPr>
          </w:p>
        </w:tc>
        <w:tc>
          <w:tcPr>
            <w:tcW w:w="2013" w:type="dxa"/>
            <w:vAlign w:val="center"/>
          </w:tcPr>
          <w:p w:rsidR="002E4345" w:rsidRPr="00C44EAF" w:rsidRDefault="002E4345" w:rsidP="002E4345">
            <w:pPr>
              <w:tabs>
                <w:tab w:val="decimal" w:pos="176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(11,313)</w:t>
            </w:r>
          </w:p>
        </w:tc>
      </w:tr>
      <w:tr w:rsidR="002E4345" w:rsidTr="00D041B2">
        <w:tc>
          <w:tcPr>
            <w:tcW w:w="5382" w:type="dxa"/>
            <w:vAlign w:val="bottom"/>
          </w:tcPr>
          <w:p w:rsidR="002E4345" w:rsidRPr="000D709F" w:rsidRDefault="002E4345" w:rsidP="002E4345">
            <w:pPr>
              <w:ind w:left="-110"/>
              <w:rPr>
                <w:rFonts w:ascii="Angsana New" w:hAnsi="Angsana New" w:cs="Angsana New"/>
                <w:sz w:val="30"/>
                <w:szCs w:val="30"/>
                <w:lang w:val="en-US"/>
              </w:rPr>
            </w:pPr>
            <w:r w:rsidRPr="00D041B2">
              <w:rPr>
                <w:rFonts w:ascii="Angsana New" w:hAnsi="Angsana New" w:cs="Angsana New"/>
                <w:b/>
                <w:bCs/>
                <w:sz w:val="30"/>
                <w:szCs w:val="30"/>
                <w:lang w:val="en-US"/>
              </w:rPr>
              <w:t xml:space="preserve">Less </w:t>
            </w:r>
            <w:r w:rsidRPr="000D709F">
              <w:rPr>
                <w:rFonts w:ascii="Angsana New" w:hAnsi="Angsana New" w:cs="Angsana New"/>
                <w:sz w:val="30"/>
                <w:szCs w:val="30"/>
                <w:lang w:val="en-US"/>
              </w:rPr>
              <w:t>Depreciation for the period</w:t>
            </w:r>
          </w:p>
        </w:tc>
        <w:tc>
          <w:tcPr>
            <w:tcW w:w="974" w:type="dxa"/>
          </w:tcPr>
          <w:p w:rsidR="002E4345" w:rsidRPr="00D041B2" w:rsidRDefault="002E4345" w:rsidP="002E4345">
            <w:pPr>
              <w:rPr>
                <w:rFonts w:ascii="AngsanaUPC" w:hAnsi="AngsanaUPC" w:cs="AngsanaUPC"/>
                <w:sz w:val="30"/>
                <w:szCs w:val="30"/>
                <w:lang w:val="en-US"/>
              </w:rPr>
            </w:pPr>
          </w:p>
        </w:tc>
        <w:tc>
          <w:tcPr>
            <w:tcW w:w="2013" w:type="dxa"/>
            <w:vAlign w:val="center"/>
          </w:tcPr>
          <w:p w:rsidR="002E4345" w:rsidRPr="00C44EAF" w:rsidRDefault="002E4345" w:rsidP="002E4345">
            <w:pPr>
              <w:tabs>
                <w:tab w:val="decimal" w:pos="176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(15,791,621)</w:t>
            </w:r>
          </w:p>
        </w:tc>
      </w:tr>
      <w:tr w:rsidR="002E4345" w:rsidRPr="00056BBD" w:rsidTr="00D041B2">
        <w:tc>
          <w:tcPr>
            <w:tcW w:w="5382" w:type="dxa"/>
            <w:vAlign w:val="bottom"/>
          </w:tcPr>
          <w:p w:rsidR="002E4345" w:rsidRPr="000D709F" w:rsidRDefault="002E4345" w:rsidP="002E4345">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of </w:t>
            </w:r>
            <w:r>
              <w:rPr>
                <w:rFonts w:ascii="Angsana New" w:hAnsi="Angsana New" w:cs="Angsana New"/>
                <w:b/>
                <w:bCs/>
                <w:sz w:val="30"/>
                <w:szCs w:val="30"/>
                <w:lang w:val="en-US"/>
              </w:rPr>
              <w:t>30 June 2020</w:t>
            </w:r>
          </w:p>
        </w:tc>
        <w:tc>
          <w:tcPr>
            <w:tcW w:w="974" w:type="dxa"/>
          </w:tcPr>
          <w:p w:rsidR="002E4345" w:rsidRPr="00D041B2" w:rsidRDefault="002E4345" w:rsidP="002E4345">
            <w:pPr>
              <w:rPr>
                <w:rFonts w:ascii="AngsanaUPC" w:hAnsi="AngsanaUPC" w:cs="AngsanaUPC"/>
                <w:b/>
                <w:bCs/>
                <w:sz w:val="30"/>
                <w:szCs w:val="30"/>
                <w:lang w:val="en-US"/>
              </w:rPr>
            </w:pPr>
          </w:p>
        </w:tc>
        <w:tc>
          <w:tcPr>
            <w:tcW w:w="2013" w:type="dxa"/>
            <w:tcBorders>
              <w:top w:val="single" w:sz="4" w:space="0" w:color="auto"/>
              <w:bottom w:val="double" w:sz="4" w:space="0" w:color="auto"/>
            </w:tcBorders>
            <w:vAlign w:val="center"/>
          </w:tcPr>
          <w:p w:rsidR="002E4345" w:rsidRPr="00C44EAF" w:rsidRDefault="002E4345" w:rsidP="002E4345">
            <w:pPr>
              <w:tabs>
                <w:tab w:val="decimal" w:pos="1761"/>
              </w:tabs>
              <w:rPr>
                <w:rFonts w:ascii="Angsana New" w:hAnsi="Angsana New" w:cs="Angsana New"/>
                <w:b/>
                <w:bCs/>
                <w:color w:val="000000" w:themeColor="text1"/>
                <w:sz w:val="30"/>
                <w:szCs w:val="30"/>
                <w:cs/>
              </w:rPr>
            </w:pPr>
            <w:r w:rsidRPr="00C44EAF">
              <w:rPr>
                <w:rFonts w:ascii="Angsana New" w:hAnsi="Angsana New" w:cs="Angsana New"/>
                <w:b/>
                <w:bCs/>
                <w:color w:val="000000" w:themeColor="text1"/>
                <w:sz w:val="30"/>
                <w:szCs w:val="30"/>
                <w:cs/>
              </w:rPr>
              <w:t>216,695,339</w:t>
            </w:r>
          </w:p>
        </w:tc>
      </w:tr>
    </w:tbl>
    <w:p w:rsidR="00D041B2" w:rsidRPr="00D041B2" w:rsidRDefault="00D041B2" w:rsidP="00D041B2">
      <w:pPr>
        <w:spacing w:before="120" w:line="216" w:lineRule="auto"/>
        <w:ind w:left="567"/>
        <w:rPr>
          <w:rFonts w:ascii="AngsanaUPC" w:hAnsi="AngsanaUPC" w:cs="AngsanaUPC"/>
          <w:sz w:val="16"/>
          <w:szCs w:val="16"/>
          <w:cs/>
        </w:rPr>
      </w:pP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1"/>
        <w:gridCol w:w="996"/>
        <w:gridCol w:w="1852"/>
      </w:tblGrid>
      <w:tr w:rsidR="00D041B2" w:rsidRPr="007126EC" w:rsidTr="00D041B2">
        <w:tc>
          <w:tcPr>
            <w:tcW w:w="5524" w:type="dxa"/>
            <w:vAlign w:val="bottom"/>
          </w:tcPr>
          <w:p w:rsidR="00D041B2" w:rsidRPr="000D709F" w:rsidRDefault="00D041B2" w:rsidP="002813B0">
            <w:pPr>
              <w:ind w:left="-110"/>
              <w:rPr>
                <w:rFonts w:ascii="Angsana New" w:hAnsi="Angsana New" w:cs="Angsana New"/>
                <w:sz w:val="30"/>
                <w:szCs w:val="30"/>
                <w:cs/>
                <w:lang w:val="en-US"/>
              </w:rPr>
            </w:pPr>
            <w:r w:rsidRPr="000D709F">
              <w:rPr>
                <w:rFonts w:ascii="Angsana New" w:hAnsi="Angsana New" w:cs="Angsana New"/>
                <w:sz w:val="30"/>
                <w:szCs w:val="30"/>
                <w:lang w:val="en-US"/>
              </w:rPr>
              <w:t>Depreciation charges for the period are included in</w:t>
            </w:r>
          </w:p>
        </w:tc>
        <w:tc>
          <w:tcPr>
            <w:tcW w:w="997" w:type="dxa"/>
          </w:tcPr>
          <w:p w:rsidR="00D041B2" w:rsidRPr="00D041B2" w:rsidRDefault="00D041B2" w:rsidP="002813B0">
            <w:pPr>
              <w:rPr>
                <w:rFonts w:ascii="AngsanaUPC" w:hAnsi="AngsanaUPC" w:cs="AngsanaUPC"/>
                <w:sz w:val="30"/>
                <w:szCs w:val="30"/>
                <w:lang w:val="en-US"/>
              </w:rPr>
            </w:pPr>
          </w:p>
        </w:tc>
        <w:tc>
          <w:tcPr>
            <w:tcW w:w="1848" w:type="dxa"/>
          </w:tcPr>
          <w:p w:rsidR="00D041B2" w:rsidRPr="00D041B2" w:rsidRDefault="00D041B2" w:rsidP="002813B0">
            <w:pPr>
              <w:rPr>
                <w:rFonts w:ascii="AngsanaUPC" w:hAnsi="AngsanaUPC" w:cs="AngsanaUPC"/>
                <w:sz w:val="30"/>
                <w:szCs w:val="30"/>
                <w:lang w:val="en-US"/>
              </w:rPr>
            </w:pPr>
          </w:p>
        </w:tc>
      </w:tr>
      <w:tr w:rsidR="002E4345" w:rsidTr="00D041B2">
        <w:tc>
          <w:tcPr>
            <w:tcW w:w="5524" w:type="dxa"/>
            <w:vAlign w:val="bottom"/>
          </w:tcPr>
          <w:p w:rsidR="002E4345" w:rsidRPr="000D709F" w:rsidRDefault="002E4345" w:rsidP="002813B0">
            <w:pPr>
              <w:ind w:left="-110"/>
              <w:rPr>
                <w:rFonts w:ascii="Angsana New" w:hAnsi="Angsana New" w:cs="Angsana New"/>
                <w:sz w:val="30"/>
                <w:szCs w:val="30"/>
                <w:lang w:val="en-US"/>
              </w:rPr>
            </w:pPr>
            <w:r w:rsidRPr="000D709F">
              <w:rPr>
                <w:rFonts w:ascii="Angsana New" w:hAnsi="Angsana New" w:cs="Angsana New"/>
                <w:sz w:val="30"/>
                <w:szCs w:val="30"/>
                <w:lang w:val="en-US"/>
              </w:rPr>
              <w:t>Production costs</w:t>
            </w:r>
          </w:p>
        </w:tc>
        <w:tc>
          <w:tcPr>
            <w:tcW w:w="997" w:type="dxa"/>
          </w:tcPr>
          <w:p w:rsidR="002E4345" w:rsidRDefault="002E4345" w:rsidP="002813B0">
            <w:pPr>
              <w:rPr>
                <w:rFonts w:ascii="AngsanaUPC" w:hAnsi="AngsanaUPC" w:cs="AngsanaUPC"/>
                <w:sz w:val="30"/>
                <w:szCs w:val="30"/>
                <w:cs/>
              </w:rPr>
            </w:pPr>
          </w:p>
        </w:tc>
        <w:tc>
          <w:tcPr>
            <w:tcW w:w="1848" w:type="dxa"/>
            <w:vAlign w:val="center"/>
          </w:tcPr>
          <w:p w:rsidR="002E4345" w:rsidRDefault="002E4345" w:rsidP="002813B0">
            <w:pPr>
              <w:tabs>
                <w:tab w:val="decimal" w:pos="1596"/>
              </w:tabs>
              <w:ind w:right="39"/>
              <w:rPr>
                <w:rFonts w:ascii="Angsana New" w:hAnsi="Angsana New" w:cs="Angsana New"/>
                <w:sz w:val="30"/>
                <w:szCs w:val="30"/>
                <w:cs/>
              </w:rPr>
            </w:pPr>
            <w:r>
              <w:rPr>
                <w:rFonts w:ascii="Angsana New" w:hAnsi="Angsana New" w:cs="Angsana New"/>
                <w:sz w:val="30"/>
                <w:szCs w:val="30"/>
                <w:cs/>
              </w:rPr>
              <w:t>14,474,654</w:t>
            </w:r>
          </w:p>
        </w:tc>
      </w:tr>
      <w:tr w:rsidR="002E4345" w:rsidTr="00D041B2">
        <w:tc>
          <w:tcPr>
            <w:tcW w:w="5524" w:type="dxa"/>
            <w:vAlign w:val="bottom"/>
          </w:tcPr>
          <w:p w:rsidR="002E4345" w:rsidRPr="000D709F" w:rsidRDefault="002E4345" w:rsidP="002813B0">
            <w:pPr>
              <w:ind w:left="-110"/>
              <w:rPr>
                <w:rFonts w:ascii="Angsana New" w:hAnsi="Angsana New" w:cs="Angsana New"/>
                <w:sz w:val="30"/>
                <w:szCs w:val="30"/>
                <w:lang w:val="en-US"/>
              </w:rPr>
            </w:pPr>
            <w:r w:rsidRPr="000D709F">
              <w:rPr>
                <w:rFonts w:ascii="Angsana New" w:hAnsi="Angsana New" w:cs="Angsana New"/>
                <w:sz w:val="30"/>
                <w:szCs w:val="30"/>
                <w:lang w:val="en-US"/>
              </w:rPr>
              <w:t>Selling expenses</w:t>
            </w:r>
          </w:p>
        </w:tc>
        <w:tc>
          <w:tcPr>
            <w:tcW w:w="997" w:type="dxa"/>
          </w:tcPr>
          <w:p w:rsidR="002E4345" w:rsidRDefault="002E4345" w:rsidP="002813B0">
            <w:pPr>
              <w:rPr>
                <w:rFonts w:ascii="AngsanaUPC" w:hAnsi="AngsanaUPC" w:cs="AngsanaUPC"/>
                <w:sz w:val="30"/>
                <w:szCs w:val="30"/>
                <w:cs/>
              </w:rPr>
            </w:pPr>
          </w:p>
        </w:tc>
        <w:tc>
          <w:tcPr>
            <w:tcW w:w="1848" w:type="dxa"/>
            <w:vAlign w:val="center"/>
          </w:tcPr>
          <w:p w:rsidR="002E4345" w:rsidRDefault="002E4345" w:rsidP="002813B0">
            <w:pPr>
              <w:tabs>
                <w:tab w:val="decimal" w:pos="1596"/>
              </w:tabs>
              <w:ind w:right="39"/>
              <w:rPr>
                <w:rFonts w:ascii="Angsana New" w:hAnsi="Angsana New" w:cs="Angsana New"/>
                <w:sz w:val="30"/>
                <w:szCs w:val="30"/>
                <w:cs/>
              </w:rPr>
            </w:pPr>
            <w:r>
              <w:rPr>
                <w:rFonts w:ascii="Angsana New" w:hAnsi="Angsana New" w:cs="Angsana New"/>
                <w:sz w:val="30"/>
                <w:szCs w:val="30"/>
                <w:cs/>
              </w:rPr>
              <w:t>310,032</w:t>
            </w:r>
          </w:p>
        </w:tc>
      </w:tr>
      <w:tr w:rsidR="002E4345" w:rsidTr="00D041B2">
        <w:tc>
          <w:tcPr>
            <w:tcW w:w="5524" w:type="dxa"/>
            <w:vAlign w:val="bottom"/>
          </w:tcPr>
          <w:p w:rsidR="002E4345" w:rsidRPr="000D709F" w:rsidRDefault="002E4345" w:rsidP="002813B0">
            <w:pPr>
              <w:ind w:left="-110"/>
              <w:rPr>
                <w:rFonts w:ascii="Angsana New" w:hAnsi="Angsana New" w:cs="Angsana New"/>
                <w:sz w:val="30"/>
                <w:szCs w:val="30"/>
                <w:cs/>
                <w:lang w:val="en-US"/>
              </w:rPr>
            </w:pPr>
            <w:r w:rsidRPr="000D709F">
              <w:rPr>
                <w:rFonts w:ascii="Angsana New" w:hAnsi="Angsana New" w:cs="Angsana New"/>
                <w:sz w:val="30"/>
                <w:szCs w:val="30"/>
                <w:lang w:val="en-US"/>
              </w:rPr>
              <w:t>Administrative expenses</w:t>
            </w:r>
          </w:p>
        </w:tc>
        <w:tc>
          <w:tcPr>
            <w:tcW w:w="997" w:type="dxa"/>
          </w:tcPr>
          <w:p w:rsidR="002E4345" w:rsidRDefault="002E4345" w:rsidP="002813B0">
            <w:pPr>
              <w:rPr>
                <w:rFonts w:ascii="AngsanaUPC" w:hAnsi="AngsanaUPC" w:cs="AngsanaUPC"/>
                <w:sz w:val="30"/>
                <w:szCs w:val="30"/>
                <w:cs/>
              </w:rPr>
            </w:pPr>
          </w:p>
        </w:tc>
        <w:tc>
          <w:tcPr>
            <w:tcW w:w="1848" w:type="dxa"/>
            <w:tcBorders>
              <w:bottom w:val="single" w:sz="4" w:space="0" w:color="auto"/>
            </w:tcBorders>
            <w:vAlign w:val="center"/>
          </w:tcPr>
          <w:p w:rsidR="002E4345" w:rsidRDefault="002E4345" w:rsidP="002813B0">
            <w:pPr>
              <w:tabs>
                <w:tab w:val="decimal" w:pos="1596"/>
              </w:tabs>
              <w:ind w:right="39"/>
              <w:rPr>
                <w:rFonts w:ascii="Angsana New" w:hAnsi="Angsana New" w:cs="Angsana New"/>
                <w:sz w:val="30"/>
                <w:szCs w:val="30"/>
                <w:cs/>
              </w:rPr>
            </w:pPr>
            <w:r>
              <w:rPr>
                <w:rFonts w:ascii="Angsana New" w:hAnsi="Angsana New" w:cs="Angsana New"/>
                <w:sz w:val="30"/>
                <w:szCs w:val="30"/>
                <w:cs/>
              </w:rPr>
              <w:t>1,006,935</w:t>
            </w:r>
          </w:p>
        </w:tc>
      </w:tr>
      <w:tr w:rsidR="002E4345" w:rsidTr="00D041B2">
        <w:tc>
          <w:tcPr>
            <w:tcW w:w="5524" w:type="dxa"/>
            <w:vAlign w:val="bottom"/>
          </w:tcPr>
          <w:p w:rsidR="002E4345" w:rsidRPr="000D709F" w:rsidRDefault="002E4345" w:rsidP="002813B0">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997" w:type="dxa"/>
          </w:tcPr>
          <w:p w:rsidR="002E4345" w:rsidRDefault="002E4345" w:rsidP="002813B0">
            <w:pPr>
              <w:rPr>
                <w:rFonts w:ascii="AngsanaUPC" w:hAnsi="AngsanaUPC" w:cs="AngsanaUPC"/>
                <w:sz w:val="30"/>
                <w:szCs w:val="30"/>
                <w:cs/>
              </w:rPr>
            </w:pPr>
          </w:p>
        </w:tc>
        <w:tc>
          <w:tcPr>
            <w:tcW w:w="1848" w:type="dxa"/>
            <w:tcBorders>
              <w:top w:val="single" w:sz="4" w:space="0" w:color="auto"/>
              <w:bottom w:val="double" w:sz="4" w:space="0" w:color="auto"/>
            </w:tcBorders>
            <w:vAlign w:val="center"/>
          </w:tcPr>
          <w:p w:rsidR="002E4345" w:rsidRDefault="002E4345" w:rsidP="002813B0">
            <w:pPr>
              <w:tabs>
                <w:tab w:val="decimal" w:pos="1596"/>
              </w:tabs>
              <w:ind w:right="39"/>
              <w:rPr>
                <w:rFonts w:ascii="Angsana New" w:hAnsi="Angsana New" w:cs="Angsana New"/>
                <w:b/>
                <w:bCs/>
                <w:sz w:val="30"/>
                <w:szCs w:val="30"/>
                <w:cs/>
              </w:rPr>
            </w:pPr>
            <w:r>
              <w:rPr>
                <w:rFonts w:ascii="Angsana New" w:hAnsi="Angsana New" w:cs="Angsana New"/>
                <w:b/>
                <w:bCs/>
                <w:sz w:val="30"/>
                <w:szCs w:val="30"/>
                <w:cs/>
              </w:rPr>
              <w:t>15,791,621</w:t>
            </w:r>
          </w:p>
        </w:tc>
      </w:tr>
    </w:tbl>
    <w:p w:rsidR="00564336" w:rsidRPr="000D709F" w:rsidRDefault="00564336"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Some plants and office buildings are constructed on the leasehold land (note 1</w:t>
      </w:r>
      <w:r w:rsidR="002E4345">
        <w:rPr>
          <w:rFonts w:ascii="Angsana New" w:hAnsi="Angsana New" w:cs="Angsana New"/>
          <w:sz w:val="30"/>
          <w:szCs w:val="30"/>
          <w:lang w:val="en-US"/>
        </w:rPr>
        <w:t>3</w:t>
      </w:r>
      <w:r w:rsidRPr="000D709F">
        <w:rPr>
          <w:rFonts w:ascii="Angsana New" w:hAnsi="Angsana New" w:cs="Angsana New"/>
          <w:sz w:val="30"/>
          <w:szCs w:val="30"/>
          <w:lang w:val="en-US"/>
        </w:rPr>
        <w:t>).</w:t>
      </w:r>
    </w:p>
    <w:p w:rsidR="00564336" w:rsidRPr="004674AF" w:rsidRDefault="00564336" w:rsidP="00EC1382">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 plants and certain machinery as collateral against banks’ credit facilities</w:t>
      </w:r>
      <w:r w:rsidRPr="000D709F">
        <w:rPr>
          <w:rFonts w:ascii="Angsana New" w:hAnsi="Angsana New" w:cs="Angsana New"/>
          <w:color w:val="000000"/>
          <w:spacing w:val="-2"/>
          <w:sz w:val="30"/>
          <w:szCs w:val="30"/>
          <w:cs/>
        </w:rPr>
        <w:t xml:space="preserve"> </w:t>
      </w:r>
      <w:r w:rsidRPr="000D709F">
        <w:rPr>
          <w:rFonts w:ascii="Angsana New" w:hAnsi="Angsana New" w:cs="Angsana New"/>
          <w:spacing w:val="-2"/>
          <w:sz w:val="30"/>
          <w:szCs w:val="30"/>
          <w:cs/>
        </w:rPr>
        <w:t>for the Company’s business</w:t>
      </w:r>
      <w:r w:rsidR="00E55939" w:rsidRPr="000D709F">
        <w:rPr>
          <w:rFonts w:ascii="Angsana New" w:hAnsi="Angsana New" w:cs="Angsana New"/>
          <w:spacing w:val="-2"/>
          <w:sz w:val="30"/>
          <w:szCs w:val="30"/>
          <w:cs/>
        </w:rPr>
        <w:t xml:space="preserve"> (note </w:t>
      </w:r>
      <w:r w:rsidR="00FE0C72">
        <w:rPr>
          <w:rFonts w:ascii="Angsana New" w:hAnsi="Angsana New" w:cs="Angsana New" w:hint="cs"/>
          <w:spacing w:val="-2"/>
          <w:sz w:val="30"/>
          <w:szCs w:val="30"/>
          <w:cs/>
        </w:rPr>
        <w:t>1</w:t>
      </w:r>
      <w:r w:rsidR="00805B42">
        <w:rPr>
          <w:rFonts w:ascii="Angsana New" w:hAnsi="Angsana New" w:cs="Angsana New" w:hint="cs"/>
          <w:spacing w:val="-2"/>
          <w:sz w:val="30"/>
          <w:szCs w:val="30"/>
          <w:cs/>
        </w:rPr>
        <w:t>4</w:t>
      </w:r>
      <w:r w:rsidR="00E55939"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946AF3" w:rsidRDefault="006863EE" w:rsidP="0047357D">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LEASEHOLD LAND</w:t>
      </w:r>
    </w:p>
    <w:p w:rsidR="00946AF3" w:rsidRDefault="00946AF3" w:rsidP="00F41A4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08621A" w:rsidRPr="000D709F">
        <w:rPr>
          <w:rFonts w:ascii="Angsana New" w:hAnsi="Angsana New" w:cs="Angsana New"/>
          <w:sz w:val="30"/>
          <w:szCs w:val="30"/>
          <w:lang w:val="en-US"/>
        </w:rPr>
        <w:t xml:space="preserve"> of </w:t>
      </w:r>
      <w:r w:rsidR="00977362">
        <w:rPr>
          <w:rFonts w:ascii="Angsana New" w:hAnsi="Angsana New" w:cs="Angsana New"/>
          <w:sz w:val="30"/>
          <w:szCs w:val="30"/>
          <w:lang w:val="en-US"/>
        </w:rPr>
        <w:t>leasehold land</w:t>
      </w:r>
      <w:r w:rsidR="00F41A4D">
        <w:rPr>
          <w:rFonts w:ascii="Angsana New" w:hAnsi="Angsana New" w:cs="Angsana New"/>
          <w:sz w:val="30"/>
          <w:szCs w:val="30"/>
          <w:lang w:val="en-US"/>
        </w:rPr>
        <w:t xml:space="preserve"> </w:t>
      </w:r>
      <w:r w:rsidR="0008621A" w:rsidRPr="000D709F">
        <w:rPr>
          <w:rFonts w:ascii="Angsana New" w:hAnsi="Angsana New" w:cs="Angsana New"/>
          <w:sz w:val="30"/>
          <w:szCs w:val="30"/>
          <w:lang w:val="en-US"/>
        </w:rPr>
        <w:t xml:space="preserve">for the </w:t>
      </w:r>
      <w:r w:rsidR="002813B0">
        <w:rPr>
          <w:rFonts w:ascii="Angsana New" w:hAnsi="Angsana New" w:cs="Angsana New"/>
          <w:sz w:val="30"/>
          <w:szCs w:val="30"/>
          <w:lang w:val="en-US"/>
        </w:rPr>
        <w:t>six</w:t>
      </w:r>
      <w:r w:rsidR="00643AF2">
        <w:rPr>
          <w:rFonts w:ascii="Angsana New" w:hAnsi="Angsana New" w:cs="Angsana New"/>
          <w:sz w:val="30"/>
          <w:szCs w:val="30"/>
          <w:lang w:val="en-US"/>
        </w:rPr>
        <w:t>-</w:t>
      </w:r>
      <w:r w:rsidRPr="000D709F">
        <w:rPr>
          <w:rFonts w:ascii="Angsana New" w:hAnsi="Angsana New" w:cs="Angsana New"/>
          <w:sz w:val="30"/>
          <w:szCs w:val="30"/>
          <w:lang w:val="en-US"/>
        </w:rPr>
        <w:t xml:space="preserve">month period ended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is summarized as</w:t>
      </w:r>
      <w:r w:rsidR="00F41A4D">
        <w:rPr>
          <w:rFonts w:ascii="Angsana New" w:hAnsi="Angsana New" w:cs="Angsana New"/>
          <w:sz w:val="30"/>
          <w:szCs w:val="30"/>
          <w:lang w:val="en-US"/>
        </w:rPr>
        <w:t xml:space="preserve"> </w:t>
      </w:r>
      <w:r w:rsidRPr="000D709F">
        <w:rPr>
          <w:rFonts w:ascii="Angsana New" w:hAnsi="Angsana New" w:cs="Angsana New"/>
          <w:sz w:val="30"/>
          <w:szCs w:val="30"/>
          <w:lang w:val="en-US"/>
        </w:rPr>
        <w:t>follows</w:t>
      </w:r>
      <w:r w:rsidR="002813B0">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278"/>
        <w:gridCol w:w="711"/>
        <w:gridCol w:w="277"/>
        <w:gridCol w:w="743"/>
        <w:gridCol w:w="284"/>
        <w:gridCol w:w="1700"/>
      </w:tblGrid>
      <w:tr w:rsidR="00643AF2" w:rsidRPr="00A459E9" w:rsidTr="0098272F">
        <w:tc>
          <w:tcPr>
            <w:tcW w:w="4512" w:type="dxa"/>
          </w:tcPr>
          <w:p w:rsidR="00643AF2" w:rsidRPr="00F41A4D" w:rsidRDefault="00643AF2" w:rsidP="00BA6952">
            <w:pPr>
              <w:rPr>
                <w:rFonts w:ascii="AngsanaUPC" w:hAnsi="AngsanaUPC" w:cs="AngsanaUPC"/>
                <w:sz w:val="30"/>
                <w:szCs w:val="30"/>
                <w:lang w:val="en-US"/>
              </w:rPr>
            </w:pPr>
          </w:p>
        </w:tc>
        <w:tc>
          <w:tcPr>
            <w:tcW w:w="278" w:type="dxa"/>
          </w:tcPr>
          <w:p w:rsidR="00643AF2" w:rsidRPr="00F41A4D" w:rsidRDefault="00643AF2" w:rsidP="00BA6952">
            <w:pPr>
              <w:jc w:val="thaiDistribute"/>
              <w:rPr>
                <w:rFonts w:ascii="AngsanaUPC" w:hAnsi="AngsanaUPC" w:cs="AngsanaUPC"/>
                <w:sz w:val="30"/>
                <w:szCs w:val="30"/>
                <w:lang w:val="en-US"/>
              </w:rPr>
            </w:pPr>
          </w:p>
        </w:tc>
        <w:tc>
          <w:tcPr>
            <w:tcW w:w="711" w:type="dxa"/>
          </w:tcPr>
          <w:p w:rsidR="00643AF2" w:rsidRPr="00F41A4D" w:rsidRDefault="00643AF2" w:rsidP="00BA6952">
            <w:pPr>
              <w:jc w:val="thaiDistribute"/>
              <w:rPr>
                <w:rFonts w:ascii="AngsanaUPC" w:hAnsi="AngsanaUPC" w:cs="AngsanaUPC"/>
                <w:sz w:val="30"/>
                <w:szCs w:val="30"/>
                <w:lang w:val="en-US"/>
              </w:rPr>
            </w:pPr>
          </w:p>
        </w:tc>
        <w:tc>
          <w:tcPr>
            <w:tcW w:w="277" w:type="dxa"/>
          </w:tcPr>
          <w:p w:rsidR="00643AF2" w:rsidRPr="00F41A4D" w:rsidRDefault="00643AF2" w:rsidP="00BA6952">
            <w:pPr>
              <w:jc w:val="thaiDistribute"/>
              <w:rPr>
                <w:rFonts w:ascii="AngsanaUPC" w:hAnsi="AngsanaUPC" w:cs="AngsanaUPC"/>
                <w:sz w:val="30"/>
                <w:szCs w:val="30"/>
                <w:lang w:val="en-US"/>
              </w:rPr>
            </w:pPr>
          </w:p>
        </w:tc>
        <w:tc>
          <w:tcPr>
            <w:tcW w:w="743" w:type="dxa"/>
          </w:tcPr>
          <w:p w:rsidR="00643AF2" w:rsidRPr="00F41A4D" w:rsidRDefault="00643AF2" w:rsidP="00BA6952">
            <w:pPr>
              <w:jc w:val="center"/>
              <w:rPr>
                <w:rFonts w:ascii="AngsanaUPC" w:hAnsi="AngsanaUPC" w:cs="AngsanaUPC"/>
                <w:sz w:val="30"/>
                <w:szCs w:val="30"/>
                <w:lang w:val="en-US"/>
              </w:rPr>
            </w:pPr>
          </w:p>
        </w:tc>
        <w:tc>
          <w:tcPr>
            <w:tcW w:w="284" w:type="dxa"/>
          </w:tcPr>
          <w:p w:rsidR="00643AF2" w:rsidRPr="00F41A4D" w:rsidRDefault="00643AF2" w:rsidP="00BA6952">
            <w:pPr>
              <w:jc w:val="center"/>
              <w:rPr>
                <w:rFonts w:ascii="AngsanaUPC" w:hAnsi="AngsanaUPC" w:cs="AngsanaUPC"/>
                <w:sz w:val="30"/>
                <w:szCs w:val="30"/>
                <w:lang w:val="en-US"/>
              </w:rPr>
            </w:pPr>
          </w:p>
        </w:tc>
        <w:tc>
          <w:tcPr>
            <w:tcW w:w="1700" w:type="dxa"/>
          </w:tcPr>
          <w:p w:rsidR="00643AF2" w:rsidRDefault="00643AF2" w:rsidP="00BA6952">
            <w:pPr>
              <w:jc w:val="right"/>
              <w:rPr>
                <w:rFonts w:ascii="AngsanaUPC" w:hAnsi="AngsanaUPC" w:cs="AngsanaUPC"/>
                <w:sz w:val="30"/>
                <w:szCs w:val="30"/>
                <w:cs/>
              </w:rPr>
            </w:pPr>
            <w:r>
              <w:rPr>
                <w:rFonts w:ascii="AngsanaUPC" w:hAnsi="AngsanaUPC" w:cs="AngsanaUPC" w:hint="cs"/>
                <w:sz w:val="30"/>
                <w:szCs w:val="30"/>
                <w:cs/>
              </w:rPr>
              <w:t>Unit : Baht</w:t>
            </w:r>
          </w:p>
        </w:tc>
      </w:tr>
      <w:tr w:rsidR="00805B42" w:rsidRPr="00A459E9" w:rsidTr="0098272F">
        <w:tc>
          <w:tcPr>
            <w:tcW w:w="4512" w:type="dxa"/>
            <w:vAlign w:val="bottom"/>
          </w:tcPr>
          <w:p w:rsidR="00805B42" w:rsidRPr="00A724EE" w:rsidRDefault="00805B42" w:rsidP="00805B42">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Net book value as at 1 January 20</w:t>
            </w:r>
            <w:r>
              <w:rPr>
                <w:rFonts w:ascii="Angsana New" w:hAnsi="Angsana New" w:cs="Angsana New"/>
                <w:sz w:val="30"/>
                <w:szCs w:val="30"/>
                <w:lang w:val="en-US"/>
              </w:rPr>
              <w:t>20</w:t>
            </w:r>
          </w:p>
        </w:tc>
        <w:tc>
          <w:tcPr>
            <w:tcW w:w="278" w:type="dxa"/>
          </w:tcPr>
          <w:p w:rsidR="00805B42" w:rsidRPr="00643AF2" w:rsidRDefault="00805B42" w:rsidP="00805B42">
            <w:pPr>
              <w:jc w:val="thaiDistribute"/>
              <w:rPr>
                <w:rFonts w:ascii="AngsanaUPC" w:hAnsi="AngsanaUPC" w:cs="AngsanaUPC"/>
                <w:sz w:val="30"/>
                <w:szCs w:val="30"/>
                <w:lang w:val="en-US"/>
              </w:rPr>
            </w:pPr>
          </w:p>
        </w:tc>
        <w:tc>
          <w:tcPr>
            <w:tcW w:w="711" w:type="dxa"/>
          </w:tcPr>
          <w:p w:rsidR="00805B42" w:rsidRPr="00643AF2" w:rsidRDefault="00805B42" w:rsidP="00805B42">
            <w:pPr>
              <w:jc w:val="thaiDistribute"/>
              <w:rPr>
                <w:rFonts w:ascii="AngsanaUPC" w:hAnsi="AngsanaUPC" w:cs="AngsanaUPC"/>
                <w:sz w:val="30"/>
                <w:szCs w:val="30"/>
                <w:lang w:val="en-US"/>
              </w:rPr>
            </w:pPr>
          </w:p>
        </w:tc>
        <w:tc>
          <w:tcPr>
            <w:tcW w:w="277" w:type="dxa"/>
          </w:tcPr>
          <w:p w:rsidR="00805B42" w:rsidRPr="00643AF2" w:rsidRDefault="00805B42" w:rsidP="00805B42">
            <w:pPr>
              <w:jc w:val="thaiDistribute"/>
              <w:rPr>
                <w:rFonts w:ascii="AngsanaUPC" w:hAnsi="AngsanaUPC" w:cs="AngsanaUPC"/>
                <w:sz w:val="30"/>
                <w:szCs w:val="30"/>
                <w:lang w:val="en-US"/>
              </w:rPr>
            </w:pPr>
          </w:p>
        </w:tc>
        <w:tc>
          <w:tcPr>
            <w:tcW w:w="743" w:type="dxa"/>
          </w:tcPr>
          <w:p w:rsidR="00805B42" w:rsidRPr="00643AF2" w:rsidRDefault="00805B42" w:rsidP="00805B42">
            <w:pPr>
              <w:jc w:val="thaiDistribute"/>
              <w:rPr>
                <w:rFonts w:ascii="AngsanaUPC" w:hAnsi="AngsanaUPC" w:cs="AngsanaUPC"/>
                <w:sz w:val="30"/>
                <w:szCs w:val="30"/>
                <w:lang w:val="en-US"/>
              </w:rPr>
            </w:pPr>
          </w:p>
        </w:tc>
        <w:tc>
          <w:tcPr>
            <w:tcW w:w="284" w:type="dxa"/>
          </w:tcPr>
          <w:p w:rsidR="00805B42" w:rsidRPr="00643AF2" w:rsidRDefault="00805B42" w:rsidP="00805B42">
            <w:pPr>
              <w:jc w:val="thaiDistribute"/>
              <w:rPr>
                <w:rFonts w:ascii="AngsanaUPC" w:hAnsi="AngsanaUPC" w:cs="AngsanaUPC"/>
                <w:sz w:val="30"/>
                <w:szCs w:val="30"/>
                <w:lang w:val="en-US"/>
              </w:rPr>
            </w:pPr>
          </w:p>
        </w:tc>
        <w:tc>
          <w:tcPr>
            <w:tcW w:w="1700" w:type="dxa"/>
            <w:vAlign w:val="center"/>
          </w:tcPr>
          <w:p w:rsidR="00805B42" w:rsidRPr="00C44EAF" w:rsidRDefault="00805B42" w:rsidP="00805B42">
            <w:pPr>
              <w:tabs>
                <w:tab w:val="decimal" w:pos="131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435,110</w:t>
            </w:r>
          </w:p>
        </w:tc>
      </w:tr>
      <w:tr w:rsidR="00805B42" w:rsidRPr="00A459E9" w:rsidTr="0098272F">
        <w:tc>
          <w:tcPr>
            <w:tcW w:w="4512" w:type="dxa"/>
            <w:vAlign w:val="bottom"/>
          </w:tcPr>
          <w:p w:rsidR="00805B42" w:rsidRPr="000D709F" w:rsidRDefault="00805B42" w:rsidP="00805B42">
            <w:pPr>
              <w:ind w:left="-110"/>
              <w:rPr>
                <w:rFonts w:ascii="Angsana New" w:hAnsi="Angsana New" w:cs="Angsana New"/>
                <w:color w:val="000000"/>
                <w:sz w:val="30"/>
                <w:szCs w:val="30"/>
                <w:lang w:val="en-US"/>
              </w:rPr>
            </w:pPr>
            <w:r w:rsidRPr="00643AF2">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Accumulated </w:t>
            </w:r>
            <w:r w:rsidRPr="000D709F">
              <w:rPr>
                <w:rFonts w:ascii="Angsana New" w:hAnsi="Angsana New" w:cs="Angsana New"/>
                <w:color w:val="000000"/>
                <w:sz w:val="30"/>
                <w:szCs w:val="30"/>
                <w:lang w:val="en-US"/>
              </w:rPr>
              <w:t xml:space="preserve">amortization </w:t>
            </w:r>
          </w:p>
        </w:tc>
        <w:tc>
          <w:tcPr>
            <w:tcW w:w="278" w:type="dxa"/>
          </w:tcPr>
          <w:p w:rsidR="00805B42" w:rsidRPr="00643AF2" w:rsidRDefault="00805B42" w:rsidP="00805B42">
            <w:pPr>
              <w:jc w:val="thaiDistribute"/>
              <w:rPr>
                <w:rFonts w:ascii="AngsanaUPC" w:hAnsi="AngsanaUPC" w:cs="AngsanaUPC"/>
                <w:sz w:val="30"/>
                <w:szCs w:val="30"/>
                <w:lang w:val="en-US"/>
              </w:rPr>
            </w:pPr>
          </w:p>
        </w:tc>
        <w:tc>
          <w:tcPr>
            <w:tcW w:w="711" w:type="dxa"/>
          </w:tcPr>
          <w:p w:rsidR="00805B42" w:rsidRPr="00643AF2" w:rsidRDefault="00805B42" w:rsidP="00805B42">
            <w:pPr>
              <w:jc w:val="thaiDistribute"/>
              <w:rPr>
                <w:rFonts w:ascii="AngsanaUPC" w:hAnsi="AngsanaUPC" w:cs="AngsanaUPC"/>
                <w:sz w:val="30"/>
                <w:szCs w:val="30"/>
                <w:lang w:val="en-US"/>
              </w:rPr>
            </w:pPr>
          </w:p>
        </w:tc>
        <w:tc>
          <w:tcPr>
            <w:tcW w:w="277" w:type="dxa"/>
          </w:tcPr>
          <w:p w:rsidR="00805B42" w:rsidRPr="00643AF2" w:rsidRDefault="00805B42" w:rsidP="00805B42">
            <w:pPr>
              <w:jc w:val="thaiDistribute"/>
              <w:rPr>
                <w:rFonts w:ascii="AngsanaUPC" w:hAnsi="AngsanaUPC" w:cs="AngsanaUPC"/>
                <w:sz w:val="30"/>
                <w:szCs w:val="30"/>
                <w:lang w:val="en-US"/>
              </w:rPr>
            </w:pPr>
          </w:p>
        </w:tc>
        <w:tc>
          <w:tcPr>
            <w:tcW w:w="743" w:type="dxa"/>
          </w:tcPr>
          <w:p w:rsidR="00805B42" w:rsidRPr="00643AF2" w:rsidRDefault="00805B42" w:rsidP="00805B42">
            <w:pPr>
              <w:jc w:val="thaiDistribute"/>
              <w:rPr>
                <w:rFonts w:ascii="AngsanaUPC" w:hAnsi="AngsanaUPC" w:cs="AngsanaUPC"/>
                <w:sz w:val="30"/>
                <w:szCs w:val="30"/>
                <w:lang w:val="en-US"/>
              </w:rPr>
            </w:pPr>
          </w:p>
        </w:tc>
        <w:tc>
          <w:tcPr>
            <w:tcW w:w="284" w:type="dxa"/>
          </w:tcPr>
          <w:p w:rsidR="00805B42" w:rsidRPr="00643AF2" w:rsidRDefault="00805B42" w:rsidP="00805B42">
            <w:pPr>
              <w:jc w:val="thaiDistribute"/>
              <w:rPr>
                <w:rFonts w:ascii="AngsanaUPC" w:hAnsi="AngsanaUPC" w:cs="AngsanaUPC"/>
                <w:sz w:val="30"/>
                <w:szCs w:val="30"/>
                <w:lang w:val="en-US"/>
              </w:rPr>
            </w:pPr>
          </w:p>
        </w:tc>
        <w:tc>
          <w:tcPr>
            <w:tcW w:w="1700" w:type="dxa"/>
            <w:tcBorders>
              <w:bottom w:val="single" w:sz="4" w:space="0" w:color="auto"/>
            </w:tcBorders>
            <w:vAlign w:val="center"/>
          </w:tcPr>
          <w:p w:rsidR="00805B42" w:rsidRPr="00C44EAF" w:rsidRDefault="00805B42" w:rsidP="00805B42">
            <w:pPr>
              <w:tabs>
                <w:tab w:val="decimal" w:pos="1311"/>
              </w:tabs>
              <w:rPr>
                <w:rFonts w:ascii="Angsana New" w:hAnsi="Angsana New" w:cs="Angsana New"/>
                <w:color w:val="000000" w:themeColor="text1"/>
                <w:sz w:val="30"/>
                <w:szCs w:val="30"/>
                <w:cs/>
              </w:rPr>
            </w:pPr>
            <w:r w:rsidRPr="00C44EAF">
              <w:rPr>
                <w:rFonts w:ascii="Angsana New" w:hAnsi="Angsana New" w:cs="Angsana New"/>
                <w:color w:val="000000" w:themeColor="text1"/>
                <w:sz w:val="30"/>
                <w:szCs w:val="30"/>
                <w:cs/>
              </w:rPr>
              <w:t>(435,110)</w:t>
            </w:r>
          </w:p>
        </w:tc>
      </w:tr>
      <w:tr w:rsidR="00805B42" w:rsidRPr="002C1A42" w:rsidTr="0098272F">
        <w:tc>
          <w:tcPr>
            <w:tcW w:w="4512" w:type="dxa"/>
            <w:vAlign w:val="bottom"/>
          </w:tcPr>
          <w:p w:rsidR="00805B42" w:rsidRPr="000D709F" w:rsidRDefault="00805B42" w:rsidP="00805B42">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at </w:t>
            </w:r>
            <w:r>
              <w:rPr>
                <w:rFonts w:ascii="Angsana New" w:hAnsi="Angsana New" w:cs="Angsana New"/>
                <w:b/>
                <w:bCs/>
                <w:sz w:val="30"/>
                <w:szCs w:val="30"/>
                <w:lang w:val="en-US"/>
              </w:rPr>
              <w:t>30 June 2020</w:t>
            </w:r>
          </w:p>
        </w:tc>
        <w:tc>
          <w:tcPr>
            <w:tcW w:w="278" w:type="dxa"/>
          </w:tcPr>
          <w:p w:rsidR="00805B42" w:rsidRPr="00643AF2" w:rsidRDefault="00805B42" w:rsidP="00805B42">
            <w:pPr>
              <w:jc w:val="thaiDistribute"/>
              <w:rPr>
                <w:rFonts w:ascii="AngsanaUPC" w:hAnsi="AngsanaUPC" w:cs="AngsanaUPC"/>
                <w:b/>
                <w:bCs/>
                <w:sz w:val="30"/>
                <w:szCs w:val="30"/>
                <w:lang w:val="en-US"/>
              </w:rPr>
            </w:pPr>
          </w:p>
        </w:tc>
        <w:tc>
          <w:tcPr>
            <w:tcW w:w="711" w:type="dxa"/>
          </w:tcPr>
          <w:p w:rsidR="00805B42" w:rsidRPr="00643AF2" w:rsidRDefault="00805B42" w:rsidP="00805B42">
            <w:pPr>
              <w:jc w:val="thaiDistribute"/>
              <w:rPr>
                <w:rFonts w:ascii="AngsanaUPC" w:hAnsi="AngsanaUPC" w:cs="AngsanaUPC"/>
                <w:b/>
                <w:bCs/>
                <w:sz w:val="30"/>
                <w:szCs w:val="30"/>
                <w:lang w:val="en-US"/>
              </w:rPr>
            </w:pPr>
          </w:p>
        </w:tc>
        <w:tc>
          <w:tcPr>
            <w:tcW w:w="277" w:type="dxa"/>
          </w:tcPr>
          <w:p w:rsidR="00805B42" w:rsidRPr="00643AF2" w:rsidRDefault="00805B42" w:rsidP="00805B42">
            <w:pPr>
              <w:jc w:val="thaiDistribute"/>
              <w:rPr>
                <w:rFonts w:ascii="AngsanaUPC" w:hAnsi="AngsanaUPC" w:cs="AngsanaUPC"/>
                <w:b/>
                <w:bCs/>
                <w:sz w:val="30"/>
                <w:szCs w:val="30"/>
                <w:lang w:val="en-US"/>
              </w:rPr>
            </w:pPr>
          </w:p>
        </w:tc>
        <w:tc>
          <w:tcPr>
            <w:tcW w:w="743" w:type="dxa"/>
          </w:tcPr>
          <w:p w:rsidR="00805B42" w:rsidRPr="00643AF2" w:rsidRDefault="00805B42" w:rsidP="00805B42">
            <w:pPr>
              <w:jc w:val="thaiDistribute"/>
              <w:rPr>
                <w:rFonts w:ascii="AngsanaUPC" w:hAnsi="AngsanaUPC" w:cs="AngsanaUPC"/>
                <w:b/>
                <w:bCs/>
                <w:sz w:val="30"/>
                <w:szCs w:val="30"/>
                <w:lang w:val="en-US"/>
              </w:rPr>
            </w:pPr>
          </w:p>
        </w:tc>
        <w:tc>
          <w:tcPr>
            <w:tcW w:w="284" w:type="dxa"/>
          </w:tcPr>
          <w:p w:rsidR="00805B42" w:rsidRPr="00643AF2" w:rsidRDefault="00805B42" w:rsidP="00805B42">
            <w:pPr>
              <w:jc w:val="thaiDistribute"/>
              <w:rPr>
                <w:rFonts w:ascii="AngsanaUPC" w:hAnsi="AngsanaUPC" w:cs="AngsanaUPC"/>
                <w:b/>
                <w:bCs/>
                <w:sz w:val="30"/>
                <w:szCs w:val="30"/>
                <w:lang w:val="en-US"/>
              </w:rPr>
            </w:pPr>
          </w:p>
        </w:tc>
        <w:tc>
          <w:tcPr>
            <w:tcW w:w="1700" w:type="dxa"/>
            <w:tcBorders>
              <w:top w:val="single" w:sz="4" w:space="0" w:color="auto"/>
              <w:bottom w:val="double" w:sz="4" w:space="0" w:color="auto"/>
            </w:tcBorders>
            <w:vAlign w:val="center"/>
          </w:tcPr>
          <w:p w:rsidR="00805B42" w:rsidRPr="00C44EAF" w:rsidRDefault="00805B42" w:rsidP="00805B42">
            <w:pPr>
              <w:tabs>
                <w:tab w:val="decimal" w:pos="1169"/>
              </w:tabs>
              <w:rPr>
                <w:rFonts w:ascii="Angsana New" w:hAnsi="Angsana New" w:cs="Angsana New"/>
                <w:b/>
                <w:bCs/>
                <w:color w:val="000000" w:themeColor="text1"/>
                <w:sz w:val="30"/>
                <w:szCs w:val="30"/>
                <w:cs/>
              </w:rPr>
            </w:pPr>
            <w:r w:rsidRPr="00C44EAF">
              <w:rPr>
                <w:rFonts w:ascii="Angsana New" w:hAnsi="Angsana New" w:cs="Angsana New" w:hint="cs"/>
                <w:b/>
                <w:bCs/>
                <w:color w:val="000000" w:themeColor="text1"/>
                <w:sz w:val="30"/>
                <w:szCs w:val="30"/>
                <w:cs/>
              </w:rPr>
              <w:t>-</w:t>
            </w:r>
          </w:p>
        </w:tc>
      </w:tr>
    </w:tbl>
    <w:p w:rsidR="00643AF2" w:rsidRPr="003E4664" w:rsidRDefault="00643AF2" w:rsidP="00643AF2">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6C3029" w:rsidRPr="000D709F" w:rsidRDefault="006C3029" w:rsidP="00EC1382">
      <w:pPr>
        <w:pStyle w:val="BodyText"/>
        <w:tabs>
          <w:tab w:val="clear" w:pos="900"/>
        </w:tabs>
        <w:spacing w:before="60" w:line="240" w:lineRule="auto"/>
        <w:ind w:left="567"/>
        <w:jc w:val="thaiDistribute"/>
        <w:rPr>
          <w:rFonts w:ascii="Angsana New" w:hAnsi="Angsana New" w:cs="Angsana New"/>
          <w:color w:val="000000"/>
          <w:sz w:val="30"/>
          <w:szCs w:val="30"/>
          <w:lang w:val="en-US"/>
        </w:rPr>
      </w:pPr>
      <w:proofErr w:type="gramStart"/>
      <w:r w:rsidRPr="000D709F">
        <w:rPr>
          <w:rFonts w:ascii="Angsana New" w:hAnsi="Angsana New" w:cs="Angsana New"/>
          <w:color w:val="000000"/>
          <w:sz w:val="30"/>
          <w:szCs w:val="30"/>
          <w:lang w:val="en-US"/>
        </w:rPr>
        <w:t xml:space="preserve">Amortization expenses </w:t>
      </w:r>
      <w:r w:rsidRPr="000D709F">
        <w:rPr>
          <w:rFonts w:ascii="Angsana New" w:hAnsi="Angsana New" w:cs="Angsana New"/>
          <w:sz w:val="30"/>
          <w:szCs w:val="30"/>
          <w:lang w:val="en-US"/>
        </w:rPr>
        <w:t>for</w:t>
      </w:r>
      <w:r w:rsidRPr="000D709F">
        <w:rPr>
          <w:rFonts w:ascii="Angsana New" w:hAnsi="Angsana New" w:cs="Angsana New"/>
          <w:color w:val="000000"/>
          <w:sz w:val="30"/>
          <w:szCs w:val="30"/>
          <w:lang w:val="en-US"/>
        </w:rPr>
        <w:t xml:space="preserve"> the period is</w:t>
      </w:r>
      <w:proofErr w:type="gramEnd"/>
      <w:r w:rsidRPr="000D709F">
        <w:rPr>
          <w:rFonts w:ascii="Angsana New" w:hAnsi="Angsana New" w:cs="Angsana New"/>
          <w:color w:val="000000"/>
          <w:sz w:val="30"/>
          <w:szCs w:val="30"/>
          <w:lang w:val="en-US"/>
        </w:rPr>
        <w:t xml:space="preserve"> included in production cost.</w:t>
      </w:r>
    </w:p>
    <w:p w:rsidR="00946AF3" w:rsidRPr="000D709F"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Leasehold land under land </w:t>
      </w:r>
      <w:r w:rsidRPr="000D709F">
        <w:rPr>
          <w:rFonts w:ascii="Angsana New" w:hAnsi="Angsana New" w:cs="Angsana New"/>
          <w:sz w:val="30"/>
          <w:szCs w:val="30"/>
          <w:lang w:val="en-US"/>
        </w:rPr>
        <w:t>lease</w:t>
      </w:r>
      <w:r w:rsidRPr="000D709F">
        <w:rPr>
          <w:rFonts w:ascii="Angsana New" w:hAnsi="Angsana New" w:cs="Angsana New"/>
          <w:color w:val="000000"/>
          <w:sz w:val="30"/>
          <w:szCs w:val="30"/>
          <w:lang w:val="en-US"/>
        </w:rPr>
        <w:t xml:space="preserve"> agreement is for construction of plant and office building (note 1</w:t>
      </w:r>
      <w:r w:rsidR="00B4349A">
        <w:rPr>
          <w:rFonts w:ascii="Angsana New" w:hAnsi="Angsana New" w:cs="Angsana New"/>
          <w:color w:val="000000"/>
          <w:sz w:val="30"/>
          <w:szCs w:val="30"/>
          <w:lang w:val="en-US"/>
        </w:rPr>
        <w:t>2</w:t>
      </w:r>
      <w:r w:rsidR="009256DC" w:rsidRPr="000D709F">
        <w:rPr>
          <w:rFonts w:ascii="Angsana New" w:hAnsi="Angsana New" w:cs="Angsana New"/>
          <w:color w:val="000000"/>
          <w:sz w:val="30"/>
          <w:szCs w:val="30"/>
          <w:lang w:val="en-US"/>
        </w:rPr>
        <w:t>).</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The lease period is 24 years starting from July </w:t>
      </w:r>
      <w:proofErr w:type="gramStart"/>
      <w:r w:rsidRPr="000D709F">
        <w:rPr>
          <w:rFonts w:ascii="Angsana New" w:hAnsi="Angsana New" w:cs="Angsana New"/>
          <w:color w:val="000000"/>
          <w:sz w:val="30"/>
          <w:szCs w:val="30"/>
          <w:lang w:val="en-US"/>
        </w:rPr>
        <w:t>1995.</w:t>
      </w:r>
      <w:proofErr w:type="gramEnd"/>
      <w:r w:rsidRPr="000D709F">
        <w:rPr>
          <w:rFonts w:ascii="Angsana New" w:hAnsi="Angsana New" w:cs="Angsana New"/>
          <w:color w:val="000000"/>
          <w:sz w:val="30"/>
          <w:szCs w:val="30"/>
          <w:lang w:val="en-US"/>
        </w:rPr>
        <w:t xml:space="preserve">  The annual rental charge was approximately Baht 1.55 million and shall be increased every 10 years given that such increase may not exceed 10% of the rental charge.  Presently, the Company pays the annual rental charges of Baht 1.87 million.</w:t>
      </w: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lastRenderedPageBreak/>
        <w:t xml:space="preserve">The Company has mortgaged the leasehold land </w:t>
      </w:r>
      <w:r w:rsidRPr="000D709F">
        <w:rPr>
          <w:rFonts w:ascii="Angsana New" w:hAnsi="Angsana New" w:cs="Angsana New"/>
          <w:sz w:val="30"/>
          <w:szCs w:val="30"/>
          <w:cs/>
        </w:rPr>
        <w:t>as collateral against banks’ credit facilities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for the Company’s business</w:t>
      </w:r>
      <w:r w:rsidR="00E55939" w:rsidRPr="000D709F">
        <w:rPr>
          <w:rFonts w:ascii="Angsana New" w:hAnsi="Angsana New" w:cs="Angsana New"/>
          <w:sz w:val="30"/>
          <w:szCs w:val="30"/>
          <w:cs/>
        </w:rPr>
        <w:t xml:space="preserve"> (note </w:t>
      </w:r>
      <w:r w:rsidR="00643AF2">
        <w:rPr>
          <w:rFonts w:ascii="Angsana New" w:hAnsi="Angsana New" w:cs="Angsana New" w:hint="cs"/>
          <w:sz w:val="30"/>
          <w:szCs w:val="30"/>
          <w:cs/>
        </w:rPr>
        <w:t>1</w:t>
      </w:r>
      <w:r w:rsidR="0075664D">
        <w:rPr>
          <w:rFonts w:ascii="Angsana New" w:hAnsi="Angsana New" w:cs="Angsana New" w:hint="cs"/>
          <w:sz w:val="30"/>
          <w:szCs w:val="30"/>
          <w:cs/>
        </w:rPr>
        <w:t>4</w:t>
      </w:r>
      <w:r w:rsidR="00E55939" w:rsidRPr="000D709F">
        <w:rPr>
          <w:rFonts w:ascii="Angsana New" w:hAnsi="Angsana New" w:cs="Angsana New"/>
          <w:sz w:val="30"/>
          <w:szCs w:val="30"/>
          <w:cs/>
        </w:rPr>
        <w:t>).</w:t>
      </w:r>
    </w:p>
    <w:p w:rsidR="00643AF2" w:rsidRPr="00BA6952" w:rsidRDefault="00643AF2"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643AF2" w:rsidRPr="00643AF2" w:rsidRDefault="00643AF2" w:rsidP="00643AF2">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643AF2">
        <w:rPr>
          <w:rFonts w:ascii="Angsana New" w:hAnsi="Angsana New"/>
          <w:b/>
          <w:bCs/>
          <w:color w:val="000000"/>
          <w:sz w:val="30"/>
          <w:szCs w:val="30"/>
        </w:rPr>
        <w:t>SHORT-TERM LOAN</w:t>
      </w:r>
      <w:r w:rsidR="003B1542">
        <w:rPr>
          <w:rFonts w:ascii="Angsana New" w:hAnsi="Angsana New"/>
          <w:b/>
          <w:bCs/>
          <w:color w:val="000000"/>
          <w:sz w:val="30"/>
          <w:szCs w:val="30"/>
        </w:rPr>
        <w:t>S</w:t>
      </w:r>
      <w:r w:rsidRPr="00643AF2">
        <w:rPr>
          <w:rFonts w:ascii="Angsana New" w:hAnsi="Angsana New"/>
          <w:b/>
          <w:bCs/>
          <w:color w:val="000000"/>
          <w:sz w:val="30"/>
          <w:szCs w:val="30"/>
        </w:rPr>
        <w:t xml:space="preserve"> FROM FINANCIAL INSTITUTION</w:t>
      </w:r>
      <w:r w:rsidR="00C201F9">
        <w:rPr>
          <w:rFonts w:ascii="Angsana New" w:hAnsi="Angsana New"/>
          <w:b/>
          <w:bCs/>
          <w:color w:val="000000"/>
          <w:sz w:val="30"/>
          <w:szCs w:val="30"/>
        </w:rPr>
        <w:t>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278"/>
        <w:gridCol w:w="464"/>
        <w:gridCol w:w="276"/>
        <w:gridCol w:w="1564"/>
        <w:gridCol w:w="283"/>
        <w:gridCol w:w="1704"/>
      </w:tblGrid>
      <w:tr w:rsidR="00643AF2" w:rsidRPr="00A459E9" w:rsidTr="00BA6952">
        <w:tc>
          <w:tcPr>
            <w:tcW w:w="3936" w:type="dxa"/>
          </w:tcPr>
          <w:p w:rsidR="00643AF2" w:rsidRPr="00BA6952" w:rsidRDefault="00643AF2" w:rsidP="00643AF2">
            <w:pPr>
              <w:rPr>
                <w:rFonts w:ascii="AngsanaUPC" w:hAnsi="AngsanaUPC" w:cs="AngsanaUPC"/>
                <w:sz w:val="30"/>
                <w:szCs w:val="30"/>
                <w:lang w:val="en-US"/>
              </w:rPr>
            </w:pPr>
          </w:p>
        </w:tc>
        <w:tc>
          <w:tcPr>
            <w:tcW w:w="278"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464"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276" w:type="dxa"/>
          </w:tcPr>
          <w:p w:rsidR="00643AF2" w:rsidRPr="00BA6952" w:rsidRDefault="00643AF2" w:rsidP="00643AF2">
            <w:pPr>
              <w:spacing w:before="120" w:line="216" w:lineRule="auto"/>
              <w:jc w:val="thaiDistribute"/>
              <w:rPr>
                <w:rFonts w:ascii="AngsanaUPC" w:hAnsi="AngsanaUPC" w:cs="AngsanaUPC"/>
                <w:sz w:val="30"/>
                <w:szCs w:val="30"/>
                <w:lang w:val="en-US"/>
              </w:rPr>
            </w:pPr>
          </w:p>
        </w:tc>
        <w:tc>
          <w:tcPr>
            <w:tcW w:w="1564" w:type="dxa"/>
          </w:tcPr>
          <w:p w:rsidR="00643AF2" w:rsidRPr="00BA6952" w:rsidRDefault="00643AF2" w:rsidP="00643AF2">
            <w:pPr>
              <w:spacing w:before="60"/>
              <w:jc w:val="center"/>
              <w:rPr>
                <w:rFonts w:ascii="AngsanaUPC" w:hAnsi="AngsanaUPC" w:cs="AngsanaUPC"/>
                <w:bCs/>
                <w:color w:val="000000"/>
                <w:sz w:val="30"/>
                <w:szCs w:val="30"/>
                <w:lang w:val="en-US"/>
              </w:rPr>
            </w:pPr>
          </w:p>
        </w:tc>
        <w:tc>
          <w:tcPr>
            <w:tcW w:w="283" w:type="dxa"/>
          </w:tcPr>
          <w:p w:rsidR="00643AF2" w:rsidRPr="00BA6952" w:rsidRDefault="00643AF2" w:rsidP="00643AF2">
            <w:pPr>
              <w:spacing w:before="60"/>
              <w:jc w:val="center"/>
              <w:rPr>
                <w:rFonts w:ascii="AngsanaUPC" w:hAnsi="AngsanaUPC" w:cs="AngsanaUPC"/>
                <w:b/>
                <w:color w:val="000000"/>
                <w:sz w:val="30"/>
                <w:szCs w:val="30"/>
                <w:lang w:val="en-US"/>
              </w:rPr>
            </w:pPr>
          </w:p>
        </w:tc>
        <w:tc>
          <w:tcPr>
            <w:tcW w:w="1704" w:type="dxa"/>
          </w:tcPr>
          <w:p w:rsidR="00643AF2" w:rsidRPr="00AB0D11" w:rsidRDefault="00643AF2" w:rsidP="00643AF2">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43AF2" w:rsidRPr="00A459E9" w:rsidTr="00BA6952">
        <w:tc>
          <w:tcPr>
            <w:tcW w:w="3936"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8"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464"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276" w:type="dxa"/>
          </w:tcPr>
          <w:p w:rsidR="00643AF2" w:rsidRPr="00A459E9" w:rsidRDefault="00643AF2" w:rsidP="00643AF2">
            <w:pPr>
              <w:spacing w:before="120" w:line="216" w:lineRule="auto"/>
              <w:jc w:val="thaiDistribute"/>
              <w:rPr>
                <w:rFonts w:ascii="AngsanaUPC" w:hAnsi="AngsanaUPC" w:cs="AngsanaUPC"/>
                <w:sz w:val="30"/>
                <w:szCs w:val="30"/>
                <w:cs/>
              </w:rPr>
            </w:pPr>
          </w:p>
        </w:tc>
        <w:tc>
          <w:tcPr>
            <w:tcW w:w="1564" w:type="dxa"/>
            <w:tcBorders>
              <w:bottom w:val="single" w:sz="4" w:space="0" w:color="auto"/>
            </w:tcBorders>
          </w:tcPr>
          <w:p w:rsidR="00643AF2" w:rsidRDefault="00444D1C" w:rsidP="00643AF2">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643AF2" w:rsidRPr="00621DC5">
              <w:rPr>
                <w:rFonts w:ascii="Angsana New" w:hAnsi="Angsana New" w:cs="Angsana New"/>
                <w:sz w:val="30"/>
                <w:szCs w:val="30"/>
                <w:lang w:val="en-US"/>
              </w:rPr>
              <w:t xml:space="preserve"> 2020</w:t>
            </w:r>
          </w:p>
        </w:tc>
        <w:tc>
          <w:tcPr>
            <w:tcW w:w="283" w:type="dxa"/>
          </w:tcPr>
          <w:p w:rsidR="00643AF2" w:rsidRDefault="00643AF2" w:rsidP="00643AF2">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643AF2" w:rsidRDefault="00643AF2" w:rsidP="00101B6E">
            <w:pPr>
              <w:spacing w:before="60"/>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31December 2019</w:t>
            </w:r>
          </w:p>
        </w:tc>
      </w:tr>
      <w:tr w:rsidR="00643AF2" w:rsidRPr="00A459E9" w:rsidTr="00BA6952">
        <w:tc>
          <w:tcPr>
            <w:tcW w:w="3936" w:type="dxa"/>
            <w:vAlign w:val="bottom"/>
          </w:tcPr>
          <w:p w:rsidR="00643AF2" w:rsidRPr="00ED3B87" w:rsidRDefault="00ED3B87" w:rsidP="00BA6952">
            <w:pPr>
              <w:ind w:left="-110"/>
              <w:jc w:val="both"/>
              <w:rPr>
                <w:rFonts w:ascii="AngsanaUPC" w:hAnsi="AngsanaUPC" w:cs="AngsanaUPC"/>
                <w:sz w:val="30"/>
                <w:szCs w:val="30"/>
                <w:lang w:val="en-US"/>
              </w:rPr>
            </w:pPr>
            <w:r>
              <w:rPr>
                <w:rFonts w:ascii="AngsanaUPC" w:hAnsi="AngsanaUPC" w:cs="AngsanaUPC"/>
                <w:sz w:val="30"/>
                <w:szCs w:val="30"/>
                <w:lang w:val="en-US"/>
              </w:rPr>
              <w:t>Short-term loan</w:t>
            </w:r>
            <w:r w:rsidR="00C201F9">
              <w:rPr>
                <w:rFonts w:ascii="AngsanaUPC" w:hAnsi="AngsanaUPC" w:cs="AngsanaUPC"/>
                <w:sz w:val="30"/>
                <w:szCs w:val="30"/>
                <w:lang w:val="en-US"/>
              </w:rPr>
              <w:t>s</w:t>
            </w:r>
            <w:r>
              <w:rPr>
                <w:rFonts w:ascii="AngsanaUPC" w:hAnsi="AngsanaUPC" w:cs="AngsanaUPC"/>
                <w:sz w:val="30"/>
                <w:szCs w:val="30"/>
                <w:lang w:val="en-US"/>
              </w:rPr>
              <w:t xml:space="preserve"> </w:t>
            </w:r>
            <w:r w:rsidR="00C201F9">
              <w:rPr>
                <w:rFonts w:ascii="AngsanaUPC" w:hAnsi="AngsanaUPC" w:cs="AngsanaUPC"/>
                <w:sz w:val="30"/>
                <w:szCs w:val="30"/>
                <w:lang w:val="en-US"/>
              </w:rPr>
              <w:t>-</w:t>
            </w:r>
            <w:r>
              <w:rPr>
                <w:rFonts w:ascii="AngsanaUPC" w:hAnsi="AngsanaUPC" w:cs="AngsanaUPC"/>
                <w:sz w:val="30"/>
                <w:szCs w:val="30"/>
                <w:lang w:val="en-US"/>
              </w:rPr>
              <w:t xml:space="preserve">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643AF2" w:rsidRPr="00ED3B87" w:rsidRDefault="00643AF2" w:rsidP="00BA6952">
            <w:pPr>
              <w:jc w:val="thaiDistribute"/>
              <w:rPr>
                <w:rFonts w:ascii="AngsanaUPC" w:hAnsi="AngsanaUPC" w:cs="AngsanaUPC"/>
                <w:sz w:val="30"/>
                <w:szCs w:val="30"/>
                <w:lang w:val="en-US"/>
              </w:rPr>
            </w:pPr>
          </w:p>
        </w:tc>
        <w:tc>
          <w:tcPr>
            <w:tcW w:w="464" w:type="dxa"/>
          </w:tcPr>
          <w:p w:rsidR="00643AF2" w:rsidRPr="00ED3B87" w:rsidRDefault="00643AF2" w:rsidP="00BA6952">
            <w:pPr>
              <w:jc w:val="thaiDistribute"/>
              <w:rPr>
                <w:rFonts w:ascii="AngsanaUPC" w:hAnsi="AngsanaUPC" w:cs="AngsanaUPC"/>
                <w:sz w:val="30"/>
                <w:szCs w:val="30"/>
                <w:lang w:val="en-US"/>
              </w:rPr>
            </w:pPr>
          </w:p>
        </w:tc>
        <w:tc>
          <w:tcPr>
            <w:tcW w:w="276" w:type="dxa"/>
          </w:tcPr>
          <w:p w:rsidR="00643AF2" w:rsidRPr="00ED3B87" w:rsidRDefault="00643AF2" w:rsidP="00BA6952">
            <w:pPr>
              <w:jc w:val="thaiDistribute"/>
              <w:rPr>
                <w:rFonts w:ascii="AngsanaUPC" w:hAnsi="AngsanaUPC" w:cs="AngsanaUPC"/>
                <w:sz w:val="30"/>
                <w:szCs w:val="30"/>
                <w:lang w:val="en-US"/>
              </w:rPr>
            </w:pPr>
          </w:p>
        </w:tc>
        <w:tc>
          <w:tcPr>
            <w:tcW w:w="1564" w:type="dxa"/>
            <w:tcBorders>
              <w:top w:val="single" w:sz="4" w:space="0" w:color="auto"/>
            </w:tcBorders>
            <w:vAlign w:val="center"/>
          </w:tcPr>
          <w:p w:rsidR="00643AF2" w:rsidRDefault="0075664D" w:rsidP="00BA6952">
            <w:pPr>
              <w:jc w:val="right"/>
              <w:rPr>
                <w:rFonts w:ascii="AngsanaUPC" w:hAnsi="AngsanaUPC" w:cs="AngsanaUPC"/>
                <w:color w:val="000000"/>
                <w:sz w:val="30"/>
                <w:szCs w:val="30"/>
                <w:cs/>
              </w:rPr>
            </w:pPr>
            <w:r>
              <w:rPr>
                <w:rFonts w:ascii="AngsanaUPC" w:hAnsi="AngsanaUPC" w:cs="AngsanaUPC" w:hint="cs"/>
                <w:color w:val="000000"/>
                <w:sz w:val="30"/>
                <w:szCs w:val="30"/>
                <w:cs/>
              </w:rPr>
              <w:t>-</w:t>
            </w:r>
          </w:p>
        </w:tc>
        <w:tc>
          <w:tcPr>
            <w:tcW w:w="283" w:type="dxa"/>
            <w:vAlign w:val="center"/>
          </w:tcPr>
          <w:p w:rsidR="00643AF2" w:rsidRDefault="00643AF2" w:rsidP="00BA6952">
            <w:pPr>
              <w:jc w:val="right"/>
              <w:rPr>
                <w:rFonts w:ascii="AngsanaUPC" w:hAnsi="AngsanaUPC" w:cs="AngsanaUPC"/>
                <w:color w:val="000000"/>
                <w:sz w:val="30"/>
                <w:szCs w:val="30"/>
                <w:cs/>
              </w:rPr>
            </w:pPr>
          </w:p>
        </w:tc>
        <w:tc>
          <w:tcPr>
            <w:tcW w:w="1704" w:type="dxa"/>
            <w:tcBorders>
              <w:top w:val="single" w:sz="4" w:space="0" w:color="auto"/>
            </w:tcBorders>
            <w:vAlign w:val="center"/>
          </w:tcPr>
          <w:p w:rsidR="00643AF2" w:rsidRDefault="00643AF2" w:rsidP="00BA6952">
            <w:pPr>
              <w:jc w:val="right"/>
              <w:rPr>
                <w:rFonts w:ascii="AngsanaUPC" w:hAnsi="AngsanaUPC" w:cs="AngsanaUPC"/>
                <w:color w:val="000000"/>
                <w:sz w:val="30"/>
                <w:szCs w:val="30"/>
                <w:cs/>
              </w:rPr>
            </w:pPr>
            <w:r>
              <w:rPr>
                <w:rFonts w:ascii="AngsanaUPC" w:hAnsi="AngsanaUPC" w:cs="AngsanaUPC"/>
                <w:color w:val="000000"/>
                <w:sz w:val="30"/>
                <w:szCs w:val="30"/>
                <w:cs/>
              </w:rPr>
              <w:t>119,964,821</w:t>
            </w:r>
          </w:p>
        </w:tc>
      </w:tr>
      <w:tr w:rsidR="00643AF2" w:rsidRPr="00A459E9" w:rsidTr="00BA6952">
        <w:tc>
          <w:tcPr>
            <w:tcW w:w="3936" w:type="dxa"/>
            <w:vAlign w:val="bottom"/>
          </w:tcPr>
          <w:p w:rsidR="00643AF2" w:rsidRPr="00044947" w:rsidRDefault="00ED3B87" w:rsidP="00BA6952">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643AF2" w:rsidRPr="00A459E9" w:rsidRDefault="00643AF2" w:rsidP="00BA6952">
            <w:pPr>
              <w:jc w:val="thaiDistribute"/>
              <w:rPr>
                <w:rFonts w:ascii="AngsanaUPC" w:hAnsi="AngsanaUPC" w:cs="AngsanaUPC"/>
                <w:sz w:val="30"/>
                <w:szCs w:val="30"/>
                <w:cs/>
              </w:rPr>
            </w:pPr>
          </w:p>
        </w:tc>
        <w:tc>
          <w:tcPr>
            <w:tcW w:w="464" w:type="dxa"/>
          </w:tcPr>
          <w:p w:rsidR="00643AF2" w:rsidRPr="00A459E9" w:rsidRDefault="00643AF2" w:rsidP="00BA6952">
            <w:pPr>
              <w:jc w:val="thaiDistribute"/>
              <w:rPr>
                <w:rFonts w:ascii="AngsanaUPC" w:hAnsi="AngsanaUPC" w:cs="AngsanaUPC"/>
                <w:sz w:val="30"/>
                <w:szCs w:val="30"/>
                <w:cs/>
              </w:rPr>
            </w:pPr>
          </w:p>
        </w:tc>
        <w:tc>
          <w:tcPr>
            <w:tcW w:w="276" w:type="dxa"/>
          </w:tcPr>
          <w:p w:rsidR="00643AF2" w:rsidRPr="00A459E9" w:rsidRDefault="00643AF2" w:rsidP="00BA6952">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643AF2" w:rsidRDefault="0075664D" w:rsidP="00BA6952">
            <w:pPr>
              <w:jc w:val="right"/>
              <w:rPr>
                <w:rFonts w:ascii="AngsanaUPC" w:hAnsi="AngsanaUPC" w:cs="AngsanaUPC"/>
                <w:b/>
                <w:bCs/>
                <w:color w:val="000000"/>
                <w:sz w:val="30"/>
                <w:szCs w:val="30"/>
                <w:cs/>
              </w:rPr>
            </w:pPr>
            <w:r>
              <w:rPr>
                <w:rFonts w:ascii="AngsanaUPC" w:hAnsi="AngsanaUPC" w:cs="AngsanaUPC" w:hint="cs"/>
                <w:b/>
                <w:bCs/>
                <w:color w:val="000000"/>
                <w:sz w:val="30"/>
                <w:szCs w:val="30"/>
                <w:cs/>
              </w:rPr>
              <w:t>-</w:t>
            </w:r>
          </w:p>
        </w:tc>
        <w:tc>
          <w:tcPr>
            <w:tcW w:w="283" w:type="dxa"/>
            <w:vAlign w:val="center"/>
          </w:tcPr>
          <w:p w:rsidR="00643AF2" w:rsidRDefault="00643AF2" w:rsidP="00BA6952">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643AF2" w:rsidRDefault="00643AF2" w:rsidP="00BA6952">
            <w:pPr>
              <w:jc w:val="right"/>
              <w:rPr>
                <w:rFonts w:ascii="AngsanaUPC" w:hAnsi="AngsanaUPC" w:cs="AngsanaUPC"/>
                <w:b/>
                <w:bCs/>
                <w:color w:val="000000"/>
                <w:sz w:val="30"/>
                <w:szCs w:val="30"/>
                <w:cs/>
              </w:rPr>
            </w:pPr>
            <w:r>
              <w:rPr>
                <w:rFonts w:ascii="AngsanaUPC" w:hAnsi="AngsanaUPC" w:cs="AngsanaUPC"/>
                <w:b/>
                <w:bCs/>
                <w:color w:val="000000"/>
                <w:sz w:val="30"/>
                <w:szCs w:val="30"/>
                <w:cs/>
              </w:rPr>
              <w:t>119,964,821</w:t>
            </w:r>
          </w:p>
        </w:tc>
      </w:tr>
    </w:tbl>
    <w:p w:rsidR="00643AF2" w:rsidRDefault="00643AF2" w:rsidP="00643AF2">
      <w:pPr>
        <w:tabs>
          <w:tab w:val="left" w:pos="567"/>
        </w:tabs>
        <w:spacing w:line="216" w:lineRule="auto"/>
        <w:ind w:left="567"/>
        <w:rPr>
          <w:rFonts w:ascii="AngsanaUPC" w:hAnsi="AngsanaUPC" w:cs="AngsanaUPC"/>
          <w:b/>
          <w:bCs/>
          <w:sz w:val="30"/>
          <w:szCs w:val="30"/>
          <w:cs/>
        </w:rPr>
      </w:pPr>
    </w:p>
    <w:p w:rsid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proofErr w:type="gramStart"/>
      <w:r w:rsidRPr="00ED3B87">
        <w:rPr>
          <w:rFonts w:ascii="Angsana New" w:hAnsi="Angsana New" w:cs="Angsana New"/>
          <w:color w:val="000000"/>
          <w:sz w:val="30"/>
          <w:szCs w:val="30"/>
          <w:lang w:val="en-US"/>
        </w:rPr>
        <w:t xml:space="preserve">As at </w:t>
      </w:r>
      <w:r w:rsidR="0075664D" w:rsidRPr="00ED3B87">
        <w:rPr>
          <w:rFonts w:ascii="Angsana New" w:hAnsi="Angsana New" w:cs="Angsana New"/>
          <w:color w:val="000000"/>
          <w:sz w:val="30"/>
          <w:szCs w:val="30"/>
          <w:lang w:val="en-US"/>
        </w:rPr>
        <w:t>31 December 201</w:t>
      </w:r>
      <w:r w:rsidR="0075664D">
        <w:rPr>
          <w:rFonts w:ascii="Angsana New" w:hAnsi="Angsana New" w:cs="Angsana New"/>
          <w:color w:val="000000"/>
          <w:sz w:val="30"/>
          <w:szCs w:val="30"/>
          <w:lang w:val="en-US"/>
        </w:rPr>
        <w:t>9</w:t>
      </w:r>
      <w:r w:rsidRPr="00ED3B87">
        <w:rPr>
          <w:rFonts w:ascii="Angsana New" w:hAnsi="Angsana New" w:cs="Angsana New"/>
          <w:color w:val="000000"/>
          <w:sz w:val="30"/>
          <w:szCs w:val="30"/>
          <w:lang w:val="en-US"/>
        </w:rPr>
        <w:t xml:space="preserve">, the Company has </w:t>
      </w:r>
      <w:r>
        <w:rPr>
          <w:rFonts w:ascii="Angsana New" w:hAnsi="Angsana New" w:cs="Angsana New"/>
          <w:color w:val="000000"/>
          <w:sz w:val="30"/>
          <w:szCs w:val="30"/>
          <w:lang w:val="en-US"/>
        </w:rPr>
        <w:t>short-term loan</w:t>
      </w:r>
      <w:r w:rsidR="00C824DF">
        <w:rPr>
          <w:rFonts w:ascii="Angsana New" w:hAnsi="Angsana New" w:cs="Angsana New"/>
          <w:color w:val="000000"/>
          <w:sz w:val="30"/>
          <w:szCs w:val="30"/>
          <w:lang w:val="en-US"/>
        </w:rPr>
        <w:t>s</w:t>
      </w:r>
      <w:r>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CE1660">
        <w:rPr>
          <w:rFonts w:ascii="Angsana New" w:hAnsi="Angsana New" w:cs="Angsana New"/>
          <w:color w:val="000000"/>
          <w:sz w:val="30"/>
          <w:szCs w:val="30"/>
          <w:lang w:val="en-US"/>
        </w:rPr>
        <w:t>-</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CE1660">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1.87% - 2.10% per annum.</w:t>
      </w:r>
      <w:proofErr w:type="gramEnd"/>
    </w:p>
    <w:p w:rsidR="00ED3B87" w:rsidRPr="00ED3B87" w:rsidRDefault="00ED3B87"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proofErr w:type="gramStart"/>
      <w:r w:rsidRPr="00ED3B87">
        <w:rPr>
          <w:rFonts w:ascii="Angsana New" w:hAnsi="Angsana New" w:cs="Angsana New"/>
          <w:color w:val="000000"/>
          <w:sz w:val="30"/>
          <w:szCs w:val="30"/>
          <w:lang w:val="en-US"/>
        </w:rPr>
        <w:t xml:space="preserve">As at </w:t>
      </w:r>
      <w:r w:rsidR="00444D1C">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2020 and 31 December 2019</w:t>
      </w:r>
      <w:r w:rsidRPr="00ED3B87">
        <w:rPr>
          <w:rFonts w:ascii="Angsana New" w:hAnsi="Angsana New" w:cs="Angsana New"/>
          <w:color w:val="000000"/>
          <w:sz w:val="30"/>
          <w:szCs w:val="30"/>
          <w:lang w:val="en-US"/>
        </w:rPr>
        <w:t xml:space="preserve">, the Company has credit facilities from banks totaling Baht </w:t>
      </w:r>
      <w:r>
        <w:rPr>
          <w:rFonts w:ascii="Angsana New" w:hAnsi="Angsana New" w:cs="Angsana New"/>
          <w:color w:val="000000"/>
          <w:sz w:val="30"/>
          <w:szCs w:val="30"/>
          <w:lang w:val="en-US"/>
        </w:rPr>
        <w:t xml:space="preserve">959.20 </w:t>
      </w:r>
      <w:r w:rsidRPr="00ED3B87">
        <w:rPr>
          <w:rFonts w:ascii="Angsana New" w:hAnsi="Angsana New" w:cs="Angsana New"/>
          <w:color w:val="000000"/>
          <w:sz w:val="30"/>
          <w:szCs w:val="30"/>
          <w:lang w:val="en-US"/>
        </w:rPr>
        <w:t>million, with interest rates as specified in the agreement.</w:t>
      </w:r>
      <w:proofErr w:type="gramEnd"/>
      <w:r w:rsidRPr="00ED3B87">
        <w:rPr>
          <w:rFonts w:ascii="Angsana New" w:hAnsi="Angsana New" w:cs="Angsana New"/>
          <w:color w:val="000000"/>
          <w:sz w:val="30"/>
          <w:szCs w:val="30"/>
          <w:lang w:val="en-US"/>
        </w:rPr>
        <w:t xml:space="preserve">  These credit facilities are secured by the mortgage of the Company’s bank deposits</w:t>
      </w:r>
      <w:r>
        <w:rPr>
          <w:rFonts w:ascii="Angsana New" w:hAnsi="Angsana New" w:cs="Angsana New"/>
          <w:color w:val="000000"/>
          <w:sz w:val="30"/>
          <w:szCs w:val="30"/>
          <w:lang w:val="en-US"/>
        </w:rPr>
        <w:t>,</w:t>
      </w:r>
      <w:r w:rsidR="00F41A4D">
        <w:rPr>
          <w:rFonts w:ascii="Angsana New" w:hAnsi="Angsana New" w:cs="Angsana New"/>
          <w:color w:val="000000"/>
          <w:sz w:val="30"/>
          <w:szCs w:val="30"/>
          <w:lang w:val="en-US"/>
        </w:rPr>
        <w:t xml:space="preserve"> </w:t>
      </w:r>
      <w:r w:rsidR="00C201F9">
        <w:rPr>
          <w:rFonts w:ascii="Angsana New" w:hAnsi="Angsana New" w:cs="Angsana New"/>
          <w:color w:val="000000"/>
          <w:sz w:val="30"/>
          <w:szCs w:val="30"/>
          <w:lang w:val="en-US"/>
        </w:rPr>
        <w:t>l</w:t>
      </w:r>
      <w:r w:rsidR="00C201F9" w:rsidRPr="000D709F">
        <w:rPr>
          <w:rFonts w:ascii="Angsana New" w:hAnsi="Angsana New" w:cs="Angsana New"/>
          <w:color w:val="000000"/>
          <w:sz w:val="30"/>
          <w:szCs w:val="30"/>
          <w:lang w:val="en-US"/>
        </w:rPr>
        <w:t>easehold land</w:t>
      </w:r>
      <w:r w:rsidR="00F41A4D">
        <w:rPr>
          <w:rFonts w:ascii="Angsana New" w:hAnsi="Angsana New" w:cs="Angsana New"/>
          <w:color w:val="000000"/>
          <w:sz w:val="30"/>
          <w:szCs w:val="30"/>
          <w:lang w:val="en-US"/>
        </w:rPr>
        <w:t xml:space="preserve">, </w:t>
      </w:r>
      <w:r w:rsidRPr="00ED3B87">
        <w:rPr>
          <w:rFonts w:ascii="Angsana New" w:hAnsi="Angsana New" w:cs="Angsana New"/>
          <w:color w:val="000000"/>
          <w:sz w:val="30"/>
          <w:szCs w:val="30"/>
          <w:lang w:val="en-US"/>
        </w:rPr>
        <w:t>land,</w:t>
      </w:r>
      <w:r w:rsidR="00F41A4D">
        <w:rPr>
          <w:rFonts w:ascii="Angsana New" w:hAnsi="Angsana New" w:cs="Angsana New"/>
          <w:color w:val="000000"/>
          <w:sz w:val="30"/>
          <w:szCs w:val="30"/>
          <w:lang w:val="en-US"/>
        </w:rPr>
        <w:t xml:space="preserve"> factory building and</w:t>
      </w:r>
      <w:r w:rsidRPr="00ED3B87">
        <w:rPr>
          <w:rFonts w:ascii="Angsana New" w:hAnsi="Angsana New" w:cs="Angsana New"/>
          <w:color w:val="000000"/>
          <w:sz w:val="30"/>
          <w:szCs w:val="30"/>
          <w:lang w:val="en-US"/>
        </w:rPr>
        <w:t xml:space="preserve"> machinery (Note </w:t>
      </w:r>
      <w:r w:rsidR="0075664D">
        <w:rPr>
          <w:rFonts w:ascii="Angsana New" w:hAnsi="Angsana New" w:cs="Angsana New"/>
          <w:color w:val="000000"/>
          <w:sz w:val="30"/>
          <w:szCs w:val="30"/>
          <w:lang w:val="en-US"/>
        </w:rPr>
        <w:t>8</w:t>
      </w:r>
      <w:r w:rsidR="00F41A4D">
        <w:rPr>
          <w:rFonts w:ascii="Angsana New" w:hAnsi="Angsana New" w:cs="Angsana New"/>
          <w:color w:val="000000"/>
          <w:sz w:val="30"/>
          <w:szCs w:val="30"/>
          <w:lang w:val="en-US"/>
        </w:rPr>
        <w:t>, 1</w:t>
      </w:r>
      <w:r w:rsidR="0075664D">
        <w:rPr>
          <w:rFonts w:ascii="Angsana New" w:hAnsi="Angsana New" w:cs="Angsana New"/>
          <w:color w:val="000000"/>
          <w:sz w:val="30"/>
          <w:szCs w:val="30"/>
          <w:lang w:val="en-US"/>
        </w:rPr>
        <w:t>1</w:t>
      </w:r>
      <w:r w:rsidR="00F41A4D">
        <w:rPr>
          <w:rFonts w:ascii="Angsana New" w:hAnsi="Angsana New" w:cs="Angsana New"/>
          <w:color w:val="000000"/>
          <w:sz w:val="30"/>
          <w:szCs w:val="30"/>
          <w:lang w:val="en-US"/>
        </w:rPr>
        <w:t>, 1</w:t>
      </w:r>
      <w:r w:rsidR="0075664D">
        <w:rPr>
          <w:rFonts w:ascii="Angsana New" w:hAnsi="Angsana New" w:cs="Angsana New"/>
          <w:color w:val="000000"/>
          <w:sz w:val="30"/>
          <w:szCs w:val="30"/>
          <w:lang w:val="en-US"/>
        </w:rPr>
        <w:t>2</w:t>
      </w:r>
      <w:r w:rsidR="00F41A4D">
        <w:rPr>
          <w:rFonts w:ascii="Angsana New" w:hAnsi="Angsana New" w:cs="Angsana New"/>
          <w:color w:val="000000"/>
          <w:sz w:val="30"/>
          <w:szCs w:val="30"/>
          <w:lang w:val="en-US"/>
        </w:rPr>
        <w:t xml:space="preserve"> and 1</w:t>
      </w:r>
      <w:r w:rsidR="0075664D">
        <w:rPr>
          <w:rFonts w:ascii="Angsana New" w:hAnsi="Angsana New" w:cs="Angsana New"/>
          <w:color w:val="000000"/>
          <w:sz w:val="30"/>
          <w:szCs w:val="30"/>
          <w:lang w:val="en-US"/>
        </w:rPr>
        <w:t>3</w:t>
      </w:r>
      <w:r w:rsidRPr="00ED3B87">
        <w:rPr>
          <w:rFonts w:ascii="Angsana New" w:hAnsi="Angsana New" w:cs="Angsana New"/>
          <w:color w:val="000000"/>
          <w:sz w:val="30"/>
          <w:szCs w:val="30"/>
          <w:lang w:val="en-US"/>
        </w:rPr>
        <w:t>).</w:t>
      </w:r>
    </w:p>
    <w:p w:rsidR="00ED3B87" w:rsidRDefault="00ED3B87"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CE1660">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36"/>
        <w:gridCol w:w="277"/>
        <w:gridCol w:w="1565"/>
        <w:gridCol w:w="284"/>
        <w:gridCol w:w="1701"/>
      </w:tblGrid>
      <w:tr w:rsidR="00EB10F8" w:rsidRPr="00A459E9" w:rsidTr="00EB10F8">
        <w:tc>
          <w:tcPr>
            <w:tcW w:w="3828"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565"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B10F8" w:rsidRPr="00A459E9" w:rsidTr="00EB10F8">
        <w:tc>
          <w:tcPr>
            <w:tcW w:w="382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565" w:type="dxa"/>
            <w:tcBorders>
              <w:bottom w:val="single" w:sz="4" w:space="0" w:color="auto"/>
            </w:tcBorders>
          </w:tcPr>
          <w:p w:rsidR="00EB10F8" w:rsidRDefault="00444D1C" w:rsidP="00EB10F8">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00EB10F8" w:rsidRPr="00621DC5">
              <w:rPr>
                <w:rFonts w:ascii="Angsana New" w:hAnsi="Angsana New" w:cs="Angsana New"/>
                <w:sz w:val="30"/>
                <w:szCs w:val="30"/>
                <w:lang w:val="en-US"/>
              </w:rPr>
              <w:t xml:space="preserve"> 2020</w:t>
            </w:r>
          </w:p>
        </w:tc>
        <w:tc>
          <w:tcPr>
            <w:tcW w:w="284" w:type="dxa"/>
          </w:tcPr>
          <w:p w:rsidR="00EB10F8" w:rsidRDefault="00EB10F8" w:rsidP="00EB10F8">
            <w:pPr>
              <w:spacing w:before="60"/>
              <w:jc w:val="thaiDistribute"/>
              <w:rPr>
                <w:rFonts w:ascii="AngsanaUPC" w:hAnsi="AngsanaUPC" w:cs="AngsanaUPC"/>
                <w:b/>
                <w:bCs/>
                <w:color w:val="000000"/>
                <w:sz w:val="30"/>
                <w:szCs w:val="30"/>
                <w:cs/>
              </w:rPr>
            </w:pPr>
          </w:p>
        </w:tc>
        <w:tc>
          <w:tcPr>
            <w:tcW w:w="1701" w:type="dxa"/>
            <w:tcBorders>
              <w:bottom w:val="single" w:sz="4" w:space="0" w:color="auto"/>
            </w:tcBorders>
          </w:tcPr>
          <w:p w:rsidR="00EB10F8" w:rsidRDefault="00EB10F8" w:rsidP="00EB10F8">
            <w:pPr>
              <w:spacing w:before="60"/>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75664D" w:rsidRPr="00A459E9" w:rsidTr="00BA6952">
        <w:tc>
          <w:tcPr>
            <w:tcW w:w="3828" w:type="dxa"/>
          </w:tcPr>
          <w:p w:rsidR="0075664D" w:rsidRPr="000D709F" w:rsidRDefault="0075664D" w:rsidP="0075664D">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75664D" w:rsidRPr="00A459E9" w:rsidRDefault="0075664D" w:rsidP="0075664D">
            <w:pPr>
              <w:jc w:val="thaiDistribute"/>
              <w:rPr>
                <w:rFonts w:ascii="AngsanaUPC" w:hAnsi="AngsanaUPC" w:cs="AngsanaUPC"/>
                <w:sz w:val="30"/>
                <w:szCs w:val="30"/>
                <w:cs/>
              </w:rPr>
            </w:pPr>
          </w:p>
        </w:tc>
        <w:tc>
          <w:tcPr>
            <w:tcW w:w="436" w:type="dxa"/>
          </w:tcPr>
          <w:p w:rsidR="0075664D" w:rsidRPr="00A459E9" w:rsidRDefault="0075664D" w:rsidP="0075664D">
            <w:pPr>
              <w:jc w:val="thaiDistribute"/>
              <w:rPr>
                <w:rFonts w:ascii="AngsanaUPC" w:hAnsi="AngsanaUPC" w:cs="AngsanaUPC"/>
                <w:sz w:val="30"/>
                <w:szCs w:val="30"/>
                <w:cs/>
              </w:rPr>
            </w:pPr>
          </w:p>
        </w:tc>
        <w:tc>
          <w:tcPr>
            <w:tcW w:w="277" w:type="dxa"/>
          </w:tcPr>
          <w:p w:rsidR="0075664D" w:rsidRPr="00A459E9" w:rsidRDefault="0075664D" w:rsidP="0075664D">
            <w:pPr>
              <w:jc w:val="thaiDistribute"/>
              <w:rPr>
                <w:rFonts w:ascii="AngsanaUPC" w:hAnsi="AngsanaUPC" w:cs="AngsanaUPC"/>
                <w:sz w:val="30"/>
                <w:szCs w:val="30"/>
                <w:cs/>
              </w:rPr>
            </w:pPr>
          </w:p>
        </w:tc>
        <w:tc>
          <w:tcPr>
            <w:tcW w:w="1565" w:type="dxa"/>
            <w:tcBorders>
              <w:top w:val="single" w:sz="4" w:space="0" w:color="auto"/>
            </w:tcBorders>
            <w:vAlign w:val="center"/>
          </w:tcPr>
          <w:p w:rsidR="0075664D" w:rsidRDefault="0075664D" w:rsidP="0075664D">
            <w:pPr>
              <w:jc w:val="right"/>
              <w:rPr>
                <w:rFonts w:ascii="Angsana New" w:hAnsi="Angsana New" w:cs="Angsana New"/>
                <w:sz w:val="30"/>
                <w:szCs w:val="30"/>
                <w:cs/>
              </w:rPr>
            </w:pPr>
            <w:r>
              <w:rPr>
                <w:rFonts w:ascii="Angsana New" w:hAnsi="Angsana New" w:cs="Angsana New"/>
                <w:sz w:val="30"/>
                <w:szCs w:val="30"/>
                <w:cs/>
              </w:rPr>
              <w:t>59,373,870</w:t>
            </w:r>
          </w:p>
        </w:tc>
        <w:tc>
          <w:tcPr>
            <w:tcW w:w="284" w:type="dxa"/>
            <w:vAlign w:val="center"/>
          </w:tcPr>
          <w:p w:rsidR="0075664D" w:rsidRDefault="0075664D" w:rsidP="0075664D">
            <w:pPr>
              <w:jc w:val="right"/>
              <w:rPr>
                <w:rFonts w:ascii="AngsanaUPC" w:hAnsi="AngsanaUPC" w:cs="AngsanaUPC"/>
                <w:sz w:val="30"/>
                <w:szCs w:val="30"/>
                <w:cs/>
              </w:rPr>
            </w:pPr>
          </w:p>
        </w:tc>
        <w:tc>
          <w:tcPr>
            <w:tcW w:w="1701" w:type="dxa"/>
            <w:tcBorders>
              <w:top w:val="single" w:sz="4" w:space="0" w:color="auto"/>
            </w:tcBorders>
            <w:vAlign w:val="center"/>
          </w:tcPr>
          <w:p w:rsidR="0075664D" w:rsidRDefault="0075664D" w:rsidP="0075664D">
            <w:pPr>
              <w:jc w:val="right"/>
              <w:rPr>
                <w:rFonts w:ascii="AngsanaUPC" w:hAnsi="AngsanaUPC" w:cs="AngsanaUPC"/>
                <w:sz w:val="30"/>
                <w:szCs w:val="30"/>
                <w:cs/>
              </w:rPr>
            </w:pPr>
            <w:r>
              <w:rPr>
                <w:rFonts w:ascii="AngsanaUPC" w:hAnsi="AngsanaUPC" w:cs="AngsanaUPC"/>
                <w:sz w:val="30"/>
                <w:szCs w:val="30"/>
                <w:cs/>
              </w:rPr>
              <w:t>28,680,449</w:t>
            </w:r>
          </w:p>
        </w:tc>
      </w:tr>
      <w:tr w:rsidR="0075664D" w:rsidRPr="00A459E9" w:rsidTr="00BA6952">
        <w:tc>
          <w:tcPr>
            <w:tcW w:w="3828" w:type="dxa"/>
          </w:tcPr>
          <w:p w:rsidR="0075664D" w:rsidRPr="000D709F" w:rsidRDefault="0075664D" w:rsidP="0075664D">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75664D" w:rsidRPr="00A459E9" w:rsidRDefault="0075664D" w:rsidP="0075664D">
            <w:pPr>
              <w:jc w:val="thaiDistribute"/>
              <w:rPr>
                <w:rFonts w:ascii="AngsanaUPC" w:hAnsi="AngsanaUPC" w:cs="AngsanaUPC"/>
                <w:sz w:val="30"/>
                <w:szCs w:val="30"/>
                <w:cs/>
              </w:rPr>
            </w:pPr>
          </w:p>
        </w:tc>
        <w:tc>
          <w:tcPr>
            <w:tcW w:w="436" w:type="dxa"/>
          </w:tcPr>
          <w:p w:rsidR="0075664D" w:rsidRPr="00A459E9" w:rsidRDefault="0075664D" w:rsidP="0075664D">
            <w:pPr>
              <w:jc w:val="thaiDistribute"/>
              <w:rPr>
                <w:rFonts w:ascii="AngsanaUPC" w:hAnsi="AngsanaUPC" w:cs="AngsanaUPC"/>
                <w:sz w:val="30"/>
                <w:szCs w:val="30"/>
                <w:cs/>
              </w:rPr>
            </w:pPr>
          </w:p>
        </w:tc>
        <w:tc>
          <w:tcPr>
            <w:tcW w:w="277" w:type="dxa"/>
          </w:tcPr>
          <w:p w:rsidR="0075664D" w:rsidRPr="00A459E9" w:rsidRDefault="0075664D" w:rsidP="0075664D">
            <w:pPr>
              <w:jc w:val="thaiDistribute"/>
              <w:rPr>
                <w:rFonts w:ascii="AngsanaUPC" w:hAnsi="AngsanaUPC" w:cs="AngsanaUPC"/>
                <w:sz w:val="30"/>
                <w:szCs w:val="30"/>
                <w:cs/>
              </w:rPr>
            </w:pPr>
          </w:p>
        </w:tc>
        <w:tc>
          <w:tcPr>
            <w:tcW w:w="1565" w:type="dxa"/>
            <w:vAlign w:val="center"/>
          </w:tcPr>
          <w:p w:rsidR="0075664D" w:rsidRDefault="0075664D" w:rsidP="0075664D">
            <w:pPr>
              <w:jc w:val="right"/>
              <w:rPr>
                <w:rFonts w:ascii="Angsana New" w:hAnsi="Angsana New" w:cs="Angsana New"/>
                <w:sz w:val="30"/>
                <w:szCs w:val="30"/>
                <w:cs/>
              </w:rPr>
            </w:pPr>
          </w:p>
        </w:tc>
        <w:tc>
          <w:tcPr>
            <w:tcW w:w="284" w:type="dxa"/>
            <w:vAlign w:val="center"/>
          </w:tcPr>
          <w:p w:rsidR="0075664D" w:rsidRDefault="0075664D" w:rsidP="0075664D">
            <w:pPr>
              <w:jc w:val="right"/>
              <w:rPr>
                <w:rFonts w:cs="Times New Roman"/>
                <w:sz w:val="20"/>
                <w:szCs w:val="20"/>
                <w:cs/>
              </w:rPr>
            </w:pPr>
          </w:p>
        </w:tc>
        <w:tc>
          <w:tcPr>
            <w:tcW w:w="1701" w:type="dxa"/>
            <w:vAlign w:val="center"/>
          </w:tcPr>
          <w:p w:rsidR="0075664D" w:rsidRDefault="0075664D" w:rsidP="0075664D">
            <w:pPr>
              <w:jc w:val="right"/>
              <w:rPr>
                <w:rFonts w:cs="Times New Roman"/>
                <w:sz w:val="20"/>
                <w:szCs w:val="20"/>
                <w:cs/>
              </w:rPr>
            </w:pPr>
          </w:p>
        </w:tc>
      </w:tr>
      <w:tr w:rsidR="0075664D" w:rsidRPr="00A459E9" w:rsidTr="00BA6952">
        <w:tc>
          <w:tcPr>
            <w:tcW w:w="3828" w:type="dxa"/>
          </w:tcPr>
          <w:p w:rsidR="0075664D" w:rsidRPr="000D709F" w:rsidRDefault="0075664D" w:rsidP="0075664D">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Accrued expenses</w:t>
            </w:r>
          </w:p>
        </w:tc>
        <w:tc>
          <w:tcPr>
            <w:tcW w:w="278" w:type="dxa"/>
          </w:tcPr>
          <w:p w:rsidR="0075664D" w:rsidRPr="00A459E9" w:rsidRDefault="0075664D" w:rsidP="0075664D">
            <w:pPr>
              <w:jc w:val="thaiDistribute"/>
              <w:rPr>
                <w:rFonts w:ascii="AngsanaUPC" w:hAnsi="AngsanaUPC" w:cs="AngsanaUPC"/>
                <w:sz w:val="30"/>
                <w:szCs w:val="30"/>
                <w:cs/>
              </w:rPr>
            </w:pPr>
          </w:p>
        </w:tc>
        <w:tc>
          <w:tcPr>
            <w:tcW w:w="436" w:type="dxa"/>
          </w:tcPr>
          <w:p w:rsidR="0075664D" w:rsidRPr="00A459E9" w:rsidRDefault="0075664D" w:rsidP="0075664D">
            <w:pPr>
              <w:jc w:val="thaiDistribute"/>
              <w:rPr>
                <w:rFonts w:ascii="AngsanaUPC" w:hAnsi="AngsanaUPC" w:cs="AngsanaUPC"/>
                <w:sz w:val="30"/>
                <w:szCs w:val="30"/>
                <w:cs/>
              </w:rPr>
            </w:pPr>
          </w:p>
        </w:tc>
        <w:tc>
          <w:tcPr>
            <w:tcW w:w="277" w:type="dxa"/>
          </w:tcPr>
          <w:p w:rsidR="0075664D" w:rsidRPr="00A459E9" w:rsidRDefault="0075664D" w:rsidP="0075664D">
            <w:pPr>
              <w:jc w:val="thaiDistribute"/>
              <w:rPr>
                <w:rFonts w:ascii="AngsanaUPC" w:hAnsi="AngsanaUPC" w:cs="AngsanaUPC"/>
                <w:sz w:val="30"/>
                <w:szCs w:val="30"/>
                <w:cs/>
              </w:rPr>
            </w:pPr>
          </w:p>
        </w:tc>
        <w:tc>
          <w:tcPr>
            <w:tcW w:w="1565" w:type="dxa"/>
            <w:vAlign w:val="center"/>
          </w:tcPr>
          <w:p w:rsidR="0075664D" w:rsidRDefault="0075664D" w:rsidP="0075664D">
            <w:pPr>
              <w:jc w:val="right"/>
              <w:rPr>
                <w:rFonts w:ascii="Angsana New" w:hAnsi="Angsana New" w:cs="Angsana New"/>
                <w:sz w:val="30"/>
                <w:szCs w:val="30"/>
                <w:cs/>
              </w:rPr>
            </w:pPr>
            <w:r>
              <w:rPr>
                <w:rFonts w:ascii="Angsana New" w:hAnsi="Angsana New" w:cs="Angsana New"/>
                <w:sz w:val="30"/>
                <w:szCs w:val="30"/>
                <w:cs/>
              </w:rPr>
              <w:t>22,398,697</w:t>
            </w:r>
          </w:p>
        </w:tc>
        <w:tc>
          <w:tcPr>
            <w:tcW w:w="284" w:type="dxa"/>
            <w:vAlign w:val="center"/>
          </w:tcPr>
          <w:p w:rsidR="0075664D" w:rsidRDefault="0075664D" w:rsidP="0075664D">
            <w:pPr>
              <w:jc w:val="right"/>
              <w:rPr>
                <w:rFonts w:ascii="AngsanaUPC" w:hAnsi="AngsanaUPC" w:cs="AngsanaUPC"/>
                <w:sz w:val="30"/>
                <w:szCs w:val="30"/>
                <w:cs/>
              </w:rPr>
            </w:pPr>
          </w:p>
        </w:tc>
        <w:tc>
          <w:tcPr>
            <w:tcW w:w="1701" w:type="dxa"/>
            <w:vAlign w:val="center"/>
          </w:tcPr>
          <w:p w:rsidR="0075664D" w:rsidRDefault="0075664D" w:rsidP="0075664D">
            <w:pPr>
              <w:jc w:val="right"/>
              <w:rPr>
                <w:rFonts w:ascii="AngsanaUPC" w:hAnsi="AngsanaUPC" w:cs="AngsanaUPC"/>
                <w:sz w:val="30"/>
                <w:szCs w:val="30"/>
                <w:cs/>
              </w:rPr>
            </w:pPr>
            <w:r>
              <w:rPr>
                <w:rFonts w:ascii="AngsanaUPC" w:hAnsi="AngsanaUPC" w:cs="AngsanaUPC"/>
                <w:sz w:val="30"/>
                <w:szCs w:val="30"/>
                <w:cs/>
              </w:rPr>
              <w:t>18,368,469</w:t>
            </w:r>
          </w:p>
        </w:tc>
      </w:tr>
      <w:tr w:rsidR="0075664D" w:rsidRPr="00A459E9" w:rsidTr="00BA6952">
        <w:tc>
          <w:tcPr>
            <w:tcW w:w="3828" w:type="dxa"/>
          </w:tcPr>
          <w:p w:rsidR="0075664D" w:rsidRPr="000D709F" w:rsidRDefault="0075664D" w:rsidP="0075664D">
            <w:pPr>
              <w:ind w:left="-110" w:firstLine="142"/>
              <w:jc w:val="thaiDistribute"/>
              <w:rPr>
                <w:rFonts w:ascii="Angsana New" w:hAnsi="Angsana New" w:cs="Angsana New"/>
                <w:sz w:val="30"/>
                <w:szCs w:val="30"/>
                <w:lang w:val="en-US"/>
              </w:rPr>
            </w:pPr>
            <w:r w:rsidRPr="000D709F">
              <w:rPr>
                <w:rFonts w:ascii="Angsana New" w:hAnsi="Angsana New" w:cs="Angsana New"/>
                <w:sz w:val="30"/>
                <w:szCs w:val="30"/>
                <w:lang w:val="en-US"/>
              </w:rPr>
              <w:t>Advances received from customers</w:t>
            </w:r>
          </w:p>
        </w:tc>
        <w:tc>
          <w:tcPr>
            <w:tcW w:w="278" w:type="dxa"/>
          </w:tcPr>
          <w:p w:rsidR="0075664D" w:rsidRPr="00A459E9" w:rsidRDefault="0075664D" w:rsidP="0075664D">
            <w:pPr>
              <w:jc w:val="thaiDistribute"/>
              <w:rPr>
                <w:rFonts w:ascii="AngsanaUPC" w:hAnsi="AngsanaUPC" w:cs="AngsanaUPC"/>
                <w:sz w:val="30"/>
                <w:szCs w:val="30"/>
                <w:cs/>
              </w:rPr>
            </w:pPr>
          </w:p>
        </w:tc>
        <w:tc>
          <w:tcPr>
            <w:tcW w:w="436" w:type="dxa"/>
          </w:tcPr>
          <w:p w:rsidR="0075664D" w:rsidRPr="00A459E9" w:rsidRDefault="0075664D" w:rsidP="0075664D">
            <w:pPr>
              <w:jc w:val="thaiDistribute"/>
              <w:rPr>
                <w:rFonts w:ascii="AngsanaUPC" w:hAnsi="AngsanaUPC" w:cs="AngsanaUPC"/>
                <w:sz w:val="30"/>
                <w:szCs w:val="30"/>
                <w:cs/>
              </w:rPr>
            </w:pPr>
          </w:p>
        </w:tc>
        <w:tc>
          <w:tcPr>
            <w:tcW w:w="277" w:type="dxa"/>
          </w:tcPr>
          <w:p w:rsidR="0075664D" w:rsidRPr="00A459E9" w:rsidRDefault="0075664D" w:rsidP="0075664D">
            <w:pPr>
              <w:jc w:val="thaiDistribute"/>
              <w:rPr>
                <w:rFonts w:ascii="AngsanaUPC" w:hAnsi="AngsanaUPC" w:cs="AngsanaUPC"/>
                <w:sz w:val="30"/>
                <w:szCs w:val="30"/>
                <w:cs/>
              </w:rPr>
            </w:pPr>
          </w:p>
        </w:tc>
        <w:tc>
          <w:tcPr>
            <w:tcW w:w="1565" w:type="dxa"/>
            <w:tcBorders>
              <w:bottom w:val="single" w:sz="4" w:space="0" w:color="auto"/>
            </w:tcBorders>
            <w:vAlign w:val="center"/>
          </w:tcPr>
          <w:p w:rsidR="0075664D" w:rsidRDefault="0075664D" w:rsidP="0075664D">
            <w:pPr>
              <w:jc w:val="right"/>
              <w:rPr>
                <w:rFonts w:ascii="Angsana New" w:hAnsi="Angsana New" w:cs="Angsana New"/>
                <w:sz w:val="30"/>
                <w:szCs w:val="30"/>
                <w:cs/>
              </w:rPr>
            </w:pPr>
            <w:r>
              <w:rPr>
                <w:rFonts w:ascii="Angsana New" w:hAnsi="Angsana New" w:cs="Angsana New"/>
                <w:sz w:val="30"/>
                <w:szCs w:val="30"/>
                <w:cs/>
              </w:rPr>
              <w:t>1,408,906</w:t>
            </w:r>
          </w:p>
        </w:tc>
        <w:tc>
          <w:tcPr>
            <w:tcW w:w="284" w:type="dxa"/>
            <w:vAlign w:val="center"/>
          </w:tcPr>
          <w:p w:rsidR="0075664D" w:rsidRDefault="0075664D" w:rsidP="0075664D">
            <w:pPr>
              <w:jc w:val="right"/>
              <w:rPr>
                <w:rFonts w:ascii="AngsanaUPC" w:hAnsi="AngsanaUPC" w:cs="AngsanaUPC"/>
                <w:sz w:val="30"/>
                <w:szCs w:val="30"/>
                <w:cs/>
              </w:rPr>
            </w:pPr>
          </w:p>
        </w:tc>
        <w:tc>
          <w:tcPr>
            <w:tcW w:w="1701" w:type="dxa"/>
            <w:tcBorders>
              <w:bottom w:val="single" w:sz="4" w:space="0" w:color="auto"/>
            </w:tcBorders>
            <w:vAlign w:val="center"/>
          </w:tcPr>
          <w:p w:rsidR="0075664D" w:rsidRDefault="0075664D" w:rsidP="0075664D">
            <w:pPr>
              <w:jc w:val="right"/>
              <w:rPr>
                <w:rFonts w:ascii="AngsanaUPC" w:hAnsi="AngsanaUPC" w:cs="AngsanaUPC"/>
                <w:sz w:val="30"/>
                <w:szCs w:val="30"/>
                <w:cs/>
              </w:rPr>
            </w:pPr>
            <w:r>
              <w:rPr>
                <w:rFonts w:ascii="AngsanaUPC" w:hAnsi="AngsanaUPC" w:cs="AngsanaUPC"/>
                <w:sz w:val="30"/>
                <w:szCs w:val="30"/>
                <w:cs/>
              </w:rPr>
              <w:t>4,826,367</w:t>
            </w:r>
          </w:p>
        </w:tc>
      </w:tr>
      <w:tr w:rsidR="0075664D" w:rsidRPr="00A459E9" w:rsidTr="00BA6952">
        <w:tc>
          <w:tcPr>
            <w:tcW w:w="3828" w:type="dxa"/>
          </w:tcPr>
          <w:p w:rsidR="0075664D" w:rsidRPr="000D709F" w:rsidRDefault="0075664D" w:rsidP="0075664D">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Total other payables</w:t>
            </w:r>
          </w:p>
        </w:tc>
        <w:tc>
          <w:tcPr>
            <w:tcW w:w="278" w:type="dxa"/>
          </w:tcPr>
          <w:p w:rsidR="0075664D" w:rsidRPr="00A459E9" w:rsidRDefault="0075664D" w:rsidP="0075664D">
            <w:pPr>
              <w:jc w:val="thaiDistribute"/>
              <w:rPr>
                <w:rFonts w:ascii="AngsanaUPC" w:hAnsi="AngsanaUPC" w:cs="AngsanaUPC"/>
                <w:sz w:val="30"/>
                <w:szCs w:val="30"/>
                <w:cs/>
              </w:rPr>
            </w:pPr>
          </w:p>
        </w:tc>
        <w:tc>
          <w:tcPr>
            <w:tcW w:w="436" w:type="dxa"/>
          </w:tcPr>
          <w:p w:rsidR="0075664D" w:rsidRPr="00A459E9" w:rsidRDefault="0075664D" w:rsidP="0075664D">
            <w:pPr>
              <w:jc w:val="thaiDistribute"/>
              <w:rPr>
                <w:rFonts w:ascii="AngsanaUPC" w:hAnsi="AngsanaUPC" w:cs="AngsanaUPC"/>
                <w:sz w:val="30"/>
                <w:szCs w:val="30"/>
                <w:cs/>
              </w:rPr>
            </w:pPr>
          </w:p>
        </w:tc>
        <w:tc>
          <w:tcPr>
            <w:tcW w:w="277" w:type="dxa"/>
          </w:tcPr>
          <w:p w:rsidR="0075664D" w:rsidRPr="00A459E9" w:rsidRDefault="0075664D" w:rsidP="0075664D">
            <w:pPr>
              <w:jc w:val="thaiDistribute"/>
              <w:rPr>
                <w:rFonts w:ascii="AngsanaUPC" w:hAnsi="AngsanaUPC" w:cs="AngsanaUPC"/>
                <w:sz w:val="30"/>
                <w:szCs w:val="30"/>
                <w:cs/>
              </w:rPr>
            </w:pPr>
          </w:p>
        </w:tc>
        <w:tc>
          <w:tcPr>
            <w:tcW w:w="1565" w:type="dxa"/>
            <w:tcBorders>
              <w:top w:val="single" w:sz="4" w:space="0" w:color="auto"/>
              <w:bottom w:val="single" w:sz="4" w:space="0" w:color="auto"/>
            </w:tcBorders>
            <w:vAlign w:val="center"/>
          </w:tcPr>
          <w:p w:rsidR="0075664D" w:rsidRDefault="0075664D" w:rsidP="0075664D">
            <w:pPr>
              <w:jc w:val="right"/>
              <w:rPr>
                <w:rFonts w:ascii="Angsana New" w:hAnsi="Angsana New" w:cs="Angsana New"/>
                <w:sz w:val="30"/>
                <w:szCs w:val="30"/>
                <w:cs/>
              </w:rPr>
            </w:pPr>
            <w:r>
              <w:rPr>
                <w:rFonts w:ascii="Angsana New" w:hAnsi="Angsana New" w:cs="Angsana New"/>
                <w:sz w:val="30"/>
                <w:szCs w:val="30"/>
                <w:cs/>
              </w:rPr>
              <w:t>23,807,603</w:t>
            </w:r>
          </w:p>
        </w:tc>
        <w:tc>
          <w:tcPr>
            <w:tcW w:w="284" w:type="dxa"/>
            <w:vAlign w:val="center"/>
          </w:tcPr>
          <w:p w:rsidR="0075664D" w:rsidRDefault="0075664D" w:rsidP="0075664D">
            <w:pPr>
              <w:jc w:val="right"/>
              <w:rPr>
                <w:rFonts w:ascii="AngsanaUPC" w:hAnsi="AngsanaUPC" w:cs="AngsanaUPC"/>
                <w:sz w:val="30"/>
                <w:szCs w:val="30"/>
                <w:cs/>
              </w:rPr>
            </w:pPr>
          </w:p>
        </w:tc>
        <w:tc>
          <w:tcPr>
            <w:tcW w:w="1701" w:type="dxa"/>
            <w:tcBorders>
              <w:top w:val="single" w:sz="4" w:space="0" w:color="auto"/>
              <w:bottom w:val="single" w:sz="4" w:space="0" w:color="auto"/>
            </w:tcBorders>
            <w:vAlign w:val="center"/>
          </w:tcPr>
          <w:p w:rsidR="0075664D" w:rsidRDefault="0075664D" w:rsidP="0075664D">
            <w:pPr>
              <w:jc w:val="right"/>
              <w:rPr>
                <w:rFonts w:ascii="AngsanaUPC" w:hAnsi="AngsanaUPC" w:cs="AngsanaUPC"/>
                <w:sz w:val="30"/>
                <w:szCs w:val="30"/>
                <w:cs/>
              </w:rPr>
            </w:pPr>
            <w:r>
              <w:rPr>
                <w:rFonts w:ascii="AngsanaUPC" w:hAnsi="AngsanaUPC" w:cs="AngsanaUPC"/>
                <w:sz w:val="30"/>
                <w:szCs w:val="30"/>
                <w:cs/>
              </w:rPr>
              <w:t>23,194,836</w:t>
            </w:r>
          </w:p>
        </w:tc>
      </w:tr>
      <w:tr w:rsidR="0075664D" w:rsidRPr="00A459E9" w:rsidTr="00BA6952">
        <w:tc>
          <w:tcPr>
            <w:tcW w:w="3828" w:type="dxa"/>
          </w:tcPr>
          <w:p w:rsidR="0075664D" w:rsidRPr="000D709F" w:rsidRDefault="0075664D" w:rsidP="0075664D">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75664D" w:rsidRPr="00EB10F8" w:rsidRDefault="0075664D" w:rsidP="0075664D">
            <w:pPr>
              <w:jc w:val="thaiDistribute"/>
              <w:rPr>
                <w:rFonts w:ascii="AngsanaUPC" w:hAnsi="AngsanaUPC" w:cs="AngsanaUPC"/>
                <w:sz w:val="30"/>
                <w:szCs w:val="30"/>
                <w:lang w:val="en-US"/>
              </w:rPr>
            </w:pPr>
          </w:p>
        </w:tc>
        <w:tc>
          <w:tcPr>
            <w:tcW w:w="436" w:type="dxa"/>
          </w:tcPr>
          <w:p w:rsidR="0075664D" w:rsidRPr="00EB10F8" w:rsidRDefault="0075664D" w:rsidP="0075664D">
            <w:pPr>
              <w:jc w:val="thaiDistribute"/>
              <w:rPr>
                <w:rFonts w:ascii="AngsanaUPC" w:hAnsi="AngsanaUPC" w:cs="AngsanaUPC"/>
                <w:sz w:val="30"/>
                <w:szCs w:val="30"/>
                <w:lang w:val="en-US"/>
              </w:rPr>
            </w:pPr>
          </w:p>
        </w:tc>
        <w:tc>
          <w:tcPr>
            <w:tcW w:w="277" w:type="dxa"/>
          </w:tcPr>
          <w:p w:rsidR="0075664D" w:rsidRPr="00EB10F8" w:rsidRDefault="0075664D" w:rsidP="0075664D">
            <w:pPr>
              <w:jc w:val="thaiDistribute"/>
              <w:rPr>
                <w:rFonts w:ascii="AngsanaUPC" w:hAnsi="AngsanaUPC" w:cs="AngsanaUPC"/>
                <w:sz w:val="30"/>
                <w:szCs w:val="30"/>
                <w:lang w:val="en-US"/>
              </w:rPr>
            </w:pPr>
          </w:p>
        </w:tc>
        <w:tc>
          <w:tcPr>
            <w:tcW w:w="1565" w:type="dxa"/>
            <w:tcBorders>
              <w:top w:val="single" w:sz="4" w:space="0" w:color="auto"/>
              <w:bottom w:val="double" w:sz="4" w:space="0" w:color="auto"/>
            </w:tcBorders>
            <w:vAlign w:val="center"/>
          </w:tcPr>
          <w:p w:rsidR="0075664D" w:rsidRDefault="0075664D" w:rsidP="0075664D">
            <w:pPr>
              <w:jc w:val="right"/>
              <w:rPr>
                <w:rFonts w:ascii="Angsana New" w:hAnsi="Angsana New" w:cs="Angsana New"/>
                <w:b/>
                <w:bCs/>
                <w:sz w:val="30"/>
                <w:szCs w:val="30"/>
                <w:cs/>
              </w:rPr>
            </w:pPr>
            <w:r>
              <w:rPr>
                <w:rFonts w:ascii="Angsana New" w:hAnsi="Angsana New" w:cs="Angsana New"/>
                <w:b/>
                <w:bCs/>
                <w:sz w:val="30"/>
                <w:szCs w:val="30"/>
                <w:cs/>
              </w:rPr>
              <w:t>83,181,473</w:t>
            </w:r>
          </w:p>
        </w:tc>
        <w:tc>
          <w:tcPr>
            <w:tcW w:w="284" w:type="dxa"/>
            <w:vAlign w:val="center"/>
          </w:tcPr>
          <w:p w:rsidR="0075664D" w:rsidRPr="007A3825" w:rsidRDefault="0075664D" w:rsidP="0075664D">
            <w:pPr>
              <w:jc w:val="right"/>
              <w:rPr>
                <w:rFonts w:ascii="AngsanaUPC" w:hAnsi="AngsanaUPC" w:cs="AngsanaUPC"/>
                <w:b/>
                <w:bCs/>
                <w:sz w:val="30"/>
                <w:szCs w:val="30"/>
                <w:cs/>
              </w:rPr>
            </w:pPr>
          </w:p>
        </w:tc>
        <w:tc>
          <w:tcPr>
            <w:tcW w:w="1701" w:type="dxa"/>
            <w:tcBorders>
              <w:top w:val="single" w:sz="4" w:space="0" w:color="auto"/>
              <w:bottom w:val="double" w:sz="4" w:space="0" w:color="auto"/>
            </w:tcBorders>
            <w:vAlign w:val="center"/>
          </w:tcPr>
          <w:p w:rsidR="0075664D" w:rsidRPr="007A3825" w:rsidRDefault="0075664D" w:rsidP="0075664D">
            <w:pPr>
              <w:jc w:val="right"/>
              <w:rPr>
                <w:rFonts w:ascii="AngsanaUPC" w:hAnsi="AngsanaUPC" w:cs="AngsanaUPC"/>
                <w:b/>
                <w:bCs/>
                <w:sz w:val="30"/>
                <w:szCs w:val="30"/>
                <w:cs/>
              </w:rPr>
            </w:pPr>
            <w:r w:rsidRPr="007A3825">
              <w:rPr>
                <w:rFonts w:ascii="AngsanaUPC" w:hAnsi="AngsanaUPC" w:cs="AngsanaUPC"/>
                <w:b/>
                <w:bCs/>
                <w:sz w:val="30"/>
                <w:szCs w:val="30"/>
                <w:cs/>
              </w:rPr>
              <w:t>51,875,285</w:t>
            </w:r>
          </w:p>
        </w:tc>
      </w:tr>
    </w:tbl>
    <w:p w:rsidR="00FF74BD" w:rsidRDefault="00FF74BD" w:rsidP="0075664D">
      <w:pPr>
        <w:pStyle w:val="BodyText"/>
        <w:tabs>
          <w:tab w:val="clear" w:pos="900"/>
        </w:tabs>
        <w:spacing w:line="240" w:lineRule="auto"/>
        <w:ind w:left="567"/>
        <w:jc w:val="distribute"/>
        <w:rPr>
          <w:rFonts w:ascii="Angsana New" w:hAnsi="Angsana New" w:cs="Angsana New"/>
          <w:sz w:val="30"/>
          <w:szCs w:val="30"/>
          <w:lang w:val="en-US"/>
        </w:rPr>
      </w:pPr>
    </w:p>
    <w:p w:rsidR="00CE1660" w:rsidRDefault="00CE1660">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75664D" w:rsidRPr="000D709F" w:rsidRDefault="0075664D" w:rsidP="0075664D">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Pr>
          <w:rFonts w:ascii="Angsana New" w:hAnsi="Angsana New"/>
          <w:b/>
          <w:bCs/>
          <w:sz w:val="30"/>
          <w:szCs w:val="30"/>
        </w:rPr>
        <w:lastRenderedPageBreak/>
        <w:t>OTHER CURREN FINANCIAL LIABILITY</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78"/>
        <w:gridCol w:w="436"/>
        <w:gridCol w:w="277"/>
        <w:gridCol w:w="1565"/>
        <w:gridCol w:w="284"/>
        <w:gridCol w:w="1701"/>
      </w:tblGrid>
      <w:tr w:rsidR="0075664D" w:rsidRPr="00A459E9" w:rsidTr="006C1EA6">
        <w:tc>
          <w:tcPr>
            <w:tcW w:w="3828" w:type="dxa"/>
          </w:tcPr>
          <w:p w:rsidR="0075664D" w:rsidRPr="0075664D" w:rsidRDefault="0075664D" w:rsidP="006C1EA6">
            <w:pPr>
              <w:rPr>
                <w:rFonts w:ascii="AngsanaUPC" w:hAnsi="AngsanaUPC" w:cs="AngsanaUPC"/>
                <w:sz w:val="30"/>
                <w:szCs w:val="30"/>
                <w:lang w:val="en-US"/>
              </w:rPr>
            </w:pPr>
          </w:p>
        </w:tc>
        <w:tc>
          <w:tcPr>
            <w:tcW w:w="278" w:type="dxa"/>
          </w:tcPr>
          <w:p w:rsidR="0075664D" w:rsidRPr="0075664D" w:rsidRDefault="0075664D" w:rsidP="006C1EA6">
            <w:pPr>
              <w:spacing w:before="120" w:line="216" w:lineRule="auto"/>
              <w:jc w:val="thaiDistribute"/>
              <w:rPr>
                <w:rFonts w:ascii="AngsanaUPC" w:hAnsi="AngsanaUPC" w:cs="AngsanaUPC"/>
                <w:sz w:val="30"/>
                <w:szCs w:val="30"/>
                <w:lang w:val="en-US"/>
              </w:rPr>
            </w:pPr>
          </w:p>
        </w:tc>
        <w:tc>
          <w:tcPr>
            <w:tcW w:w="436" w:type="dxa"/>
          </w:tcPr>
          <w:p w:rsidR="0075664D" w:rsidRPr="0075664D" w:rsidRDefault="0075664D" w:rsidP="006C1EA6">
            <w:pPr>
              <w:spacing w:before="120" w:line="216" w:lineRule="auto"/>
              <w:jc w:val="thaiDistribute"/>
              <w:rPr>
                <w:rFonts w:ascii="AngsanaUPC" w:hAnsi="AngsanaUPC" w:cs="AngsanaUPC"/>
                <w:sz w:val="30"/>
                <w:szCs w:val="30"/>
                <w:lang w:val="en-US"/>
              </w:rPr>
            </w:pPr>
          </w:p>
        </w:tc>
        <w:tc>
          <w:tcPr>
            <w:tcW w:w="277" w:type="dxa"/>
          </w:tcPr>
          <w:p w:rsidR="0075664D" w:rsidRPr="0075664D" w:rsidRDefault="0075664D" w:rsidP="006C1EA6">
            <w:pPr>
              <w:spacing w:before="120" w:line="216" w:lineRule="auto"/>
              <w:jc w:val="thaiDistribute"/>
              <w:rPr>
                <w:rFonts w:ascii="AngsanaUPC" w:hAnsi="AngsanaUPC" w:cs="AngsanaUPC"/>
                <w:sz w:val="30"/>
                <w:szCs w:val="30"/>
                <w:lang w:val="en-US"/>
              </w:rPr>
            </w:pPr>
          </w:p>
        </w:tc>
        <w:tc>
          <w:tcPr>
            <w:tcW w:w="1565" w:type="dxa"/>
          </w:tcPr>
          <w:p w:rsidR="0075664D" w:rsidRPr="0075664D" w:rsidRDefault="0075664D" w:rsidP="006C1EA6">
            <w:pPr>
              <w:spacing w:before="60"/>
              <w:jc w:val="center"/>
              <w:rPr>
                <w:rFonts w:ascii="AngsanaUPC" w:hAnsi="AngsanaUPC" w:cs="AngsanaUPC"/>
                <w:bCs/>
                <w:color w:val="000000"/>
                <w:sz w:val="30"/>
                <w:szCs w:val="30"/>
                <w:lang w:val="en-US"/>
              </w:rPr>
            </w:pPr>
          </w:p>
        </w:tc>
        <w:tc>
          <w:tcPr>
            <w:tcW w:w="284" w:type="dxa"/>
          </w:tcPr>
          <w:p w:rsidR="0075664D" w:rsidRPr="0075664D" w:rsidRDefault="0075664D" w:rsidP="006C1EA6">
            <w:pPr>
              <w:spacing w:before="60"/>
              <w:jc w:val="center"/>
              <w:rPr>
                <w:rFonts w:ascii="AngsanaUPC" w:hAnsi="AngsanaUPC" w:cs="AngsanaUPC"/>
                <w:b/>
                <w:color w:val="000000"/>
                <w:sz w:val="30"/>
                <w:szCs w:val="30"/>
                <w:lang w:val="en-US"/>
              </w:rPr>
            </w:pPr>
          </w:p>
        </w:tc>
        <w:tc>
          <w:tcPr>
            <w:tcW w:w="1701" w:type="dxa"/>
          </w:tcPr>
          <w:p w:rsidR="0075664D" w:rsidRPr="00AB0D11" w:rsidRDefault="0075664D" w:rsidP="006C1EA6">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5664D" w:rsidRPr="00A459E9" w:rsidTr="006C1EA6">
        <w:tc>
          <w:tcPr>
            <w:tcW w:w="3828" w:type="dxa"/>
          </w:tcPr>
          <w:p w:rsidR="0075664D" w:rsidRPr="00A459E9" w:rsidRDefault="0075664D" w:rsidP="006C1EA6">
            <w:pPr>
              <w:spacing w:before="120" w:line="216" w:lineRule="auto"/>
              <w:jc w:val="thaiDistribute"/>
              <w:rPr>
                <w:rFonts w:ascii="AngsanaUPC" w:hAnsi="AngsanaUPC" w:cs="AngsanaUPC"/>
                <w:sz w:val="30"/>
                <w:szCs w:val="30"/>
                <w:cs/>
              </w:rPr>
            </w:pPr>
          </w:p>
        </w:tc>
        <w:tc>
          <w:tcPr>
            <w:tcW w:w="278" w:type="dxa"/>
          </w:tcPr>
          <w:p w:rsidR="0075664D" w:rsidRPr="00A459E9" w:rsidRDefault="0075664D" w:rsidP="006C1EA6">
            <w:pPr>
              <w:spacing w:before="120" w:line="216" w:lineRule="auto"/>
              <w:jc w:val="thaiDistribute"/>
              <w:rPr>
                <w:rFonts w:ascii="AngsanaUPC" w:hAnsi="AngsanaUPC" w:cs="AngsanaUPC"/>
                <w:sz w:val="30"/>
                <w:szCs w:val="30"/>
                <w:cs/>
              </w:rPr>
            </w:pPr>
          </w:p>
        </w:tc>
        <w:tc>
          <w:tcPr>
            <w:tcW w:w="436" w:type="dxa"/>
          </w:tcPr>
          <w:p w:rsidR="0075664D" w:rsidRPr="00A459E9" w:rsidRDefault="0075664D" w:rsidP="006C1EA6">
            <w:pPr>
              <w:spacing w:before="120" w:line="216" w:lineRule="auto"/>
              <w:jc w:val="thaiDistribute"/>
              <w:rPr>
                <w:rFonts w:ascii="AngsanaUPC" w:hAnsi="AngsanaUPC" w:cs="AngsanaUPC"/>
                <w:sz w:val="30"/>
                <w:szCs w:val="30"/>
                <w:cs/>
              </w:rPr>
            </w:pPr>
          </w:p>
        </w:tc>
        <w:tc>
          <w:tcPr>
            <w:tcW w:w="277" w:type="dxa"/>
          </w:tcPr>
          <w:p w:rsidR="0075664D" w:rsidRPr="00A459E9" w:rsidRDefault="0075664D" w:rsidP="006C1EA6">
            <w:pPr>
              <w:spacing w:before="120" w:line="216" w:lineRule="auto"/>
              <w:jc w:val="thaiDistribute"/>
              <w:rPr>
                <w:rFonts w:ascii="AngsanaUPC" w:hAnsi="AngsanaUPC" w:cs="AngsanaUPC"/>
                <w:sz w:val="30"/>
                <w:szCs w:val="30"/>
                <w:cs/>
              </w:rPr>
            </w:pPr>
          </w:p>
        </w:tc>
        <w:tc>
          <w:tcPr>
            <w:tcW w:w="1565" w:type="dxa"/>
            <w:tcBorders>
              <w:bottom w:val="single" w:sz="4" w:space="0" w:color="auto"/>
            </w:tcBorders>
          </w:tcPr>
          <w:p w:rsidR="0075664D" w:rsidRDefault="0075664D" w:rsidP="006C1EA6">
            <w:pPr>
              <w:spacing w:before="60"/>
              <w:jc w:val="center"/>
              <w:rPr>
                <w:rFonts w:ascii="AngsanaUPC" w:hAnsi="AngsanaUPC" w:cs="AngsanaUPC"/>
                <w:b/>
                <w:color w:val="000000"/>
                <w:sz w:val="30"/>
                <w:szCs w:val="30"/>
                <w:cs/>
              </w:rPr>
            </w:pPr>
            <w:r>
              <w:rPr>
                <w:rFonts w:ascii="Angsana New" w:hAnsi="Angsana New" w:cs="Angsana New"/>
                <w:sz w:val="30"/>
                <w:szCs w:val="30"/>
                <w:lang w:val="en-US"/>
              </w:rPr>
              <w:t>30 June</w:t>
            </w:r>
            <w:r w:rsidRPr="00621DC5">
              <w:rPr>
                <w:rFonts w:ascii="Angsana New" w:hAnsi="Angsana New" w:cs="Angsana New"/>
                <w:sz w:val="30"/>
                <w:szCs w:val="30"/>
                <w:lang w:val="en-US"/>
              </w:rPr>
              <w:t xml:space="preserve"> 2020</w:t>
            </w:r>
          </w:p>
        </w:tc>
        <w:tc>
          <w:tcPr>
            <w:tcW w:w="284" w:type="dxa"/>
          </w:tcPr>
          <w:p w:rsidR="0075664D" w:rsidRDefault="0075664D" w:rsidP="006C1EA6">
            <w:pPr>
              <w:spacing w:before="60"/>
              <w:jc w:val="thaiDistribute"/>
              <w:rPr>
                <w:rFonts w:ascii="AngsanaUPC" w:hAnsi="AngsanaUPC" w:cs="AngsanaUPC"/>
                <w:b/>
                <w:bCs/>
                <w:color w:val="000000"/>
                <w:sz w:val="30"/>
                <w:szCs w:val="30"/>
                <w:cs/>
              </w:rPr>
            </w:pPr>
          </w:p>
        </w:tc>
        <w:tc>
          <w:tcPr>
            <w:tcW w:w="1701" w:type="dxa"/>
            <w:tcBorders>
              <w:bottom w:val="single" w:sz="4" w:space="0" w:color="auto"/>
            </w:tcBorders>
          </w:tcPr>
          <w:p w:rsidR="0075664D" w:rsidRDefault="0075664D" w:rsidP="006C1EA6">
            <w:pPr>
              <w:spacing w:before="60"/>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75664D" w:rsidRPr="00A459E9" w:rsidTr="006C1EA6">
        <w:tc>
          <w:tcPr>
            <w:tcW w:w="3828" w:type="dxa"/>
          </w:tcPr>
          <w:p w:rsidR="0075664D" w:rsidRPr="000D709F" w:rsidRDefault="0075664D" w:rsidP="0075664D">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liability</w:t>
            </w:r>
          </w:p>
        </w:tc>
        <w:tc>
          <w:tcPr>
            <w:tcW w:w="278" w:type="dxa"/>
          </w:tcPr>
          <w:p w:rsidR="0075664D" w:rsidRPr="00A459E9" w:rsidRDefault="0075664D" w:rsidP="0075664D">
            <w:pPr>
              <w:jc w:val="thaiDistribute"/>
              <w:rPr>
                <w:rFonts w:ascii="AngsanaUPC" w:hAnsi="AngsanaUPC" w:cs="AngsanaUPC"/>
                <w:sz w:val="30"/>
                <w:szCs w:val="30"/>
                <w:cs/>
              </w:rPr>
            </w:pPr>
          </w:p>
        </w:tc>
        <w:tc>
          <w:tcPr>
            <w:tcW w:w="436" w:type="dxa"/>
          </w:tcPr>
          <w:p w:rsidR="0075664D" w:rsidRPr="00A459E9" w:rsidRDefault="0075664D" w:rsidP="0075664D">
            <w:pPr>
              <w:jc w:val="thaiDistribute"/>
              <w:rPr>
                <w:rFonts w:ascii="AngsanaUPC" w:hAnsi="AngsanaUPC" w:cs="AngsanaUPC"/>
                <w:sz w:val="30"/>
                <w:szCs w:val="30"/>
                <w:cs/>
              </w:rPr>
            </w:pPr>
          </w:p>
        </w:tc>
        <w:tc>
          <w:tcPr>
            <w:tcW w:w="277" w:type="dxa"/>
          </w:tcPr>
          <w:p w:rsidR="0075664D" w:rsidRPr="00A459E9" w:rsidRDefault="0075664D" w:rsidP="0075664D">
            <w:pPr>
              <w:jc w:val="thaiDistribute"/>
              <w:rPr>
                <w:rFonts w:ascii="AngsanaUPC" w:hAnsi="AngsanaUPC" w:cs="AngsanaUPC"/>
                <w:sz w:val="30"/>
                <w:szCs w:val="30"/>
                <w:cs/>
              </w:rPr>
            </w:pPr>
          </w:p>
        </w:tc>
        <w:tc>
          <w:tcPr>
            <w:tcW w:w="1565" w:type="dxa"/>
            <w:tcBorders>
              <w:top w:val="single" w:sz="4" w:space="0" w:color="auto"/>
            </w:tcBorders>
            <w:vAlign w:val="center"/>
          </w:tcPr>
          <w:p w:rsidR="0075664D" w:rsidRDefault="0075664D" w:rsidP="0075664D">
            <w:pPr>
              <w:jc w:val="right"/>
              <w:rPr>
                <w:rFonts w:ascii="Angsana New" w:hAnsi="Angsana New" w:cs="Angsana New"/>
                <w:sz w:val="30"/>
                <w:szCs w:val="30"/>
                <w:cs/>
              </w:rPr>
            </w:pPr>
            <w:r>
              <w:rPr>
                <w:rFonts w:ascii="Angsana New" w:hAnsi="Angsana New" w:cs="Angsana New"/>
                <w:sz w:val="30"/>
                <w:szCs w:val="30"/>
                <w:cs/>
              </w:rPr>
              <w:t xml:space="preserve">3,257,813 </w:t>
            </w:r>
          </w:p>
        </w:tc>
        <w:tc>
          <w:tcPr>
            <w:tcW w:w="284" w:type="dxa"/>
          </w:tcPr>
          <w:p w:rsidR="0075664D" w:rsidRDefault="0075664D" w:rsidP="0075664D">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tcPr>
          <w:p w:rsidR="0075664D" w:rsidRDefault="0075664D" w:rsidP="0075664D">
            <w:pPr>
              <w:spacing w:line="216" w:lineRule="auto"/>
              <w:ind w:right="173"/>
              <w:jc w:val="right"/>
              <w:rPr>
                <w:rFonts w:ascii="AngsanaUPC" w:hAnsi="AngsanaUPC" w:cs="AngsanaUPC"/>
                <w:b/>
                <w:bCs/>
                <w:color w:val="000000"/>
                <w:sz w:val="30"/>
                <w:szCs w:val="30"/>
                <w:cs/>
              </w:rPr>
            </w:pPr>
            <w:r>
              <w:rPr>
                <w:rFonts w:ascii="AngsanaUPC" w:hAnsi="AngsanaUPC" w:cs="AngsanaUPC" w:hint="cs"/>
                <w:b/>
                <w:color w:val="000000"/>
                <w:sz w:val="30"/>
                <w:szCs w:val="30"/>
                <w:cs/>
              </w:rPr>
              <w:t>-</w:t>
            </w:r>
          </w:p>
        </w:tc>
      </w:tr>
      <w:tr w:rsidR="0075664D" w:rsidRPr="00A459E9" w:rsidTr="006C1EA6">
        <w:tc>
          <w:tcPr>
            <w:tcW w:w="3828" w:type="dxa"/>
          </w:tcPr>
          <w:p w:rsidR="0075664D" w:rsidRPr="000D709F" w:rsidRDefault="0075664D" w:rsidP="0075664D">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75664D" w:rsidRPr="00EB10F8" w:rsidRDefault="0075664D" w:rsidP="0075664D">
            <w:pPr>
              <w:jc w:val="thaiDistribute"/>
              <w:rPr>
                <w:rFonts w:ascii="AngsanaUPC" w:hAnsi="AngsanaUPC" w:cs="AngsanaUPC"/>
                <w:sz w:val="30"/>
                <w:szCs w:val="30"/>
                <w:lang w:val="en-US"/>
              </w:rPr>
            </w:pPr>
          </w:p>
        </w:tc>
        <w:tc>
          <w:tcPr>
            <w:tcW w:w="436" w:type="dxa"/>
          </w:tcPr>
          <w:p w:rsidR="0075664D" w:rsidRPr="00EB10F8" w:rsidRDefault="0075664D" w:rsidP="0075664D">
            <w:pPr>
              <w:jc w:val="thaiDistribute"/>
              <w:rPr>
                <w:rFonts w:ascii="AngsanaUPC" w:hAnsi="AngsanaUPC" w:cs="AngsanaUPC"/>
                <w:sz w:val="30"/>
                <w:szCs w:val="30"/>
                <w:lang w:val="en-US"/>
              </w:rPr>
            </w:pPr>
          </w:p>
        </w:tc>
        <w:tc>
          <w:tcPr>
            <w:tcW w:w="277" w:type="dxa"/>
          </w:tcPr>
          <w:p w:rsidR="0075664D" w:rsidRPr="00EB10F8" w:rsidRDefault="0075664D" w:rsidP="0075664D">
            <w:pPr>
              <w:jc w:val="thaiDistribute"/>
              <w:rPr>
                <w:rFonts w:ascii="AngsanaUPC" w:hAnsi="AngsanaUPC" w:cs="AngsanaUPC"/>
                <w:sz w:val="30"/>
                <w:szCs w:val="30"/>
                <w:lang w:val="en-US"/>
              </w:rPr>
            </w:pPr>
          </w:p>
        </w:tc>
        <w:tc>
          <w:tcPr>
            <w:tcW w:w="1565" w:type="dxa"/>
            <w:tcBorders>
              <w:top w:val="single" w:sz="4" w:space="0" w:color="auto"/>
              <w:bottom w:val="double" w:sz="4" w:space="0" w:color="auto"/>
            </w:tcBorders>
            <w:vAlign w:val="center"/>
          </w:tcPr>
          <w:p w:rsidR="0075664D" w:rsidRPr="00C44EAF" w:rsidRDefault="0075664D" w:rsidP="0075664D">
            <w:pPr>
              <w:jc w:val="right"/>
              <w:rPr>
                <w:rFonts w:ascii="Angsana New" w:hAnsi="Angsana New" w:cs="Angsana New"/>
                <w:b/>
                <w:bCs/>
                <w:sz w:val="30"/>
                <w:szCs w:val="30"/>
                <w:cs/>
              </w:rPr>
            </w:pPr>
            <w:r w:rsidRPr="00C44EAF">
              <w:rPr>
                <w:rFonts w:ascii="Angsana New" w:hAnsi="Angsana New" w:cs="Angsana New"/>
                <w:b/>
                <w:bCs/>
                <w:sz w:val="30"/>
                <w:szCs w:val="30"/>
                <w:cs/>
              </w:rPr>
              <w:t>3,257,81</w:t>
            </w:r>
            <w:r>
              <w:rPr>
                <w:rFonts w:ascii="Angsana New" w:hAnsi="Angsana New" w:cs="Angsana New"/>
                <w:b/>
                <w:bCs/>
                <w:sz w:val="30"/>
                <w:szCs w:val="30"/>
                <w:cs/>
              </w:rPr>
              <w:t>3</w:t>
            </w:r>
            <w:r w:rsidRPr="00C44EAF">
              <w:rPr>
                <w:rFonts w:ascii="Angsana New" w:hAnsi="Angsana New" w:cs="Angsana New"/>
                <w:b/>
                <w:bCs/>
                <w:sz w:val="30"/>
                <w:szCs w:val="30"/>
                <w:cs/>
              </w:rPr>
              <w:t xml:space="preserve"> </w:t>
            </w:r>
          </w:p>
        </w:tc>
        <w:tc>
          <w:tcPr>
            <w:tcW w:w="284" w:type="dxa"/>
          </w:tcPr>
          <w:p w:rsidR="0075664D" w:rsidRDefault="0075664D" w:rsidP="0075664D">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tcPr>
          <w:p w:rsidR="0075664D" w:rsidRPr="001C7745" w:rsidRDefault="0075664D" w:rsidP="0075664D">
            <w:pPr>
              <w:spacing w:line="216" w:lineRule="auto"/>
              <w:ind w:right="173"/>
              <w:jc w:val="right"/>
              <w:rPr>
                <w:rFonts w:ascii="AngsanaUPC" w:hAnsi="AngsanaUPC" w:cs="AngsanaUPC"/>
                <w:bCs/>
                <w:color w:val="000000"/>
                <w:sz w:val="30"/>
                <w:szCs w:val="30"/>
                <w:cs/>
              </w:rPr>
            </w:pPr>
            <w:r w:rsidRPr="001C7745">
              <w:rPr>
                <w:rFonts w:ascii="AngsanaUPC" w:hAnsi="AngsanaUPC" w:cs="AngsanaUPC" w:hint="cs"/>
                <w:bCs/>
                <w:color w:val="000000"/>
                <w:sz w:val="30"/>
                <w:szCs w:val="30"/>
                <w:cs/>
              </w:rPr>
              <w:t>-</w:t>
            </w:r>
          </w:p>
        </w:tc>
      </w:tr>
    </w:tbl>
    <w:p w:rsidR="0075664D" w:rsidRPr="000D709F" w:rsidRDefault="0075664D" w:rsidP="00EB10F8">
      <w:pPr>
        <w:pStyle w:val="BodyText"/>
        <w:tabs>
          <w:tab w:val="clear" w:pos="900"/>
        </w:tabs>
        <w:spacing w:line="240" w:lineRule="auto"/>
        <w:ind w:left="567"/>
        <w:jc w:val="distribute"/>
        <w:rPr>
          <w:rFonts w:ascii="Angsana New" w:hAnsi="Angsana New" w:cs="Angsana New"/>
          <w:sz w:val="30"/>
          <w:szCs w:val="30"/>
          <w:lang w:val="en-US"/>
        </w:rPr>
      </w:pPr>
    </w:p>
    <w:p w:rsidR="00FF74BD" w:rsidRDefault="00FF74BD" w:rsidP="00FC049E">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t>PROVISION</w:t>
      </w:r>
      <w:r w:rsidRPr="000D709F">
        <w:rPr>
          <w:rFonts w:ascii="Angsana New" w:hAnsi="Angsana New"/>
          <w:b/>
          <w:bCs/>
          <w:color w:val="000000"/>
          <w:sz w:val="30"/>
          <w:szCs w:val="30"/>
        </w:rPr>
        <w:t xml:space="preserve"> FOR EMPLOYEE BENEFITS</w:t>
      </w:r>
    </w:p>
    <w:p w:rsidR="00FF74BD" w:rsidRDefault="005100EE" w:rsidP="00A20A88">
      <w:pPr>
        <w:pStyle w:val="BodyText"/>
        <w:tabs>
          <w:tab w:val="clear" w:pos="900"/>
        </w:tabs>
        <w:spacing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The m</w:t>
      </w:r>
      <w:r w:rsidR="00FF74BD" w:rsidRPr="000D709F">
        <w:rPr>
          <w:rFonts w:ascii="Angsana New" w:hAnsi="Angsana New" w:cs="Angsana New"/>
          <w:sz w:val="30"/>
          <w:szCs w:val="30"/>
          <w:lang w:val="en-US"/>
        </w:rPr>
        <w:t xml:space="preserve">ovement in the provisions for employee benefits as </w:t>
      </w:r>
      <w:r w:rsidR="00697320" w:rsidRPr="000D709F">
        <w:rPr>
          <w:rFonts w:ascii="Angsana New" w:hAnsi="Angsana New" w:cs="Angsana New"/>
          <w:sz w:val="30"/>
          <w:szCs w:val="30"/>
          <w:lang w:val="en-US"/>
        </w:rPr>
        <w:t>of</w:t>
      </w:r>
      <w:r w:rsidR="00FF74BD" w:rsidRPr="000D709F">
        <w:rPr>
          <w:rFonts w:ascii="Angsana New" w:hAnsi="Angsana New" w:cs="Angsana New"/>
          <w:sz w:val="30"/>
          <w:szCs w:val="30"/>
          <w:lang w:val="en-US"/>
        </w:rPr>
        <w:t xml:space="preserve">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00FF74BD"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00FF74BD" w:rsidRPr="000D709F">
        <w:rPr>
          <w:rFonts w:ascii="Angsana New" w:hAnsi="Angsana New" w:cs="Angsana New"/>
          <w:sz w:val="30"/>
          <w:szCs w:val="30"/>
          <w:lang w:val="en-US"/>
        </w:rPr>
        <w:t xml:space="preserve"> </w:t>
      </w:r>
      <w:r>
        <w:rPr>
          <w:rFonts w:ascii="Angsana New" w:hAnsi="Angsana New" w:cs="Angsana New"/>
          <w:sz w:val="30"/>
          <w:szCs w:val="30"/>
          <w:lang w:val="en-US"/>
        </w:rPr>
        <w:t>is summar</w:t>
      </w:r>
      <w:r w:rsidR="00C57ABF">
        <w:rPr>
          <w:rFonts w:ascii="Angsana New" w:hAnsi="Angsana New" w:cs="Angsana New"/>
          <w:sz w:val="30"/>
          <w:szCs w:val="30"/>
          <w:lang w:val="en-US"/>
        </w:rPr>
        <w:t>ized as follows: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C57ABF">
            <w:pPr>
              <w:rPr>
                <w:rFonts w:ascii="AngsanaUPC" w:hAnsi="AngsanaUPC" w:cs="AngsanaUPC"/>
                <w:sz w:val="30"/>
                <w:szCs w:val="30"/>
                <w:cs/>
              </w:rPr>
            </w:pPr>
          </w:p>
        </w:tc>
        <w:tc>
          <w:tcPr>
            <w:tcW w:w="1559" w:type="dxa"/>
          </w:tcPr>
          <w:p w:rsidR="00FC049E" w:rsidRPr="00BA6952" w:rsidRDefault="00FC049E" w:rsidP="00C57ABF">
            <w:pPr>
              <w:jc w:val="center"/>
              <w:rPr>
                <w:rFonts w:ascii="AngsanaUPC" w:hAnsi="AngsanaUPC" w:cs="AngsanaUPC"/>
                <w:bCs/>
                <w:color w:val="000000"/>
                <w:sz w:val="30"/>
                <w:szCs w:val="30"/>
                <w:lang w:val="en-US"/>
              </w:rPr>
            </w:pPr>
          </w:p>
        </w:tc>
        <w:tc>
          <w:tcPr>
            <w:tcW w:w="284" w:type="dxa"/>
          </w:tcPr>
          <w:p w:rsidR="00FC049E" w:rsidRPr="00BA6952" w:rsidRDefault="00FC049E" w:rsidP="00C57ABF">
            <w:pPr>
              <w:jc w:val="center"/>
              <w:rPr>
                <w:rFonts w:ascii="AngsanaUPC" w:hAnsi="AngsanaUPC" w:cs="AngsanaUPC"/>
                <w:b/>
                <w:color w:val="000000"/>
                <w:sz w:val="30"/>
                <w:szCs w:val="30"/>
                <w:lang w:val="en-US"/>
              </w:rPr>
            </w:pPr>
          </w:p>
        </w:tc>
        <w:tc>
          <w:tcPr>
            <w:tcW w:w="1701" w:type="dxa"/>
          </w:tcPr>
          <w:p w:rsidR="00FC049E" w:rsidRPr="00AB0D11" w:rsidRDefault="00FC049E" w:rsidP="00C57ABF">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FC049E" w:rsidRPr="00A459E9" w:rsidTr="00DD45FD">
        <w:tc>
          <w:tcPr>
            <w:tcW w:w="4820" w:type="dxa"/>
          </w:tcPr>
          <w:p w:rsidR="00FC049E" w:rsidRPr="00A459E9" w:rsidRDefault="00FC049E" w:rsidP="00C57ABF">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FC049E" w:rsidRDefault="00444D1C" w:rsidP="00C57ABF">
            <w:pPr>
              <w:ind w:left="-110" w:right="-107"/>
              <w:jc w:val="center"/>
              <w:rPr>
                <w:rFonts w:ascii="AngsanaUPC" w:hAnsi="AngsanaUPC" w:cs="AngsanaUPC"/>
                <w:b/>
                <w:color w:val="000000"/>
                <w:sz w:val="30"/>
                <w:szCs w:val="30"/>
                <w:cs/>
              </w:rPr>
            </w:pPr>
            <w:r>
              <w:rPr>
                <w:rFonts w:ascii="Angsana New" w:hAnsi="Angsana New" w:cs="Angsana New"/>
                <w:sz w:val="30"/>
                <w:szCs w:val="30"/>
                <w:lang w:val="en-US"/>
              </w:rPr>
              <w:t>30 June</w:t>
            </w:r>
            <w:r w:rsidR="00FC049E" w:rsidRPr="00621DC5">
              <w:rPr>
                <w:rFonts w:ascii="Angsana New" w:hAnsi="Angsana New" w:cs="Angsana New"/>
                <w:sz w:val="30"/>
                <w:szCs w:val="30"/>
                <w:lang w:val="en-US"/>
              </w:rPr>
              <w:t xml:space="preserve"> 2020</w:t>
            </w:r>
          </w:p>
        </w:tc>
        <w:tc>
          <w:tcPr>
            <w:tcW w:w="284" w:type="dxa"/>
          </w:tcPr>
          <w:p w:rsidR="00FC049E" w:rsidRDefault="00FC049E" w:rsidP="00C57ABF">
            <w:pPr>
              <w:jc w:val="thaiDistribute"/>
              <w:rPr>
                <w:rFonts w:ascii="AngsanaUPC" w:hAnsi="AngsanaUPC" w:cs="AngsanaUPC"/>
                <w:b/>
                <w:bCs/>
                <w:color w:val="000000"/>
                <w:sz w:val="30"/>
                <w:szCs w:val="30"/>
                <w:cs/>
              </w:rPr>
            </w:pPr>
          </w:p>
        </w:tc>
        <w:tc>
          <w:tcPr>
            <w:tcW w:w="1701" w:type="dxa"/>
            <w:tcBorders>
              <w:bottom w:val="single" w:sz="4" w:space="0" w:color="auto"/>
            </w:tcBorders>
          </w:tcPr>
          <w:p w:rsidR="00FC049E" w:rsidRDefault="00FC049E" w:rsidP="00C57ABF">
            <w:pPr>
              <w:ind w:left="-111" w:right="-111"/>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DD45FD" w:rsidRPr="00A459E9" w:rsidTr="00DD45FD">
        <w:tc>
          <w:tcPr>
            <w:tcW w:w="4820" w:type="dxa"/>
            <w:vAlign w:val="bottom"/>
          </w:tcPr>
          <w:p w:rsidR="00DD45FD" w:rsidRPr="00AD351B" w:rsidRDefault="00DD45FD" w:rsidP="00DD45FD">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Provision for employee benefits - beginning of the period</w:t>
            </w:r>
          </w:p>
        </w:tc>
        <w:tc>
          <w:tcPr>
            <w:tcW w:w="1559" w:type="dxa"/>
            <w:tcBorders>
              <w:top w:val="single" w:sz="4" w:space="0" w:color="auto"/>
            </w:tcBorders>
            <w:vAlign w:val="center"/>
          </w:tcPr>
          <w:p w:rsidR="00DD45FD" w:rsidRDefault="00DD45FD" w:rsidP="00DD45FD">
            <w:pPr>
              <w:jc w:val="right"/>
              <w:rPr>
                <w:rFonts w:ascii="Angsana New" w:hAnsi="Angsana New" w:cs="Angsana New"/>
                <w:sz w:val="30"/>
                <w:szCs w:val="30"/>
                <w:cs/>
              </w:rPr>
            </w:pPr>
            <w:r>
              <w:rPr>
                <w:rFonts w:ascii="Angsana New" w:hAnsi="Angsana New" w:cs="Angsana New"/>
                <w:sz w:val="30"/>
                <w:szCs w:val="30"/>
                <w:cs/>
              </w:rPr>
              <w:t>85,725,933</w:t>
            </w:r>
          </w:p>
        </w:tc>
        <w:tc>
          <w:tcPr>
            <w:tcW w:w="284" w:type="dxa"/>
            <w:vAlign w:val="bottom"/>
          </w:tcPr>
          <w:p w:rsidR="00DD45FD" w:rsidRPr="00BE673F" w:rsidRDefault="00DD45FD" w:rsidP="00DD45FD">
            <w:pPr>
              <w:jc w:val="right"/>
              <w:rPr>
                <w:rFonts w:ascii="AngsanaUPC" w:hAnsi="AngsanaUPC" w:cs="AngsanaUPC"/>
                <w:color w:val="000000" w:themeColor="text1"/>
                <w:sz w:val="30"/>
                <w:szCs w:val="30"/>
                <w:cs/>
              </w:rPr>
            </w:pPr>
          </w:p>
        </w:tc>
        <w:tc>
          <w:tcPr>
            <w:tcW w:w="1701" w:type="dxa"/>
            <w:tcBorders>
              <w:top w:val="single" w:sz="4" w:space="0" w:color="auto"/>
            </w:tcBorders>
            <w:vAlign w:val="bottom"/>
          </w:tcPr>
          <w:p w:rsidR="00DD45FD" w:rsidRPr="00BE673F" w:rsidRDefault="00DD45FD" w:rsidP="00C57ABF">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73,635,799</w:t>
            </w:r>
          </w:p>
        </w:tc>
      </w:tr>
      <w:tr w:rsidR="00DD45FD" w:rsidRPr="00A459E9" w:rsidTr="00DD45FD">
        <w:tc>
          <w:tcPr>
            <w:tcW w:w="4820" w:type="dxa"/>
            <w:vAlign w:val="bottom"/>
          </w:tcPr>
          <w:p w:rsidR="00DD45FD" w:rsidRPr="000D709F" w:rsidRDefault="00DD45FD" w:rsidP="00DD45FD">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DD45FD" w:rsidRDefault="00DD45FD" w:rsidP="00DD45FD">
            <w:pPr>
              <w:jc w:val="right"/>
              <w:rPr>
                <w:rFonts w:ascii="Angsana New" w:hAnsi="Angsana New" w:cs="Angsana New"/>
                <w:sz w:val="30"/>
                <w:szCs w:val="30"/>
                <w:cs/>
              </w:rPr>
            </w:pPr>
            <w:r>
              <w:rPr>
                <w:rFonts w:ascii="Angsana New" w:hAnsi="Angsana New" w:cs="Angsana New"/>
                <w:sz w:val="30"/>
                <w:szCs w:val="30"/>
                <w:cs/>
              </w:rPr>
              <w:t>3,403,687</w:t>
            </w:r>
          </w:p>
        </w:tc>
        <w:tc>
          <w:tcPr>
            <w:tcW w:w="284" w:type="dxa"/>
            <w:vAlign w:val="bottom"/>
          </w:tcPr>
          <w:p w:rsidR="00DD45FD" w:rsidRPr="00BE673F" w:rsidRDefault="00DD45FD" w:rsidP="00DD45FD">
            <w:pPr>
              <w:jc w:val="right"/>
              <w:rPr>
                <w:rFonts w:ascii="AngsanaUPC" w:hAnsi="AngsanaUPC" w:cs="AngsanaUPC"/>
                <w:color w:val="000000" w:themeColor="text1"/>
                <w:sz w:val="30"/>
                <w:szCs w:val="30"/>
                <w:cs/>
              </w:rPr>
            </w:pPr>
          </w:p>
        </w:tc>
        <w:tc>
          <w:tcPr>
            <w:tcW w:w="1701" w:type="dxa"/>
            <w:vAlign w:val="bottom"/>
          </w:tcPr>
          <w:p w:rsidR="00DD45FD" w:rsidRPr="00BE673F" w:rsidRDefault="00DD45FD" w:rsidP="00C57ABF">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6,593,517</w:t>
            </w:r>
          </w:p>
        </w:tc>
      </w:tr>
      <w:tr w:rsidR="00DD45FD" w:rsidRPr="00A459E9" w:rsidTr="00DD45FD">
        <w:tc>
          <w:tcPr>
            <w:tcW w:w="4820" w:type="dxa"/>
            <w:vAlign w:val="bottom"/>
          </w:tcPr>
          <w:p w:rsidR="00DD45FD" w:rsidRPr="000D709F" w:rsidRDefault="00DD45FD" w:rsidP="00DD45FD">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DD45FD" w:rsidRDefault="00DD45FD" w:rsidP="00DD45FD">
            <w:pPr>
              <w:jc w:val="right"/>
              <w:rPr>
                <w:rFonts w:ascii="Angsana New" w:hAnsi="Angsana New" w:cs="Angsana New"/>
                <w:sz w:val="30"/>
                <w:szCs w:val="30"/>
                <w:cs/>
              </w:rPr>
            </w:pPr>
            <w:r>
              <w:rPr>
                <w:rFonts w:ascii="Angsana New" w:hAnsi="Angsana New" w:cs="Angsana New"/>
                <w:sz w:val="30"/>
                <w:szCs w:val="30"/>
                <w:cs/>
              </w:rPr>
              <w:t>1,110,140</w:t>
            </w:r>
          </w:p>
        </w:tc>
        <w:tc>
          <w:tcPr>
            <w:tcW w:w="284" w:type="dxa"/>
            <w:vAlign w:val="bottom"/>
          </w:tcPr>
          <w:p w:rsidR="00DD45FD" w:rsidRPr="00BE673F" w:rsidRDefault="00DD45FD" w:rsidP="00DD45FD">
            <w:pPr>
              <w:jc w:val="right"/>
              <w:rPr>
                <w:rFonts w:ascii="AngsanaUPC" w:hAnsi="AngsanaUPC" w:cs="AngsanaUPC"/>
                <w:color w:val="000000" w:themeColor="text1"/>
                <w:sz w:val="30"/>
                <w:szCs w:val="30"/>
                <w:cs/>
              </w:rPr>
            </w:pPr>
          </w:p>
        </w:tc>
        <w:tc>
          <w:tcPr>
            <w:tcW w:w="1701" w:type="dxa"/>
            <w:vAlign w:val="bottom"/>
          </w:tcPr>
          <w:p w:rsidR="00DD45FD" w:rsidRPr="00BE673F" w:rsidRDefault="00DD45FD" w:rsidP="00C57ABF">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2,013,796</w:t>
            </w:r>
          </w:p>
        </w:tc>
      </w:tr>
      <w:tr w:rsidR="00DD45FD" w:rsidRPr="00A459E9" w:rsidTr="00DD45FD">
        <w:tc>
          <w:tcPr>
            <w:tcW w:w="4820" w:type="dxa"/>
            <w:vAlign w:val="bottom"/>
          </w:tcPr>
          <w:p w:rsidR="00DD45FD" w:rsidRPr="000D709F" w:rsidRDefault="00DD45FD" w:rsidP="00DD45FD">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559" w:type="dxa"/>
            <w:vAlign w:val="center"/>
          </w:tcPr>
          <w:p w:rsidR="00DD45FD" w:rsidRDefault="00DD45FD" w:rsidP="00DD45FD">
            <w:pPr>
              <w:jc w:val="right"/>
              <w:rPr>
                <w:rFonts w:ascii="Angsana New" w:hAnsi="Angsana New" w:cs="Angsana New"/>
                <w:sz w:val="30"/>
                <w:szCs w:val="30"/>
                <w:cs/>
              </w:rPr>
            </w:pPr>
            <w:r>
              <w:rPr>
                <w:rFonts w:ascii="Angsana New" w:hAnsi="Angsana New" w:cs="Angsana New"/>
                <w:sz w:val="30"/>
                <w:szCs w:val="30"/>
                <w:cs/>
              </w:rPr>
              <w:t>-</w:t>
            </w:r>
          </w:p>
        </w:tc>
        <w:tc>
          <w:tcPr>
            <w:tcW w:w="284" w:type="dxa"/>
            <w:vAlign w:val="bottom"/>
          </w:tcPr>
          <w:p w:rsidR="00DD45FD" w:rsidRPr="00BE673F" w:rsidRDefault="00DD45FD" w:rsidP="00DD45FD">
            <w:pPr>
              <w:jc w:val="right"/>
              <w:rPr>
                <w:rFonts w:ascii="AngsanaUPC" w:hAnsi="AngsanaUPC" w:cs="AngsanaUPC"/>
                <w:color w:val="000000" w:themeColor="text1"/>
                <w:sz w:val="30"/>
                <w:szCs w:val="30"/>
                <w:cs/>
              </w:rPr>
            </w:pPr>
          </w:p>
        </w:tc>
        <w:tc>
          <w:tcPr>
            <w:tcW w:w="1701" w:type="dxa"/>
            <w:vAlign w:val="bottom"/>
          </w:tcPr>
          <w:p w:rsidR="00DD45FD" w:rsidRPr="00BE673F" w:rsidRDefault="00DD45FD" w:rsidP="00C57ABF">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(6,830,272)</w:t>
            </w:r>
          </w:p>
        </w:tc>
      </w:tr>
      <w:tr w:rsidR="00DD45FD" w:rsidRPr="00A459E9" w:rsidTr="00DD45FD">
        <w:tc>
          <w:tcPr>
            <w:tcW w:w="4820" w:type="dxa"/>
            <w:vAlign w:val="bottom"/>
          </w:tcPr>
          <w:p w:rsidR="00DD45FD" w:rsidRPr="000D709F" w:rsidRDefault="00DD45FD" w:rsidP="00DD45FD">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w:t>
            </w:r>
          </w:p>
        </w:tc>
        <w:tc>
          <w:tcPr>
            <w:tcW w:w="1559" w:type="dxa"/>
            <w:vAlign w:val="center"/>
          </w:tcPr>
          <w:p w:rsidR="00DD45FD" w:rsidRDefault="00DD45FD" w:rsidP="00DD45FD">
            <w:pPr>
              <w:jc w:val="right"/>
              <w:rPr>
                <w:rFonts w:ascii="Angsana New" w:hAnsi="Angsana New" w:cs="Angsana New"/>
                <w:sz w:val="30"/>
                <w:szCs w:val="30"/>
                <w:cs/>
              </w:rPr>
            </w:pPr>
            <w:r>
              <w:rPr>
                <w:rFonts w:ascii="Angsana New" w:hAnsi="Angsana New" w:cs="Angsana New"/>
                <w:sz w:val="30"/>
                <w:szCs w:val="30"/>
                <w:cs/>
              </w:rPr>
              <w:t>-</w:t>
            </w:r>
          </w:p>
        </w:tc>
        <w:tc>
          <w:tcPr>
            <w:tcW w:w="284" w:type="dxa"/>
            <w:vAlign w:val="bottom"/>
          </w:tcPr>
          <w:p w:rsidR="00DD45FD" w:rsidRPr="00BE673F" w:rsidRDefault="00DD45FD" w:rsidP="00DD45FD">
            <w:pPr>
              <w:jc w:val="right"/>
              <w:rPr>
                <w:rFonts w:ascii="AngsanaUPC" w:hAnsi="AngsanaUPC" w:cs="AngsanaUPC"/>
                <w:color w:val="000000" w:themeColor="text1"/>
                <w:sz w:val="30"/>
                <w:szCs w:val="30"/>
                <w:cs/>
              </w:rPr>
            </w:pPr>
          </w:p>
        </w:tc>
        <w:tc>
          <w:tcPr>
            <w:tcW w:w="1701" w:type="dxa"/>
            <w:vAlign w:val="bottom"/>
          </w:tcPr>
          <w:p w:rsidR="00DD45FD" w:rsidRPr="00BE673F" w:rsidRDefault="00DD45FD" w:rsidP="00C57ABF">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(942,550)</w:t>
            </w:r>
          </w:p>
        </w:tc>
      </w:tr>
      <w:tr w:rsidR="00DD45FD" w:rsidRPr="00A459E9" w:rsidTr="00DD45FD">
        <w:tc>
          <w:tcPr>
            <w:tcW w:w="4820" w:type="dxa"/>
            <w:vAlign w:val="bottom"/>
          </w:tcPr>
          <w:p w:rsidR="00DD45FD" w:rsidRDefault="00DD45FD" w:rsidP="00DD45FD">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Past service cost from revision of </w:t>
            </w:r>
          </w:p>
          <w:p w:rsidR="00DD45FD" w:rsidRPr="000D709F" w:rsidRDefault="00DD45FD" w:rsidP="00DD45FD">
            <w:pPr>
              <w:ind w:left="-110" w:right="-250" w:hanging="1"/>
              <w:rPr>
                <w:rFonts w:ascii="Angsana New" w:hAnsi="Angsana New" w:cs="Angsana New"/>
                <w:b/>
                <w:bCs/>
                <w:color w:val="000000"/>
                <w:sz w:val="30"/>
                <w:szCs w:val="30"/>
                <w:lang w:val="en-US"/>
              </w:rPr>
            </w:pPr>
            <w:r>
              <w:rPr>
                <w:rFonts w:ascii="Angsana New" w:hAnsi="Angsana New" w:cs="Angsana New"/>
                <w:sz w:val="30"/>
                <w:szCs w:val="30"/>
                <w:lang w:val="en-US"/>
              </w:rPr>
              <w:t xml:space="preserve">     </w:t>
            </w:r>
            <w:r w:rsidRPr="000D709F">
              <w:rPr>
                <w:rFonts w:ascii="Angsana New" w:hAnsi="Angsana New" w:cs="Angsana New"/>
                <w:sz w:val="30"/>
                <w:szCs w:val="30"/>
                <w:lang w:val="en-US"/>
              </w:rPr>
              <w:t>post</w:t>
            </w:r>
            <w:r>
              <w:rPr>
                <w:rFonts w:ascii="Angsana New" w:hAnsi="Angsana New" w:cs="Angsana New"/>
                <w:sz w:val="30"/>
                <w:szCs w:val="30"/>
                <w:lang w:val="en-US"/>
              </w:rPr>
              <w:t>-</w:t>
            </w:r>
            <w:r w:rsidRPr="000D709F">
              <w:rPr>
                <w:rFonts w:ascii="Angsana New" w:hAnsi="Angsana New" w:cs="Angsana New"/>
                <w:sz w:val="30"/>
                <w:szCs w:val="30"/>
                <w:lang w:val="en-US"/>
              </w:rPr>
              <w:t>employment benefit plan</w:t>
            </w:r>
            <w:r w:rsidRPr="000D709F">
              <w:rPr>
                <w:rFonts w:ascii="Angsana New" w:hAnsi="Angsana New" w:cs="Angsana New"/>
                <w:sz w:val="30"/>
                <w:szCs w:val="30"/>
                <w:lang w:val="en-US"/>
              </w:rPr>
              <w:tab/>
            </w:r>
          </w:p>
        </w:tc>
        <w:tc>
          <w:tcPr>
            <w:tcW w:w="1559" w:type="dxa"/>
            <w:vAlign w:val="center"/>
          </w:tcPr>
          <w:p w:rsidR="00DD45FD" w:rsidRDefault="00DD45FD" w:rsidP="00DD45FD">
            <w:pPr>
              <w:jc w:val="right"/>
              <w:rPr>
                <w:rFonts w:ascii="Angsana New" w:hAnsi="Angsana New" w:cs="Angsana New"/>
                <w:sz w:val="30"/>
                <w:szCs w:val="30"/>
                <w:cs/>
              </w:rPr>
            </w:pPr>
            <w:r>
              <w:rPr>
                <w:rFonts w:ascii="Angsana New" w:hAnsi="Angsana New" w:cs="Angsana New"/>
                <w:sz w:val="30"/>
                <w:szCs w:val="30"/>
                <w:cs/>
              </w:rPr>
              <w:t>-</w:t>
            </w:r>
          </w:p>
        </w:tc>
        <w:tc>
          <w:tcPr>
            <w:tcW w:w="284" w:type="dxa"/>
            <w:vAlign w:val="bottom"/>
          </w:tcPr>
          <w:p w:rsidR="00DD45FD" w:rsidRPr="00BE673F" w:rsidRDefault="00DD45FD" w:rsidP="00DD45FD">
            <w:pPr>
              <w:jc w:val="right"/>
              <w:rPr>
                <w:rFonts w:ascii="AngsanaUPC" w:hAnsi="AngsanaUPC" w:cs="AngsanaUPC"/>
                <w:color w:val="000000" w:themeColor="text1"/>
                <w:sz w:val="30"/>
                <w:szCs w:val="30"/>
                <w:cs/>
              </w:rPr>
            </w:pPr>
          </w:p>
        </w:tc>
        <w:tc>
          <w:tcPr>
            <w:tcW w:w="1701" w:type="dxa"/>
            <w:vAlign w:val="bottom"/>
          </w:tcPr>
          <w:p w:rsidR="00DD45FD" w:rsidRPr="00BE673F" w:rsidRDefault="00DD45FD" w:rsidP="00C57ABF">
            <w:pPr>
              <w:tabs>
                <w:tab w:val="decimal" w:pos="1449"/>
              </w:tabs>
              <w:ind w:right="-107"/>
              <w:rPr>
                <w:rFonts w:ascii="AngsanaUPC" w:hAnsi="AngsanaUPC" w:cs="AngsanaUPC"/>
                <w:color w:val="000000" w:themeColor="text1"/>
                <w:sz w:val="30"/>
                <w:szCs w:val="30"/>
                <w:cs/>
              </w:rPr>
            </w:pPr>
            <w:r w:rsidRPr="00BE673F">
              <w:rPr>
                <w:rFonts w:ascii="AngsanaUPC" w:hAnsi="AngsanaUPC" w:cs="AngsanaUPC"/>
                <w:color w:val="000000" w:themeColor="text1"/>
                <w:sz w:val="30"/>
                <w:szCs w:val="30"/>
                <w:cs/>
              </w:rPr>
              <w:t>11,255,643</w:t>
            </w:r>
          </w:p>
        </w:tc>
      </w:tr>
      <w:tr w:rsidR="00DD45FD" w:rsidRPr="00A459E9" w:rsidTr="00DD45FD">
        <w:tc>
          <w:tcPr>
            <w:tcW w:w="4820" w:type="dxa"/>
            <w:vAlign w:val="bottom"/>
          </w:tcPr>
          <w:p w:rsidR="00DD45FD" w:rsidRPr="000D709F" w:rsidRDefault="00DD45FD" w:rsidP="00DD45FD">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Provision for employee benefits - ending of the period</w:t>
            </w:r>
          </w:p>
        </w:tc>
        <w:tc>
          <w:tcPr>
            <w:tcW w:w="1559" w:type="dxa"/>
            <w:tcBorders>
              <w:top w:val="single" w:sz="4" w:space="0" w:color="auto"/>
              <w:bottom w:val="double" w:sz="4" w:space="0" w:color="auto"/>
            </w:tcBorders>
            <w:vAlign w:val="center"/>
          </w:tcPr>
          <w:p w:rsidR="00DD45FD" w:rsidRDefault="00DD45FD" w:rsidP="00DD45FD">
            <w:pPr>
              <w:jc w:val="right"/>
              <w:rPr>
                <w:rFonts w:ascii="Angsana New" w:hAnsi="Angsana New" w:cs="Angsana New"/>
                <w:b/>
                <w:bCs/>
                <w:sz w:val="30"/>
                <w:szCs w:val="30"/>
                <w:cs/>
              </w:rPr>
            </w:pPr>
            <w:r>
              <w:rPr>
                <w:rFonts w:ascii="Angsana New" w:hAnsi="Angsana New" w:cs="Angsana New"/>
                <w:b/>
                <w:bCs/>
                <w:sz w:val="30"/>
                <w:szCs w:val="30"/>
                <w:cs/>
              </w:rPr>
              <w:t>90,239,760</w:t>
            </w:r>
          </w:p>
        </w:tc>
        <w:tc>
          <w:tcPr>
            <w:tcW w:w="284" w:type="dxa"/>
            <w:vAlign w:val="center"/>
          </w:tcPr>
          <w:p w:rsidR="00DD45FD" w:rsidRDefault="00DD45FD" w:rsidP="00DD45FD">
            <w:pPr>
              <w:jc w:val="right"/>
              <w:rPr>
                <w:rFonts w:ascii="AngsanaUPC" w:hAnsi="AngsanaUPC" w:cs="AngsanaUPC"/>
                <w:b/>
                <w:bCs/>
                <w:sz w:val="30"/>
                <w:szCs w:val="30"/>
                <w:cs/>
              </w:rPr>
            </w:pPr>
          </w:p>
        </w:tc>
        <w:tc>
          <w:tcPr>
            <w:tcW w:w="1701" w:type="dxa"/>
            <w:tcBorders>
              <w:top w:val="single" w:sz="4" w:space="0" w:color="auto"/>
              <w:bottom w:val="double" w:sz="4" w:space="0" w:color="auto"/>
            </w:tcBorders>
            <w:vAlign w:val="center"/>
          </w:tcPr>
          <w:p w:rsidR="00DD45FD" w:rsidRDefault="00DD45FD" w:rsidP="00C57ABF">
            <w:pPr>
              <w:tabs>
                <w:tab w:val="decimal" w:pos="1449"/>
              </w:tabs>
              <w:ind w:right="-107"/>
              <w:rPr>
                <w:rFonts w:ascii="AngsanaUPC" w:hAnsi="AngsanaUPC" w:cs="AngsanaUPC"/>
                <w:b/>
                <w:bCs/>
                <w:sz w:val="30"/>
                <w:szCs w:val="30"/>
                <w:cs/>
              </w:rPr>
            </w:pPr>
            <w:r>
              <w:rPr>
                <w:rFonts w:ascii="AngsanaUPC" w:hAnsi="AngsanaUPC" w:cs="AngsanaUPC"/>
                <w:b/>
                <w:bCs/>
                <w:sz w:val="30"/>
                <w:szCs w:val="30"/>
                <w:cs/>
              </w:rPr>
              <w:t>85,725,933</w:t>
            </w:r>
          </w:p>
        </w:tc>
      </w:tr>
    </w:tbl>
    <w:p w:rsidR="00A20A88" w:rsidRPr="00A20A88" w:rsidRDefault="00A20A88" w:rsidP="00CE1660">
      <w:pPr>
        <w:pStyle w:val="BodyText"/>
        <w:tabs>
          <w:tab w:val="clear" w:pos="900"/>
        </w:tabs>
        <w:spacing w:before="240" w:line="240" w:lineRule="auto"/>
        <w:ind w:left="567"/>
        <w:jc w:val="thaiDistribute"/>
        <w:rPr>
          <w:rFonts w:ascii="Angsana New" w:hAnsi="Angsana New" w:cs="Angsana New"/>
          <w:color w:val="000000"/>
          <w:sz w:val="30"/>
          <w:szCs w:val="30"/>
          <w:lang w:val="en-US"/>
        </w:rPr>
      </w:pPr>
      <w:r w:rsidRPr="00A20A88">
        <w:rPr>
          <w:rFonts w:ascii="Angsana New" w:hAnsi="Angsana New" w:cs="Angsana New"/>
          <w:color w:val="000000"/>
          <w:sz w:val="30"/>
          <w:szCs w:val="30"/>
          <w:lang w:val="en-US"/>
        </w:rPr>
        <w:t xml:space="preserve">An amendment to the Labor Protection Act (No.7) B.E. 2562 was announced in the Royal Thai Government Gazette on April 5, 2019. </w:t>
      </w:r>
      <w:r>
        <w:rPr>
          <w:rFonts w:ascii="Angsana New" w:hAnsi="Angsana New" w:cs="Angsana New"/>
          <w:color w:val="000000"/>
          <w:sz w:val="30"/>
          <w:szCs w:val="30"/>
          <w:lang w:val="en-US"/>
        </w:rPr>
        <w:t xml:space="preserve"> </w:t>
      </w:r>
      <w:r w:rsidRPr="00A20A88">
        <w:rPr>
          <w:rFonts w:ascii="Angsana New" w:hAnsi="Angsana New" w:cs="Angsana New"/>
          <w:color w:val="000000"/>
          <w:sz w:val="30"/>
          <w:szCs w:val="30"/>
          <w:lang w:val="en-US"/>
        </w:rPr>
        <w:t>This stipulates that employee who is terminated for an uninterrupted service period of 20 years or more is entitled to receive severance payment for not less than 400 days of the wage at the most recent date of employment.  This Act shall be effective after 30 days from the date of announcement in the Royal Thai Government Gazette.</w:t>
      </w:r>
    </w:p>
    <w:p w:rsidR="00DD45FD" w:rsidRDefault="00A20A88" w:rsidP="00A20A88">
      <w:pPr>
        <w:pStyle w:val="BodyText"/>
        <w:tabs>
          <w:tab w:val="clear" w:pos="900"/>
        </w:tabs>
        <w:spacing w:before="120" w:line="240" w:lineRule="auto"/>
        <w:ind w:left="567"/>
        <w:jc w:val="thaiDistribute"/>
        <w:rPr>
          <w:rFonts w:ascii="Angsana New" w:hAnsi="Angsana New"/>
          <w:sz w:val="30"/>
          <w:szCs w:val="30"/>
          <w:lang w:val="en-US"/>
        </w:rPr>
      </w:pPr>
      <w:r w:rsidRPr="00A20A88">
        <w:rPr>
          <w:rFonts w:ascii="Angsana New" w:hAnsi="Angsana New" w:cs="Angsana New"/>
          <w:color w:val="000000"/>
          <w:sz w:val="30"/>
          <w:szCs w:val="30"/>
          <w:lang w:val="en-US"/>
        </w:rPr>
        <w:t>The Company had</w:t>
      </w:r>
      <w:r w:rsidRPr="00A20A88">
        <w:rPr>
          <w:rFonts w:ascii="Angsana New" w:hAnsi="Angsana New" w:cs="Angsana New"/>
          <w:color w:val="000000"/>
          <w:sz w:val="30"/>
          <w:szCs w:val="30"/>
          <w:cs/>
          <w:lang w:val="en-US"/>
        </w:rPr>
        <w:t xml:space="preserve"> </w:t>
      </w:r>
      <w:r w:rsidRPr="00A20A88">
        <w:rPr>
          <w:rFonts w:ascii="Angsana New" w:hAnsi="Angsana New" w:cs="Angsana New"/>
          <w:color w:val="000000"/>
          <w:sz w:val="30"/>
          <w:szCs w:val="30"/>
          <w:lang w:val="en-US"/>
        </w:rPr>
        <w:t>recorded</w:t>
      </w:r>
      <w:r w:rsidRPr="00A20A88">
        <w:rPr>
          <w:rFonts w:ascii="Angsana New" w:hAnsi="Angsana New" w:cs="Angsana New"/>
          <w:color w:val="000000"/>
          <w:sz w:val="30"/>
          <w:szCs w:val="30"/>
          <w:cs/>
          <w:lang w:val="en-US"/>
        </w:rPr>
        <w:t xml:space="preserve"> </w:t>
      </w:r>
      <w:r w:rsidRPr="00A20A88">
        <w:rPr>
          <w:rFonts w:ascii="Angsana New" w:hAnsi="Angsana New" w:cs="Angsana New"/>
          <w:color w:val="000000"/>
          <w:sz w:val="30"/>
          <w:szCs w:val="30"/>
          <w:lang w:val="en-US"/>
        </w:rPr>
        <w:t>its retirement plan in accordance with the amendment as mentioned above</w:t>
      </w:r>
      <w:r w:rsidRPr="00A20A88">
        <w:rPr>
          <w:rFonts w:ascii="Angsana New" w:hAnsi="Angsana New"/>
          <w:sz w:val="30"/>
          <w:szCs w:val="30"/>
          <w:lang w:val="en-US"/>
        </w:rPr>
        <w:t xml:space="preserve"> before the effective date</w:t>
      </w:r>
      <w:r>
        <w:rPr>
          <w:rFonts w:ascii="Angsana New" w:hAnsi="Angsana New"/>
          <w:sz w:val="30"/>
          <w:szCs w:val="30"/>
          <w:lang w:val="en-US"/>
        </w:rPr>
        <w:t xml:space="preserve"> in the period</w:t>
      </w:r>
      <w:r w:rsidRPr="00A20A88">
        <w:rPr>
          <w:rFonts w:ascii="Angsana New" w:hAnsi="Angsana New"/>
          <w:sz w:val="30"/>
          <w:szCs w:val="30"/>
          <w:lang w:val="en-US"/>
        </w:rPr>
        <w:t xml:space="preserve"> </w:t>
      </w:r>
      <w:r>
        <w:rPr>
          <w:rFonts w:ascii="Angsana New" w:hAnsi="Angsana New"/>
          <w:sz w:val="30"/>
          <w:szCs w:val="30"/>
          <w:lang w:val="en-US"/>
        </w:rPr>
        <w:t>ended</w:t>
      </w:r>
      <w:r w:rsidRPr="00A20A88">
        <w:rPr>
          <w:rFonts w:ascii="Angsana New" w:hAnsi="Angsana New"/>
          <w:sz w:val="30"/>
          <w:szCs w:val="30"/>
          <w:lang w:val="en-US"/>
        </w:rPr>
        <w:t xml:space="preserve"> 30 June 2019.</w:t>
      </w:r>
    </w:p>
    <w:p w:rsidR="00DD45FD" w:rsidRDefault="00DD45FD" w:rsidP="00DD45FD">
      <w:pPr>
        <w:pStyle w:val="BodyText"/>
        <w:tabs>
          <w:tab w:val="clear" w:pos="900"/>
        </w:tabs>
        <w:spacing w:line="240" w:lineRule="auto"/>
        <w:ind w:left="567"/>
        <w:jc w:val="thaiDistribute"/>
        <w:rPr>
          <w:rFonts w:ascii="Angsana New" w:hAnsi="Angsana New"/>
          <w:sz w:val="30"/>
          <w:szCs w:val="30"/>
          <w:lang w:val="en-US"/>
        </w:rPr>
      </w:pPr>
    </w:p>
    <w:p w:rsidR="00CE1660" w:rsidRDefault="00CE1660">
      <w:pPr>
        <w:rPr>
          <w:rFonts w:ascii="Angsana New" w:eastAsia="Calibri" w:hAnsi="Angsana New" w:cs="Angsana New"/>
          <w:b/>
          <w:bCs/>
          <w:sz w:val="30"/>
          <w:szCs w:val="30"/>
          <w:lang w:val="en-US"/>
        </w:rPr>
      </w:pPr>
      <w:r w:rsidRPr="004674AF">
        <w:rPr>
          <w:rFonts w:ascii="Angsana New" w:hAnsi="Angsana New"/>
          <w:b/>
          <w:bCs/>
          <w:sz w:val="30"/>
          <w:szCs w:val="30"/>
          <w:lang w:val="en-US"/>
        </w:rPr>
        <w:br w:type="page"/>
      </w:r>
    </w:p>
    <w:p w:rsidR="00FF74BD" w:rsidRDefault="00FF74BD" w:rsidP="00DD45FD">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lastRenderedPageBreak/>
        <w:t>DEFERRED TAX</w:t>
      </w:r>
      <w:r w:rsidR="00604901">
        <w:rPr>
          <w:rFonts w:ascii="Angsana New" w:hAnsi="Angsana New"/>
          <w:b/>
          <w:bCs/>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604901">
            <w:pPr>
              <w:spacing w:after="160" w:line="216" w:lineRule="auto"/>
              <w:jc w:val="thaiDistribute"/>
              <w:rPr>
                <w:rFonts w:ascii="AngsanaUPC" w:hAnsi="AngsanaUPC" w:cs="AngsanaUPC"/>
                <w:sz w:val="30"/>
                <w:szCs w:val="30"/>
                <w:cs/>
              </w:rPr>
            </w:pPr>
          </w:p>
        </w:tc>
        <w:tc>
          <w:tcPr>
            <w:tcW w:w="426" w:type="dxa"/>
          </w:tcPr>
          <w:p w:rsidR="005A3088" w:rsidRPr="00A459E9" w:rsidRDefault="005A3088" w:rsidP="00604901">
            <w:pPr>
              <w:spacing w:line="216" w:lineRule="auto"/>
              <w:jc w:val="thaiDistribute"/>
              <w:rPr>
                <w:rFonts w:ascii="AngsanaUPC" w:hAnsi="AngsanaUPC" w:cs="AngsanaUPC"/>
                <w:sz w:val="30"/>
                <w:szCs w:val="30"/>
                <w:cs/>
              </w:rPr>
            </w:pPr>
          </w:p>
        </w:tc>
        <w:tc>
          <w:tcPr>
            <w:tcW w:w="1564" w:type="dxa"/>
          </w:tcPr>
          <w:p w:rsidR="005A3088" w:rsidRPr="00AB0D11" w:rsidRDefault="005A3088" w:rsidP="00604901">
            <w:pPr>
              <w:jc w:val="center"/>
              <w:rPr>
                <w:rFonts w:ascii="AngsanaUPC" w:hAnsi="AngsanaUPC" w:cs="AngsanaUPC"/>
                <w:bCs/>
                <w:color w:val="000000"/>
                <w:sz w:val="30"/>
                <w:szCs w:val="30"/>
                <w:cs/>
              </w:rPr>
            </w:pPr>
          </w:p>
        </w:tc>
        <w:tc>
          <w:tcPr>
            <w:tcW w:w="289" w:type="dxa"/>
          </w:tcPr>
          <w:p w:rsidR="005A3088" w:rsidRPr="00AB0D11" w:rsidRDefault="005A3088" w:rsidP="00604901">
            <w:pPr>
              <w:jc w:val="center"/>
              <w:rPr>
                <w:rFonts w:ascii="AngsanaUPC" w:hAnsi="AngsanaUPC" w:cs="AngsanaUPC"/>
                <w:b/>
                <w:bCs/>
                <w:color w:val="000000"/>
                <w:sz w:val="30"/>
                <w:szCs w:val="30"/>
                <w:cs/>
              </w:rPr>
            </w:pPr>
          </w:p>
        </w:tc>
        <w:tc>
          <w:tcPr>
            <w:tcW w:w="1691" w:type="dxa"/>
          </w:tcPr>
          <w:p w:rsidR="005A3088" w:rsidRPr="00AB0D11" w:rsidRDefault="005A3088" w:rsidP="0060490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A3088" w:rsidRPr="00A459E9" w:rsidTr="005A3088">
        <w:tc>
          <w:tcPr>
            <w:tcW w:w="4678" w:type="dxa"/>
          </w:tcPr>
          <w:p w:rsidR="005A3088" w:rsidRPr="00A459E9" w:rsidRDefault="005A3088" w:rsidP="00604901">
            <w:pPr>
              <w:spacing w:line="216" w:lineRule="auto"/>
              <w:jc w:val="thaiDistribute"/>
              <w:rPr>
                <w:rFonts w:ascii="AngsanaUPC" w:hAnsi="AngsanaUPC" w:cs="AngsanaUPC"/>
                <w:sz w:val="30"/>
                <w:szCs w:val="30"/>
                <w:cs/>
              </w:rPr>
            </w:pPr>
          </w:p>
        </w:tc>
        <w:tc>
          <w:tcPr>
            <w:tcW w:w="426" w:type="dxa"/>
          </w:tcPr>
          <w:p w:rsidR="005A3088" w:rsidRPr="00A459E9" w:rsidRDefault="005A3088" w:rsidP="0060490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A3088" w:rsidRDefault="00444D1C" w:rsidP="00604901">
            <w:pPr>
              <w:jc w:val="center"/>
              <w:rPr>
                <w:rFonts w:ascii="AngsanaUPC" w:hAnsi="AngsanaUPC" w:cs="AngsanaUPC"/>
                <w:b/>
                <w:color w:val="000000"/>
                <w:sz w:val="30"/>
                <w:szCs w:val="30"/>
                <w:cs/>
              </w:rPr>
            </w:pPr>
            <w:r>
              <w:rPr>
                <w:rFonts w:ascii="Angsana New" w:hAnsi="Angsana New" w:cs="Angsana New"/>
                <w:sz w:val="30"/>
                <w:szCs w:val="30"/>
                <w:lang w:val="en-US"/>
              </w:rPr>
              <w:t>30 June</w:t>
            </w:r>
            <w:r w:rsidR="005A3088" w:rsidRPr="00621DC5">
              <w:rPr>
                <w:rFonts w:ascii="Angsana New" w:hAnsi="Angsana New" w:cs="Angsana New"/>
                <w:sz w:val="30"/>
                <w:szCs w:val="30"/>
                <w:lang w:val="en-US"/>
              </w:rPr>
              <w:t xml:space="preserve"> 2020</w:t>
            </w:r>
          </w:p>
        </w:tc>
        <w:tc>
          <w:tcPr>
            <w:tcW w:w="289" w:type="dxa"/>
          </w:tcPr>
          <w:p w:rsidR="005A3088" w:rsidRDefault="005A3088" w:rsidP="00604901">
            <w:pPr>
              <w:jc w:val="center"/>
              <w:rPr>
                <w:rFonts w:ascii="AngsanaUPC" w:hAnsi="AngsanaUPC" w:cs="AngsanaUPC"/>
                <w:b/>
                <w:bCs/>
                <w:color w:val="000000"/>
                <w:sz w:val="30"/>
                <w:szCs w:val="30"/>
                <w:cs/>
              </w:rPr>
            </w:pPr>
          </w:p>
        </w:tc>
        <w:tc>
          <w:tcPr>
            <w:tcW w:w="1691" w:type="dxa"/>
            <w:tcBorders>
              <w:bottom w:val="single" w:sz="4" w:space="0" w:color="auto"/>
            </w:tcBorders>
          </w:tcPr>
          <w:p w:rsidR="005A3088" w:rsidRDefault="005A3088" w:rsidP="00604901">
            <w:pPr>
              <w:ind w:left="-111"/>
              <w:jc w:val="center"/>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5A3088" w:rsidRPr="00E724B2" w:rsidTr="005A3088">
        <w:tc>
          <w:tcPr>
            <w:tcW w:w="4678" w:type="dxa"/>
          </w:tcPr>
          <w:p w:rsidR="005A3088" w:rsidRPr="00E724B2" w:rsidRDefault="005A3088" w:rsidP="005A3088">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BA6952">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BA6952">
            <w:pPr>
              <w:jc w:val="thaiDistribute"/>
              <w:rPr>
                <w:rFonts w:ascii="AngsanaUPC" w:hAnsi="AngsanaUPC" w:cs="AngsanaUPC"/>
                <w:b/>
                <w:bCs/>
                <w:sz w:val="30"/>
                <w:szCs w:val="30"/>
                <w:cs/>
              </w:rPr>
            </w:pPr>
          </w:p>
        </w:tc>
        <w:tc>
          <w:tcPr>
            <w:tcW w:w="289" w:type="dxa"/>
          </w:tcPr>
          <w:p w:rsidR="005A3088" w:rsidRPr="00E724B2" w:rsidRDefault="005A3088" w:rsidP="00BA6952">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BA6952">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5A3088">
            <w:pPr>
              <w:ind w:left="-110"/>
              <w:rPr>
                <w:rFonts w:ascii="Angsana New" w:hAnsi="Angsana New" w:cs="Angsana New"/>
                <w:sz w:val="30"/>
                <w:szCs w:val="30"/>
                <w:lang w:val="en-US"/>
              </w:rPr>
            </w:pPr>
            <w:r w:rsidRPr="000D709F">
              <w:rPr>
                <w:rFonts w:ascii="Angsana New" w:hAnsi="Angsana New" w:cs="Angsana New"/>
                <w:sz w:val="30"/>
                <w:szCs w:val="30"/>
                <w:lang w:val="en-US"/>
              </w:rPr>
              <w:t>Corporate income tax for the period</w:t>
            </w:r>
          </w:p>
        </w:tc>
        <w:tc>
          <w:tcPr>
            <w:tcW w:w="426" w:type="dxa"/>
          </w:tcPr>
          <w:p w:rsidR="005A3088" w:rsidRPr="005A3088" w:rsidRDefault="005A3088" w:rsidP="005A3088">
            <w:pPr>
              <w:jc w:val="thaiDistribute"/>
              <w:rPr>
                <w:rFonts w:ascii="AngsanaUPC" w:hAnsi="AngsanaUPC" w:cs="AngsanaUPC"/>
                <w:sz w:val="30"/>
                <w:szCs w:val="30"/>
                <w:lang w:val="en-US"/>
              </w:rPr>
            </w:pPr>
          </w:p>
        </w:tc>
        <w:tc>
          <w:tcPr>
            <w:tcW w:w="1564" w:type="dxa"/>
          </w:tcPr>
          <w:p w:rsidR="005A3088" w:rsidRPr="00A459E9" w:rsidRDefault="005A3088" w:rsidP="005A3088">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5A3088">
            <w:pPr>
              <w:jc w:val="thaiDistribute"/>
              <w:rPr>
                <w:rFonts w:ascii="AngsanaUPC" w:hAnsi="AngsanaUPC" w:cs="AngsanaUPC"/>
                <w:sz w:val="30"/>
                <w:szCs w:val="30"/>
                <w:cs/>
              </w:rPr>
            </w:pPr>
          </w:p>
        </w:tc>
        <w:tc>
          <w:tcPr>
            <w:tcW w:w="1691" w:type="dxa"/>
          </w:tcPr>
          <w:p w:rsidR="005A3088" w:rsidRPr="00A459E9" w:rsidRDefault="005A3088" w:rsidP="005A3088">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5A3088">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statements of comprehensive income</w:t>
            </w:r>
          </w:p>
        </w:tc>
        <w:tc>
          <w:tcPr>
            <w:tcW w:w="426" w:type="dxa"/>
          </w:tcPr>
          <w:p w:rsidR="005A3088" w:rsidRPr="005A3088" w:rsidRDefault="005A3088" w:rsidP="005A308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5A3088">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5A3088">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426" w:type="dxa"/>
          </w:tcPr>
          <w:p w:rsidR="005A3088" w:rsidRPr="00A459E9" w:rsidRDefault="005A3088" w:rsidP="00BA6952">
            <w:pPr>
              <w:spacing w:before="120" w:line="216" w:lineRule="auto"/>
              <w:jc w:val="thaiDistribute"/>
              <w:rPr>
                <w:rFonts w:ascii="AngsanaUPC" w:hAnsi="AngsanaUPC" w:cs="AngsanaUPC"/>
                <w:sz w:val="30"/>
                <w:szCs w:val="30"/>
                <w:cs/>
              </w:rPr>
            </w:pPr>
          </w:p>
        </w:tc>
        <w:tc>
          <w:tcPr>
            <w:tcW w:w="1564" w:type="dxa"/>
          </w:tcPr>
          <w:p w:rsidR="005A3088" w:rsidRPr="00A459E9" w:rsidRDefault="005A3088" w:rsidP="00BA6952">
            <w:pPr>
              <w:spacing w:before="120" w:line="216" w:lineRule="auto"/>
              <w:jc w:val="center"/>
              <w:rPr>
                <w:rFonts w:ascii="AngsanaUPC" w:hAnsi="AngsanaUPC" w:cs="AngsanaUPC"/>
                <w:sz w:val="30"/>
                <w:szCs w:val="30"/>
                <w:cs/>
              </w:rPr>
            </w:pPr>
          </w:p>
        </w:tc>
        <w:tc>
          <w:tcPr>
            <w:tcW w:w="289" w:type="dxa"/>
          </w:tcPr>
          <w:p w:rsidR="005A3088" w:rsidRPr="00A459E9" w:rsidRDefault="005A3088" w:rsidP="00BA6952">
            <w:pPr>
              <w:spacing w:before="120" w:line="216" w:lineRule="auto"/>
              <w:jc w:val="center"/>
              <w:rPr>
                <w:rFonts w:ascii="AngsanaUPC" w:hAnsi="AngsanaUPC" w:cs="AngsanaUPC"/>
                <w:sz w:val="30"/>
                <w:szCs w:val="30"/>
                <w:cs/>
              </w:rPr>
            </w:pPr>
          </w:p>
        </w:tc>
        <w:tc>
          <w:tcPr>
            <w:tcW w:w="1691" w:type="dxa"/>
          </w:tcPr>
          <w:p w:rsidR="005A3088" w:rsidRPr="00A459E9" w:rsidRDefault="005A3088" w:rsidP="00BA6952">
            <w:pPr>
              <w:spacing w:before="120"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5A3088">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5A3088">
            <w:pPr>
              <w:jc w:val="thaiDistribute"/>
              <w:rPr>
                <w:rFonts w:ascii="AngsanaUPC" w:hAnsi="AngsanaUPC" w:cs="AngsanaUPC"/>
                <w:b/>
                <w:bCs/>
                <w:sz w:val="30"/>
                <w:szCs w:val="30"/>
                <w:cs/>
              </w:rPr>
            </w:pPr>
          </w:p>
        </w:tc>
        <w:tc>
          <w:tcPr>
            <w:tcW w:w="1564" w:type="dxa"/>
          </w:tcPr>
          <w:p w:rsidR="005A3088" w:rsidRPr="00E724B2" w:rsidRDefault="005A3088" w:rsidP="005A3088">
            <w:pPr>
              <w:jc w:val="thaiDistribute"/>
              <w:rPr>
                <w:rFonts w:ascii="AngsanaUPC" w:hAnsi="AngsanaUPC" w:cs="AngsanaUPC"/>
                <w:b/>
                <w:bCs/>
                <w:sz w:val="30"/>
                <w:szCs w:val="30"/>
                <w:cs/>
              </w:rPr>
            </w:pPr>
          </w:p>
        </w:tc>
        <w:tc>
          <w:tcPr>
            <w:tcW w:w="289" w:type="dxa"/>
          </w:tcPr>
          <w:p w:rsidR="005A3088" w:rsidRPr="00E724B2" w:rsidRDefault="005A3088" w:rsidP="005A3088">
            <w:pPr>
              <w:jc w:val="thaiDistribute"/>
              <w:rPr>
                <w:rFonts w:ascii="AngsanaUPC" w:hAnsi="AngsanaUPC" w:cs="AngsanaUPC"/>
                <w:b/>
                <w:bCs/>
                <w:sz w:val="30"/>
                <w:szCs w:val="30"/>
                <w:cs/>
              </w:rPr>
            </w:pPr>
          </w:p>
        </w:tc>
        <w:tc>
          <w:tcPr>
            <w:tcW w:w="1691" w:type="dxa"/>
          </w:tcPr>
          <w:p w:rsidR="005A3088" w:rsidRPr="00E724B2" w:rsidRDefault="005A3088" w:rsidP="005A3088">
            <w:pPr>
              <w:jc w:val="thaiDistribute"/>
              <w:rPr>
                <w:rFonts w:ascii="AngsanaUPC" w:hAnsi="AngsanaUPC" w:cs="AngsanaUPC"/>
                <w:b/>
                <w:bCs/>
                <w:sz w:val="30"/>
                <w:szCs w:val="30"/>
                <w:cs/>
              </w:rPr>
            </w:pPr>
          </w:p>
        </w:tc>
      </w:tr>
      <w:tr w:rsidR="00DD45FD" w:rsidRPr="00A459E9" w:rsidTr="006C1EA6">
        <w:tc>
          <w:tcPr>
            <w:tcW w:w="4678" w:type="dxa"/>
            <w:vAlign w:val="center"/>
          </w:tcPr>
          <w:p w:rsidR="00DD45FD" w:rsidRPr="000D709F" w:rsidRDefault="00DD45FD" w:rsidP="00DD45FD">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DD45FD" w:rsidRPr="005A3088" w:rsidRDefault="00DD45FD" w:rsidP="00DD45FD">
            <w:pPr>
              <w:jc w:val="thaiDistribute"/>
              <w:rPr>
                <w:rFonts w:ascii="AngsanaUPC" w:hAnsi="AngsanaUPC" w:cs="AngsanaUPC"/>
                <w:sz w:val="30"/>
                <w:szCs w:val="30"/>
                <w:lang w:val="en-US"/>
              </w:rPr>
            </w:pPr>
          </w:p>
        </w:tc>
        <w:tc>
          <w:tcPr>
            <w:tcW w:w="1564" w:type="dxa"/>
            <w:vAlign w:val="center"/>
          </w:tcPr>
          <w:p w:rsidR="00DD45FD" w:rsidRPr="008E6873" w:rsidRDefault="00DD45FD" w:rsidP="00DD45FD">
            <w:pPr>
              <w:jc w:val="right"/>
              <w:rPr>
                <w:rFonts w:ascii="Angsana New" w:hAnsi="Angsana New" w:cs="Angsana New"/>
                <w:color w:val="000000" w:themeColor="text1"/>
                <w:sz w:val="30"/>
                <w:szCs w:val="30"/>
                <w:cs/>
              </w:rPr>
            </w:pPr>
            <w:r w:rsidRPr="008E6873">
              <w:rPr>
                <w:rFonts w:ascii="Angsana New" w:hAnsi="Angsana New" w:cs="Angsana New"/>
                <w:color w:val="000000" w:themeColor="text1"/>
                <w:sz w:val="30"/>
                <w:szCs w:val="30"/>
                <w:cs/>
              </w:rPr>
              <w:t>(597,643)</w:t>
            </w:r>
          </w:p>
        </w:tc>
        <w:tc>
          <w:tcPr>
            <w:tcW w:w="289" w:type="dxa"/>
          </w:tcPr>
          <w:p w:rsidR="00DD45FD" w:rsidRPr="00A459E9" w:rsidRDefault="00DD45FD" w:rsidP="00DD45FD">
            <w:pPr>
              <w:jc w:val="thaiDistribute"/>
              <w:rPr>
                <w:rFonts w:ascii="AngsanaUPC" w:hAnsi="AngsanaUPC" w:cs="AngsanaUPC"/>
                <w:sz w:val="30"/>
                <w:szCs w:val="30"/>
                <w:cs/>
              </w:rPr>
            </w:pPr>
          </w:p>
        </w:tc>
        <w:tc>
          <w:tcPr>
            <w:tcW w:w="1691" w:type="dxa"/>
          </w:tcPr>
          <w:p w:rsidR="00DD45FD" w:rsidRPr="00A459E9" w:rsidRDefault="00DD45FD" w:rsidP="00DD45FD">
            <w:pPr>
              <w:jc w:val="right"/>
              <w:rPr>
                <w:rFonts w:ascii="AngsanaUPC" w:hAnsi="AngsanaUPC" w:cs="AngsanaUPC"/>
                <w:sz w:val="30"/>
                <w:szCs w:val="30"/>
                <w:cs/>
              </w:rPr>
            </w:pPr>
            <w:r>
              <w:rPr>
                <w:rFonts w:ascii="AngsanaUPC" w:hAnsi="AngsanaUPC" w:cs="AngsanaUPC"/>
                <w:sz w:val="30"/>
                <w:szCs w:val="30"/>
                <w:cs/>
              </w:rPr>
              <w:t>(2,005,460)</w:t>
            </w:r>
          </w:p>
        </w:tc>
      </w:tr>
      <w:tr w:rsidR="00DD45FD" w:rsidRPr="005A3088" w:rsidTr="00DD45FD">
        <w:tc>
          <w:tcPr>
            <w:tcW w:w="4678" w:type="dxa"/>
          </w:tcPr>
          <w:p w:rsidR="00DD45FD" w:rsidRPr="005A3088" w:rsidRDefault="00DD45FD" w:rsidP="00DD45FD">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statements of </w:t>
            </w:r>
          </w:p>
          <w:p w:rsidR="00DD45FD" w:rsidRPr="005A3088" w:rsidRDefault="00DD45FD" w:rsidP="00DD45FD">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DD45FD" w:rsidRPr="005A3088" w:rsidRDefault="00DD45FD" w:rsidP="00DD45FD">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DD45FD" w:rsidRPr="008E6873" w:rsidRDefault="00DD45FD" w:rsidP="00DD45FD">
            <w:pPr>
              <w:jc w:val="right"/>
              <w:rPr>
                <w:rFonts w:ascii="Angsana New" w:hAnsi="Angsana New" w:cs="Angsana New"/>
                <w:b/>
                <w:bCs/>
                <w:color w:val="000000" w:themeColor="text1"/>
                <w:sz w:val="30"/>
                <w:szCs w:val="30"/>
                <w:cs/>
              </w:rPr>
            </w:pPr>
            <w:r w:rsidRPr="008E6873">
              <w:rPr>
                <w:rFonts w:ascii="Angsana New" w:hAnsi="Angsana New" w:cs="Angsana New"/>
                <w:b/>
                <w:bCs/>
                <w:color w:val="000000" w:themeColor="text1"/>
                <w:sz w:val="30"/>
                <w:szCs w:val="30"/>
                <w:cs/>
              </w:rPr>
              <w:t>(597,643)</w:t>
            </w:r>
          </w:p>
        </w:tc>
        <w:tc>
          <w:tcPr>
            <w:tcW w:w="289" w:type="dxa"/>
            <w:vAlign w:val="bottom"/>
          </w:tcPr>
          <w:p w:rsidR="00DD45FD" w:rsidRPr="005A3088" w:rsidRDefault="00DD45FD" w:rsidP="00DD45FD">
            <w:pPr>
              <w:jc w:val="right"/>
              <w:rPr>
                <w:rFonts w:ascii="AngsanaUPC" w:hAnsi="AngsanaUPC" w:cs="AngsanaUPC"/>
                <w:b/>
                <w:bCs/>
                <w:sz w:val="30"/>
                <w:szCs w:val="30"/>
                <w:cs/>
              </w:rPr>
            </w:pPr>
          </w:p>
        </w:tc>
        <w:tc>
          <w:tcPr>
            <w:tcW w:w="1691" w:type="dxa"/>
            <w:tcBorders>
              <w:top w:val="single" w:sz="4" w:space="0" w:color="auto"/>
              <w:bottom w:val="double" w:sz="4" w:space="0" w:color="auto"/>
            </w:tcBorders>
            <w:vAlign w:val="bottom"/>
          </w:tcPr>
          <w:p w:rsidR="00DD45FD" w:rsidRPr="005A3088" w:rsidRDefault="00DD45FD" w:rsidP="00DD45FD">
            <w:pPr>
              <w:jc w:val="right"/>
              <w:rPr>
                <w:rFonts w:ascii="AngsanaUPC" w:hAnsi="AngsanaUPC" w:cs="AngsanaUPC"/>
                <w:b/>
                <w:bCs/>
                <w:sz w:val="30"/>
                <w:szCs w:val="30"/>
                <w:cs/>
              </w:rPr>
            </w:pPr>
            <w:r w:rsidRPr="005A3088">
              <w:rPr>
                <w:rFonts w:ascii="AngsanaUPC" w:hAnsi="AngsanaUPC" w:cs="AngsanaUPC"/>
                <w:b/>
                <w:bCs/>
                <w:sz w:val="30"/>
                <w:szCs w:val="30"/>
                <w:cs/>
              </w:rPr>
              <w:t>(2,005,460)</w:t>
            </w:r>
          </w:p>
        </w:tc>
      </w:tr>
    </w:tbl>
    <w:p w:rsidR="005A3088" w:rsidRDefault="005A3088" w:rsidP="005A3088">
      <w:pPr>
        <w:spacing w:before="120" w:line="216" w:lineRule="auto"/>
        <w:ind w:left="567"/>
        <w:jc w:val="thaiDistribute"/>
        <w:rPr>
          <w:rFonts w:ascii="AngsanaUPC" w:hAnsi="AngsanaUPC" w:cs="AngsanaUPC"/>
          <w:spacing w:val="-2"/>
          <w:sz w:val="30"/>
          <w:szCs w:val="30"/>
          <w:cs/>
        </w:rPr>
      </w:pPr>
    </w:p>
    <w:p w:rsidR="005A3088" w:rsidRPr="000D709F" w:rsidRDefault="005A3088" w:rsidP="005A3088">
      <w:pPr>
        <w:pStyle w:val="BodyText"/>
        <w:tabs>
          <w:tab w:val="clear" w:pos="900"/>
        </w:tabs>
        <w:spacing w:before="120"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444D1C">
        <w:rPr>
          <w:rFonts w:ascii="Angsana New" w:hAnsi="Angsana New" w:cs="Angsana New"/>
          <w:sz w:val="30"/>
          <w:szCs w:val="30"/>
          <w:lang w:val="en-US"/>
        </w:rPr>
        <w:t>30 June</w:t>
      </w:r>
      <w:r>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31 December </w:t>
      </w:r>
      <w:r>
        <w:rPr>
          <w:rFonts w:ascii="Angsana New" w:hAnsi="Angsana New" w:cs="Angsana New"/>
          <w:sz w:val="30"/>
          <w:szCs w:val="30"/>
          <w:lang w:val="en-US"/>
        </w:rPr>
        <w:t>2019</w:t>
      </w:r>
      <w:r w:rsidRPr="000D709F">
        <w:rPr>
          <w:rFonts w:ascii="Angsana New" w:hAnsi="Angsana New" w:cs="Angsana New"/>
          <w:sz w:val="30"/>
          <w:szCs w:val="30"/>
          <w:lang w:val="en-US"/>
        </w:rPr>
        <w:t xml:space="preserve"> </w:t>
      </w:r>
    </w:p>
    <w:tbl>
      <w:tblPr>
        <w:tblStyle w:val="TableGrid"/>
        <w:tblW w:w="864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696"/>
      </w:tblGrid>
      <w:tr w:rsidR="005A3088" w:rsidRPr="00A459E9" w:rsidTr="005A3088">
        <w:tc>
          <w:tcPr>
            <w:tcW w:w="4820" w:type="dxa"/>
          </w:tcPr>
          <w:p w:rsidR="005A3088" w:rsidRPr="005A3088" w:rsidRDefault="005A3088" w:rsidP="00604901">
            <w:pPr>
              <w:spacing w:line="216" w:lineRule="auto"/>
              <w:jc w:val="thaiDistribute"/>
              <w:rPr>
                <w:rFonts w:ascii="AngsanaUPC" w:hAnsi="AngsanaUPC" w:cs="AngsanaUPC"/>
                <w:sz w:val="30"/>
                <w:szCs w:val="30"/>
                <w:lang w:val="en-US"/>
              </w:rPr>
            </w:pPr>
          </w:p>
        </w:tc>
        <w:tc>
          <w:tcPr>
            <w:tcW w:w="278" w:type="dxa"/>
          </w:tcPr>
          <w:p w:rsidR="005A3088" w:rsidRPr="005A3088" w:rsidRDefault="005A3088" w:rsidP="00604901">
            <w:pPr>
              <w:spacing w:line="216" w:lineRule="auto"/>
              <w:jc w:val="thaiDistribute"/>
              <w:rPr>
                <w:rFonts w:ascii="AngsanaUPC" w:hAnsi="AngsanaUPC" w:cs="AngsanaUPC"/>
                <w:sz w:val="30"/>
                <w:szCs w:val="30"/>
                <w:lang w:val="en-US"/>
              </w:rPr>
            </w:pPr>
          </w:p>
        </w:tc>
        <w:tc>
          <w:tcPr>
            <w:tcW w:w="1564" w:type="dxa"/>
          </w:tcPr>
          <w:p w:rsidR="005A3088" w:rsidRPr="005A3088" w:rsidRDefault="005A3088" w:rsidP="00604901">
            <w:pPr>
              <w:jc w:val="center"/>
              <w:rPr>
                <w:rFonts w:ascii="AngsanaUPC" w:hAnsi="AngsanaUPC" w:cs="AngsanaUPC"/>
                <w:bCs/>
                <w:color w:val="000000"/>
                <w:sz w:val="30"/>
                <w:szCs w:val="30"/>
                <w:lang w:val="en-US"/>
              </w:rPr>
            </w:pPr>
          </w:p>
        </w:tc>
        <w:tc>
          <w:tcPr>
            <w:tcW w:w="289" w:type="dxa"/>
          </w:tcPr>
          <w:p w:rsidR="005A3088" w:rsidRPr="005A3088" w:rsidRDefault="005A3088" w:rsidP="00604901">
            <w:pPr>
              <w:jc w:val="center"/>
              <w:rPr>
                <w:rFonts w:ascii="AngsanaUPC" w:hAnsi="AngsanaUPC" w:cs="AngsanaUPC"/>
                <w:b/>
                <w:color w:val="000000"/>
                <w:sz w:val="30"/>
                <w:szCs w:val="30"/>
                <w:lang w:val="en-US"/>
              </w:rPr>
            </w:pPr>
          </w:p>
        </w:tc>
        <w:tc>
          <w:tcPr>
            <w:tcW w:w="1696" w:type="dxa"/>
          </w:tcPr>
          <w:p w:rsidR="005A3088" w:rsidRPr="00AB0D11" w:rsidRDefault="005A3088" w:rsidP="0060490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5A3088" w:rsidRPr="00A459E9" w:rsidTr="00BA6952">
        <w:tc>
          <w:tcPr>
            <w:tcW w:w="4820" w:type="dxa"/>
          </w:tcPr>
          <w:p w:rsidR="005A3088" w:rsidRPr="00A459E9" w:rsidRDefault="005A3088" w:rsidP="00604901">
            <w:pPr>
              <w:spacing w:line="216" w:lineRule="auto"/>
              <w:jc w:val="thaiDistribute"/>
              <w:rPr>
                <w:rFonts w:ascii="AngsanaUPC" w:hAnsi="AngsanaUPC" w:cs="AngsanaUPC"/>
                <w:sz w:val="30"/>
                <w:szCs w:val="30"/>
                <w:cs/>
              </w:rPr>
            </w:pPr>
          </w:p>
        </w:tc>
        <w:tc>
          <w:tcPr>
            <w:tcW w:w="278" w:type="dxa"/>
          </w:tcPr>
          <w:p w:rsidR="005A3088" w:rsidRPr="00A459E9" w:rsidRDefault="005A3088" w:rsidP="0060490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5A3088" w:rsidRDefault="00444D1C" w:rsidP="00604901">
            <w:pPr>
              <w:jc w:val="center"/>
              <w:rPr>
                <w:rFonts w:ascii="AngsanaUPC" w:hAnsi="AngsanaUPC" w:cs="AngsanaUPC"/>
                <w:b/>
                <w:color w:val="000000"/>
                <w:sz w:val="30"/>
                <w:szCs w:val="30"/>
                <w:cs/>
              </w:rPr>
            </w:pPr>
            <w:r>
              <w:rPr>
                <w:rFonts w:ascii="Angsana New" w:hAnsi="Angsana New" w:cs="Angsana New"/>
                <w:sz w:val="30"/>
                <w:szCs w:val="30"/>
                <w:lang w:val="en-US"/>
              </w:rPr>
              <w:t>30 June</w:t>
            </w:r>
            <w:r w:rsidR="005A3088" w:rsidRPr="00621DC5">
              <w:rPr>
                <w:rFonts w:ascii="Angsana New" w:hAnsi="Angsana New" w:cs="Angsana New"/>
                <w:sz w:val="30"/>
                <w:szCs w:val="30"/>
                <w:lang w:val="en-US"/>
              </w:rPr>
              <w:t xml:space="preserve"> 2020</w:t>
            </w:r>
          </w:p>
        </w:tc>
        <w:tc>
          <w:tcPr>
            <w:tcW w:w="289" w:type="dxa"/>
          </w:tcPr>
          <w:p w:rsidR="005A3088" w:rsidRDefault="005A3088" w:rsidP="00604901">
            <w:pPr>
              <w:jc w:val="center"/>
              <w:rPr>
                <w:rFonts w:ascii="AngsanaUPC" w:hAnsi="AngsanaUPC" w:cs="AngsanaUPC"/>
                <w:b/>
                <w:bCs/>
                <w:color w:val="000000"/>
                <w:sz w:val="30"/>
                <w:szCs w:val="30"/>
                <w:cs/>
              </w:rPr>
            </w:pPr>
          </w:p>
        </w:tc>
        <w:tc>
          <w:tcPr>
            <w:tcW w:w="1696" w:type="dxa"/>
            <w:tcBorders>
              <w:bottom w:val="single" w:sz="4" w:space="0" w:color="auto"/>
            </w:tcBorders>
          </w:tcPr>
          <w:p w:rsidR="005A3088" w:rsidRDefault="005A3088" w:rsidP="00604901">
            <w:pPr>
              <w:ind w:left="-111"/>
              <w:jc w:val="center"/>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BE4E75" w:rsidRPr="00A459E9" w:rsidTr="006C1EA6">
        <w:tc>
          <w:tcPr>
            <w:tcW w:w="4820" w:type="dxa"/>
          </w:tcPr>
          <w:p w:rsidR="00BE4E75" w:rsidRDefault="007126EC" w:rsidP="00BE4E75">
            <w:pPr>
              <w:ind w:left="-108"/>
              <w:jc w:val="thaiDistribute"/>
              <w:rPr>
                <w:rFonts w:ascii="Angsana New" w:hAnsi="Angsana New" w:cs="Angsana New"/>
                <w:sz w:val="30"/>
                <w:szCs w:val="30"/>
                <w:lang w:val="en-US"/>
              </w:rPr>
            </w:pPr>
            <w:r>
              <w:rPr>
                <w:rFonts w:ascii="Angsana New" w:hAnsi="Angsana New" w:cs="Angsana New"/>
                <w:sz w:val="30"/>
                <w:szCs w:val="30"/>
                <w:lang w:val="en-US"/>
              </w:rPr>
              <w:t>Unrealized g</w:t>
            </w:r>
            <w:r w:rsidR="00BE4E75" w:rsidRPr="00AD351B">
              <w:rPr>
                <w:rFonts w:ascii="Angsana New" w:hAnsi="Angsana New" w:cs="Angsana New"/>
                <w:sz w:val="30"/>
                <w:szCs w:val="30"/>
                <w:lang w:val="en-US"/>
              </w:rPr>
              <w:t>ain from investments in equity securities</w:t>
            </w:r>
          </w:p>
          <w:p w:rsidR="00BE4E75" w:rsidRDefault="00BE4E75" w:rsidP="00BE4E75">
            <w:pPr>
              <w:ind w:left="-108"/>
              <w:jc w:val="thaiDistribute"/>
              <w:rPr>
                <w:rFonts w:ascii="Angsana New" w:hAnsi="Angsana New" w:cs="Angsana New"/>
                <w:sz w:val="30"/>
                <w:szCs w:val="30"/>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that are determined at fair value through</w:t>
            </w:r>
          </w:p>
          <w:p w:rsidR="00BE4E75" w:rsidRPr="00AD351B" w:rsidRDefault="00BE4E75" w:rsidP="00BE4E75">
            <w:pPr>
              <w:ind w:left="-108"/>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other comprehensive income</w:t>
            </w:r>
          </w:p>
        </w:tc>
        <w:tc>
          <w:tcPr>
            <w:tcW w:w="278" w:type="dxa"/>
          </w:tcPr>
          <w:p w:rsidR="00BE4E75" w:rsidRPr="005A3088" w:rsidRDefault="00BE4E75" w:rsidP="00BE4E75">
            <w:pPr>
              <w:jc w:val="thaiDistribute"/>
              <w:rPr>
                <w:rFonts w:ascii="AngsanaUPC" w:hAnsi="AngsanaUPC" w:cs="AngsanaUPC"/>
                <w:sz w:val="30"/>
                <w:szCs w:val="30"/>
                <w:lang w:val="en-US"/>
              </w:rPr>
            </w:pPr>
          </w:p>
        </w:tc>
        <w:tc>
          <w:tcPr>
            <w:tcW w:w="1564" w:type="dxa"/>
            <w:tcBorders>
              <w:top w:val="single" w:sz="4" w:space="0" w:color="auto"/>
            </w:tcBorders>
            <w:vAlign w:val="center"/>
          </w:tcPr>
          <w:p w:rsidR="00BE4E75" w:rsidRDefault="00BE4E75" w:rsidP="00BE4E75">
            <w:pPr>
              <w:jc w:val="right"/>
              <w:rPr>
                <w:rFonts w:ascii="Angsana New" w:hAnsi="Angsana New" w:cs="Angsana New"/>
                <w:sz w:val="30"/>
                <w:szCs w:val="30"/>
                <w:cs/>
              </w:rPr>
            </w:pPr>
          </w:p>
          <w:p w:rsidR="00BE4E75" w:rsidRDefault="00BE4E75" w:rsidP="00BE4E75">
            <w:pPr>
              <w:jc w:val="right"/>
              <w:rPr>
                <w:rFonts w:ascii="Angsana New" w:hAnsi="Angsana New" w:cs="Angsana New"/>
                <w:sz w:val="30"/>
                <w:szCs w:val="30"/>
                <w:cs/>
              </w:rPr>
            </w:pPr>
          </w:p>
          <w:p w:rsidR="00BE4E75" w:rsidRDefault="00BE4E75" w:rsidP="00BE4E75">
            <w:pPr>
              <w:jc w:val="right"/>
              <w:rPr>
                <w:rFonts w:ascii="Angsana New" w:hAnsi="Angsana New" w:cs="Angsana New"/>
                <w:sz w:val="30"/>
                <w:szCs w:val="30"/>
                <w:cs/>
              </w:rPr>
            </w:pPr>
            <w:r>
              <w:rPr>
                <w:rFonts w:ascii="Angsana New" w:hAnsi="Angsana New" w:cs="Angsana New"/>
                <w:sz w:val="30"/>
                <w:szCs w:val="30"/>
                <w:cs/>
              </w:rPr>
              <w:t>1,045,320</w:t>
            </w:r>
          </w:p>
        </w:tc>
        <w:tc>
          <w:tcPr>
            <w:tcW w:w="289" w:type="dxa"/>
            <w:vAlign w:val="bottom"/>
          </w:tcPr>
          <w:p w:rsidR="00BE4E75" w:rsidRPr="00A459E9" w:rsidRDefault="00BE4E75" w:rsidP="00BE4E75">
            <w:pPr>
              <w:jc w:val="right"/>
              <w:rPr>
                <w:rFonts w:ascii="AngsanaUPC" w:hAnsi="AngsanaUPC" w:cs="AngsanaUPC"/>
                <w:sz w:val="30"/>
                <w:szCs w:val="30"/>
                <w:cs/>
              </w:rPr>
            </w:pPr>
          </w:p>
        </w:tc>
        <w:tc>
          <w:tcPr>
            <w:tcW w:w="1696" w:type="dxa"/>
            <w:tcBorders>
              <w:top w:val="single" w:sz="4" w:space="0" w:color="auto"/>
            </w:tcBorders>
            <w:vAlign w:val="bottom"/>
          </w:tcPr>
          <w:p w:rsidR="00BE4E75" w:rsidRPr="00A459E9" w:rsidRDefault="00BE4E75" w:rsidP="00BE4E75">
            <w:pPr>
              <w:jc w:val="right"/>
              <w:rPr>
                <w:rFonts w:ascii="AngsanaUPC" w:hAnsi="AngsanaUPC" w:cs="AngsanaUPC"/>
                <w:sz w:val="30"/>
                <w:szCs w:val="30"/>
                <w:cs/>
              </w:rPr>
            </w:pPr>
            <w:r>
              <w:rPr>
                <w:rFonts w:ascii="AngsanaUPC" w:hAnsi="AngsanaUPC" w:cs="AngsanaUPC"/>
                <w:sz w:val="30"/>
                <w:szCs w:val="30"/>
                <w:cs/>
              </w:rPr>
              <w:t>1,642,963</w:t>
            </w:r>
          </w:p>
        </w:tc>
      </w:tr>
      <w:tr w:rsidR="00BE4E75" w:rsidRPr="004421A8" w:rsidTr="006C1EA6">
        <w:tc>
          <w:tcPr>
            <w:tcW w:w="4820" w:type="dxa"/>
            <w:vAlign w:val="bottom"/>
          </w:tcPr>
          <w:p w:rsidR="00BE4E75" w:rsidRPr="005A3088" w:rsidRDefault="00BE4E75" w:rsidP="00BE4E75">
            <w:pPr>
              <w:ind w:left="-108"/>
              <w:rPr>
                <w:rFonts w:ascii="AngsanaUPC" w:hAnsi="AngsanaUPC" w:cs="AngsanaUPC"/>
                <w:b/>
                <w:bCs/>
                <w:sz w:val="30"/>
                <w:szCs w:val="30"/>
                <w:lang w:val="en-US"/>
              </w:rPr>
            </w:pPr>
            <w:r>
              <w:rPr>
                <w:rFonts w:ascii="AngsanaUPC" w:hAnsi="AngsanaUPC" w:cs="AngsanaUPC" w:hint="cs"/>
                <w:b/>
                <w:bCs/>
                <w:sz w:val="30"/>
                <w:szCs w:val="30"/>
                <w:cs/>
              </w:rPr>
              <w:t>Total</w:t>
            </w:r>
          </w:p>
        </w:tc>
        <w:tc>
          <w:tcPr>
            <w:tcW w:w="278" w:type="dxa"/>
          </w:tcPr>
          <w:p w:rsidR="00BE4E75" w:rsidRPr="004421A8" w:rsidRDefault="00BE4E75" w:rsidP="00BE4E75">
            <w:pPr>
              <w:jc w:val="thaiDistribute"/>
              <w:rPr>
                <w:rFonts w:ascii="AngsanaUPC" w:hAnsi="AngsanaUPC" w:cs="AngsanaUPC"/>
                <w:b/>
                <w:bCs/>
                <w:sz w:val="30"/>
                <w:szCs w:val="30"/>
                <w:cs/>
              </w:rPr>
            </w:pPr>
          </w:p>
        </w:tc>
        <w:tc>
          <w:tcPr>
            <w:tcW w:w="1564" w:type="dxa"/>
            <w:tcBorders>
              <w:top w:val="single" w:sz="4" w:space="0" w:color="auto"/>
              <w:bottom w:val="double" w:sz="4" w:space="0" w:color="auto"/>
            </w:tcBorders>
            <w:vAlign w:val="center"/>
          </w:tcPr>
          <w:p w:rsidR="00BE4E75" w:rsidRPr="008E6873" w:rsidRDefault="00BE4E75" w:rsidP="00BE4E75">
            <w:pPr>
              <w:jc w:val="right"/>
              <w:rPr>
                <w:rFonts w:ascii="Angsana New" w:hAnsi="Angsana New" w:cs="Angsana New"/>
                <w:b/>
                <w:bCs/>
                <w:sz w:val="30"/>
                <w:szCs w:val="30"/>
                <w:cs/>
              </w:rPr>
            </w:pPr>
            <w:r w:rsidRPr="008E6873">
              <w:rPr>
                <w:rFonts w:ascii="Angsana New" w:hAnsi="Angsana New" w:cs="Angsana New"/>
                <w:b/>
                <w:bCs/>
                <w:sz w:val="30"/>
                <w:szCs w:val="30"/>
                <w:cs/>
              </w:rPr>
              <w:t>1,045,320</w:t>
            </w:r>
          </w:p>
        </w:tc>
        <w:tc>
          <w:tcPr>
            <w:tcW w:w="289" w:type="dxa"/>
          </w:tcPr>
          <w:p w:rsidR="00BE4E75" w:rsidRPr="004421A8" w:rsidRDefault="00BE4E75" w:rsidP="00BE4E75">
            <w:pPr>
              <w:jc w:val="thaiDistribute"/>
              <w:rPr>
                <w:rFonts w:ascii="AngsanaUPC" w:hAnsi="AngsanaUPC" w:cs="AngsanaUPC"/>
                <w:b/>
                <w:bCs/>
                <w:sz w:val="30"/>
                <w:szCs w:val="30"/>
                <w:cs/>
              </w:rPr>
            </w:pPr>
          </w:p>
        </w:tc>
        <w:tc>
          <w:tcPr>
            <w:tcW w:w="1696" w:type="dxa"/>
            <w:tcBorders>
              <w:top w:val="single" w:sz="4" w:space="0" w:color="auto"/>
              <w:bottom w:val="double" w:sz="4" w:space="0" w:color="auto"/>
            </w:tcBorders>
          </w:tcPr>
          <w:p w:rsidR="00BE4E75" w:rsidRPr="004421A8" w:rsidRDefault="00BE4E75" w:rsidP="00BE4E75">
            <w:pPr>
              <w:jc w:val="right"/>
              <w:rPr>
                <w:rFonts w:ascii="AngsanaUPC" w:hAnsi="AngsanaUPC" w:cs="AngsanaUPC"/>
                <w:b/>
                <w:bCs/>
                <w:sz w:val="30"/>
                <w:szCs w:val="30"/>
                <w:cs/>
              </w:rPr>
            </w:pPr>
            <w:r w:rsidRPr="004421A8">
              <w:rPr>
                <w:rFonts w:ascii="AngsanaUPC" w:hAnsi="AngsanaUPC" w:cs="AngsanaUPC"/>
                <w:b/>
                <w:bCs/>
                <w:sz w:val="30"/>
                <w:szCs w:val="30"/>
                <w:cs/>
              </w:rPr>
              <w:t>1,642,963</w:t>
            </w:r>
          </w:p>
        </w:tc>
      </w:tr>
    </w:tbl>
    <w:p w:rsidR="00BE4E75" w:rsidRDefault="00BE4E75" w:rsidP="00EC1382">
      <w:pPr>
        <w:pStyle w:val="BodyText"/>
        <w:tabs>
          <w:tab w:val="clear" w:pos="900"/>
        </w:tabs>
        <w:spacing w:before="120" w:line="240" w:lineRule="auto"/>
        <w:ind w:left="567"/>
        <w:jc w:val="thaiDistribute"/>
        <w:rPr>
          <w:rFonts w:ascii="Angsana New" w:hAnsi="Angsana New" w:cs="Angsana New"/>
          <w:sz w:val="30"/>
          <w:szCs w:val="30"/>
          <w:lang w:val="en-US"/>
        </w:rPr>
      </w:pPr>
    </w:p>
    <w:p w:rsidR="00FF74BD" w:rsidRPr="000D709F" w:rsidRDefault="00FF74BD" w:rsidP="00CE1660">
      <w:pPr>
        <w:pStyle w:val="BodyText"/>
        <w:tabs>
          <w:tab w:val="clear" w:pos="900"/>
        </w:tabs>
        <w:spacing w:line="240" w:lineRule="auto"/>
        <w:ind w:left="567"/>
        <w:jc w:val="thaiDistribute"/>
        <w:rPr>
          <w:rFonts w:ascii="Angsana New" w:hAnsi="Angsana New" w:cs="Angsana New"/>
          <w:sz w:val="30"/>
          <w:szCs w:val="30"/>
          <w:cs/>
          <w:lang w:val="en-US"/>
        </w:rPr>
      </w:pPr>
      <w:r w:rsidRPr="000D709F">
        <w:rPr>
          <w:rFonts w:ascii="Angsana New" w:hAnsi="Angsana New" w:cs="Angsana New"/>
          <w:sz w:val="30"/>
          <w:szCs w:val="30"/>
          <w:lang w:val="en-US"/>
        </w:rPr>
        <w:t xml:space="preserve">Corporate income tax of the Company for the </w:t>
      </w:r>
      <w:r w:rsidR="00B235DB">
        <w:rPr>
          <w:rFonts w:ascii="Angsana New" w:hAnsi="Angsana New" w:cs="Angsana New"/>
          <w:sz w:val="30"/>
          <w:szCs w:val="30"/>
          <w:lang w:val="en-US"/>
        </w:rPr>
        <w:t>six</w:t>
      </w:r>
      <w:r w:rsidRPr="000D709F">
        <w:rPr>
          <w:rFonts w:ascii="Angsana New" w:hAnsi="Angsana New" w:cs="Angsana New"/>
          <w:sz w:val="30"/>
          <w:szCs w:val="30"/>
          <w:lang w:val="en-US"/>
        </w:rPr>
        <w:t xml:space="preserve">-month period ended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are calculated from the accounting profit and adjusted with revenues and expenses which are exempted from income tax or expenses not allowed by tax law.</w:t>
      </w:r>
    </w:p>
    <w:p w:rsidR="00FF74BD" w:rsidRPr="00BA6952"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cs/>
        </w:rPr>
        <w:t xml:space="preserve">The Company calculated corporate </w:t>
      </w:r>
      <w:r w:rsidRPr="000D709F">
        <w:rPr>
          <w:rFonts w:ascii="Angsana New" w:hAnsi="Angsana New" w:cs="Angsana New"/>
          <w:sz w:val="30"/>
          <w:szCs w:val="30"/>
          <w:lang w:val="en-US"/>
        </w:rPr>
        <w:t>income</w:t>
      </w:r>
      <w:r w:rsidRPr="000D709F">
        <w:rPr>
          <w:rFonts w:ascii="Angsana New" w:hAnsi="Angsana New" w:cs="Angsana New"/>
          <w:sz w:val="30"/>
          <w:szCs w:val="30"/>
          <w:cs/>
        </w:rPr>
        <w:t xml:space="preserve"> tax at the rate of 20</w:t>
      </w:r>
      <w:r w:rsidR="009116D9">
        <w:rPr>
          <w:rFonts w:ascii="Angsana New" w:hAnsi="Angsana New" w:cs="Angsana New"/>
          <w:sz w:val="30"/>
          <w:szCs w:val="30"/>
          <w:lang w:val="en-US"/>
        </w:rPr>
        <w:t>%</w:t>
      </w:r>
      <w:r w:rsidRPr="000D709F">
        <w:rPr>
          <w:rFonts w:ascii="Angsana New" w:hAnsi="Angsana New" w:cs="Angsana New"/>
          <w:sz w:val="30"/>
          <w:szCs w:val="30"/>
          <w:cs/>
        </w:rPr>
        <w:t xml:space="preserve"> of taxable profit.</w:t>
      </w:r>
    </w:p>
    <w:p w:rsidR="00CE1660" w:rsidRDefault="00CE1660">
      <w:pPr>
        <w:rPr>
          <w:rFonts w:ascii="Angsana New" w:hAnsi="Angsana New" w:cs="Angsana New"/>
          <w:sz w:val="30"/>
          <w:szCs w:val="30"/>
          <w:lang w:val="en-US"/>
        </w:rPr>
      </w:pPr>
      <w:r>
        <w:rPr>
          <w:rFonts w:ascii="Angsana New" w:hAnsi="Angsana New" w:cs="Angsana New"/>
          <w:sz w:val="30"/>
          <w:szCs w:val="30"/>
          <w:lang w:val="en-US"/>
        </w:rPr>
        <w:br w:type="page"/>
      </w:r>
    </w:p>
    <w:p w:rsidR="00DC780E" w:rsidRPr="00A20A88" w:rsidRDefault="00DC780E" w:rsidP="00CE1660">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lastRenderedPageBreak/>
        <w:t>Deferred tax assets arising from temporary differences that have not been recognized in the financial statements are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0422EE" w:rsidRPr="00A459E9" w:rsidTr="009029FE">
        <w:tc>
          <w:tcPr>
            <w:tcW w:w="4820" w:type="dxa"/>
          </w:tcPr>
          <w:p w:rsidR="000422EE" w:rsidRPr="00DC780E" w:rsidRDefault="000422EE" w:rsidP="00CE1660">
            <w:pPr>
              <w:spacing w:line="216" w:lineRule="auto"/>
              <w:jc w:val="thaiDistribute"/>
              <w:rPr>
                <w:rFonts w:ascii="AngsanaUPC" w:hAnsi="AngsanaUPC" w:cs="AngsanaUPC"/>
                <w:sz w:val="30"/>
                <w:szCs w:val="30"/>
                <w:lang w:val="en-US"/>
              </w:rPr>
            </w:pPr>
          </w:p>
        </w:tc>
        <w:tc>
          <w:tcPr>
            <w:tcW w:w="278" w:type="dxa"/>
          </w:tcPr>
          <w:p w:rsidR="000422EE" w:rsidRPr="00DC780E" w:rsidRDefault="000422EE" w:rsidP="00CE1660">
            <w:pPr>
              <w:spacing w:line="216" w:lineRule="auto"/>
              <w:jc w:val="thaiDistribute"/>
              <w:rPr>
                <w:rFonts w:ascii="AngsanaUPC" w:hAnsi="AngsanaUPC" w:cs="AngsanaUPC"/>
                <w:sz w:val="30"/>
                <w:szCs w:val="30"/>
                <w:lang w:val="en-US"/>
              </w:rPr>
            </w:pPr>
          </w:p>
        </w:tc>
        <w:tc>
          <w:tcPr>
            <w:tcW w:w="1564" w:type="dxa"/>
          </w:tcPr>
          <w:p w:rsidR="000422EE" w:rsidRPr="005A3088" w:rsidRDefault="000422EE" w:rsidP="00CE1660">
            <w:pPr>
              <w:jc w:val="center"/>
              <w:rPr>
                <w:rFonts w:ascii="AngsanaUPC" w:hAnsi="AngsanaUPC" w:cs="AngsanaUPC"/>
                <w:bCs/>
                <w:color w:val="000000"/>
                <w:sz w:val="30"/>
                <w:szCs w:val="30"/>
                <w:lang w:val="en-US"/>
              </w:rPr>
            </w:pPr>
          </w:p>
        </w:tc>
        <w:tc>
          <w:tcPr>
            <w:tcW w:w="289" w:type="dxa"/>
          </w:tcPr>
          <w:p w:rsidR="000422EE" w:rsidRPr="005A3088" w:rsidRDefault="000422EE" w:rsidP="00CE1660">
            <w:pPr>
              <w:jc w:val="center"/>
              <w:rPr>
                <w:rFonts w:ascii="AngsanaUPC" w:hAnsi="AngsanaUPC" w:cs="AngsanaUPC"/>
                <w:b/>
                <w:color w:val="000000"/>
                <w:sz w:val="30"/>
                <w:szCs w:val="30"/>
                <w:lang w:val="en-US"/>
              </w:rPr>
            </w:pPr>
          </w:p>
        </w:tc>
        <w:tc>
          <w:tcPr>
            <w:tcW w:w="1554" w:type="dxa"/>
          </w:tcPr>
          <w:p w:rsidR="000422EE" w:rsidRPr="00AB0D11" w:rsidRDefault="000422EE" w:rsidP="00CE166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0422EE" w:rsidRPr="00A459E9" w:rsidTr="009029FE">
        <w:tc>
          <w:tcPr>
            <w:tcW w:w="4820" w:type="dxa"/>
          </w:tcPr>
          <w:p w:rsidR="000422EE" w:rsidRPr="00A459E9" w:rsidRDefault="000422EE" w:rsidP="00CE1660">
            <w:pPr>
              <w:spacing w:line="216" w:lineRule="auto"/>
              <w:jc w:val="thaiDistribute"/>
              <w:rPr>
                <w:rFonts w:ascii="AngsanaUPC" w:hAnsi="AngsanaUPC" w:cs="AngsanaUPC"/>
                <w:sz w:val="30"/>
                <w:szCs w:val="30"/>
                <w:cs/>
              </w:rPr>
            </w:pPr>
          </w:p>
        </w:tc>
        <w:tc>
          <w:tcPr>
            <w:tcW w:w="278" w:type="dxa"/>
          </w:tcPr>
          <w:p w:rsidR="000422EE" w:rsidRPr="00A459E9" w:rsidRDefault="000422EE" w:rsidP="00CE1660">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0422EE" w:rsidRDefault="00444D1C" w:rsidP="00CE1660">
            <w:pPr>
              <w:jc w:val="center"/>
              <w:rPr>
                <w:rFonts w:ascii="AngsanaUPC" w:hAnsi="AngsanaUPC" w:cs="AngsanaUPC"/>
                <w:b/>
                <w:color w:val="000000"/>
                <w:sz w:val="30"/>
                <w:szCs w:val="30"/>
                <w:cs/>
              </w:rPr>
            </w:pPr>
            <w:r>
              <w:rPr>
                <w:rFonts w:ascii="Angsana New" w:hAnsi="Angsana New" w:cs="Angsana New"/>
                <w:sz w:val="30"/>
                <w:szCs w:val="30"/>
                <w:lang w:val="en-US"/>
              </w:rPr>
              <w:t>30 June</w:t>
            </w:r>
            <w:r w:rsidR="000422EE" w:rsidRPr="00621DC5">
              <w:rPr>
                <w:rFonts w:ascii="Angsana New" w:hAnsi="Angsana New" w:cs="Angsana New"/>
                <w:sz w:val="30"/>
                <w:szCs w:val="30"/>
                <w:lang w:val="en-US"/>
              </w:rPr>
              <w:t xml:space="preserve"> 2020</w:t>
            </w:r>
          </w:p>
        </w:tc>
        <w:tc>
          <w:tcPr>
            <w:tcW w:w="289" w:type="dxa"/>
          </w:tcPr>
          <w:p w:rsidR="000422EE" w:rsidRDefault="000422EE" w:rsidP="00CE1660">
            <w:pPr>
              <w:jc w:val="thaiDistribute"/>
              <w:rPr>
                <w:rFonts w:ascii="AngsanaUPC" w:hAnsi="AngsanaUPC" w:cs="AngsanaUPC"/>
                <w:b/>
                <w:bCs/>
                <w:color w:val="000000"/>
                <w:sz w:val="30"/>
                <w:szCs w:val="30"/>
                <w:cs/>
              </w:rPr>
            </w:pPr>
          </w:p>
        </w:tc>
        <w:tc>
          <w:tcPr>
            <w:tcW w:w="1554" w:type="dxa"/>
            <w:tcBorders>
              <w:bottom w:val="single" w:sz="4" w:space="0" w:color="auto"/>
            </w:tcBorders>
          </w:tcPr>
          <w:p w:rsidR="000422EE" w:rsidRDefault="000422EE" w:rsidP="00CE1660">
            <w:pPr>
              <w:ind w:left="-111" w:right="-106"/>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0422EE" w:rsidRPr="00A459E9" w:rsidTr="009029FE">
        <w:tc>
          <w:tcPr>
            <w:tcW w:w="4820" w:type="dxa"/>
          </w:tcPr>
          <w:p w:rsidR="000422EE" w:rsidRPr="0054304C" w:rsidRDefault="00DC780E" w:rsidP="00BA6952">
            <w:pPr>
              <w:tabs>
                <w:tab w:val="left" w:pos="312"/>
                <w:tab w:val="left" w:pos="737"/>
                <w:tab w:val="left" w:pos="1304"/>
                <w:tab w:val="left" w:pos="1814"/>
              </w:tabs>
              <w:ind w:left="-113"/>
              <w:jc w:val="both"/>
              <w:outlineLvl w:val="0"/>
              <w:rPr>
                <w:rFonts w:asciiTheme="majorBidi" w:hAnsiTheme="majorBidi" w:cstheme="majorBidi"/>
                <w:b/>
                <w:bCs/>
                <w:sz w:val="30"/>
                <w:szCs w:val="30"/>
                <w:cs/>
              </w:rPr>
            </w:pPr>
            <w:r w:rsidRPr="0054304C">
              <w:rPr>
                <w:rFonts w:ascii="Angsana New" w:hAnsi="Angsana New" w:cs="Angsana New"/>
                <w:b/>
                <w:bCs/>
                <w:sz w:val="30"/>
                <w:szCs w:val="30"/>
                <w:cs/>
              </w:rPr>
              <w:t>Deferred tax assets</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c>
          <w:tcPr>
            <w:tcW w:w="289" w:type="dxa"/>
          </w:tcPr>
          <w:p w:rsidR="000422EE" w:rsidRPr="00A459E9" w:rsidRDefault="000422EE" w:rsidP="00BA6952">
            <w:pPr>
              <w:jc w:val="thaiDistribute"/>
              <w:rPr>
                <w:rFonts w:ascii="AngsanaUPC" w:hAnsi="AngsanaUPC" w:cs="AngsanaUPC"/>
                <w:sz w:val="30"/>
                <w:szCs w:val="30"/>
                <w:cs/>
              </w:rPr>
            </w:pPr>
          </w:p>
        </w:tc>
        <w:tc>
          <w:tcPr>
            <w:tcW w:w="1554" w:type="dxa"/>
            <w:tcBorders>
              <w:top w:val="single" w:sz="4" w:space="0" w:color="auto"/>
            </w:tcBorders>
          </w:tcPr>
          <w:p w:rsidR="000422EE" w:rsidRPr="00A459E9" w:rsidRDefault="000422EE" w:rsidP="00BA6952">
            <w:pPr>
              <w:jc w:val="thaiDistribute"/>
              <w:rPr>
                <w:rFonts w:ascii="AngsanaUPC" w:hAnsi="AngsanaUPC" w:cs="AngsanaUPC"/>
                <w:sz w:val="30"/>
                <w:szCs w:val="30"/>
                <w:cs/>
              </w:rPr>
            </w:pPr>
          </w:p>
        </w:tc>
      </w:tr>
      <w:tr w:rsidR="000422EE" w:rsidRPr="00A459E9" w:rsidTr="009029FE">
        <w:tc>
          <w:tcPr>
            <w:tcW w:w="4820" w:type="dxa"/>
            <w:vAlign w:val="center"/>
          </w:tcPr>
          <w:p w:rsidR="000422EE" w:rsidRPr="0054304C" w:rsidRDefault="00DC780E" w:rsidP="00BA6952">
            <w:pPr>
              <w:ind w:left="-107"/>
              <w:rPr>
                <w:rFonts w:ascii="Angsana New" w:hAnsi="Angsana New" w:cs="Angsana New"/>
                <w:color w:val="000000"/>
                <w:sz w:val="30"/>
                <w:szCs w:val="30"/>
                <w:cs/>
              </w:rPr>
            </w:pPr>
            <w:r w:rsidRPr="0054304C">
              <w:rPr>
                <w:rFonts w:ascii="Angsana New" w:hAnsi="Angsana New" w:cs="Angsana New"/>
                <w:sz w:val="30"/>
                <w:szCs w:val="30"/>
                <w:cs/>
              </w:rPr>
              <w:t xml:space="preserve">Allowance </w:t>
            </w:r>
            <w:r w:rsidR="008B745E" w:rsidRPr="0054304C">
              <w:rPr>
                <w:rFonts w:ascii="Angsana New" w:hAnsi="Angsana New" w:cs="Angsana New"/>
                <w:color w:val="000000"/>
                <w:sz w:val="30"/>
                <w:szCs w:val="30"/>
                <w:lang w:val="en-US"/>
              </w:rPr>
              <w:t>for doubtful debts</w:t>
            </w:r>
          </w:p>
        </w:tc>
        <w:tc>
          <w:tcPr>
            <w:tcW w:w="278" w:type="dxa"/>
          </w:tcPr>
          <w:p w:rsidR="000422EE" w:rsidRPr="00A459E9" w:rsidRDefault="000422EE" w:rsidP="00BA6952">
            <w:pPr>
              <w:jc w:val="thaiDistribute"/>
              <w:rPr>
                <w:rFonts w:ascii="AngsanaUPC" w:hAnsi="AngsanaUPC" w:cs="AngsanaUPC"/>
                <w:sz w:val="30"/>
                <w:szCs w:val="30"/>
                <w:cs/>
              </w:rPr>
            </w:pPr>
          </w:p>
        </w:tc>
        <w:tc>
          <w:tcPr>
            <w:tcW w:w="1564" w:type="dxa"/>
            <w:vAlign w:val="bottom"/>
          </w:tcPr>
          <w:p w:rsidR="000422EE" w:rsidRDefault="000422EE" w:rsidP="00BA6952">
            <w:pPr>
              <w:jc w:val="right"/>
              <w:rPr>
                <w:rFonts w:ascii="AngsanaUPC" w:hAnsi="AngsanaUPC" w:cs="AngsanaUPC"/>
                <w:sz w:val="30"/>
                <w:szCs w:val="30"/>
                <w:cs/>
              </w:rPr>
            </w:pPr>
            <w:r>
              <w:rPr>
                <w:rFonts w:ascii="AngsanaUPC" w:hAnsi="AngsanaUPC" w:cs="AngsanaUPC"/>
                <w:sz w:val="30"/>
                <w:szCs w:val="30"/>
                <w:cs/>
              </w:rPr>
              <w:t>11,353,117</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11,236,616 </w:t>
            </w:r>
          </w:p>
        </w:tc>
      </w:tr>
      <w:tr w:rsidR="000422EE" w:rsidRPr="00A459E9" w:rsidTr="009029FE">
        <w:tc>
          <w:tcPr>
            <w:tcW w:w="4820" w:type="dxa"/>
            <w:vAlign w:val="center"/>
          </w:tcPr>
          <w:p w:rsidR="000422EE" w:rsidRPr="0054304C" w:rsidRDefault="00D22D78" w:rsidP="00BA6952">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A</w:t>
            </w:r>
            <w:r w:rsidR="00DC780E" w:rsidRPr="0054304C">
              <w:rPr>
                <w:rFonts w:ascii="Angsana New" w:hAnsi="Angsana New" w:cs="Angsana New"/>
                <w:color w:val="000000"/>
                <w:spacing w:val="-6"/>
                <w:sz w:val="30"/>
                <w:szCs w:val="30"/>
                <w:lang w:val="en-US"/>
              </w:rPr>
              <w:t>llowance for obsolete and slow-moving inventories</w:t>
            </w:r>
          </w:p>
        </w:tc>
        <w:tc>
          <w:tcPr>
            <w:tcW w:w="278" w:type="dxa"/>
          </w:tcPr>
          <w:p w:rsidR="000422EE" w:rsidRPr="00DC780E" w:rsidRDefault="000422EE" w:rsidP="00BA6952">
            <w:pPr>
              <w:jc w:val="thaiDistribute"/>
              <w:rPr>
                <w:rFonts w:ascii="AngsanaUPC" w:hAnsi="AngsanaUPC" w:cs="AngsanaUPC"/>
                <w:sz w:val="30"/>
                <w:szCs w:val="30"/>
                <w:lang w:val="en-U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7,346,146</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7,425,050 </w:t>
            </w:r>
          </w:p>
        </w:tc>
      </w:tr>
      <w:tr w:rsidR="000422EE" w:rsidRPr="00A459E9" w:rsidTr="009029FE">
        <w:tc>
          <w:tcPr>
            <w:tcW w:w="4820" w:type="dxa"/>
            <w:vAlign w:val="center"/>
          </w:tcPr>
          <w:p w:rsidR="000422EE" w:rsidRPr="0054304C" w:rsidRDefault="00DC780E" w:rsidP="009029FE">
            <w:pPr>
              <w:ind w:left="-107" w:right="-249"/>
              <w:rPr>
                <w:rFonts w:ascii="Angsana New" w:hAnsi="Angsana New" w:cs="Angsana New"/>
                <w:color w:val="000000"/>
                <w:sz w:val="30"/>
                <w:szCs w:val="30"/>
                <w:cs/>
                <w:lang w:val="en-US"/>
              </w:rPr>
            </w:pPr>
            <w:r w:rsidRPr="0054304C">
              <w:rPr>
                <w:rFonts w:ascii="Angsana New" w:hAnsi="Angsana New"/>
                <w:sz w:val="30"/>
                <w:szCs w:val="30"/>
                <w:lang w:val="en-US"/>
              </w:rPr>
              <w:t>Allowance for impairment other non-current financial assets</w:t>
            </w:r>
          </w:p>
        </w:tc>
        <w:tc>
          <w:tcPr>
            <w:tcW w:w="278" w:type="dxa"/>
          </w:tcPr>
          <w:p w:rsidR="000422EE" w:rsidRPr="00DC780E" w:rsidRDefault="000422EE" w:rsidP="00BA6952">
            <w:pPr>
              <w:jc w:val="thaiDistribute"/>
              <w:rPr>
                <w:rFonts w:ascii="AngsanaUPC" w:hAnsi="AngsanaUPC" w:cs="AngsanaUPC"/>
                <w:sz w:val="30"/>
                <w:szCs w:val="30"/>
                <w:lang w:val="en-US"/>
              </w:rPr>
            </w:pPr>
          </w:p>
        </w:tc>
        <w:tc>
          <w:tcPr>
            <w:tcW w:w="1564" w:type="dxa"/>
            <w:vAlign w:val="bottom"/>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2,911,578</w:t>
            </w:r>
          </w:p>
        </w:tc>
        <w:tc>
          <w:tcPr>
            <w:tcW w:w="289"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0422EE" w:rsidRDefault="000422EE" w:rsidP="00BA6952">
            <w:pPr>
              <w:jc w:val="right"/>
              <w:rPr>
                <w:rFonts w:ascii="Angsana New" w:hAnsi="Angsana New" w:cs="Angsana New"/>
                <w:sz w:val="30"/>
                <w:szCs w:val="30"/>
                <w:cs/>
              </w:rPr>
            </w:pPr>
            <w:r>
              <w:rPr>
                <w:rFonts w:ascii="Angsana New" w:hAnsi="Angsana New" w:cs="Angsana New"/>
                <w:sz w:val="30"/>
                <w:szCs w:val="30"/>
                <w:cs/>
              </w:rPr>
              <w:t xml:space="preserve"> 2,911,578 </w:t>
            </w:r>
          </w:p>
        </w:tc>
      </w:tr>
      <w:tr w:rsidR="00B235DB" w:rsidRPr="00A459E9" w:rsidTr="00FE2B40">
        <w:tc>
          <w:tcPr>
            <w:tcW w:w="4820" w:type="dxa"/>
            <w:vAlign w:val="center"/>
          </w:tcPr>
          <w:p w:rsidR="00B235DB" w:rsidRPr="0054304C" w:rsidRDefault="00B235DB" w:rsidP="00B235DB">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278" w:type="dxa"/>
          </w:tcPr>
          <w:p w:rsidR="00B235DB" w:rsidRPr="00DC780E" w:rsidRDefault="00B235DB" w:rsidP="00B235DB">
            <w:pPr>
              <w:jc w:val="thaiDistribute"/>
              <w:rPr>
                <w:rFonts w:ascii="AngsanaUPC" w:hAnsi="AngsanaUPC" w:cs="AngsanaUPC"/>
                <w:sz w:val="30"/>
                <w:szCs w:val="30"/>
                <w:lang w:val="en-US"/>
              </w:rPr>
            </w:pPr>
          </w:p>
        </w:tc>
        <w:tc>
          <w:tcPr>
            <w:tcW w:w="1564"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10,669,260</w:t>
            </w:r>
          </w:p>
        </w:tc>
        <w:tc>
          <w:tcPr>
            <w:tcW w:w="289"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 xml:space="preserve"> 10,542,157 </w:t>
            </w:r>
          </w:p>
        </w:tc>
      </w:tr>
      <w:tr w:rsidR="00B235DB" w:rsidRPr="00A459E9" w:rsidTr="00FE2B40">
        <w:tc>
          <w:tcPr>
            <w:tcW w:w="4820" w:type="dxa"/>
            <w:vAlign w:val="center"/>
          </w:tcPr>
          <w:p w:rsidR="00B235DB" w:rsidRPr="0054304C" w:rsidRDefault="00B235DB" w:rsidP="00B235DB">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278" w:type="dxa"/>
          </w:tcPr>
          <w:p w:rsidR="00B235DB" w:rsidRPr="00D22D78" w:rsidRDefault="00B235DB" w:rsidP="00B235DB">
            <w:pPr>
              <w:jc w:val="thaiDistribute"/>
              <w:rPr>
                <w:rFonts w:ascii="AngsanaUPC" w:hAnsi="AngsanaUPC" w:cs="AngsanaUPC"/>
                <w:sz w:val="30"/>
                <w:szCs w:val="30"/>
                <w:lang w:val="en-US"/>
              </w:rPr>
            </w:pPr>
          </w:p>
        </w:tc>
        <w:tc>
          <w:tcPr>
            <w:tcW w:w="1564"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18,047,952</w:t>
            </w:r>
          </w:p>
        </w:tc>
        <w:tc>
          <w:tcPr>
            <w:tcW w:w="289"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 xml:space="preserve"> 17,145,187 </w:t>
            </w:r>
          </w:p>
        </w:tc>
      </w:tr>
      <w:tr w:rsidR="00B235DB" w:rsidRPr="00A459E9" w:rsidTr="00FE2B40">
        <w:tc>
          <w:tcPr>
            <w:tcW w:w="4820" w:type="dxa"/>
            <w:vAlign w:val="center"/>
          </w:tcPr>
          <w:p w:rsidR="00B235DB" w:rsidRPr="0054304C" w:rsidRDefault="00B235DB" w:rsidP="00B235DB">
            <w:pPr>
              <w:ind w:left="-107"/>
              <w:rPr>
                <w:rFonts w:ascii="Angsana New" w:hAnsi="Angsana New" w:cs="Angsana New"/>
                <w:color w:val="000000"/>
                <w:sz w:val="30"/>
                <w:szCs w:val="30"/>
                <w:cs/>
              </w:rPr>
            </w:pPr>
            <w:r w:rsidRPr="0054304C">
              <w:rPr>
                <w:rFonts w:ascii="Angsana New" w:hAnsi="Angsana New" w:cs="Angsana New"/>
                <w:sz w:val="30"/>
                <w:szCs w:val="30"/>
                <w:cs/>
              </w:rPr>
              <w:t>Loss carr</w:t>
            </w:r>
            <w:proofErr w:type="spellStart"/>
            <w:r w:rsidRPr="0054304C">
              <w:rPr>
                <w:rFonts w:ascii="Angsana New" w:hAnsi="Angsana New"/>
                <w:sz w:val="30"/>
                <w:szCs w:val="30"/>
                <w:lang w:val="en-US"/>
              </w:rPr>
              <w:t>ied</w:t>
            </w:r>
            <w:proofErr w:type="spellEnd"/>
            <w:r w:rsidRPr="0054304C">
              <w:rPr>
                <w:rFonts w:ascii="Angsana New" w:hAnsi="Angsana New" w:cs="Angsana New"/>
                <w:sz w:val="30"/>
                <w:szCs w:val="30"/>
                <w:cs/>
              </w:rPr>
              <w:t xml:space="preserve"> forward</w:t>
            </w:r>
          </w:p>
        </w:tc>
        <w:tc>
          <w:tcPr>
            <w:tcW w:w="278" w:type="dxa"/>
          </w:tcPr>
          <w:p w:rsidR="00B235DB" w:rsidRPr="00A459E9" w:rsidRDefault="00B235DB" w:rsidP="00B235DB">
            <w:pPr>
              <w:jc w:val="thaiDistribute"/>
              <w:rPr>
                <w:rFonts w:ascii="AngsanaUPC" w:hAnsi="AngsanaUPC" w:cs="AngsanaUPC"/>
                <w:sz w:val="30"/>
                <w:szCs w:val="30"/>
                <w:cs/>
              </w:rPr>
            </w:pPr>
          </w:p>
        </w:tc>
        <w:tc>
          <w:tcPr>
            <w:tcW w:w="1564"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265,432,959</w:t>
            </w:r>
          </w:p>
        </w:tc>
        <w:tc>
          <w:tcPr>
            <w:tcW w:w="289"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 </w:t>
            </w:r>
          </w:p>
        </w:tc>
        <w:tc>
          <w:tcPr>
            <w:tcW w:w="1554" w:type="dxa"/>
            <w:vAlign w:val="center"/>
          </w:tcPr>
          <w:p w:rsidR="00B235DB" w:rsidRDefault="00B235DB" w:rsidP="00B235DB">
            <w:pPr>
              <w:jc w:val="right"/>
              <w:rPr>
                <w:rFonts w:ascii="Angsana New" w:hAnsi="Angsana New" w:cs="Angsana New"/>
                <w:sz w:val="30"/>
                <w:szCs w:val="30"/>
                <w:cs/>
              </w:rPr>
            </w:pPr>
            <w:r>
              <w:rPr>
                <w:rFonts w:ascii="Angsana New" w:hAnsi="Angsana New" w:cs="Angsana New"/>
                <w:sz w:val="30"/>
                <w:szCs w:val="30"/>
                <w:cs/>
              </w:rPr>
              <w:t xml:space="preserve"> 78,126,923 </w:t>
            </w:r>
          </w:p>
        </w:tc>
      </w:tr>
      <w:tr w:rsidR="00B235DB" w:rsidRPr="00A459E9" w:rsidTr="00FE2B40">
        <w:tc>
          <w:tcPr>
            <w:tcW w:w="4820" w:type="dxa"/>
          </w:tcPr>
          <w:p w:rsidR="00B235DB" w:rsidRPr="0054304C" w:rsidRDefault="00B235DB" w:rsidP="00B235DB">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278" w:type="dxa"/>
          </w:tcPr>
          <w:p w:rsidR="00B235DB" w:rsidRPr="00A459E9" w:rsidRDefault="00B235DB" w:rsidP="00B235DB">
            <w:pPr>
              <w:jc w:val="thaiDistribute"/>
              <w:rPr>
                <w:rFonts w:ascii="AngsanaUPC" w:hAnsi="AngsanaUPC" w:cs="AngsanaUPC"/>
                <w:sz w:val="30"/>
                <w:szCs w:val="30"/>
                <w:cs/>
              </w:rPr>
            </w:pPr>
          </w:p>
        </w:tc>
        <w:tc>
          <w:tcPr>
            <w:tcW w:w="1564" w:type="dxa"/>
            <w:tcBorders>
              <w:top w:val="single" w:sz="4" w:space="0" w:color="auto"/>
              <w:bottom w:val="double" w:sz="4" w:space="0" w:color="auto"/>
            </w:tcBorders>
            <w:vAlign w:val="center"/>
          </w:tcPr>
          <w:p w:rsidR="00B235DB" w:rsidRDefault="00B235DB" w:rsidP="00B235DB">
            <w:pPr>
              <w:jc w:val="right"/>
              <w:rPr>
                <w:rFonts w:ascii="Angsana New" w:hAnsi="Angsana New" w:cs="Angsana New"/>
                <w:b/>
                <w:bCs/>
                <w:sz w:val="30"/>
                <w:szCs w:val="30"/>
                <w:cs/>
              </w:rPr>
            </w:pPr>
            <w:r>
              <w:rPr>
                <w:rFonts w:ascii="Angsana New" w:hAnsi="Angsana New" w:cs="Angsana New"/>
                <w:b/>
                <w:bCs/>
                <w:sz w:val="30"/>
                <w:szCs w:val="30"/>
                <w:cs/>
              </w:rPr>
              <w:t>315,761,012</w:t>
            </w:r>
          </w:p>
        </w:tc>
        <w:tc>
          <w:tcPr>
            <w:tcW w:w="289" w:type="dxa"/>
            <w:vAlign w:val="center"/>
          </w:tcPr>
          <w:p w:rsidR="00B235DB" w:rsidRDefault="00B235DB" w:rsidP="00B235DB">
            <w:pPr>
              <w:jc w:val="right"/>
              <w:rPr>
                <w:rFonts w:ascii="Angsana New" w:hAnsi="Angsana New" w:cs="Angsana New"/>
                <w:b/>
                <w:bCs/>
                <w:color w:val="FF0000"/>
                <w:sz w:val="30"/>
                <w:szCs w:val="30"/>
                <w:cs/>
              </w:rPr>
            </w:pPr>
            <w:r>
              <w:rPr>
                <w:rFonts w:ascii="Angsana New" w:hAnsi="Angsana New" w:cs="Angsana New"/>
                <w:b/>
                <w:bCs/>
                <w:color w:val="FF0000"/>
                <w:sz w:val="30"/>
                <w:szCs w:val="30"/>
                <w:cs/>
              </w:rPr>
              <w:t> </w:t>
            </w:r>
          </w:p>
        </w:tc>
        <w:tc>
          <w:tcPr>
            <w:tcW w:w="1554" w:type="dxa"/>
            <w:tcBorders>
              <w:top w:val="single" w:sz="4" w:space="0" w:color="auto"/>
              <w:bottom w:val="double" w:sz="4" w:space="0" w:color="auto"/>
            </w:tcBorders>
            <w:vAlign w:val="center"/>
          </w:tcPr>
          <w:p w:rsidR="00B235DB" w:rsidRDefault="00B235DB" w:rsidP="00B235DB">
            <w:pPr>
              <w:jc w:val="right"/>
              <w:rPr>
                <w:rFonts w:ascii="Angsana New" w:hAnsi="Angsana New" w:cs="Angsana New"/>
                <w:b/>
                <w:bCs/>
                <w:sz w:val="30"/>
                <w:szCs w:val="30"/>
                <w:cs/>
              </w:rPr>
            </w:pPr>
            <w:r>
              <w:rPr>
                <w:rFonts w:ascii="Angsana New" w:hAnsi="Angsana New" w:cs="Angsana New"/>
                <w:b/>
                <w:bCs/>
                <w:sz w:val="30"/>
                <w:szCs w:val="30"/>
                <w:cs/>
              </w:rPr>
              <w:t xml:space="preserve"> 127,387,511 </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CE166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t>LEGAL</w:t>
      </w:r>
      <w:r w:rsidRPr="000D709F">
        <w:rPr>
          <w:rFonts w:ascii="Angsana New" w:hAnsi="Angsana New"/>
          <w:b/>
          <w:bCs/>
          <w:color w:val="000000"/>
          <w:sz w:val="30"/>
          <w:szCs w:val="30"/>
        </w:rPr>
        <w:t xml:space="preserve"> RESERVE</w:t>
      </w:r>
    </w:p>
    <w:p w:rsidR="00FF74BD" w:rsidRPr="000D709F" w:rsidRDefault="00FF74BD"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w:t>
      </w:r>
      <w:r w:rsidRPr="000D709F">
        <w:rPr>
          <w:rFonts w:ascii="Angsana New" w:hAnsi="Angsana New" w:cs="Angsana New"/>
          <w:sz w:val="30"/>
          <w:szCs w:val="30"/>
          <w:cs/>
        </w:rPr>
        <w:t>legal</w:t>
      </w:r>
      <w:r w:rsidRPr="000D709F">
        <w:rPr>
          <w:rFonts w:ascii="Angsana New" w:hAnsi="Angsana New" w:cs="Angsana New"/>
          <w:color w:val="000000"/>
          <w:sz w:val="30"/>
          <w:szCs w:val="30"/>
          <w:lang w:val="en-US"/>
        </w:rPr>
        <w:t xml:space="preserve"> reserve is set up under the provisions of Section 116 of the Public Companies Act B.E. 2535.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The Company is required to set aside as a legal reserve at least 5</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its net income after accumulated deficit brought forward (if any) until the reserve is not less than 10</w:t>
      </w:r>
      <w:r w:rsidR="00CE1660">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the authorized capital. </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This reserve is not available for dividend distribution.</w:t>
      </w:r>
    </w:p>
    <w:p w:rsidR="00CE1660" w:rsidRDefault="00CE1660" w:rsidP="00CE1660">
      <w:pPr>
        <w:rPr>
          <w:rFonts w:ascii="Angsana New" w:hAnsi="Angsana New"/>
          <w:b/>
          <w:bCs/>
          <w:color w:val="000000"/>
          <w:sz w:val="30"/>
          <w:szCs w:val="30"/>
          <w:cs/>
        </w:rPr>
      </w:pPr>
    </w:p>
    <w:p w:rsidR="00E82A77" w:rsidRDefault="00E82A77" w:rsidP="00CE166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E82A77" w:rsidRPr="00E82A77" w:rsidRDefault="00E82A77"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 xml:space="preserve">On 27 April 2020, the Company’s Annual General Meeting of shareholders approved an allocation from the operating net profit for the year 2019 to the Company’s statutory reserve and pay dividend at Baht 0.074 per </w:t>
      </w:r>
      <w:r w:rsidR="00B4349A">
        <w:rPr>
          <w:rFonts w:ascii="Angsana New" w:hAnsi="Angsana New" w:cs="Angsana New"/>
          <w:color w:val="000000"/>
          <w:sz w:val="30"/>
          <w:szCs w:val="30"/>
          <w:lang w:val="en-US"/>
        </w:rPr>
        <w:t xml:space="preserve">share </w:t>
      </w:r>
      <w:r w:rsidR="00B235DB"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sidR="00B235DB">
        <w:rPr>
          <w:rFonts w:ascii="Angsana New" w:hAnsi="Angsana New" w:cs="Angsana New"/>
          <w:color w:val="000000"/>
          <w:sz w:val="30"/>
          <w:szCs w:val="30"/>
          <w:lang w:val="en-US"/>
        </w:rPr>
        <w:t xml:space="preserve"> amount of</w:t>
      </w:r>
      <w:r w:rsidRPr="00E82A77">
        <w:rPr>
          <w:rFonts w:ascii="Angsana New" w:hAnsi="Angsana New" w:cs="Angsana New"/>
          <w:color w:val="000000"/>
          <w:sz w:val="30"/>
          <w:szCs w:val="30"/>
          <w:lang w:val="en-US"/>
        </w:rPr>
        <w:t xml:space="preserve"> Baht 19.9</w:t>
      </w:r>
      <w:r w:rsidR="00B235DB">
        <w:rPr>
          <w:rFonts w:ascii="Angsana New" w:hAnsi="Angsana New" w:cs="Angsana New"/>
          <w:color w:val="000000"/>
          <w:sz w:val="30"/>
          <w:szCs w:val="30"/>
          <w:lang w:val="en-US"/>
        </w:rPr>
        <w:t>7</w:t>
      </w:r>
      <w:r w:rsidRPr="00E82A77">
        <w:rPr>
          <w:rFonts w:ascii="Angsana New" w:hAnsi="Angsana New" w:cs="Angsana New"/>
          <w:color w:val="000000"/>
          <w:sz w:val="30"/>
          <w:szCs w:val="30"/>
          <w:lang w:val="en-US"/>
        </w:rPr>
        <w:t xml:space="preserve"> million. </w:t>
      </w:r>
    </w:p>
    <w:p w:rsidR="00A32E4B" w:rsidRPr="00A32E4B" w:rsidRDefault="00A32E4B" w:rsidP="00A32E4B">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A32E4B">
        <w:rPr>
          <w:rFonts w:ascii="Angsana New" w:hAnsi="Angsana New" w:cs="Angsana New"/>
          <w:color w:val="000000"/>
          <w:sz w:val="30"/>
          <w:szCs w:val="30"/>
          <w:lang w:val="en-US"/>
        </w:rPr>
        <w:t>On 29 April 2019, the Company’s Annual General Meeting of shareholders approved an allocation of Baht 1.10 million from the operating net profit for the year 2018 to the Company’s statutory reserve and to pay dividend</w:t>
      </w:r>
      <w:r w:rsidR="00B4349A">
        <w:rPr>
          <w:rFonts w:ascii="Angsana New" w:hAnsi="Angsana New" w:cs="Angsana New"/>
          <w:color w:val="000000"/>
          <w:sz w:val="30"/>
          <w:szCs w:val="30"/>
          <w:lang w:val="en-US"/>
        </w:rPr>
        <w:t xml:space="preserve"> at</w:t>
      </w:r>
      <w:r w:rsidRPr="00A32E4B">
        <w:rPr>
          <w:rFonts w:ascii="Angsana New" w:hAnsi="Angsana New" w:cs="Angsana New"/>
          <w:color w:val="000000"/>
          <w:sz w:val="30"/>
          <w:szCs w:val="30"/>
          <w:lang w:val="en-US"/>
        </w:rPr>
        <w:t xml:space="preserve"> Baht 0.219 per share </w:t>
      </w:r>
      <w:r w:rsidR="00B235DB" w:rsidRPr="00A32E4B">
        <w:rPr>
          <w:rFonts w:ascii="Angsana New" w:hAnsi="Angsana New" w:cs="Angsana New"/>
          <w:color w:val="000000"/>
          <w:sz w:val="30"/>
          <w:szCs w:val="30"/>
          <w:lang w:val="en-US"/>
        </w:rPr>
        <w:t>to the existing shareholders of 270 million shares</w:t>
      </w:r>
      <w:r w:rsidR="00B235DB">
        <w:rPr>
          <w:rFonts w:ascii="Angsana New" w:hAnsi="Angsana New" w:cs="Angsana New"/>
          <w:color w:val="000000"/>
          <w:sz w:val="30"/>
          <w:szCs w:val="30"/>
          <w:lang w:val="en-US"/>
        </w:rPr>
        <w:t xml:space="preserve">, </w:t>
      </w:r>
      <w:r w:rsidRPr="00A32E4B">
        <w:rPr>
          <w:rFonts w:ascii="Angsana New" w:hAnsi="Angsana New" w:cs="Angsana New"/>
          <w:color w:val="000000"/>
          <w:sz w:val="30"/>
          <w:szCs w:val="30"/>
          <w:lang w:val="en-US"/>
        </w:rPr>
        <w:t>totaling Baht 59.13 million</w:t>
      </w:r>
      <w:r w:rsidR="00B4349A">
        <w:rPr>
          <w:rFonts w:ascii="Angsana New" w:hAnsi="Angsana New" w:cs="Angsana New"/>
          <w:color w:val="000000"/>
          <w:sz w:val="30"/>
          <w:szCs w:val="30"/>
          <w:lang w:val="en-US"/>
        </w:rPr>
        <w:t xml:space="preserve">. </w:t>
      </w:r>
    </w:p>
    <w:p w:rsidR="00A32E4B" w:rsidRDefault="00A32E4B" w:rsidP="00A32E4B">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A32E4B">
        <w:rPr>
          <w:rFonts w:ascii="Angsana New" w:hAnsi="Angsana New" w:cs="Angsana New"/>
          <w:color w:val="000000"/>
          <w:sz w:val="30"/>
          <w:szCs w:val="30"/>
          <w:lang w:val="en-US"/>
        </w:rPr>
        <w:t>On 3</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April 2019, the Company’s Board of Director Meeting No.3</w:t>
      </w:r>
      <w:r w:rsidRPr="00A32E4B">
        <w:rPr>
          <w:rFonts w:ascii="Angsana New" w:hAnsi="Angsana New" w:cs="Angsana New" w:hint="cs"/>
          <w:color w:val="000000"/>
          <w:sz w:val="30"/>
          <w:szCs w:val="30"/>
          <w:cs/>
          <w:lang w:val="en-US"/>
        </w:rPr>
        <w:t>/</w:t>
      </w:r>
      <w:r w:rsidRPr="00A32E4B">
        <w:rPr>
          <w:rFonts w:ascii="Angsana New" w:hAnsi="Angsana New" w:cs="Angsana New"/>
          <w:color w:val="000000"/>
          <w:sz w:val="30"/>
          <w:szCs w:val="30"/>
          <w:lang w:val="en-US"/>
        </w:rPr>
        <w:t>2019</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approved to pay interim dividend</w:t>
      </w:r>
      <w:r w:rsidR="00B4349A">
        <w:rPr>
          <w:rFonts w:ascii="Angsana New" w:hAnsi="Angsana New" w:cs="Angsana New"/>
          <w:color w:val="000000"/>
          <w:sz w:val="30"/>
          <w:szCs w:val="30"/>
          <w:lang w:val="en-US"/>
        </w:rPr>
        <w:t xml:space="preserve"> at</w:t>
      </w:r>
      <w:r w:rsidRPr="00A32E4B">
        <w:rPr>
          <w:rFonts w:ascii="Angsana New" w:hAnsi="Angsana New" w:cs="Angsana New"/>
          <w:color w:val="000000"/>
          <w:sz w:val="30"/>
          <w:szCs w:val="30"/>
          <w:lang w:val="en-US"/>
        </w:rPr>
        <w:t xml:space="preserve"> Baht 0</w:t>
      </w:r>
      <w:r w:rsidRPr="00A32E4B">
        <w:rPr>
          <w:rFonts w:ascii="Angsana New" w:hAnsi="Angsana New" w:cs="Angsana New" w:hint="cs"/>
          <w:color w:val="000000"/>
          <w:sz w:val="30"/>
          <w:szCs w:val="30"/>
          <w:cs/>
          <w:lang w:val="en-US"/>
        </w:rPr>
        <w:t>.</w:t>
      </w:r>
      <w:r w:rsidRPr="00A32E4B">
        <w:rPr>
          <w:rFonts w:ascii="Angsana New" w:hAnsi="Angsana New" w:cs="Angsana New"/>
          <w:color w:val="000000"/>
          <w:sz w:val="30"/>
          <w:szCs w:val="30"/>
          <w:lang w:val="en-US"/>
        </w:rPr>
        <w:t>14</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 xml:space="preserve">per share </w:t>
      </w:r>
      <w:r w:rsidR="00B235DB" w:rsidRPr="00A32E4B">
        <w:rPr>
          <w:rFonts w:ascii="Angsana New" w:hAnsi="Angsana New" w:cs="Angsana New"/>
          <w:color w:val="000000"/>
          <w:sz w:val="30"/>
          <w:szCs w:val="30"/>
          <w:lang w:val="en-US"/>
        </w:rPr>
        <w:t>to the existing shareholders of 270 million shares</w:t>
      </w:r>
      <w:r w:rsidR="00B235DB">
        <w:rPr>
          <w:rFonts w:ascii="Angsana New" w:hAnsi="Angsana New" w:cs="Angsana New"/>
          <w:color w:val="000000"/>
          <w:sz w:val="30"/>
          <w:szCs w:val="30"/>
          <w:lang w:val="en-US"/>
        </w:rPr>
        <w:t xml:space="preserve">, </w:t>
      </w:r>
      <w:r w:rsidRPr="00A32E4B">
        <w:rPr>
          <w:rFonts w:ascii="Angsana New" w:hAnsi="Angsana New" w:cs="Angsana New"/>
          <w:color w:val="000000"/>
          <w:sz w:val="30"/>
          <w:szCs w:val="30"/>
          <w:lang w:val="en-US"/>
        </w:rPr>
        <w:t>totaling Baht 37.80</w:t>
      </w:r>
      <w:r w:rsidRPr="00A32E4B">
        <w:rPr>
          <w:rFonts w:ascii="Angsana New" w:hAnsi="Angsana New" w:cs="Angsana New" w:hint="cs"/>
          <w:color w:val="000000"/>
          <w:sz w:val="30"/>
          <w:szCs w:val="30"/>
          <w:cs/>
          <w:lang w:val="en-US"/>
        </w:rPr>
        <w:t xml:space="preserve"> </w:t>
      </w:r>
      <w:r w:rsidRPr="00A32E4B">
        <w:rPr>
          <w:rFonts w:ascii="Angsana New" w:hAnsi="Angsana New" w:cs="Angsana New"/>
          <w:color w:val="000000"/>
          <w:sz w:val="30"/>
          <w:szCs w:val="30"/>
          <w:lang w:val="en-US"/>
        </w:rPr>
        <w:t>million</w:t>
      </w:r>
      <w:r w:rsidR="00B4349A">
        <w:rPr>
          <w:rFonts w:ascii="Angsana New" w:hAnsi="Angsana New" w:cs="Angsana New"/>
          <w:color w:val="000000"/>
          <w:sz w:val="30"/>
          <w:szCs w:val="30"/>
          <w:lang w:val="en-US"/>
        </w:rPr>
        <w:t>.</w:t>
      </w:r>
    </w:p>
    <w:p w:rsidR="00FF74BD" w:rsidRPr="000D709F" w:rsidRDefault="00FF74BD" w:rsidP="00A32E4B">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lastRenderedPageBreak/>
        <w:t>PROVIDENT</w:t>
      </w:r>
      <w:r w:rsidRPr="000D709F">
        <w:rPr>
          <w:rFonts w:ascii="Angsana New" w:hAnsi="Angsana New"/>
          <w:b/>
          <w:bCs/>
          <w:color w:val="000000"/>
          <w:sz w:val="30"/>
          <w:szCs w:val="30"/>
        </w:rPr>
        <w:t xml:space="preserve"> FUND</w:t>
      </w:r>
    </w:p>
    <w:p w:rsidR="00FF74BD" w:rsidRPr="000D709F"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established a contributory provident fund for its employees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Membership to the fund is on a voluntary basis.  Contributions are made monthly by the employees and the Company at a rate 10</w:t>
      </w:r>
      <w:r w:rsidR="00B235DB">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of employees’ basic salaries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provident fund is registered with the Ministry of Finance and is managed by a licensed Fund Manager.</w:t>
      </w:r>
    </w:p>
    <w:p w:rsidR="00FF74BD" w:rsidRDefault="003B759A"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For the three-months </w:t>
      </w:r>
      <w:r w:rsidR="00A32E4B">
        <w:rPr>
          <w:rFonts w:ascii="Angsana New" w:hAnsi="Angsana New" w:cs="Angsana New"/>
          <w:color w:val="000000"/>
          <w:sz w:val="30"/>
          <w:szCs w:val="30"/>
          <w:lang w:val="en-US"/>
        </w:rPr>
        <w:t xml:space="preserve">and six-month </w:t>
      </w:r>
      <w:r>
        <w:rPr>
          <w:rFonts w:ascii="Angsana New" w:hAnsi="Angsana New" w:cs="Angsana New"/>
          <w:color w:val="000000"/>
          <w:sz w:val="30"/>
          <w:szCs w:val="30"/>
          <w:lang w:val="en-US"/>
        </w:rPr>
        <w:t>period ended</w:t>
      </w:r>
      <w:r w:rsidRPr="003B759A">
        <w:rPr>
          <w:rFonts w:ascii="Angsana New" w:hAnsi="Angsana New" w:cs="Angsana New"/>
          <w:sz w:val="30"/>
          <w:szCs w:val="30"/>
          <w:lang w:val="en-US"/>
        </w:rPr>
        <w:t xml:space="preserve"> </w:t>
      </w:r>
      <w:r w:rsidR="00444D1C">
        <w:rPr>
          <w:rFonts w:ascii="Angsana New" w:hAnsi="Angsana New" w:cs="Angsana New"/>
          <w:sz w:val="30"/>
          <w:szCs w:val="30"/>
          <w:lang w:val="en-US"/>
        </w:rPr>
        <w:t>30 June</w:t>
      </w:r>
      <w:r>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w:t>
      </w:r>
      <w:r>
        <w:rPr>
          <w:rFonts w:ascii="Angsana New" w:hAnsi="Angsana New" w:cs="Angsana New"/>
          <w:sz w:val="30"/>
          <w:szCs w:val="30"/>
          <w:lang w:val="en-US"/>
        </w:rPr>
        <w:t>2019</w:t>
      </w:r>
      <w:r>
        <w:rPr>
          <w:rFonts w:ascii="Angsana New" w:hAnsi="Angsana New" w:cs="Angsana New"/>
          <w:color w:val="000000"/>
          <w:sz w:val="30"/>
          <w:szCs w:val="30"/>
          <w:lang w:val="en-US"/>
        </w:rPr>
        <w:t>, t</w:t>
      </w:r>
      <w:r w:rsidR="00FF74BD" w:rsidRPr="000D709F">
        <w:rPr>
          <w:rFonts w:ascii="Angsana New" w:hAnsi="Angsana New" w:cs="Angsana New"/>
          <w:color w:val="000000"/>
          <w:sz w:val="30"/>
          <w:szCs w:val="30"/>
          <w:lang w:val="en-US"/>
        </w:rPr>
        <w:t>he Company contributed to the fund and charged directly to the statements of compr</w:t>
      </w:r>
      <w:r w:rsidR="009256DC" w:rsidRPr="000D709F">
        <w:rPr>
          <w:rFonts w:ascii="Angsana New" w:hAnsi="Angsana New" w:cs="Angsana New"/>
          <w:color w:val="000000"/>
          <w:sz w:val="30"/>
          <w:szCs w:val="30"/>
          <w:lang w:val="en-US"/>
        </w:rPr>
        <w:t>ehensive income</w:t>
      </w:r>
      <w:r>
        <w:rPr>
          <w:rFonts w:ascii="Angsana New" w:hAnsi="Angsana New" w:cs="Angsana New"/>
          <w:color w:val="000000"/>
          <w:sz w:val="30"/>
          <w:szCs w:val="30"/>
          <w:lang w:val="en-US"/>
        </w:rPr>
        <w:t xml:space="preserve"> in the amount </w:t>
      </w:r>
      <w:r w:rsidR="00A32E4B">
        <w:rPr>
          <w:rFonts w:ascii="Angsana New" w:hAnsi="Angsana New" w:cs="Angsana New"/>
          <w:color w:val="000000"/>
          <w:sz w:val="30"/>
          <w:szCs w:val="30"/>
          <w:lang w:val="en-US"/>
        </w:rPr>
        <w:t>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5"/>
        <w:gridCol w:w="1214"/>
        <w:gridCol w:w="269"/>
        <w:gridCol w:w="1181"/>
        <w:gridCol w:w="613"/>
        <w:gridCol w:w="1139"/>
        <w:gridCol w:w="613"/>
        <w:gridCol w:w="1131"/>
      </w:tblGrid>
      <w:tr w:rsidR="00E82A77" w:rsidRPr="00AB0D11" w:rsidTr="00A32E4B">
        <w:tc>
          <w:tcPr>
            <w:tcW w:w="2345" w:type="dxa"/>
          </w:tcPr>
          <w:p w:rsidR="00E82A77" w:rsidRPr="00A32E4B" w:rsidRDefault="00E82A77" w:rsidP="006C1EA6">
            <w:pPr>
              <w:spacing w:before="60" w:line="216" w:lineRule="auto"/>
              <w:jc w:val="thaiDistribute"/>
              <w:rPr>
                <w:rFonts w:ascii="AngsanaUPC" w:hAnsi="AngsanaUPC" w:cs="AngsanaUPC"/>
                <w:b/>
                <w:color w:val="000000"/>
                <w:sz w:val="30"/>
                <w:szCs w:val="30"/>
                <w:lang w:val="en-US"/>
              </w:rPr>
            </w:pPr>
          </w:p>
        </w:tc>
        <w:tc>
          <w:tcPr>
            <w:tcW w:w="1214" w:type="dxa"/>
          </w:tcPr>
          <w:p w:rsidR="00E82A77" w:rsidRPr="00A32E4B" w:rsidRDefault="00E82A77" w:rsidP="006C1EA6">
            <w:pPr>
              <w:spacing w:before="60" w:line="216" w:lineRule="auto"/>
              <w:jc w:val="thaiDistribute"/>
              <w:rPr>
                <w:rFonts w:ascii="AngsanaUPC" w:hAnsi="AngsanaUPC" w:cs="AngsanaUPC"/>
                <w:b/>
                <w:color w:val="000000"/>
                <w:sz w:val="30"/>
                <w:szCs w:val="30"/>
                <w:lang w:val="en-US"/>
              </w:rPr>
            </w:pPr>
          </w:p>
        </w:tc>
        <w:tc>
          <w:tcPr>
            <w:tcW w:w="269"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1181"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613"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1139" w:type="dxa"/>
          </w:tcPr>
          <w:p w:rsidR="00E82A77" w:rsidRPr="00A32E4B" w:rsidRDefault="00E82A77" w:rsidP="006C1EA6">
            <w:pPr>
              <w:spacing w:before="60" w:line="216" w:lineRule="auto"/>
              <w:jc w:val="center"/>
              <w:rPr>
                <w:rFonts w:ascii="AngsanaUPC" w:hAnsi="AngsanaUPC" w:cs="AngsanaUPC"/>
                <w:bCs/>
                <w:color w:val="000000"/>
                <w:sz w:val="30"/>
                <w:szCs w:val="30"/>
                <w:lang w:val="en-US"/>
              </w:rPr>
            </w:pPr>
          </w:p>
        </w:tc>
        <w:tc>
          <w:tcPr>
            <w:tcW w:w="613" w:type="dxa"/>
          </w:tcPr>
          <w:p w:rsidR="00E82A77" w:rsidRPr="00A32E4B" w:rsidRDefault="00E82A77" w:rsidP="006C1EA6">
            <w:pPr>
              <w:spacing w:before="60" w:line="216" w:lineRule="auto"/>
              <w:jc w:val="center"/>
              <w:rPr>
                <w:rFonts w:ascii="AngsanaUPC" w:hAnsi="AngsanaUPC" w:cs="AngsanaUPC"/>
                <w:b/>
                <w:color w:val="000000"/>
                <w:sz w:val="30"/>
                <w:szCs w:val="30"/>
                <w:lang w:val="en-US"/>
              </w:rPr>
            </w:pPr>
          </w:p>
        </w:tc>
        <w:tc>
          <w:tcPr>
            <w:tcW w:w="1131" w:type="dxa"/>
          </w:tcPr>
          <w:p w:rsidR="00E82A77" w:rsidRPr="00AB0D11" w:rsidRDefault="00746989" w:rsidP="006C1EA6">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32E4B" w:rsidRPr="007126EC" w:rsidTr="00A32E4B">
        <w:tc>
          <w:tcPr>
            <w:tcW w:w="2345" w:type="dxa"/>
          </w:tcPr>
          <w:p w:rsidR="00A32E4B" w:rsidRPr="00AB0D11" w:rsidRDefault="00A32E4B" w:rsidP="00474342">
            <w:pPr>
              <w:spacing w:line="216" w:lineRule="auto"/>
              <w:jc w:val="center"/>
              <w:rPr>
                <w:rFonts w:ascii="AngsanaUPC" w:hAnsi="AngsanaUPC" w:cs="AngsanaUPC"/>
                <w:b/>
                <w:bCs/>
                <w:color w:val="000000"/>
                <w:sz w:val="30"/>
                <w:szCs w:val="30"/>
                <w:cs/>
              </w:rPr>
            </w:pPr>
          </w:p>
        </w:tc>
        <w:tc>
          <w:tcPr>
            <w:tcW w:w="2664" w:type="dxa"/>
            <w:gridSpan w:val="3"/>
            <w:tcBorders>
              <w:bottom w:val="single" w:sz="4" w:space="0" w:color="auto"/>
            </w:tcBorders>
          </w:tcPr>
          <w:p w:rsidR="00A32E4B" w:rsidRPr="00B35BF5" w:rsidRDefault="00A32E4B" w:rsidP="00474342">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613" w:type="dxa"/>
          </w:tcPr>
          <w:p w:rsidR="00A32E4B" w:rsidRPr="00B35BF5" w:rsidRDefault="00A32E4B" w:rsidP="00474342">
            <w:pPr>
              <w:spacing w:line="216" w:lineRule="auto"/>
              <w:jc w:val="center"/>
              <w:rPr>
                <w:rFonts w:ascii="AngsanaUPC" w:hAnsi="AngsanaUPC" w:cs="AngsanaUPC"/>
                <w:bCs/>
                <w:color w:val="000000"/>
                <w:sz w:val="30"/>
                <w:szCs w:val="30"/>
                <w:lang w:val="en-US"/>
              </w:rPr>
            </w:pPr>
          </w:p>
        </w:tc>
        <w:tc>
          <w:tcPr>
            <w:tcW w:w="2883" w:type="dxa"/>
            <w:gridSpan w:val="3"/>
            <w:tcBorders>
              <w:bottom w:val="single" w:sz="4" w:space="0" w:color="auto"/>
            </w:tcBorders>
          </w:tcPr>
          <w:p w:rsidR="00474342" w:rsidRDefault="00A32E4B" w:rsidP="00474342">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B235DB">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w:t>
            </w:r>
          </w:p>
          <w:p w:rsidR="00A32E4B" w:rsidRPr="00B35BF5" w:rsidRDefault="00A32E4B" w:rsidP="00474342">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30 June</w:t>
            </w:r>
          </w:p>
        </w:tc>
      </w:tr>
      <w:tr w:rsidR="00A32E4B" w:rsidRPr="00AB0D11" w:rsidTr="00A32E4B">
        <w:tc>
          <w:tcPr>
            <w:tcW w:w="2345" w:type="dxa"/>
          </w:tcPr>
          <w:p w:rsidR="00A32E4B" w:rsidRPr="00A32E4B" w:rsidRDefault="00A32E4B" w:rsidP="00474342">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69" w:type="dxa"/>
          </w:tcPr>
          <w:p w:rsidR="00A32E4B" w:rsidRPr="00B4078F" w:rsidRDefault="00A32E4B" w:rsidP="00474342">
            <w:pPr>
              <w:spacing w:line="216" w:lineRule="auto"/>
              <w:jc w:val="center"/>
              <w:rPr>
                <w:rFonts w:ascii="AngsanaUPC" w:hAnsi="AngsanaUPC" w:cs="AngsanaUPC"/>
                <w:b/>
                <w:bCs/>
                <w:color w:val="000000"/>
                <w:sz w:val="30"/>
                <w:szCs w:val="30"/>
                <w:cs/>
              </w:rPr>
            </w:pPr>
          </w:p>
        </w:tc>
        <w:tc>
          <w:tcPr>
            <w:tcW w:w="1181"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613" w:type="dxa"/>
          </w:tcPr>
          <w:p w:rsidR="00A32E4B" w:rsidRPr="00B4078F" w:rsidRDefault="00A32E4B" w:rsidP="00474342">
            <w:pPr>
              <w:spacing w:line="216" w:lineRule="auto"/>
              <w:jc w:val="center"/>
              <w:rPr>
                <w:rFonts w:ascii="AngsanaUPC" w:hAnsi="AngsanaUPC" w:cs="AngsanaUPC"/>
                <w:b/>
                <w:color w:val="000000"/>
                <w:sz w:val="30"/>
                <w:szCs w:val="30"/>
                <w:cs/>
              </w:rPr>
            </w:pPr>
          </w:p>
        </w:tc>
        <w:tc>
          <w:tcPr>
            <w:tcW w:w="1139"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613" w:type="dxa"/>
          </w:tcPr>
          <w:p w:rsidR="00A32E4B" w:rsidRPr="00B4078F" w:rsidRDefault="00A32E4B" w:rsidP="00474342">
            <w:pPr>
              <w:spacing w:line="216" w:lineRule="auto"/>
              <w:jc w:val="center"/>
              <w:rPr>
                <w:rFonts w:ascii="AngsanaUPC" w:hAnsi="AngsanaUPC" w:cs="AngsanaUPC"/>
                <w:b/>
                <w:bCs/>
                <w:color w:val="000000"/>
                <w:sz w:val="30"/>
                <w:szCs w:val="30"/>
                <w:cs/>
              </w:rPr>
            </w:pPr>
          </w:p>
        </w:tc>
        <w:tc>
          <w:tcPr>
            <w:tcW w:w="1131" w:type="dxa"/>
            <w:tcBorders>
              <w:bottom w:val="single" w:sz="4" w:space="0" w:color="auto"/>
            </w:tcBorders>
          </w:tcPr>
          <w:p w:rsidR="00A32E4B" w:rsidRPr="00B4078F" w:rsidRDefault="00A32E4B"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E82A77" w:rsidTr="00A32E4B">
        <w:tc>
          <w:tcPr>
            <w:tcW w:w="2345" w:type="dxa"/>
            <w:vAlign w:val="bottom"/>
          </w:tcPr>
          <w:p w:rsidR="00E82A77" w:rsidRPr="00A32E4B" w:rsidRDefault="00A32E4B" w:rsidP="006C1EA6">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proofErr w:type="spellEnd"/>
            <w:r>
              <w:rPr>
                <w:rFonts w:ascii="AngsanaUPC" w:hAnsi="AngsanaUPC" w:cs="AngsanaUPC" w:hint="cs"/>
                <w:sz w:val="30"/>
                <w:szCs w:val="30"/>
                <w:cs/>
              </w:rPr>
              <w:t>ion</w:t>
            </w:r>
          </w:p>
        </w:tc>
        <w:tc>
          <w:tcPr>
            <w:tcW w:w="1214" w:type="dxa"/>
            <w:tcBorders>
              <w:top w:val="single" w:sz="4" w:space="0" w:color="auto"/>
            </w:tcBorders>
            <w:vAlign w:val="center"/>
          </w:tcPr>
          <w:p w:rsidR="00E82A77" w:rsidRDefault="00E82A77" w:rsidP="006C1EA6">
            <w:pPr>
              <w:jc w:val="right"/>
              <w:outlineLvl w:val="0"/>
              <w:rPr>
                <w:rFonts w:ascii="Angsana New" w:hAnsi="Angsana New" w:cs="Angsana New"/>
                <w:sz w:val="30"/>
                <w:szCs w:val="30"/>
                <w:cs/>
              </w:rPr>
            </w:pPr>
            <w:r>
              <w:rPr>
                <w:rFonts w:ascii="Angsana New" w:hAnsi="Angsana New" w:cs="Angsana New"/>
                <w:sz w:val="30"/>
                <w:szCs w:val="30"/>
                <w:cs/>
              </w:rPr>
              <w:t>2,305,617</w:t>
            </w:r>
          </w:p>
        </w:tc>
        <w:tc>
          <w:tcPr>
            <w:tcW w:w="269" w:type="dxa"/>
            <w:vAlign w:val="center"/>
          </w:tcPr>
          <w:p w:rsidR="00E82A77" w:rsidRDefault="00E82A77" w:rsidP="006C1EA6">
            <w:pPr>
              <w:jc w:val="right"/>
              <w:outlineLvl w:val="0"/>
              <w:rPr>
                <w:rFonts w:ascii="Angsana New" w:hAnsi="Angsana New" w:cs="Angsana New"/>
                <w:sz w:val="30"/>
                <w:szCs w:val="30"/>
                <w:cs/>
              </w:rPr>
            </w:pPr>
          </w:p>
        </w:tc>
        <w:tc>
          <w:tcPr>
            <w:tcW w:w="1181" w:type="dxa"/>
            <w:tcBorders>
              <w:top w:val="single" w:sz="4" w:space="0" w:color="auto"/>
            </w:tcBorders>
            <w:vAlign w:val="center"/>
          </w:tcPr>
          <w:p w:rsidR="00E82A77" w:rsidRDefault="00E82A77" w:rsidP="006C1EA6">
            <w:pPr>
              <w:jc w:val="right"/>
              <w:outlineLvl w:val="0"/>
              <w:rPr>
                <w:rFonts w:ascii="Angsana New" w:hAnsi="Angsana New" w:cs="Angsana New"/>
                <w:sz w:val="30"/>
                <w:szCs w:val="30"/>
                <w:cs/>
              </w:rPr>
            </w:pPr>
            <w:r>
              <w:rPr>
                <w:rFonts w:ascii="Angsana New" w:hAnsi="Angsana New" w:cs="Angsana New"/>
                <w:sz w:val="30"/>
                <w:szCs w:val="30"/>
                <w:cs/>
              </w:rPr>
              <w:t>2,146,798</w:t>
            </w:r>
          </w:p>
        </w:tc>
        <w:tc>
          <w:tcPr>
            <w:tcW w:w="613" w:type="dxa"/>
            <w:vAlign w:val="center"/>
          </w:tcPr>
          <w:p w:rsidR="00E82A77" w:rsidRDefault="00E82A77" w:rsidP="006C1EA6">
            <w:pPr>
              <w:jc w:val="right"/>
              <w:outlineLvl w:val="0"/>
              <w:rPr>
                <w:rFonts w:ascii="Angsana New" w:hAnsi="Angsana New" w:cs="Angsana New"/>
                <w:sz w:val="30"/>
                <w:szCs w:val="30"/>
                <w:cs/>
              </w:rPr>
            </w:pPr>
          </w:p>
        </w:tc>
        <w:tc>
          <w:tcPr>
            <w:tcW w:w="1139" w:type="dxa"/>
            <w:vAlign w:val="center"/>
          </w:tcPr>
          <w:p w:rsidR="00E82A77" w:rsidRDefault="00E82A77" w:rsidP="006C1EA6">
            <w:pPr>
              <w:jc w:val="right"/>
              <w:outlineLvl w:val="0"/>
              <w:rPr>
                <w:rFonts w:ascii="Angsana New" w:hAnsi="Angsana New" w:cs="Angsana New"/>
                <w:sz w:val="30"/>
                <w:szCs w:val="30"/>
                <w:cs/>
              </w:rPr>
            </w:pPr>
            <w:r>
              <w:rPr>
                <w:rFonts w:ascii="Angsana New" w:hAnsi="Angsana New" w:cs="Angsana New"/>
                <w:sz w:val="30"/>
                <w:szCs w:val="30"/>
                <w:cs/>
              </w:rPr>
              <w:t>4,632,339</w:t>
            </w:r>
          </w:p>
        </w:tc>
        <w:tc>
          <w:tcPr>
            <w:tcW w:w="613" w:type="dxa"/>
            <w:vAlign w:val="center"/>
          </w:tcPr>
          <w:p w:rsidR="00E82A77" w:rsidRDefault="00E82A77" w:rsidP="006C1EA6">
            <w:pPr>
              <w:jc w:val="right"/>
              <w:outlineLvl w:val="0"/>
              <w:rPr>
                <w:rFonts w:ascii="Angsana New" w:hAnsi="Angsana New" w:cs="Angsana New"/>
                <w:sz w:val="30"/>
                <w:szCs w:val="30"/>
                <w:cs/>
              </w:rPr>
            </w:pPr>
          </w:p>
        </w:tc>
        <w:tc>
          <w:tcPr>
            <w:tcW w:w="1131" w:type="dxa"/>
            <w:vAlign w:val="center"/>
          </w:tcPr>
          <w:p w:rsidR="00E82A77" w:rsidRDefault="00E82A77" w:rsidP="006C1EA6">
            <w:pPr>
              <w:jc w:val="right"/>
              <w:outlineLvl w:val="0"/>
              <w:rPr>
                <w:rFonts w:ascii="Angsana New" w:hAnsi="Angsana New" w:cs="Angsana New"/>
                <w:sz w:val="30"/>
                <w:szCs w:val="30"/>
                <w:cs/>
              </w:rPr>
            </w:pPr>
            <w:r>
              <w:rPr>
                <w:rFonts w:ascii="Angsana New" w:hAnsi="Angsana New" w:cs="Angsana New"/>
                <w:sz w:val="30"/>
                <w:szCs w:val="30"/>
                <w:cs/>
              </w:rPr>
              <w:t>4,197,863</w:t>
            </w:r>
          </w:p>
        </w:tc>
      </w:tr>
    </w:tbl>
    <w:p w:rsidR="00474342" w:rsidRDefault="00474342" w:rsidP="00474342">
      <w:pPr>
        <w:rPr>
          <w:rFonts w:ascii="Angsana New" w:eastAsia="Calibri" w:hAnsi="Angsana New" w:cs="Angsana New"/>
          <w:b/>
          <w:bCs/>
          <w:sz w:val="30"/>
          <w:szCs w:val="30"/>
          <w:lang w:val="en-US"/>
        </w:rPr>
      </w:pPr>
    </w:p>
    <w:p w:rsidR="00FF74BD" w:rsidRPr="000D709F" w:rsidRDefault="00FF74BD" w:rsidP="00474342">
      <w:pPr>
        <w:pStyle w:val="ListParagraph"/>
        <w:numPr>
          <w:ilvl w:val="0"/>
          <w:numId w:val="11"/>
        </w:numPr>
        <w:spacing w:after="0" w:line="240" w:lineRule="auto"/>
        <w:ind w:left="567" w:hanging="567"/>
        <w:contextualSpacing w:val="0"/>
        <w:jc w:val="thaiDistribute"/>
        <w:rPr>
          <w:rFonts w:ascii="Angsana New" w:hAnsi="Angsana New"/>
          <w:b/>
          <w:bCs/>
          <w:sz w:val="30"/>
          <w:szCs w:val="30"/>
        </w:rPr>
      </w:pPr>
      <w:r w:rsidRPr="000D709F">
        <w:rPr>
          <w:rFonts w:ascii="Angsana New" w:hAnsi="Angsana New"/>
          <w:b/>
          <w:bCs/>
          <w:sz w:val="30"/>
          <w:szCs w:val="30"/>
        </w:rPr>
        <w:t>EXPENSES BY NATURE OF EXPENSES</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Expense transactions classified by nature of expenses for </w:t>
      </w:r>
      <w:r w:rsidRPr="000D709F">
        <w:rPr>
          <w:rFonts w:ascii="Angsana New" w:hAnsi="Angsana New" w:cs="Angsana New"/>
          <w:sz w:val="30"/>
          <w:szCs w:val="30"/>
          <w:lang w:val="en-US"/>
        </w:rPr>
        <w:t>the three-month</w:t>
      </w:r>
      <w:r w:rsidR="00A32E4B">
        <w:rPr>
          <w:rFonts w:ascii="Angsana New" w:hAnsi="Angsana New" w:cs="Angsana New"/>
          <w:sz w:val="30"/>
          <w:szCs w:val="30"/>
          <w:lang w:val="en-US"/>
        </w:rPr>
        <w:t xml:space="preserve"> and six-month</w:t>
      </w:r>
      <w:r w:rsidRPr="000D709F">
        <w:rPr>
          <w:rFonts w:ascii="Angsana New" w:hAnsi="Angsana New" w:cs="Angsana New"/>
          <w:sz w:val="30"/>
          <w:szCs w:val="30"/>
          <w:lang w:val="en-US"/>
        </w:rPr>
        <w:t xml:space="preserve"> period ended </w:t>
      </w:r>
      <w:r w:rsidR="00A32E4B">
        <w:rPr>
          <w:rFonts w:ascii="Angsana New" w:hAnsi="Angsana New" w:cs="Angsana New"/>
          <w:sz w:val="30"/>
          <w:szCs w:val="30"/>
          <w:lang w:val="en-US"/>
        </w:rPr>
        <w:t xml:space="preserve">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
        <w:tblW w:w="972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264"/>
        <w:gridCol w:w="272"/>
        <w:gridCol w:w="1320"/>
        <w:gridCol w:w="272"/>
        <w:gridCol w:w="1207"/>
        <w:gridCol w:w="246"/>
        <w:gridCol w:w="1320"/>
      </w:tblGrid>
      <w:tr w:rsidR="00746989" w:rsidRPr="00AB0D11" w:rsidTr="007126EC">
        <w:tc>
          <w:tcPr>
            <w:tcW w:w="3828" w:type="dxa"/>
          </w:tcPr>
          <w:p w:rsidR="00746989" w:rsidRPr="00AB0D11" w:rsidRDefault="00746989" w:rsidP="00474342">
            <w:pPr>
              <w:spacing w:line="216" w:lineRule="auto"/>
              <w:jc w:val="thaiDistribute"/>
              <w:rPr>
                <w:rFonts w:ascii="AngsanaUPC" w:hAnsi="AngsanaUPC" w:cs="AngsanaUPC"/>
                <w:b/>
                <w:color w:val="000000"/>
                <w:sz w:val="30"/>
                <w:szCs w:val="30"/>
                <w:cs/>
              </w:rPr>
            </w:pPr>
          </w:p>
        </w:tc>
        <w:tc>
          <w:tcPr>
            <w:tcW w:w="1264" w:type="dxa"/>
          </w:tcPr>
          <w:p w:rsidR="00746989" w:rsidRPr="00946340" w:rsidRDefault="00746989" w:rsidP="00474342">
            <w:pPr>
              <w:spacing w:line="216" w:lineRule="auto"/>
              <w:jc w:val="thaiDistribute"/>
              <w:rPr>
                <w:rFonts w:ascii="AngsanaUPC" w:hAnsi="AngsanaUPC" w:cs="AngsanaUPC"/>
                <w:b/>
                <w:color w:val="000000"/>
                <w:sz w:val="30"/>
                <w:szCs w:val="30"/>
                <w:lang w:val="en-US"/>
              </w:rPr>
            </w:pPr>
          </w:p>
        </w:tc>
        <w:tc>
          <w:tcPr>
            <w:tcW w:w="272"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1320"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272"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1207" w:type="dxa"/>
          </w:tcPr>
          <w:p w:rsidR="00746989" w:rsidRPr="00946340" w:rsidRDefault="00746989" w:rsidP="00474342">
            <w:pPr>
              <w:spacing w:line="216" w:lineRule="auto"/>
              <w:jc w:val="center"/>
              <w:rPr>
                <w:rFonts w:ascii="AngsanaUPC" w:hAnsi="AngsanaUPC" w:cs="AngsanaUPC"/>
                <w:bCs/>
                <w:color w:val="000000"/>
                <w:sz w:val="30"/>
                <w:szCs w:val="30"/>
                <w:lang w:val="en-US"/>
              </w:rPr>
            </w:pPr>
          </w:p>
        </w:tc>
        <w:tc>
          <w:tcPr>
            <w:tcW w:w="246" w:type="dxa"/>
          </w:tcPr>
          <w:p w:rsidR="00746989" w:rsidRPr="00946340" w:rsidRDefault="00746989" w:rsidP="00474342">
            <w:pPr>
              <w:spacing w:line="216" w:lineRule="auto"/>
              <w:jc w:val="center"/>
              <w:rPr>
                <w:rFonts w:ascii="AngsanaUPC" w:hAnsi="AngsanaUPC" w:cs="AngsanaUPC"/>
                <w:b/>
                <w:color w:val="000000"/>
                <w:sz w:val="30"/>
                <w:szCs w:val="30"/>
                <w:lang w:val="en-US"/>
              </w:rPr>
            </w:pPr>
          </w:p>
        </w:tc>
        <w:tc>
          <w:tcPr>
            <w:tcW w:w="1320" w:type="dxa"/>
          </w:tcPr>
          <w:p w:rsidR="00746989" w:rsidRPr="00AB0D11" w:rsidRDefault="00746989" w:rsidP="00474342">
            <w:pPr>
              <w:spacing w:line="216" w:lineRule="auto"/>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46989" w:rsidRPr="007126EC" w:rsidTr="007126EC">
        <w:tc>
          <w:tcPr>
            <w:tcW w:w="3828" w:type="dxa"/>
          </w:tcPr>
          <w:p w:rsidR="00746989" w:rsidRPr="00AB0D11" w:rsidRDefault="00746989" w:rsidP="00474342">
            <w:pPr>
              <w:spacing w:line="216" w:lineRule="auto"/>
              <w:jc w:val="thaiDistribute"/>
              <w:rPr>
                <w:rFonts w:ascii="AngsanaUPC" w:hAnsi="AngsanaUPC" w:cs="AngsanaUPC"/>
                <w:b/>
                <w:bCs/>
                <w:color w:val="000000"/>
                <w:sz w:val="30"/>
                <w:szCs w:val="30"/>
                <w:cs/>
              </w:rPr>
            </w:pPr>
          </w:p>
        </w:tc>
        <w:tc>
          <w:tcPr>
            <w:tcW w:w="2856" w:type="dxa"/>
            <w:gridSpan w:val="3"/>
            <w:tcBorders>
              <w:bottom w:val="single" w:sz="4" w:space="0" w:color="auto"/>
            </w:tcBorders>
          </w:tcPr>
          <w:p w:rsidR="00746989" w:rsidRPr="00746989" w:rsidRDefault="00746989" w:rsidP="00474342">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c>
          <w:tcPr>
            <w:tcW w:w="272" w:type="dxa"/>
          </w:tcPr>
          <w:p w:rsidR="00746989" w:rsidRPr="00746989" w:rsidRDefault="00746989" w:rsidP="00474342">
            <w:pPr>
              <w:spacing w:line="216" w:lineRule="auto"/>
              <w:jc w:val="center"/>
              <w:rPr>
                <w:rFonts w:ascii="AngsanaUPC" w:hAnsi="AngsanaUPC" w:cs="AngsanaUPC"/>
                <w:bCs/>
                <w:color w:val="000000"/>
                <w:sz w:val="30"/>
                <w:szCs w:val="30"/>
                <w:lang w:val="en-US"/>
              </w:rPr>
            </w:pPr>
          </w:p>
        </w:tc>
        <w:tc>
          <w:tcPr>
            <w:tcW w:w="2773" w:type="dxa"/>
            <w:gridSpan w:val="3"/>
            <w:tcBorders>
              <w:bottom w:val="single" w:sz="4" w:space="0" w:color="auto"/>
            </w:tcBorders>
          </w:tcPr>
          <w:p w:rsidR="00746989" w:rsidRPr="00746989" w:rsidRDefault="00746989" w:rsidP="00474342">
            <w:pPr>
              <w:spacing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746989" w:rsidRPr="00AB0D11" w:rsidTr="007126EC">
        <w:tc>
          <w:tcPr>
            <w:tcW w:w="3828" w:type="dxa"/>
          </w:tcPr>
          <w:p w:rsidR="00746989" w:rsidRPr="00746989" w:rsidRDefault="00746989" w:rsidP="00474342">
            <w:pPr>
              <w:spacing w:line="216" w:lineRule="auto"/>
              <w:jc w:val="thaiDistribute"/>
              <w:rPr>
                <w:rFonts w:ascii="AngsanaUPC" w:hAnsi="AngsanaUPC" w:cs="AngsanaUPC"/>
                <w:b/>
                <w:color w:val="000000"/>
                <w:sz w:val="30"/>
                <w:szCs w:val="30"/>
                <w:lang w:val="en-US"/>
              </w:rPr>
            </w:pPr>
          </w:p>
        </w:tc>
        <w:tc>
          <w:tcPr>
            <w:tcW w:w="1264"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72" w:type="dxa"/>
          </w:tcPr>
          <w:p w:rsidR="00746989" w:rsidRPr="00B4078F" w:rsidRDefault="00746989" w:rsidP="00474342">
            <w:pPr>
              <w:spacing w:line="216" w:lineRule="auto"/>
              <w:jc w:val="center"/>
              <w:rPr>
                <w:rFonts w:ascii="AngsanaUPC" w:hAnsi="AngsanaUPC" w:cs="AngsanaUPC"/>
                <w:b/>
                <w:bCs/>
                <w:color w:val="000000"/>
                <w:sz w:val="30"/>
                <w:szCs w:val="30"/>
                <w:cs/>
              </w:rPr>
            </w:pPr>
          </w:p>
        </w:tc>
        <w:tc>
          <w:tcPr>
            <w:tcW w:w="1320"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c>
          <w:tcPr>
            <w:tcW w:w="272" w:type="dxa"/>
          </w:tcPr>
          <w:p w:rsidR="00746989" w:rsidRPr="00B4078F" w:rsidRDefault="00746989" w:rsidP="00474342">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2020</w:t>
            </w:r>
          </w:p>
        </w:tc>
        <w:tc>
          <w:tcPr>
            <w:tcW w:w="246" w:type="dxa"/>
          </w:tcPr>
          <w:p w:rsidR="00746989" w:rsidRPr="00B4078F" w:rsidRDefault="00746989" w:rsidP="00474342">
            <w:pPr>
              <w:spacing w:line="216" w:lineRule="auto"/>
              <w:jc w:val="center"/>
              <w:rPr>
                <w:rFonts w:ascii="AngsanaUPC" w:hAnsi="AngsanaUPC" w:cs="AngsanaUPC"/>
                <w:b/>
                <w:bCs/>
                <w:color w:val="000000"/>
                <w:sz w:val="30"/>
                <w:szCs w:val="30"/>
                <w:cs/>
              </w:rPr>
            </w:pPr>
          </w:p>
        </w:tc>
        <w:tc>
          <w:tcPr>
            <w:tcW w:w="1320" w:type="dxa"/>
            <w:tcBorders>
              <w:bottom w:val="single" w:sz="4" w:space="0" w:color="auto"/>
            </w:tcBorders>
          </w:tcPr>
          <w:p w:rsidR="00746989" w:rsidRPr="00B4078F" w:rsidRDefault="00746989" w:rsidP="0047434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019</w:t>
            </w:r>
          </w:p>
        </w:tc>
      </w:tr>
      <w:tr w:rsidR="007126EC" w:rsidTr="007126EC">
        <w:tc>
          <w:tcPr>
            <w:tcW w:w="3828" w:type="dxa"/>
            <w:vAlign w:val="center"/>
          </w:tcPr>
          <w:p w:rsidR="007126EC" w:rsidRDefault="007126EC" w:rsidP="007126EC">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7126EC" w:rsidRPr="001D0AF5" w:rsidRDefault="007126EC" w:rsidP="007126EC">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 xml:space="preserve">work in process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264" w:type="dxa"/>
            <w:tcBorders>
              <w:top w:val="single" w:sz="4" w:space="0" w:color="auto"/>
            </w:tcBorders>
            <w:vAlign w:val="bottom"/>
          </w:tcPr>
          <w:p w:rsidR="007126EC" w:rsidRPr="007B1B43" w:rsidRDefault="007126EC" w:rsidP="007126EC">
            <w:pPr>
              <w:tabs>
                <w:tab w:val="decimal" w:pos="742"/>
              </w:tabs>
              <w:jc w:val="right"/>
              <w:rPr>
                <w:rFonts w:asciiTheme="majorBidi" w:hAnsiTheme="majorBidi" w:cs="Angsana New"/>
                <w:color w:val="000000"/>
                <w:sz w:val="30"/>
                <w:szCs w:val="30"/>
                <w:cs/>
              </w:rPr>
            </w:pPr>
            <w:r w:rsidRPr="007B1B43">
              <w:rPr>
                <w:rFonts w:asciiTheme="majorBidi" w:hAnsiTheme="majorBidi" w:cs="Angsana New"/>
                <w:sz w:val="30"/>
                <w:szCs w:val="30"/>
                <w:cs/>
              </w:rPr>
              <w:t>46,763,898</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tcBorders>
              <w:top w:val="single" w:sz="4" w:space="0" w:color="auto"/>
            </w:tcBorders>
            <w:vAlign w:val="bottom"/>
          </w:tcPr>
          <w:p w:rsidR="007126EC" w:rsidRPr="00D04811" w:rsidRDefault="007126EC" w:rsidP="007126EC">
            <w:pPr>
              <w:tabs>
                <w:tab w:val="decimal" w:pos="856"/>
              </w:tabs>
              <w:ind w:right="-17"/>
              <w:rPr>
                <w:rFonts w:asciiTheme="majorBidi" w:hAnsiTheme="majorBidi" w:cs="Angsana New"/>
                <w:sz w:val="30"/>
                <w:szCs w:val="30"/>
                <w:cs/>
              </w:rPr>
            </w:pPr>
            <w:r w:rsidRPr="00D04811">
              <w:rPr>
                <w:rFonts w:asciiTheme="majorBidi" w:hAnsiTheme="majorBidi" w:cs="Angsana New"/>
                <w:sz w:val="30"/>
                <w:szCs w:val="30"/>
                <w:cs/>
              </w:rPr>
              <w:t>(14,924,063)</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1,251,794</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987"/>
              </w:tabs>
              <w:ind w:right="-17"/>
              <w:rPr>
                <w:rFonts w:asciiTheme="majorBidi" w:hAnsiTheme="majorBidi" w:cs="Angsana New"/>
                <w:sz w:val="30"/>
                <w:szCs w:val="30"/>
                <w:cs/>
              </w:rPr>
            </w:pPr>
            <w:r w:rsidRPr="00D04811">
              <w:rPr>
                <w:rFonts w:asciiTheme="majorBidi" w:hAnsiTheme="majorBidi" w:cs="Angsana New"/>
                <w:sz w:val="30"/>
                <w:szCs w:val="30"/>
                <w:cs/>
              </w:rPr>
              <w:t>(39,470,949)</w:t>
            </w:r>
          </w:p>
        </w:tc>
      </w:tr>
      <w:tr w:rsidR="007126EC" w:rsidTr="007126EC">
        <w:tc>
          <w:tcPr>
            <w:tcW w:w="3828" w:type="dxa"/>
            <w:vAlign w:val="center"/>
          </w:tcPr>
          <w:p w:rsidR="007126EC" w:rsidRPr="001D0AF5" w:rsidRDefault="007126EC" w:rsidP="007126EC">
            <w:pPr>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306,519,114</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345,724,891</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681,163,181</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ind w:right="113"/>
              <w:rPr>
                <w:rFonts w:asciiTheme="majorBidi" w:hAnsiTheme="majorBidi" w:cs="Angsana New"/>
                <w:sz w:val="30"/>
                <w:szCs w:val="30"/>
                <w:cs/>
              </w:rPr>
            </w:pPr>
            <w:r w:rsidRPr="00D04811">
              <w:rPr>
                <w:rFonts w:asciiTheme="majorBidi" w:hAnsiTheme="majorBidi" w:cs="Angsana New"/>
                <w:sz w:val="30"/>
                <w:szCs w:val="30"/>
                <w:cs/>
              </w:rPr>
              <w:t>844,912,673</w:t>
            </w:r>
          </w:p>
        </w:tc>
      </w:tr>
      <w:tr w:rsidR="007126EC" w:rsidTr="007126EC">
        <w:tc>
          <w:tcPr>
            <w:tcW w:w="3828" w:type="dxa"/>
            <w:vAlign w:val="center"/>
          </w:tcPr>
          <w:p w:rsidR="007126EC" w:rsidRPr="001D0AF5" w:rsidRDefault="007126EC" w:rsidP="007126EC">
            <w:pPr>
              <w:ind w:right="-106"/>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26,700,224</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39,348,664</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54,922,094</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625"/>
              </w:tabs>
              <w:ind w:right="113"/>
              <w:jc w:val="right"/>
              <w:rPr>
                <w:rFonts w:asciiTheme="majorBidi" w:hAnsiTheme="majorBidi" w:cs="Angsana New"/>
                <w:sz w:val="30"/>
                <w:szCs w:val="30"/>
                <w:cs/>
              </w:rPr>
            </w:pPr>
            <w:r w:rsidRPr="00D04811">
              <w:rPr>
                <w:rFonts w:asciiTheme="majorBidi" w:hAnsiTheme="majorBidi" w:cs="Angsana New"/>
                <w:sz w:val="30"/>
                <w:szCs w:val="30"/>
                <w:cs/>
              </w:rPr>
              <w:t>66,746,864</w:t>
            </w:r>
          </w:p>
        </w:tc>
      </w:tr>
      <w:tr w:rsidR="007126EC" w:rsidTr="007126EC">
        <w:tc>
          <w:tcPr>
            <w:tcW w:w="3828" w:type="dxa"/>
            <w:vAlign w:val="bottom"/>
          </w:tcPr>
          <w:p w:rsidR="007126EC" w:rsidRPr="001D0AF5" w:rsidRDefault="007126EC" w:rsidP="007126EC">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18,262,621</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20,607,745</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43,064,063</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625"/>
              </w:tabs>
              <w:ind w:right="113"/>
              <w:jc w:val="right"/>
              <w:rPr>
                <w:rFonts w:asciiTheme="majorBidi" w:hAnsiTheme="majorBidi" w:cs="Angsana New"/>
                <w:sz w:val="30"/>
                <w:szCs w:val="30"/>
                <w:cs/>
              </w:rPr>
            </w:pPr>
            <w:r w:rsidRPr="00D04811">
              <w:rPr>
                <w:rFonts w:asciiTheme="majorBidi" w:hAnsiTheme="majorBidi" w:cs="Angsana New"/>
                <w:sz w:val="30"/>
                <w:szCs w:val="30"/>
                <w:cs/>
              </w:rPr>
              <w:t>46,773,498</w:t>
            </w:r>
          </w:p>
        </w:tc>
      </w:tr>
      <w:tr w:rsidR="007126EC" w:rsidTr="007126EC">
        <w:tc>
          <w:tcPr>
            <w:tcW w:w="3828" w:type="dxa"/>
            <w:vAlign w:val="center"/>
          </w:tcPr>
          <w:p w:rsidR="007126EC" w:rsidRPr="001D0AF5" w:rsidRDefault="007126EC" w:rsidP="007126EC">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8,210,146</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7,974,061</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16,370,293</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625"/>
              </w:tabs>
              <w:ind w:right="113"/>
              <w:jc w:val="right"/>
              <w:rPr>
                <w:rFonts w:asciiTheme="majorBidi" w:hAnsiTheme="majorBidi" w:cs="Angsana New"/>
                <w:sz w:val="30"/>
                <w:szCs w:val="30"/>
                <w:cs/>
              </w:rPr>
            </w:pPr>
            <w:r w:rsidRPr="00D04811">
              <w:rPr>
                <w:rFonts w:asciiTheme="majorBidi" w:hAnsiTheme="majorBidi" w:cs="Angsana New"/>
                <w:sz w:val="30"/>
                <w:szCs w:val="30"/>
                <w:cs/>
              </w:rPr>
              <w:t>15,280,772</w:t>
            </w:r>
          </w:p>
        </w:tc>
      </w:tr>
      <w:tr w:rsidR="007126EC" w:rsidTr="007126EC">
        <w:tc>
          <w:tcPr>
            <w:tcW w:w="3828" w:type="dxa"/>
            <w:vAlign w:val="center"/>
          </w:tcPr>
          <w:p w:rsidR="007126EC" w:rsidRPr="001D0AF5" w:rsidRDefault="007126EC" w:rsidP="007126EC">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8,102,286</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8,374,631</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16,307,39</w:t>
            </w:r>
            <w:r>
              <w:rPr>
                <w:rFonts w:asciiTheme="majorBidi" w:hAnsiTheme="majorBidi" w:cs="Angsana New"/>
                <w:color w:val="000000"/>
                <w:sz w:val="30"/>
                <w:szCs w:val="30"/>
                <w:cs/>
              </w:rPr>
              <w:t>5</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625"/>
              </w:tabs>
              <w:ind w:right="113"/>
              <w:jc w:val="right"/>
              <w:rPr>
                <w:rFonts w:asciiTheme="majorBidi" w:hAnsiTheme="majorBidi" w:cs="Angsana New"/>
                <w:sz w:val="30"/>
                <w:szCs w:val="30"/>
                <w:cs/>
              </w:rPr>
            </w:pPr>
            <w:r w:rsidRPr="00D04811">
              <w:rPr>
                <w:rFonts w:asciiTheme="majorBidi" w:hAnsiTheme="majorBidi" w:cs="Angsana New"/>
                <w:sz w:val="30"/>
                <w:szCs w:val="30"/>
                <w:cs/>
              </w:rPr>
              <w:t>16,626,769</w:t>
            </w:r>
          </w:p>
        </w:tc>
      </w:tr>
      <w:tr w:rsidR="007126EC" w:rsidTr="007126EC">
        <w:tc>
          <w:tcPr>
            <w:tcW w:w="3828" w:type="dxa"/>
            <w:vAlign w:val="bottom"/>
          </w:tcPr>
          <w:p w:rsidR="007126EC" w:rsidRPr="001D0AF5" w:rsidRDefault="007126EC" w:rsidP="007126EC">
            <w:pPr>
              <w:rPr>
                <w:rFonts w:ascii="Angsana New" w:hAnsi="Angsana New" w:cs="Angsana New"/>
                <w:sz w:val="30"/>
                <w:szCs w:val="30"/>
                <w:cs/>
              </w:rPr>
            </w:pPr>
            <w:r w:rsidRPr="001D0AF5">
              <w:rPr>
                <w:rFonts w:ascii="Angsana New" w:hAnsi="Angsana New" w:cs="Angsana New"/>
                <w:color w:val="000000"/>
                <w:sz w:val="30"/>
                <w:szCs w:val="30"/>
                <w:lang w:val="en-US"/>
              </w:rPr>
              <w:t>Freight out</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7,614,619</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7,358,238</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15,834,770</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625"/>
              </w:tabs>
              <w:ind w:right="113"/>
              <w:jc w:val="right"/>
              <w:rPr>
                <w:rFonts w:asciiTheme="majorBidi" w:hAnsiTheme="majorBidi" w:cs="Angsana New"/>
                <w:sz w:val="30"/>
                <w:szCs w:val="30"/>
                <w:cs/>
              </w:rPr>
            </w:pPr>
            <w:r w:rsidRPr="00D04811">
              <w:rPr>
                <w:rFonts w:asciiTheme="majorBidi" w:hAnsiTheme="majorBidi" w:cs="Angsana New"/>
                <w:sz w:val="30"/>
                <w:szCs w:val="30"/>
                <w:cs/>
              </w:rPr>
              <w:t>16,311,490</w:t>
            </w:r>
          </w:p>
        </w:tc>
      </w:tr>
      <w:tr w:rsidR="007126EC" w:rsidTr="007126EC">
        <w:tc>
          <w:tcPr>
            <w:tcW w:w="3828" w:type="dxa"/>
            <w:vAlign w:val="bottom"/>
          </w:tcPr>
          <w:p w:rsidR="007126EC" w:rsidRPr="001D0AF5" w:rsidRDefault="007126EC" w:rsidP="007126EC">
            <w:pPr>
              <w:rPr>
                <w:rFonts w:ascii="Angsana New" w:hAnsi="Angsana New" w:cs="Angsana New"/>
                <w:sz w:val="30"/>
                <w:szCs w:val="30"/>
                <w:cs/>
              </w:rPr>
            </w:pPr>
            <w:r w:rsidRPr="001D0AF5">
              <w:rPr>
                <w:rFonts w:ascii="Angsana New" w:hAnsi="Angsana New" w:cs="Angsana New"/>
                <w:color w:val="000000"/>
                <w:sz w:val="30"/>
                <w:szCs w:val="30"/>
                <w:lang w:val="en-US"/>
              </w:rPr>
              <w:t>Consulting fee</w:t>
            </w:r>
          </w:p>
        </w:tc>
        <w:tc>
          <w:tcPr>
            <w:tcW w:w="1264" w:type="dxa"/>
            <w:vAlign w:val="bottom"/>
          </w:tcPr>
          <w:p w:rsidR="007126EC" w:rsidRPr="00FC197B" w:rsidRDefault="007126EC" w:rsidP="007126EC">
            <w:pPr>
              <w:tabs>
                <w:tab w:val="decimal" w:pos="742"/>
              </w:tabs>
              <w:jc w:val="right"/>
              <w:rPr>
                <w:rFonts w:asciiTheme="majorBidi" w:hAnsiTheme="majorBidi" w:cs="Angsana New"/>
                <w:sz w:val="30"/>
                <w:szCs w:val="30"/>
                <w:cs/>
              </w:rPr>
            </w:pPr>
            <w:r w:rsidRPr="007B1B43">
              <w:rPr>
                <w:rFonts w:asciiTheme="majorBidi" w:hAnsiTheme="majorBidi" w:cs="Angsana New"/>
                <w:sz w:val="30"/>
                <w:szCs w:val="30"/>
                <w:cs/>
              </w:rPr>
              <w:t>3,578,750</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320" w:type="dxa"/>
            <w:vAlign w:val="center"/>
          </w:tcPr>
          <w:p w:rsidR="007126EC" w:rsidRPr="00D04811" w:rsidRDefault="007126EC" w:rsidP="007126EC">
            <w:pPr>
              <w:ind w:right="113"/>
              <w:jc w:val="right"/>
              <w:rPr>
                <w:rFonts w:asciiTheme="majorBidi" w:hAnsiTheme="majorBidi" w:cs="Angsana New"/>
                <w:sz w:val="30"/>
                <w:szCs w:val="30"/>
                <w:cs/>
              </w:rPr>
            </w:pPr>
            <w:r w:rsidRPr="00D04811">
              <w:rPr>
                <w:rFonts w:asciiTheme="majorBidi" w:hAnsiTheme="majorBidi" w:cs="Angsana New"/>
                <w:sz w:val="30"/>
                <w:szCs w:val="30"/>
                <w:cs/>
              </w:rPr>
              <w:t>4,578,750</w:t>
            </w:r>
          </w:p>
        </w:tc>
        <w:tc>
          <w:tcPr>
            <w:tcW w:w="272" w:type="dxa"/>
            <w:vAlign w:val="bottom"/>
          </w:tcPr>
          <w:p w:rsidR="007126EC" w:rsidRPr="007B1B43" w:rsidRDefault="007126EC" w:rsidP="007126EC">
            <w:pPr>
              <w:jc w:val="right"/>
              <w:rPr>
                <w:rFonts w:asciiTheme="majorBidi" w:hAnsiTheme="majorBidi" w:cs="Angsana New"/>
                <w:color w:val="000000"/>
                <w:sz w:val="30"/>
                <w:szCs w:val="30"/>
                <w:cs/>
              </w:rPr>
            </w:pPr>
          </w:p>
        </w:tc>
        <w:tc>
          <w:tcPr>
            <w:tcW w:w="1207" w:type="dxa"/>
            <w:vAlign w:val="bottom"/>
          </w:tcPr>
          <w:p w:rsidR="007126EC" w:rsidRPr="007B1B43" w:rsidRDefault="007126EC" w:rsidP="007126EC">
            <w:pPr>
              <w:jc w:val="right"/>
              <w:rPr>
                <w:rFonts w:asciiTheme="majorBidi" w:hAnsiTheme="majorBidi" w:cs="Angsana New"/>
                <w:sz w:val="30"/>
                <w:szCs w:val="30"/>
                <w:cs/>
              </w:rPr>
            </w:pPr>
            <w:r w:rsidRPr="007B1B43">
              <w:rPr>
                <w:rFonts w:asciiTheme="majorBidi" w:hAnsiTheme="majorBidi" w:cs="Angsana New"/>
                <w:color w:val="000000"/>
                <w:sz w:val="30"/>
                <w:szCs w:val="30"/>
                <w:cs/>
              </w:rPr>
              <w:t>7,399,435</w:t>
            </w:r>
          </w:p>
        </w:tc>
        <w:tc>
          <w:tcPr>
            <w:tcW w:w="246" w:type="dxa"/>
            <w:vAlign w:val="bottom"/>
          </w:tcPr>
          <w:p w:rsidR="007126EC" w:rsidRPr="007B1B43" w:rsidRDefault="007126EC" w:rsidP="007126EC">
            <w:pPr>
              <w:jc w:val="right"/>
              <w:rPr>
                <w:rFonts w:asciiTheme="majorBidi" w:hAnsiTheme="majorBidi" w:cs="Angsana New"/>
                <w:sz w:val="30"/>
                <w:szCs w:val="30"/>
                <w:cs/>
              </w:rPr>
            </w:pPr>
          </w:p>
        </w:tc>
        <w:tc>
          <w:tcPr>
            <w:tcW w:w="1320" w:type="dxa"/>
            <w:vAlign w:val="bottom"/>
          </w:tcPr>
          <w:p w:rsidR="007126EC" w:rsidRPr="00D04811" w:rsidRDefault="007126EC" w:rsidP="007126EC">
            <w:pPr>
              <w:tabs>
                <w:tab w:val="decimal" w:pos="625"/>
              </w:tabs>
              <w:ind w:right="113"/>
              <w:jc w:val="right"/>
              <w:rPr>
                <w:rFonts w:asciiTheme="majorBidi" w:hAnsiTheme="majorBidi" w:cs="Angsana New"/>
                <w:sz w:val="30"/>
                <w:szCs w:val="30"/>
                <w:cs/>
              </w:rPr>
            </w:pPr>
            <w:r w:rsidRPr="00D04811">
              <w:rPr>
                <w:rFonts w:asciiTheme="majorBidi" w:hAnsiTheme="majorBidi" w:cs="Angsana New"/>
                <w:sz w:val="30"/>
                <w:szCs w:val="30"/>
                <w:cs/>
              </w:rPr>
              <w:t>9,156,250</w:t>
            </w:r>
          </w:p>
        </w:tc>
      </w:tr>
    </w:tbl>
    <w:p w:rsidR="00E821D1" w:rsidRDefault="00E821D1">
      <w:pPr>
        <w:rPr>
          <w:rFonts w:ascii="Angsana New" w:eastAsia="Calibri" w:hAnsi="Angsana New" w:cs="Angsana New"/>
          <w:b/>
          <w:bCs/>
          <w:sz w:val="30"/>
          <w:szCs w:val="30"/>
          <w:lang w:val="en-US"/>
        </w:rPr>
      </w:pPr>
      <w:r>
        <w:rPr>
          <w:rFonts w:ascii="Angsana New" w:hAnsi="Angsana New" w:cs="Angsana New"/>
          <w:b/>
          <w:bCs/>
          <w:sz w:val="30"/>
          <w:szCs w:val="30"/>
          <w:cs/>
        </w:rPr>
        <w:br w:type="page"/>
      </w:r>
    </w:p>
    <w:p w:rsidR="00FF74BD" w:rsidRPr="000D709F" w:rsidRDefault="00FF74BD" w:rsidP="00EC1382">
      <w:pPr>
        <w:pStyle w:val="ListParagraph"/>
        <w:numPr>
          <w:ilvl w:val="0"/>
          <w:numId w:val="11"/>
        </w:numPr>
        <w:spacing w:before="240"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sz w:val="30"/>
          <w:szCs w:val="30"/>
        </w:rPr>
        <w:lastRenderedPageBreak/>
        <w:t>SEGMENT</w:t>
      </w:r>
      <w:r w:rsidRPr="000D709F">
        <w:rPr>
          <w:rFonts w:ascii="Angsana New" w:hAnsi="Angsana New"/>
          <w:b/>
          <w:bCs/>
          <w:color w:val="000000"/>
          <w:sz w:val="30"/>
          <w:szCs w:val="30"/>
        </w:rPr>
        <w:t xml:space="preserve">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in </w:t>
      </w:r>
      <w:r w:rsidRPr="000D709F">
        <w:rPr>
          <w:rFonts w:ascii="Angsana New" w:hAnsi="Angsana New" w:cs="Angsana New"/>
          <w:color w:val="000000"/>
          <w:sz w:val="30"/>
          <w:szCs w:val="30"/>
          <w:lang w:val="en-US"/>
        </w:rPr>
        <w:t>one</w:t>
      </w:r>
      <w:r w:rsidRPr="000D709F">
        <w:rPr>
          <w:rFonts w:ascii="Angsana New" w:hAnsi="Angsana New" w:cs="Angsana New"/>
          <w:sz w:val="30"/>
          <w:szCs w:val="30"/>
          <w:lang w:val="en-US"/>
        </w:rPr>
        <w:t xml:space="preserve"> segment information, ma</w:t>
      </w:r>
      <w:r w:rsidR="00DB4000" w:rsidRPr="000D709F">
        <w:rPr>
          <w:rFonts w:ascii="Angsana New" w:hAnsi="Angsana New" w:cs="Angsana New"/>
          <w:sz w:val="30"/>
          <w:szCs w:val="30"/>
          <w:lang w:val="en-US"/>
        </w:rPr>
        <w:t xml:space="preserve">nufacturing and sale of </w:t>
      </w:r>
      <w:proofErr w:type="spellStart"/>
      <w:r w:rsidR="00DB4000" w:rsidRPr="000D709F">
        <w:rPr>
          <w:rFonts w:ascii="Angsana New" w:hAnsi="Angsana New" w:cs="Angsana New"/>
          <w:sz w:val="30"/>
          <w:szCs w:val="30"/>
          <w:lang w:val="en-US"/>
        </w:rPr>
        <w:t>prestress</w:t>
      </w:r>
      <w:r w:rsidRPr="000D709F">
        <w:rPr>
          <w:rFonts w:ascii="Angsana New" w:hAnsi="Angsana New" w:cs="Angsana New"/>
          <w:sz w:val="30"/>
          <w:szCs w:val="30"/>
          <w:lang w:val="en-US"/>
        </w:rPr>
        <w:t>ed</w:t>
      </w:r>
      <w:proofErr w:type="spellEnd"/>
      <w:r w:rsidRPr="000D709F">
        <w:rPr>
          <w:rFonts w:ascii="Angsana New" w:hAnsi="Angsana New" w:cs="Angsana New"/>
          <w:sz w:val="30"/>
          <w:szCs w:val="30"/>
          <w:lang w:val="en-US"/>
        </w:rPr>
        <w:t xml:space="preserve"> concrete wire, these operations are carried out by geographic segments i</w:t>
      </w:r>
      <w:r w:rsidR="00F37614" w:rsidRPr="000D709F">
        <w:rPr>
          <w:rFonts w:ascii="Angsana New" w:hAnsi="Angsana New" w:cs="Angsana New"/>
          <w:sz w:val="30"/>
          <w:szCs w:val="30"/>
          <w:lang w:val="en-US"/>
        </w:rPr>
        <w:t>ncluding domestic and overseas.</w:t>
      </w:r>
    </w:p>
    <w:p w:rsidR="00FF74BD" w:rsidRDefault="00FF74BD" w:rsidP="00EC1382">
      <w:pPr>
        <w:pStyle w:val="BodyText"/>
        <w:numPr>
          <w:ilvl w:val="0"/>
          <w:numId w:val="15"/>
        </w:numPr>
        <w:tabs>
          <w:tab w:val="clear" w:pos="900"/>
        </w:tabs>
        <w:spacing w:before="120" w:line="240" w:lineRule="auto"/>
        <w:ind w:left="567" w:hanging="425"/>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The following </w:t>
      </w:r>
      <w:r w:rsidRPr="000D709F">
        <w:rPr>
          <w:rFonts w:ascii="Angsana New" w:hAnsi="Angsana New" w:cs="Angsana New"/>
          <w:color w:val="000000"/>
          <w:sz w:val="30"/>
          <w:szCs w:val="30"/>
          <w:cs/>
        </w:rPr>
        <w:t>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Pr="000D709F">
        <w:rPr>
          <w:rFonts w:ascii="Angsana New" w:hAnsi="Angsana New" w:cs="Angsana New"/>
          <w:color w:val="000000"/>
          <w:sz w:val="30"/>
          <w:szCs w:val="30"/>
          <w:lang w:val="en-US"/>
        </w:rPr>
        <w:t xml:space="preserve">for </w:t>
      </w:r>
      <w:r w:rsidRPr="000D709F">
        <w:rPr>
          <w:rFonts w:ascii="Angsana New" w:hAnsi="Angsana New" w:cs="Angsana New"/>
          <w:sz w:val="30"/>
          <w:szCs w:val="30"/>
          <w:lang w:val="en-US"/>
        </w:rPr>
        <w:t>the three-month</w:t>
      </w:r>
      <w:r w:rsidR="003408AA">
        <w:rPr>
          <w:rFonts w:ascii="Angsana New" w:hAnsi="Angsana New" w:cs="Angsana New"/>
          <w:sz w:val="30"/>
          <w:szCs w:val="30"/>
          <w:lang w:val="en-US"/>
        </w:rPr>
        <w:t xml:space="preserve"> and six-month</w:t>
      </w:r>
      <w:r w:rsidRPr="000D709F">
        <w:rPr>
          <w:rFonts w:ascii="Angsana New" w:hAnsi="Angsana New" w:cs="Angsana New"/>
          <w:sz w:val="30"/>
          <w:szCs w:val="30"/>
          <w:lang w:val="en-US"/>
        </w:rPr>
        <w:t xml:space="preserve"> periods ended</w:t>
      </w:r>
      <w:r w:rsidR="00D01E46">
        <w:rPr>
          <w:rFonts w:ascii="Angsana New" w:hAnsi="Angsana New" w:cs="Angsana New"/>
          <w:sz w:val="30"/>
          <w:szCs w:val="30"/>
          <w:lang w:val="en-US"/>
        </w:rPr>
        <w:t xml:space="preserve">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w:t>
      </w:r>
      <w:r w:rsidR="00C215C5">
        <w:rPr>
          <w:rFonts w:ascii="Angsana New" w:hAnsi="Angsana New" w:cs="Angsana New"/>
          <w:sz w:val="30"/>
          <w:szCs w:val="30"/>
          <w:lang w:val="en-US"/>
        </w:rPr>
        <w:t>2019</w:t>
      </w:r>
      <w:r w:rsidRPr="000D709F">
        <w:rPr>
          <w:rFonts w:ascii="Angsana New" w:hAnsi="Angsana New" w:cs="Angsana New"/>
          <w:color w:val="000000"/>
          <w:sz w:val="30"/>
          <w:szCs w:val="30"/>
          <w:lang w:val="en-US"/>
        </w:rPr>
        <w:t xml:space="preserve"> </w:t>
      </w:r>
      <w:r w:rsidR="006C2D24" w:rsidRPr="000D709F">
        <w:rPr>
          <w:rFonts w:ascii="Angsana New" w:hAnsi="Angsana New" w:cs="Angsana New"/>
          <w:color w:val="000000"/>
          <w:sz w:val="30"/>
          <w:szCs w:val="30"/>
          <w:lang w:val="en-US"/>
        </w:rPr>
        <w:t>are as follows</w:t>
      </w:r>
      <w:r w:rsidR="00174E79">
        <w:rPr>
          <w:rFonts w:ascii="Angsana New" w:hAnsi="Angsana New" w:cs="Angsana New"/>
          <w:color w:val="000000"/>
          <w:sz w:val="30"/>
          <w:szCs w:val="30"/>
          <w:lang w:val="en-US"/>
        </w:rPr>
        <w:t>:</w:t>
      </w:r>
    </w:p>
    <w:tbl>
      <w:tblPr>
        <w:tblW w:w="9673" w:type="dxa"/>
        <w:tblInd w:w="-426" w:type="dxa"/>
        <w:tblLayout w:type="fixed"/>
        <w:tblLook w:val="04A0" w:firstRow="1" w:lastRow="0" w:firstColumn="1" w:lastColumn="0" w:noHBand="0" w:noVBand="1"/>
      </w:tblPr>
      <w:tblGrid>
        <w:gridCol w:w="1844"/>
        <w:gridCol w:w="1126"/>
        <w:gridCol w:w="236"/>
        <w:gridCol w:w="1045"/>
        <w:gridCol w:w="19"/>
        <w:gridCol w:w="217"/>
        <w:gridCol w:w="19"/>
        <w:gridCol w:w="1038"/>
        <w:gridCol w:w="150"/>
        <w:gridCol w:w="86"/>
        <w:gridCol w:w="150"/>
        <w:gridCol w:w="888"/>
        <w:gridCol w:w="236"/>
        <w:gridCol w:w="64"/>
        <w:gridCol w:w="236"/>
        <w:gridCol w:w="888"/>
        <w:gridCol w:w="137"/>
        <w:gridCol w:w="99"/>
        <w:gridCol w:w="137"/>
        <w:gridCol w:w="1039"/>
        <w:gridCol w:w="19"/>
      </w:tblGrid>
      <w:tr w:rsidR="006C1EA6" w:rsidRPr="007313CA" w:rsidTr="00E47D38">
        <w:trPr>
          <w:gridAfter w:val="1"/>
          <w:wAfter w:w="19" w:type="dxa"/>
          <w:trHeight w:val="396"/>
        </w:trPr>
        <w:tc>
          <w:tcPr>
            <w:tcW w:w="1844" w:type="dxa"/>
            <w:tcBorders>
              <w:top w:val="nil"/>
              <w:left w:val="nil"/>
              <w:bottom w:val="nil"/>
              <w:right w:val="nil"/>
            </w:tcBorders>
            <w:shd w:val="clear" w:color="auto" w:fill="auto"/>
            <w:noWrap/>
            <w:vAlign w:val="center"/>
            <w:hideMark/>
          </w:tcPr>
          <w:p w:rsidR="006C1EA6" w:rsidRPr="006C1EA6" w:rsidRDefault="006C1EA6" w:rsidP="00174E79">
            <w:pPr>
              <w:pStyle w:val="ListParagraph"/>
              <w:ind w:left="1287"/>
              <w:jc w:val="center"/>
              <w:rPr>
                <w:rFonts w:ascii="Tahoma" w:hAnsi="Tahoma" w:cs="Times New Roman"/>
                <w:sz w:val="24"/>
                <w:szCs w:val="24"/>
              </w:rPr>
            </w:pPr>
          </w:p>
        </w:tc>
        <w:tc>
          <w:tcPr>
            <w:tcW w:w="1126" w:type="dxa"/>
            <w:tcBorders>
              <w:top w:val="nil"/>
              <w:left w:val="nil"/>
              <w:bottom w:val="nil"/>
              <w:right w:val="nil"/>
            </w:tcBorders>
            <w:shd w:val="clear" w:color="auto" w:fill="auto"/>
            <w:noWrap/>
            <w:vAlign w:val="center"/>
            <w:hideMark/>
          </w:tcPr>
          <w:p w:rsidR="006C1EA6" w:rsidRPr="00946340" w:rsidRDefault="006C1EA6" w:rsidP="00174E79">
            <w:pPr>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64"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188"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188" w:type="dxa"/>
            <w:gridSpan w:val="3"/>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25"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236" w:type="dxa"/>
            <w:gridSpan w:val="2"/>
            <w:tcBorders>
              <w:top w:val="nil"/>
              <w:left w:val="nil"/>
              <w:bottom w:val="nil"/>
              <w:right w:val="nil"/>
            </w:tcBorders>
            <w:shd w:val="clear" w:color="auto" w:fill="auto"/>
            <w:noWrap/>
            <w:vAlign w:val="center"/>
            <w:hideMark/>
          </w:tcPr>
          <w:p w:rsidR="006C1EA6" w:rsidRPr="00946340" w:rsidRDefault="006C1EA6" w:rsidP="006C1EA6">
            <w:pPr>
              <w:jc w:val="right"/>
              <w:rPr>
                <w:rFonts w:cs="Times New Roman"/>
                <w:sz w:val="24"/>
                <w:szCs w:val="24"/>
                <w:lang w:val="en-US"/>
              </w:rPr>
            </w:pPr>
          </w:p>
        </w:tc>
        <w:tc>
          <w:tcPr>
            <w:tcW w:w="1039" w:type="dxa"/>
            <w:tcBorders>
              <w:top w:val="nil"/>
              <w:left w:val="nil"/>
              <w:bottom w:val="nil"/>
              <w:right w:val="nil"/>
            </w:tcBorders>
            <w:shd w:val="clear" w:color="auto" w:fill="auto"/>
            <w:noWrap/>
            <w:vAlign w:val="center"/>
            <w:hideMark/>
          </w:tcPr>
          <w:p w:rsidR="006C1EA6" w:rsidRPr="007313CA" w:rsidRDefault="00174E79" w:rsidP="006C1EA6">
            <w:pPr>
              <w:jc w:val="right"/>
              <w:rPr>
                <w:rFonts w:ascii="AngsanaUPC" w:hAnsi="AngsanaUPC" w:cs="AngsanaUPC"/>
                <w:sz w:val="24"/>
                <w:szCs w:val="24"/>
                <w:cs/>
              </w:rPr>
            </w:pPr>
            <w:r>
              <w:rPr>
                <w:rFonts w:ascii="AngsanaUPC" w:hAnsi="AngsanaUPC" w:cs="AngsanaUPC" w:hint="cs"/>
                <w:sz w:val="24"/>
                <w:szCs w:val="24"/>
                <w:cs/>
              </w:rPr>
              <w:t>Unit : Baht</w:t>
            </w:r>
          </w:p>
        </w:tc>
      </w:tr>
      <w:tr w:rsidR="006C1EA6" w:rsidRPr="007126EC" w:rsidTr="00174E79">
        <w:trPr>
          <w:trHeight w:val="408"/>
        </w:trPr>
        <w:tc>
          <w:tcPr>
            <w:tcW w:w="1844" w:type="dxa"/>
            <w:tcBorders>
              <w:top w:val="nil"/>
              <w:left w:val="nil"/>
              <w:bottom w:val="nil"/>
              <w:right w:val="nil"/>
            </w:tcBorders>
            <w:shd w:val="clear" w:color="auto" w:fill="auto"/>
            <w:noWrap/>
            <w:vAlign w:val="center"/>
          </w:tcPr>
          <w:p w:rsidR="006C1EA6" w:rsidRPr="000D588E" w:rsidRDefault="006C1EA6" w:rsidP="006C1EA6">
            <w:pPr>
              <w:jc w:val="center"/>
              <w:rPr>
                <w:rFonts w:ascii="AngsanaUPC" w:hAnsi="AngsanaUPC" w:cs="AngsanaUPC"/>
                <w:sz w:val="24"/>
                <w:szCs w:val="24"/>
                <w:cs/>
              </w:rPr>
            </w:pPr>
          </w:p>
        </w:tc>
        <w:tc>
          <w:tcPr>
            <w:tcW w:w="7829" w:type="dxa"/>
            <w:gridSpan w:val="20"/>
            <w:tcBorders>
              <w:left w:val="nil"/>
              <w:bottom w:val="single" w:sz="4" w:space="0" w:color="auto"/>
              <w:right w:val="nil"/>
            </w:tcBorders>
            <w:shd w:val="clear" w:color="auto" w:fill="auto"/>
            <w:vAlign w:val="center"/>
          </w:tcPr>
          <w:p w:rsidR="006C1EA6" w:rsidRPr="00174E79" w:rsidRDefault="00174E79" w:rsidP="006C1EA6">
            <w:pPr>
              <w:jc w:val="center"/>
              <w:rPr>
                <w:rFonts w:ascii="AngsanaUPC" w:hAnsi="AngsanaUPC" w:cs="AngsanaUPC"/>
                <w:b/>
                <w:bCs/>
                <w:sz w:val="24"/>
                <w:szCs w:val="24"/>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174E79" w:rsidRPr="00AD5492" w:rsidTr="00174E79">
        <w:trPr>
          <w:trHeight w:val="408"/>
        </w:trPr>
        <w:tc>
          <w:tcPr>
            <w:tcW w:w="1844" w:type="dxa"/>
            <w:tcBorders>
              <w:top w:val="nil"/>
              <w:left w:val="nil"/>
              <w:bottom w:val="nil"/>
              <w:right w:val="nil"/>
            </w:tcBorders>
            <w:shd w:val="clear" w:color="auto" w:fill="auto"/>
            <w:noWrap/>
            <w:vAlign w:val="center"/>
            <w:hideMark/>
          </w:tcPr>
          <w:p w:rsidR="00174E79" w:rsidRPr="00174E79" w:rsidRDefault="00174E79" w:rsidP="00174E79">
            <w:pPr>
              <w:jc w:val="center"/>
              <w:rPr>
                <w:rFonts w:ascii="AngsanaUPC" w:hAnsi="AngsanaUPC" w:cs="AngsanaUPC"/>
                <w:sz w:val="24"/>
                <w:szCs w:val="24"/>
                <w:lang w:val="en-US"/>
              </w:rPr>
            </w:pPr>
          </w:p>
        </w:tc>
        <w:tc>
          <w:tcPr>
            <w:tcW w:w="2407" w:type="dxa"/>
            <w:gridSpan w:val="3"/>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Domestic</w:t>
            </w:r>
          </w:p>
        </w:tc>
        <w:tc>
          <w:tcPr>
            <w:tcW w:w="236" w:type="dxa"/>
            <w:gridSpan w:val="2"/>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2331" w:type="dxa"/>
            <w:gridSpan w:val="6"/>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Overseas</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2619" w:type="dxa"/>
            <w:gridSpan w:val="8"/>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Total</w:t>
            </w:r>
          </w:p>
        </w:tc>
      </w:tr>
      <w:tr w:rsidR="00174E79" w:rsidRPr="00AD5492" w:rsidTr="00174E79">
        <w:trPr>
          <w:trHeight w:val="408"/>
        </w:trPr>
        <w:tc>
          <w:tcPr>
            <w:tcW w:w="1844" w:type="dxa"/>
            <w:tcBorders>
              <w:top w:val="nil"/>
              <w:left w:val="nil"/>
              <w:bottom w:val="nil"/>
              <w:right w:val="nil"/>
            </w:tcBorders>
            <w:shd w:val="clear" w:color="auto" w:fill="auto"/>
            <w:noWrap/>
            <w:vAlign w:val="center"/>
            <w:hideMark/>
          </w:tcPr>
          <w:p w:rsidR="00174E79" w:rsidRPr="00AD5492" w:rsidRDefault="00174E79" w:rsidP="00174E79">
            <w:pPr>
              <w:jc w:val="center"/>
              <w:rPr>
                <w:rFonts w:ascii="AngsanaUPC" w:hAnsi="AngsanaUPC" w:cs="AngsanaUPC"/>
                <w:sz w:val="24"/>
                <w:szCs w:val="24"/>
                <w:cs/>
              </w:rPr>
            </w:pPr>
          </w:p>
        </w:tc>
        <w:tc>
          <w:tcPr>
            <w:tcW w:w="1126" w:type="dxa"/>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045" w:type="dxa"/>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2019</w:t>
            </w:r>
          </w:p>
        </w:tc>
        <w:tc>
          <w:tcPr>
            <w:tcW w:w="236" w:type="dxa"/>
            <w:gridSpan w:val="2"/>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057" w:type="dxa"/>
            <w:gridSpan w:val="2"/>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038" w:type="dxa"/>
            <w:gridSpan w:val="2"/>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color w:val="000000" w:themeColor="text1"/>
                <w:sz w:val="24"/>
                <w:szCs w:val="24"/>
                <w:cs/>
              </w:rPr>
            </w:pPr>
          </w:p>
        </w:tc>
        <w:tc>
          <w:tcPr>
            <w:tcW w:w="1188" w:type="dxa"/>
            <w:gridSpan w:val="3"/>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2020</w:t>
            </w:r>
          </w:p>
        </w:tc>
        <w:tc>
          <w:tcPr>
            <w:tcW w:w="236" w:type="dxa"/>
            <w:gridSpan w:val="2"/>
            <w:tcBorders>
              <w:top w:val="nil"/>
              <w:left w:val="nil"/>
              <w:bottom w:val="nil"/>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p>
        </w:tc>
        <w:tc>
          <w:tcPr>
            <w:tcW w:w="1195" w:type="dxa"/>
            <w:gridSpan w:val="3"/>
            <w:tcBorders>
              <w:top w:val="nil"/>
              <w:left w:val="nil"/>
              <w:bottom w:val="single" w:sz="4" w:space="0" w:color="auto"/>
              <w:right w:val="nil"/>
            </w:tcBorders>
            <w:shd w:val="clear" w:color="auto" w:fill="auto"/>
            <w:vAlign w:val="center"/>
            <w:hideMark/>
          </w:tcPr>
          <w:p w:rsidR="00174E79" w:rsidRPr="00AD5492" w:rsidRDefault="00174E79" w:rsidP="00174E79">
            <w:pPr>
              <w:jc w:val="center"/>
              <w:rPr>
                <w:rFonts w:ascii="AngsanaUPC" w:hAnsi="AngsanaUPC" w:cs="AngsanaUPC"/>
                <w:sz w:val="24"/>
                <w:szCs w:val="24"/>
                <w:cs/>
              </w:rPr>
            </w:pPr>
            <w:r>
              <w:rPr>
                <w:rFonts w:ascii="AngsanaUPC" w:hAnsi="AngsanaUPC" w:cs="AngsanaUPC" w:hint="cs"/>
                <w:sz w:val="24"/>
                <w:szCs w:val="24"/>
                <w:cs/>
              </w:rPr>
              <w:t>2019</w:t>
            </w:r>
          </w:p>
        </w:tc>
      </w:tr>
      <w:tr w:rsidR="006C1EA6" w:rsidRPr="007313CA" w:rsidTr="00174E79">
        <w:trPr>
          <w:trHeight w:val="396"/>
        </w:trPr>
        <w:tc>
          <w:tcPr>
            <w:tcW w:w="1844" w:type="dxa"/>
            <w:tcBorders>
              <w:top w:val="nil"/>
              <w:left w:val="nil"/>
              <w:bottom w:val="nil"/>
              <w:right w:val="nil"/>
            </w:tcBorders>
            <w:shd w:val="clear" w:color="auto" w:fill="auto"/>
            <w:noWrap/>
            <w:vAlign w:val="center"/>
            <w:hideMark/>
          </w:tcPr>
          <w:p w:rsidR="006C1EA6" w:rsidRPr="004B470B" w:rsidRDefault="006C1EA6" w:rsidP="006C1EA6">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Revenues from sales</w:t>
            </w:r>
          </w:p>
        </w:tc>
        <w:tc>
          <w:tcPr>
            <w:tcW w:w="112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310,923,783</w:t>
            </w:r>
          </w:p>
        </w:tc>
        <w:tc>
          <w:tcPr>
            <w:tcW w:w="23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45" w:type="dxa"/>
            <w:tcBorders>
              <w:top w:val="nil"/>
              <w:left w:val="nil"/>
              <w:bottom w:val="nil"/>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357,478,217</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57" w:type="dxa"/>
            <w:gridSpan w:val="2"/>
            <w:tcBorders>
              <w:top w:val="nil"/>
              <w:left w:val="nil"/>
              <w:bottom w:val="nil"/>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118,063,012</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38" w:type="dxa"/>
            <w:gridSpan w:val="2"/>
            <w:tcBorders>
              <w:top w:val="nil"/>
              <w:left w:val="nil"/>
              <w:bottom w:val="nil"/>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60,166,712</w:t>
            </w:r>
          </w:p>
        </w:tc>
        <w:tc>
          <w:tcPr>
            <w:tcW w:w="23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428,986,795</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417,644,929</w:t>
            </w:r>
          </w:p>
        </w:tc>
      </w:tr>
      <w:tr w:rsidR="006C1EA6" w:rsidRPr="007313CA" w:rsidTr="00174E79">
        <w:trPr>
          <w:trHeight w:val="396"/>
        </w:trPr>
        <w:tc>
          <w:tcPr>
            <w:tcW w:w="1844" w:type="dxa"/>
            <w:tcBorders>
              <w:top w:val="nil"/>
              <w:left w:val="nil"/>
              <w:bottom w:val="nil"/>
              <w:right w:val="nil"/>
            </w:tcBorders>
            <w:shd w:val="clear" w:color="auto" w:fill="auto"/>
            <w:noWrap/>
            <w:vAlign w:val="center"/>
            <w:hideMark/>
          </w:tcPr>
          <w:p w:rsidR="006C1EA6" w:rsidRPr="004B470B" w:rsidRDefault="006C1EA6" w:rsidP="006C1EA6">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Cost of sales</w:t>
            </w:r>
          </w:p>
        </w:tc>
        <w:tc>
          <w:tcPr>
            <w:tcW w:w="112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(291,430,237)</w:t>
            </w:r>
          </w:p>
        </w:tc>
        <w:tc>
          <w:tcPr>
            <w:tcW w:w="23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45" w:type="dxa"/>
            <w:tcBorders>
              <w:top w:val="nil"/>
              <w:left w:val="nil"/>
              <w:bottom w:val="nil"/>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(332,930,324)</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57" w:type="dxa"/>
            <w:gridSpan w:val="2"/>
            <w:tcBorders>
              <w:top w:val="nil"/>
              <w:left w:val="nil"/>
              <w:bottom w:val="nil"/>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(119,169,205)</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38" w:type="dxa"/>
            <w:gridSpan w:val="2"/>
            <w:tcBorders>
              <w:top w:val="nil"/>
              <w:left w:val="nil"/>
              <w:bottom w:val="nil"/>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(62,382,339)</w:t>
            </w:r>
          </w:p>
        </w:tc>
        <w:tc>
          <w:tcPr>
            <w:tcW w:w="23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188" w:type="dxa"/>
            <w:gridSpan w:val="3"/>
            <w:tcBorders>
              <w:top w:val="nil"/>
              <w:left w:val="nil"/>
              <w:bottom w:val="single" w:sz="4" w:space="0" w:color="auto"/>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(410,599,442)</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195" w:type="dxa"/>
            <w:gridSpan w:val="3"/>
            <w:tcBorders>
              <w:top w:val="nil"/>
              <w:left w:val="nil"/>
              <w:bottom w:val="single" w:sz="4" w:space="0" w:color="auto"/>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(395,312,663)</w:t>
            </w:r>
          </w:p>
        </w:tc>
      </w:tr>
      <w:tr w:rsidR="006C1EA6" w:rsidRPr="007313CA" w:rsidTr="00174E79">
        <w:trPr>
          <w:trHeight w:val="408"/>
        </w:trPr>
        <w:tc>
          <w:tcPr>
            <w:tcW w:w="1844" w:type="dxa"/>
            <w:tcBorders>
              <w:top w:val="nil"/>
              <w:left w:val="nil"/>
              <w:bottom w:val="nil"/>
              <w:right w:val="nil"/>
            </w:tcBorders>
            <w:shd w:val="clear" w:color="auto" w:fill="auto"/>
            <w:noWrap/>
            <w:vAlign w:val="center"/>
            <w:hideMark/>
          </w:tcPr>
          <w:p w:rsidR="006C1EA6" w:rsidRPr="004B470B" w:rsidRDefault="006C1EA6" w:rsidP="006C1EA6">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Gross profit (loss)</w:t>
            </w:r>
          </w:p>
        </w:tc>
        <w:tc>
          <w:tcPr>
            <w:tcW w:w="1126" w:type="dxa"/>
            <w:tcBorders>
              <w:top w:val="single" w:sz="4" w:space="0" w:color="auto"/>
              <w:left w:val="nil"/>
              <w:bottom w:val="double" w:sz="6" w:space="0" w:color="auto"/>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19,493,546</w:t>
            </w:r>
          </w:p>
        </w:tc>
        <w:tc>
          <w:tcPr>
            <w:tcW w:w="23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45" w:type="dxa"/>
            <w:tcBorders>
              <w:top w:val="single" w:sz="4" w:space="0" w:color="auto"/>
              <w:left w:val="nil"/>
              <w:bottom w:val="double" w:sz="6" w:space="0" w:color="auto"/>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24,547,893</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57" w:type="dxa"/>
            <w:gridSpan w:val="2"/>
            <w:tcBorders>
              <w:top w:val="single" w:sz="4" w:space="0" w:color="auto"/>
              <w:left w:val="nil"/>
              <w:bottom w:val="double" w:sz="6" w:space="0" w:color="auto"/>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(1,106,193)</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038" w:type="dxa"/>
            <w:gridSpan w:val="2"/>
            <w:tcBorders>
              <w:top w:val="single" w:sz="4" w:space="0" w:color="auto"/>
              <w:left w:val="nil"/>
              <w:bottom w:val="double" w:sz="6" w:space="0" w:color="auto"/>
              <w:right w:val="nil"/>
            </w:tcBorders>
            <w:shd w:val="clear" w:color="auto" w:fill="auto"/>
            <w:vAlign w:val="center"/>
          </w:tcPr>
          <w:p w:rsidR="006C1EA6" w:rsidRPr="00D27CCA" w:rsidRDefault="006C1EA6" w:rsidP="006C1EA6">
            <w:pPr>
              <w:tabs>
                <w:tab w:val="decimal" w:pos="82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(2,215,627)</w:t>
            </w:r>
          </w:p>
        </w:tc>
        <w:tc>
          <w:tcPr>
            <w:tcW w:w="236" w:type="dxa"/>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18,387,353</w:t>
            </w:r>
          </w:p>
        </w:tc>
        <w:tc>
          <w:tcPr>
            <w:tcW w:w="236" w:type="dxa"/>
            <w:gridSpan w:val="2"/>
            <w:tcBorders>
              <w:top w:val="nil"/>
              <w:left w:val="nil"/>
              <w:bottom w:val="nil"/>
              <w:right w:val="nil"/>
            </w:tcBorders>
            <w:shd w:val="clear" w:color="auto" w:fill="auto"/>
            <w:vAlign w:val="center"/>
          </w:tcPr>
          <w:p w:rsidR="006C1EA6" w:rsidRPr="00D27CCA" w:rsidRDefault="006C1EA6" w:rsidP="006C1EA6">
            <w:pPr>
              <w:tabs>
                <w:tab w:val="decimal" w:pos="935"/>
              </w:tabs>
              <w:ind w:right="-244"/>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22,332,266</w:t>
            </w:r>
          </w:p>
        </w:tc>
      </w:tr>
      <w:tr w:rsidR="006C1EA6" w:rsidRPr="007313CA" w:rsidTr="00174E79">
        <w:trPr>
          <w:trHeight w:val="408"/>
        </w:trPr>
        <w:tc>
          <w:tcPr>
            <w:tcW w:w="1844" w:type="dxa"/>
            <w:tcBorders>
              <w:top w:val="nil"/>
              <w:left w:val="nil"/>
              <w:bottom w:val="nil"/>
              <w:right w:val="nil"/>
            </w:tcBorders>
            <w:shd w:val="clear" w:color="auto" w:fill="auto"/>
            <w:noWrap/>
            <w:vAlign w:val="center"/>
            <w:hideMark/>
          </w:tcPr>
          <w:p w:rsidR="006C1EA6" w:rsidRPr="004B470B" w:rsidRDefault="006C1EA6" w:rsidP="006C1EA6">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Other income</w:t>
            </w:r>
          </w:p>
        </w:tc>
        <w:tc>
          <w:tcPr>
            <w:tcW w:w="1126"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6C1EA6" w:rsidRPr="00151EBD" w:rsidRDefault="006C1EA6" w:rsidP="006C1EA6">
            <w:pPr>
              <w:tabs>
                <w:tab w:val="decimal" w:pos="929"/>
              </w:tabs>
              <w:ind w:right="-93"/>
              <w:rPr>
                <w:rFonts w:ascii="AngsanaUPC" w:hAnsi="AngsanaUPC" w:cs="AngsanaUPC"/>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57"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6C1EA6" w:rsidRPr="00870282" w:rsidRDefault="006C1EA6" w:rsidP="006C1EA6">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1,427,961</w:t>
            </w:r>
          </w:p>
        </w:tc>
        <w:tc>
          <w:tcPr>
            <w:tcW w:w="236" w:type="dxa"/>
            <w:gridSpan w:val="2"/>
            <w:tcBorders>
              <w:top w:val="nil"/>
              <w:left w:val="nil"/>
              <w:bottom w:val="nil"/>
              <w:right w:val="nil"/>
            </w:tcBorders>
            <w:shd w:val="clear" w:color="auto" w:fill="auto"/>
            <w:vAlign w:val="center"/>
          </w:tcPr>
          <w:p w:rsidR="006C1EA6" w:rsidRPr="00D27CCA" w:rsidRDefault="006C1EA6" w:rsidP="006C1EA6">
            <w:pPr>
              <w:jc w:val="right"/>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6,766,864</w:t>
            </w:r>
          </w:p>
        </w:tc>
      </w:tr>
      <w:tr w:rsidR="006C1EA6" w:rsidRPr="007313CA" w:rsidTr="00174E79">
        <w:trPr>
          <w:trHeight w:val="396"/>
        </w:trPr>
        <w:tc>
          <w:tcPr>
            <w:tcW w:w="1844" w:type="dxa"/>
            <w:tcBorders>
              <w:top w:val="nil"/>
              <w:left w:val="nil"/>
              <w:bottom w:val="nil"/>
              <w:right w:val="nil"/>
            </w:tcBorders>
            <w:shd w:val="clear" w:color="auto" w:fill="auto"/>
            <w:noWrap/>
            <w:vAlign w:val="center"/>
            <w:hideMark/>
          </w:tcPr>
          <w:p w:rsidR="006C1EA6" w:rsidRPr="004B470B" w:rsidRDefault="006C1EA6" w:rsidP="006C1EA6">
            <w:pPr>
              <w:ind w:left="33"/>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1126"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57"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6C1EA6" w:rsidRPr="00870282" w:rsidRDefault="006C1EA6" w:rsidP="006C1EA6">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(17,040,450)</w:t>
            </w:r>
          </w:p>
        </w:tc>
        <w:tc>
          <w:tcPr>
            <w:tcW w:w="236" w:type="dxa"/>
            <w:gridSpan w:val="2"/>
            <w:tcBorders>
              <w:top w:val="nil"/>
              <w:left w:val="nil"/>
              <w:bottom w:val="nil"/>
              <w:right w:val="nil"/>
            </w:tcBorders>
            <w:shd w:val="clear" w:color="auto" w:fill="auto"/>
            <w:vAlign w:val="center"/>
          </w:tcPr>
          <w:p w:rsidR="006C1EA6" w:rsidRPr="00D27CCA" w:rsidRDefault="006C1EA6" w:rsidP="006C1EA6">
            <w:pPr>
              <w:jc w:val="right"/>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(15,173,113)</w:t>
            </w:r>
          </w:p>
        </w:tc>
      </w:tr>
      <w:tr w:rsidR="006C1EA6" w:rsidRPr="007313CA" w:rsidTr="00174E79">
        <w:trPr>
          <w:trHeight w:val="396"/>
        </w:trPr>
        <w:tc>
          <w:tcPr>
            <w:tcW w:w="1844" w:type="dxa"/>
            <w:tcBorders>
              <w:top w:val="nil"/>
              <w:left w:val="nil"/>
              <w:bottom w:val="nil"/>
              <w:right w:val="nil"/>
            </w:tcBorders>
            <w:shd w:val="clear" w:color="auto" w:fill="auto"/>
            <w:noWrap/>
            <w:vAlign w:val="center"/>
            <w:hideMark/>
          </w:tcPr>
          <w:p w:rsidR="006C1EA6" w:rsidRPr="004B470B" w:rsidRDefault="00E47D38" w:rsidP="006C1EA6">
            <w:pPr>
              <w:ind w:left="33"/>
              <w:rPr>
                <w:rFonts w:asciiTheme="majorBidi" w:hAnsiTheme="majorBidi" w:cs="Angsana New"/>
                <w:sz w:val="24"/>
                <w:szCs w:val="24"/>
                <w:cs/>
              </w:rPr>
            </w:pPr>
            <w:r>
              <w:rPr>
                <w:rFonts w:asciiTheme="majorBidi" w:hAnsiTheme="majorBidi" w:cstheme="majorBidi"/>
                <w:sz w:val="24"/>
                <w:szCs w:val="24"/>
                <w:lang w:val="en-US"/>
              </w:rPr>
              <w:t xml:space="preserve">Administrative </w:t>
            </w:r>
            <w:r w:rsidR="006C1EA6" w:rsidRPr="004B470B">
              <w:rPr>
                <w:rFonts w:asciiTheme="majorBidi" w:hAnsiTheme="majorBidi" w:cstheme="majorBidi"/>
                <w:sz w:val="24"/>
                <w:szCs w:val="24"/>
                <w:lang w:val="en-US"/>
              </w:rPr>
              <w:t>expenses</w:t>
            </w:r>
          </w:p>
        </w:tc>
        <w:tc>
          <w:tcPr>
            <w:tcW w:w="1126"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57"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6C1EA6" w:rsidRPr="00870282" w:rsidRDefault="006C1EA6" w:rsidP="006C1EA6">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vAlign w:val="bottom"/>
          </w:tcPr>
          <w:p w:rsidR="006C1EA6" w:rsidRPr="00870282" w:rsidRDefault="006C1EA6" w:rsidP="006C1EA6">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6C1EA6" w:rsidRPr="00870282" w:rsidRDefault="006C1EA6" w:rsidP="006C1EA6">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(18,116,040)</w:t>
            </w:r>
          </w:p>
        </w:tc>
        <w:tc>
          <w:tcPr>
            <w:tcW w:w="236" w:type="dxa"/>
            <w:gridSpan w:val="2"/>
            <w:tcBorders>
              <w:top w:val="nil"/>
              <w:left w:val="nil"/>
              <w:bottom w:val="nil"/>
              <w:right w:val="nil"/>
            </w:tcBorders>
            <w:shd w:val="clear" w:color="auto" w:fill="auto"/>
            <w:vAlign w:val="center"/>
          </w:tcPr>
          <w:p w:rsidR="006C1EA6" w:rsidRPr="00D27CCA" w:rsidRDefault="006C1EA6" w:rsidP="006C1EA6">
            <w:pPr>
              <w:jc w:val="right"/>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(15,829,820)</w:t>
            </w:r>
          </w:p>
        </w:tc>
      </w:tr>
      <w:tr w:rsidR="006C1EA6" w:rsidRPr="007313CA" w:rsidTr="00E47D38">
        <w:trPr>
          <w:trHeight w:val="396"/>
        </w:trPr>
        <w:tc>
          <w:tcPr>
            <w:tcW w:w="5544" w:type="dxa"/>
            <w:gridSpan w:val="8"/>
            <w:tcBorders>
              <w:top w:val="nil"/>
              <w:left w:val="nil"/>
              <w:bottom w:val="nil"/>
              <w:right w:val="nil"/>
            </w:tcBorders>
            <w:shd w:val="clear" w:color="auto" w:fill="auto"/>
            <w:noWrap/>
            <w:vAlign w:val="center"/>
          </w:tcPr>
          <w:p w:rsidR="006C1EA6" w:rsidRPr="00E47D38" w:rsidRDefault="00E47D38" w:rsidP="006C1EA6">
            <w:pPr>
              <w:tabs>
                <w:tab w:val="decimal" w:pos="884"/>
              </w:tabs>
              <w:rPr>
                <w:rFonts w:cs="Times New Roman"/>
                <w:color w:val="000000" w:themeColor="text1"/>
                <w:sz w:val="24"/>
                <w:szCs w:val="24"/>
                <w:lang w:val="en-US"/>
              </w:rPr>
            </w:pPr>
            <w:r w:rsidRPr="00E47D38">
              <w:rPr>
                <w:rFonts w:ascii="AngsanaUPC" w:hAnsi="AngsanaUPC" w:cs="AngsanaUPC"/>
                <w:color w:val="000000" w:themeColor="text1"/>
                <w:sz w:val="24"/>
                <w:szCs w:val="24"/>
                <w:lang w:val="en-US"/>
              </w:rPr>
              <w:t>Past service cost from revision of post - employment benefit plan</w:t>
            </w:r>
          </w:p>
        </w:tc>
        <w:tc>
          <w:tcPr>
            <w:tcW w:w="236" w:type="dxa"/>
            <w:gridSpan w:val="2"/>
            <w:tcBorders>
              <w:top w:val="nil"/>
              <w:left w:val="nil"/>
              <w:bottom w:val="nil"/>
              <w:right w:val="nil"/>
            </w:tcBorders>
            <w:shd w:val="clear" w:color="auto" w:fill="auto"/>
            <w:noWrap/>
            <w:vAlign w:val="bottom"/>
          </w:tcPr>
          <w:p w:rsidR="006C1EA6" w:rsidRPr="00E47D38" w:rsidRDefault="006C1EA6" w:rsidP="006C1EA6">
            <w:pPr>
              <w:tabs>
                <w:tab w:val="decimal" w:pos="884"/>
              </w:tabs>
              <w:rPr>
                <w:rFonts w:cs="Times New Roman"/>
                <w:color w:val="000000" w:themeColor="text1"/>
                <w:sz w:val="24"/>
                <w:szCs w:val="24"/>
                <w:lang w:val="en-US"/>
              </w:rPr>
            </w:pPr>
          </w:p>
        </w:tc>
        <w:tc>
          <w:tcPr>
            <w:tcW w:w="1038" w:type="dxa"/>
            <w:gridSpan w:val="2"/>
            <w:tcBorders>
              <w:top w:val="nil"/>
              <w:left w:val="nil"/>
              <w:bottom w:val="nil"/>
              <w:right w:val="nil"/>
            </w:tcBorders>
            <w:shd w:val="clear" w:color="auto" w:fill="auto"/>
            <w:vAlign w:val="bottom"/>
          </w:tcPr>
          <w:p w:rsidR="006C1EA6" w:rsidRPr="00E47D38" w:rsidRDefault="006C1EA6" w:rsidP="006C1EA6">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6C1EA6" w:rsidRPr="00E47D38" w:rsidRDefault="006C1EA6" w:rsidP="006C1EA6">
            <w:pPr>
              <w:tabs>
                <w:tab w:val="decimal" w:pos="884"/>
              </w:tabs>
              <w:rPr>
                <w:rFonts w:cs="Times New Roman"/>
                <w:color w:val="000000" w:themeColor="text1"/>
                <w:sz w:val="24"/>
                <w:szCs w:val="24"/>
                <w:lang w:val="en-US"/>
              </w:rPr>
            </w:pPr>
          </w:p>
        </w:tc>
        <w:tc>
          <w:tcPr>
            <w:tcW w:w="1188" w:type="dxa"/>
            <w:gridSpan w:val="3"/>
            <w:tcBorders>
              <w:top w:val="nil"/>
              <w:left w:val="nil"/>
              <w:bottom w:val="nil"/>
              <w:right w:val="nil"/>
            </w:tcBorders>
            <w:shd w:val="clear" w:color="auto" w:fill="auto"/>
            <w:vAlign w:val="center"/>
          </w:tcPr>
          <w:p w:rsidR="006C1EA6" w:rsidRPr="00AD5492" w:rsidRDefault="006C1EA6" w:rsidP="006C1EA6">
            <w:pPr>
              <w:tabs>
                <w:tab w:val="decimal" w:pos="935"/>
              </w:tabs>
              <w:ind w:right="-250"/>
              <w:rPr>
                <w:rFonts w:ascii="AngsanaUPC" w:hAnsi="AngsanaUPC" w:cs="AngsanaUPC"/>
                <w:color w:val="000000" w:themeColor="text1"/>
                <w:sz w:val="24"/>
                <w:szCs w:val="24"/>
                <w:cs/>
              </w:rPr>
            </w:pPr>
            <w:r w:rsidRPr="00AD5492">
              <w:rPr>
                <w:rFonts w:ascii="AngsanaUPC" w:hAnsi="AngsanaUPC" w:cs="AngsanaUPC"/>
                <w:color w:val="000000" w:themeColor="text1"/>
                <w:sz w:val="24"/>
                <w:szCs w:val="24"/>
                <w:cs/>
              </w:rPr>
              <w:t>-</w:t>
            </w:r>
          </w:p>
        </w:tc>
        <w:tc>
          <w:tcPr>
            <w:tcW w:w="236" w:type="dxa"/>
            <w:gridSpan w:val="2"/>
            <w:tcBorders>
              <w:top w:val="nil"/>
              <w:left w:val="nil"/>
              <w:bottom w:val="nil"/>
              <w:right w:val="nil"/>
            </w:tcBorders>
            <w:shd w:val="clear" w:color="auto" w:fill="auto"/>
            <w:vAlign w:val="center"/>
          </w:tcPr>
          <w:p w:rsidR="006C1EA6" w:rsidRPr="00AD5492" w:rsidRDefault="006C1EA6" w:rsidP="006C1EA6">
            <w:pPr>
              <w:jc w:val="right"/>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6C1EA6" w:rsidRPr="00AD5492" w:rsidRDefault="006C1EA6" w:rsidP="006C1EA6">
            <w:pPr>
              <w:tabs>
                <w:tab w:val="decimal" w:pos="935"/>
              </w:tabs>
              <w:ind w:right="-250"/>
              <w:rPr>
                <w:rFonts w:ascii="AngsanaUPC" w:hAnsi="AngsanaUPC" w:cs="AngsanaUPC"/>
                <w:color w:val="000000" w:themeColor="text1"/>
                <w:sz w:val="24"/>
                <w:szCs w:val="24"/>
                <w:cs/>
              </w:rPr>
            </w:pPr>
            <w:r w:rsidRPr="00AD5492">
              <w:rPr>
                <w:rFonts w:ascii="AngsanaUPC" w:hAnsi="AngsanaUPC" w:cs="AngsanaUPC"/>
                <w:color w:val="000000" w:themeColor="text1"/>
                <w:sz w:val="24"/>
                <w:szCs w:val="24"/>
                <w:cs/>
              </w:rPr>
              <w:t>(11,255,643)</w:t>
            </w:r>
          </w:p>
        </w:tc>
      </w:tr>
      <w:tr w:rsidR="00E47D38" w:rsidRPr="007313CA" w:rsidTr="00174E79">
        <w:trPr>
          <w:trHeight w:val="396"/>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Finance costs</w:t>
            </w:r>
          </w:p>
        </w:tc>
        <w:tc>
          <w:tcPr>
            <w:tcW w:w="112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57" w:type="dxa"/>
            <w:gridSpan w:val="2"/>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gridSpan w:val="2"/>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38" w:type="dxa"/>
            <w:gridSpan w:val="2"/>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1188" w:type="dxa"/>
            <w:gridSpan w:val="3"/>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(554,284)</w:t>
            </w:r>
          </w:p>
        </w:tc>
        <w:tc>
          <w:tcPr>
            <w:tcW w:w="236" w:type="dxa"/>
            <w:gridSpan w:val="2"/>
            <w:tcBorders>
              <w:top w:val="nil"/>
              <w:left w:val="nil"/>
              <w:bottom w:val="nil"/>
              <w:right w:val="nil"/>
            </w:tcBorders>
            <w:shd w:val="clear" w:color="auto" w:fill="auto"/>
            <w:vAlign w:val="center"/>
          </w:tcPr>
          <w:p w:rsidR="00E47D38" w:rsidRPr="00D27CCA" w:rsidRDefault="00E47D38" w:rsidP="00E47D38">
            <w:pPr>
              <w:jc w:val="right"/>
              <w:rPr>
                <w:rFonts w:ascii="AngsanaUPC" w:hAnsi="AngsanaUPC" w:cs="AngsanaUPC"/>
                <w:color w:val="000000" w:themeColor="text1"/>
                <w:sz w:val="24"/>
                <w:szCs w:val="24"/>
                <w:cs/>
              </w:rPr>
            </w:pPr>
          </w:p>
        </w:tc>
        <w:tc>
          <w:tcPr>
            <w:tcW w:w="1195" w:type="dxa"/>
            <w:gridSpan w:val="3"/>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(1,081,579)</w:t>
            </w:r>
          </w:p>
        </w:tc>
      </w:tr>
      <w:tr w:rsidR="008C5F4E" w:rsidRPr="007313CA" w:rsidTr="00FE2B40">
        <w:trPr>
          <w:trHeight w:val="420"/>
        </w:trPr>
        <w:tc>
          <w:tcPr>
            <w:tcW w:w="2970" w:type="dxa"/>
            <w:gridSpan w:val="2"/>
            <w:tcBorders>
              <w:top w:val="nil"/>
              <w:left w:val="nil"/>
              <w:bottom w:val="nil"/>
              <w:right w:val="nil"/>
            </w:tcBorders>
            <w:shd w:val="clear" w:color="auto" w:fill="auto"/>
            <w:noWrap/>
            <w:vAlign w:val="center"/>
            <w:hideMark/>
          </w:tcPr>
          <w:p w:rsidR="008C5F4E" w:rsidRPr="00E47D38" w:rsidRDefault="008C5F4E" w:rsidP="00E47D38">
            <w:pPr>
              <w:tabs>
                <w:tab w:val="decimal" w:pos="884"/>
              </w:tabs>
              <w:rPr>
                <w:rFonts w:ascii="AngsanaUPC" w:hAnsi="AngsanaUPC" w:cs="AngsanaUPC"/>
                <w:color w:val="000000" w:themeColor="text1"/>
                <w:sz w:val="24"/>
                <w:szCs w:val="24"/>
                <w:lang w:val="en-US"/>
              </w:rPr>
            </w:pPr>
            <w:r w:rsidRPr="004B470B">
              <w:rPr>
                <w:rFonts w:asciiTheme="majorBidi" w:hAnsiTheme="majorBidi" w:cstheme="majorBidi"/>
                <w:b/>
                <w:bCs/>
                <w:sz w:val="24"/>
                <w:szCs w:val="24"/>
                <w:lang w:val="en-US"/>
              </w:rPr>
              <w:t>Net profit</w:t>
            </w:r>
            <w:r>
              <w:rPr>
                <w:rFonts w:asciiTheme="majorBidi" w:hAnsiTheme="majorBidi" w:cstheme="majorBidi"/>
                <w:b/>
                <w:bCs/>
                <w:sz w:val="24"/>
                <w:szCs w:val="24"/>
                <w:lang w:val="en-US"/>
              </w:rPr>
              <w:t xml:space="preserve"> (loss)</w:t>
            </w:r>
            <w:r w:rsidRPr="004B470B">
              <w:rPr>
                <w:rFonts w:asciiTheme="majorBidi" w:hAnsiTheme="majorBidi" w:cstheme="majorBidi"/>
                <w:b/>
                <w:bCs/>
                <w:sz w:val="24"/>
                <w:szCs w:val="24"/>
                <w:lang w:val="en-US"/>
              </w:rPr>
              <w:t xml:space="preserve"> for the period</w:t>
            </w:r>
          </w:p>
        </w:tc>
        <w:tc>
          <w:tcPr>
            <w:tcW w:w="236" w:type="dxa"/>
            <w:tcBorders>
              <w:top w:val="nil"/>
              <w:left w:val="nil"/>
              <w:bottom w:val="nil"/>
              <w:right w:val="nil"/>
            </w:tcBorders>
            <w:shd w:val="clear" w:color="auto" w:fill="auto"/>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045" w:type="dxa"/>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057" w:type="dxa"/>
            <w:gridSpan w:val="2"/>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236" w:type="dxa"/>
            <w:gridSpan w:val="2"/>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038" w:type="dxa"/>
            <w:gridSpan w:val="2"/>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188" w:type="dxa"/>
            <w:gridSpan w:val="3"/>
            <w:tcBorders>
              <w:top w:val="single" w:sz="4" w:space="0" w:color="auto"/>
              <w:left w:val="nil"/>
              <w:bottom w:val="double" w:sz="6" w:space="0" w:color="auto"/>
              <w:right w:val="nil"/>
            </w:tcBorders>
            <w:shd w:val="clear" w:color="auto" w:fill="auto"/>
            <w:vAlign w:val="center"/>
          </w:tcPr>
          <w:p w:rsidR="008C5F4E" w:rsidRPr="00D27CCA" w:rsidRDefault="008C5F4E" w:rsidP="00E47D38">
            <w:pPr>
              <w:tabs>
                <w:tab w:val="decimal" w:pos="935"/>
              </w:tabs>
              <w:ind w:right="-250"/>
              <w:rPr>
                <w:rFonts w:ascii="AngsanaUPC" w:hAnsi="AngsanaUPC" w:cs="AngsanaUPC"/>
                <w:b/>
                <w:bCs/>
                <w:color w:val="000000" w:themeColor="text1"/>
                <w:sz w:val="24"/>
                <w:szCs w:val="24"/>
                <w:cs/>
              </w:rPr>
            </w:pPr>
            <w:r w:rsidRPr="00D27CCA">
              <w:rPr>
                <w:rFonts w:ascii="AngsanaUPC" w:hAnsi="AngsanaUPC" w:cs="AngsanaUPC"/>
                <w:b/>
                <w:bCs/>
                <w:color w:val="000000" w:themeColor="text1"/>
                <w:sz w:val="24"/>
                <w:szCs w:val="24"/>
                <w:cs/>
              </w:rPr>
              <w:t>(15,895,460)</w:t>
            </w:r>
          </w:p>
        </w:tc>
        <w:tc>
          <w:tcPr>
            <w:tcW w:w="236" w:type="dxa"/>
            <w:gridSpan w:val="2"/>
            <w:tcBorders>
              <w:top w:val="nil"/>
              <w:left w:val="nil"/>
              <w:bottom w:val="nil"/>
              <w:right w:val="nil"/>
            </w:tcBorders>
            <w:shd w:val="clear" w:color="auto" w:fill="auto"/>
            <w:vAlign w:val="center"/>
          </w:tcPr>
          <w:p w:rsidR="008C5F4E" w:rsidRPr="00D27CCA" w:rsidRDefault="008C5F4E" w:rsidP="00E47D38">
            <w:pPr>
              <w:jc w:val="right"/>
              <w:rPr>
                <w:rFonts w:ascii="AngsanaUPC" w:hAnsi="AngsanaUPC" w:cs="AngsanaUPC"/>
                <w:b/>
                <w:bCs/>
                <w:color w:val="000000" w:themeColor="text1"/>
                <w:sz w:val="24"/>
                <w:szCs w:val="24"/>
                <w:cs/>
              </w:rPr>
            </w:pPr>
          </w:p>
        </w:tc>
        <w:tc>
          <w:tcPr>
            <w:tcW w:w="1195" w:type="dxa"/>
            <w:gridSpan w:val="3"/>
            <w:tcBorders>
              <w:top w:val="single" w:sz="4" w:space="0" w:color="auto"/>
              <w:left w:val="nil"/>
              <w:bottom w:val="double" w:sz="6" w:space="0" w:color="auto"/>
              <w:right w:val="nil"/>
            </w:tcBorders>
            <w:shd w:val="clear" w:color="auto" w:fill="auto"/>
            <w:vAlign w:val="center"/>
          </w:tcPr>
          <w:p w:rsidR="008C5F4E" w:rsidRPr="00D27CCA" w:rsidRDefault="008C5F4E" w:rsidP="00E47D38">
            <w:pPr>
              <w:tabs>
                <w:tab w:val="decimal" w:pos="935"/>
              </w:tabs>
              <w:ind w:right="-250"/>
              <w:rPr>
                <w:rFonts w:ascii="AngsanaUPC" w:hAnsi="AngsanaUPC" w:cs="AngsanaUPC"/>
                <w:b/>
                <w:bCs/>
                <w:color w:val="000000" w:themeColor="text1"/>
                <w:sz w:val="24"/>
                <w:szCs w:val="24"/>
                <w:cs/>
              </w:rPr>
            </w:pPr>
            <w:r w:rsidRPr="00D27CCA">
              <w:rPr>
                <w:rFonts w:ascii="AngsanaUPC" w:hAnsi="AngsanaUPC" w:cs="AngsanaUPC"/>
                <w:b/>
                <w:bCs/>
                <w:color w:val="000000" w:themeColor="text1"/>
                <w:sz w:val="24"/>
                <w:szCs w:val="24"/>
                <w:cs/>
              </w:rPr>
              <w:t>(14,241,025)</w:t>
            </w:r>
          </w:p>
        </w:tc>
      </w:tr>
    </w:tbl>
    <w:p w:rsidR="006C1EA6" w:rsidRPr="00AD5492" w:rsidRDefault="006C1EA6" w:rsidP="006C1EA6">
      <w:pPr>
        <w:rPr>
          <w:rFonts w:ascii="AngsanaUPC" w:hAnsi="AngsanaUPC" w:cs="AngsanaUPC"/>
          <w:spacing w:val="-4"/>
          <w:sz w:val="10"/>
          <w:szCs w:val="10"/>
          <w:cs/>
        </w:rPr>
      </w:pPr>
    </w:p>
    <w:tbl>
      <w:tblPr>
        <w:tblW w:w="9673" w:type="dxa"/>
        <w:tblInd w:w="-426" w:type="dxa"/>
        <w:tblLayout w:type="fixed"/>
        <w:tblLook w:val="04A0" w:firstRow="1" w:lastRow="0" w:firstColumn="1" w:lastColumn="0" w:noHBand="0" w:noVBand="1"/>
      </w:tblPr>
      <w:tblGrid>
        <w:gridCol w:w="1844"/>
        <w:gridCol w:w="1126"/>
        <w:gridCol w:w="236"/>
        <w:gridCol w:w="1045"/>
        <w:gridCol w:w="236"/>
        <w:gridCol w:w="1057"/>
        <w:gridCol w:w="236"/>
        <w:gridCol w:w="1038"/>
        <w:gridCol w:w="236"/>
        <w:gridCol w:w="1188"/>
        <w:gridCol w:w="236"/>
        <w:gridCol w:w="1195"/>
      </w:tblGrid>
      <w:tr w:rsidR="006C1EA6" w:rsidRPr="007126EC" w:rsidTr="00E47D38">
        <w:trPr>
          <w:trHeight w:val="408"/>
        </w:trPr>
        <w:tc>
          <w:tcPr>
            <w:tcW w:w="1844" w:type="dxa"/>
            <w:tcBorders>
              <w:top w:val="nil"/>
              <w:left w:val="nil"/>
              <w:bottom w:val="nil"/>
              <w:right w:val="nil"/>
            </w:tcBorders>
            <w:shd w:val="clear" w:color="auto" w:fill="auto"/>
            <w:noWrap/>
            <w:vAlign w:val="center"/>
          </w:tcPr>
          <w:p w:rsidR="006C1EA6" w:rsidRPr="000D588E" w:rsidRDefault="006C1EA6" w:rsidP="006C1EA6">
            <w:pPr>
              <w:jc w:val="center"/>
              <w:rPr>
                <w:rFonts w:ascii="AngsanaUPC" w:hAnsi="AngsanaUPC" w:cs="AngsanaUPC"/>
                <w:sz w:val="24"/>
                <w:szCs w:val="24"/>
                <w:cs/>
              </w:rPr>
            </w:pPr>
          </w:p>
        </w:tc>
        <w:tc>
          <w:tcPr>
            <w:tcW w:w="7829" w:type="dxa"/>
            <w:gridSpan w:val="11"/>
            <w:tcBorders>
              <w:left w:val="nil"/>
              <w:bottom w:val="single" w:sz="4" w:space="0" w:color="auto"/>
              <w:right w:val="nil"/>
            </w:tcBorders>
            <w:shd w:val="clear" w:color="auto" w:fill="auto"/>
            <w:vAlign w:val="center"/>
          </w:tcPr>
          <w:p w:rsidR="006C1EA6" w:rsidRPr="00174E79" w:rsidRDefault="00174E79" w:rsidP="006C1EA6">
            <w:pPr>
              <w:jc w:val="center"/>
              <w:rPr>
                <w:rFonts w:ascii="AngsanaUPC" w:hAnsi="AngsanaUPC" w:cs="AngsanaUPC"/>
                <w:b/>
                <w:bCs/>
                <w:sz w:val="24"/>
                <w:szCs w:val="24"/>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Pr>
                <w:rFonts w:ascii="Angsana New" w:hAnsi="Angsana New" w:cs="Angsana New"/>
                <w:sz w:val="30"/>
                <w:szCs w:val="30"/>
                <w:lang w:val="en-US"/>
              </w:rPr>
              <w:t>six</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Pr="000D709F">
              <w:rPr>
                <w:rFonts w:ascii="Angsana New" w:hAnsi="Angsana New" w:cs="Angsana New"/>
                <w:sz w:val="30"/>
                <w:szCs w:val="30"/>
                <w:lang w:val="en-US"/>
              </w:rPr>
              <w:t xml:space="preserve"> ended </w:t>
            </w:r>
            <w:r>
              <w:rPr>
                <w:rFonts w:ascii="Angsana New" w:hAnsi="Angsana New" w:cs="Angsana New"/>
                <w:sz w:val="30"/>
                <w:szCs w:val="30"/>
                <w:lang w:val="en-US"/>
              </w:rPr>
              <w:t>30 June</w:t>
            </w:r>
          </w:p>
        </w:tc>
      </w:tr>
      <w:tr w:rsidR="006C1EA6" w:rsidRPr="00AD5492" w:rsidTr="00E47D38">
        <w:trPr>
          <w:trHeight w:val="408"/>
        </w:trPr>
        <w:tc>
          <w:tcPr>
            <w:tcW w:w="1844" w:type="dxa"/>
            <w:tcBorders>
              <w:top w:val="nil"/>
              <w:left w:val="nil"/>
              <w:bottom w:val="nil"/>
              <w:right w:val="nil"/>
            </w:tcBorders>
            <w:shd w:val="clear" w:color="auto" w:fill="auto"/>
            <w:noWrap/>
            <w:vAlign w:val="center"/>
            <w:hideMark/>
          </w:tcPr>
          <w:p w:rsidR="006C1EA6" w:rsidRPr="00174E79" w:rsidRDefault="006C1EA6" w:rsidP="007126EC">
            <w:pPr>
              <w:spacing w:before="100" w:beforeAutospacing="1"/>
              <w:jc w:val="center"/>
              <w:rPr>
                <w:rFonts w:ascii="AngsanaUPC" w:hAnsi="AngsanaUPC" w:cs="AngsanaUPC"/>
                <w:sz w:val="24"/>
                <w:szCs w:val="24"/>
                <w:lang w:val="en-US"/>
              </w:rPr>
            </w:pPr>
          </w:p>
        </w:tc>
        <w:tc>
          <w:tcPr>
            <w:tcW w:w="2407" w:type="dxa"/>
            <w:gridSpan w:val="3"/>
            <w:tcBorders>
              <w:top w:val="nil"/>
              <w:left w:val="nil"/>
              <w:bottom w:val="single" w:sz="4" w:space="0" w:color="auto"/>
              <w:right w:val="nil"/>
            </w:tcBorders>
            <w:shd w:val="clear" w:color="auto" w:fill="auto"/>
            <w:vAlign w:val="center"/>
            <w:hideMark/>
          </w:tcPr>
          <w:p w:rsidR="006C1EA6"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Domestic</w:t>
            </w:r>
          </w:p>
        </w:tc>
        <w:tc>
          <w:tcPr>
            <w:tcW w:w="236" w:type="dxa"/>
            <w:tcBorders>
              <w:top w:val="nil"/>
              <w:left w:val="nil"/>
              <w:bottom w:val="nil"/>
              <w:right w:val="nil"/>
            </w:tcBorders>
            <w:shd w:val="clear" w:color="auto" w:fill="auto"/>
            <w:vAlign w:val="center"/>
            <w:hideMark/>
          </w:tcPr>
          <w:p w:rsidR="006C1EA6" w:rsidRPr="00AD5492" w:rsidRDefault="006C1EA6" w:rsidP="007126EC">
            <w:pPr>
              <w:spacing w:before="100" w:beforeAutospacing="1"/>
              <w:jc w:val="center"/>
              <w:rPr>
                <w:rFonts w:ascii="AngsanaUPC" w:hAnsi="AngsanaUPC" w:cs="AngsanaUPC"/>
                <w:sz w:val="24"/>
                <w:szCs w:val="24"/>
                <w:cs/>
              </w:rPr>
            </w:pPr>
          </w:p>
        </w:tc>
        <w:tc>
          <w:tcPr>
            <w:tcW w:w="2331" w:type="dxa"/>
            <w:gridSpan w:val="3"/>
            <w:tcBorders>
              <w:top w:val="nil"/>
              <w:left w:val="nil"/>
              <w:bottom w:val="single" w:sz="4" w:space="0" w:color="auto"/>
              <w:right w:val="nil"/>
            </w:tcBorders>
            <w:shd w:val="clear" w:color="auto" w:fill="auto"/>
            <w:vAlign w:val="center"/>
            <w:hideMark/>
          </w:tcPr>
          <w:p w:rsidR="006C1EA6"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Overseas</w:t>
            </w:r>
          </w:p>
        </w:tc>
        <w:tc>
          <w:tcPr>
            <w:tcW w:w="236" w:type="dxa"/>
            <w:tcBorders>
              <w:top w:val="nil"/>
              <w:left w:val="nil"/>
              <w:bottom w:val="nil"/>
              <w:right w:val="nil"/>
            </w:tcBorders>
            <w:shd w:val="clear" w:color="auto" w:fill="auto"/>
            <w:vAlign w:val="center"/>
            <w:hideMark/>
          </w:tcPr>
          <w:p w:rsidR="006C1EA6" w:rsidRPr="00AD5492" w:rsidRDefault="006C1EA6" w:rsidP="007126EC">
            <w:pPr>
              <w:spacing w:before="100" w:beforeAutospacing="1"/>
              <w:jc w:val="center"/>
              <w:rPr>
                <w:rFonts w:ascii="AngsanaUPC" w:hAnsi="AngsanaUPC" w:cs="AngsanaUPC"/>
                <w:sz w:val="24"/>
                <w:szCs w:val="24"/>
                <w:cs/>
              </w:rPr>
            </w:pPr>
          </w:p>
        </w:tc>
        <w:tc>
          <w:tcPr>
            <w:tcW w:w="2619" w:type="dxa"/>
            <w:gridSpan w:val="3"/>
            <w:tcBorders>
              <w:top w:val="nil"/>
              <w:left w:val="nil"/>
              <w:bottom w:val="single" w:sz="4" w:space="0" w:color="auto"/>
              <w:right w:val="nil"/>
            </w:tcBorders>
            <w:shd w:val="clear" w:color="auto" w:fill="auto"/>
            <w:vAlign w:val="center"/>
            <w:hideMark/>
          </w:tcPr>
          <w:p w:rsidR="006C1EA6"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Total</w:t>
            </w:r>
          </w:p>
        </w:tc>
      </w:tr>
      <w:tr w:rsidR="00174E79" w:rsidRPr="00AD5492" w:rsidTr="00E47D38">
        <w:trPr>
          <w:trHeight w:val="408"/>
        </w:trPr>
        <w:tc>
          <w:tcPr>
            <w:tcW w:w="1844" w:type="dxa"/>
            <w:tcBorders>
              <w:top w:val="nil"/>
              <w:left w:val="nil"/>
              <w:bottom w:val="nil"/>
              <w:right w:val="nil"/>
            </w:tcBorders>
            <w:shd w:val="clear" w:color="auto" w:fill="auto"/>
            <w:noWrap/>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126"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045"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057"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038"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color w:val="000000" w:themeColor="text1"/>
                <w:sz w:val="24"/>
                <w:szCs w:val="24"/>
                <w:cs/>
              </w:rPr>
            </w:pPr>
          </w:p>
        </w:tc>
        <w:tc>
          <w:tcPr>
            <w:tcW w:w="1188"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2020</w:t>
            </w:r>
          </w:p>
        </w:tc>
        <w:tc>
          <w:tcPr>
            <w:tcW w:w="236" w:type="dxa"/>
            <w:tcBorders>
              <w:top w:val="nil"/>
              <w:left w:val="nil"/>
              <w:bottom w:val="nil"/>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p>
        </w:tc>
        <w:tc>
          <w:tcPr>
            <w:tcW w:w="1195" w:type="dxa"/>
            <w:tcBorders>
              <w:top w:val="nil"/>
              <w:left w:val="nil"/>
              <w:bottom w:val="single" w:sz="4" w:space="0" w:color="auto"/>
              <w:right w:val="nil"/>
            </w:tcBorders>
            <w:shd w:val="clear" w:color="auto" w:fill="auto"/>
            <w:vAlign w:val="center"/>
            <w:hideMark/>
          </w:tcPr>
          <w:p w:rsidR="00174E79" w:rsidRPr="00AD5492" w:rsidRDefault="00174E79" w:rsidP="007126EC">
            <w:pPr>
              <w:spacing w:before="100" w:beforeAutospacing="1"/>
              <w:jc w:val="center"/>
              <w:rPr>
                <w:rFonts w:ascii="AngsanaUPC" w:hAnsi="AngsanaUPC" w:cs="AngsanaUPC"/>
                <w:sz w:val="24"/>
                <w:szCs w:val="24"/>
                <w:cs/>
              </w:rPr>
            </w:pPr>
            <w:r>
              <w:rPr>
                <w:rFonts w:ascii="AngsanaUPC" w:hAnsi="AngsanaUPC" w:cs="AngsanaUPC" w:hint="cs"/>
                <w:sz w:val="24"/>
                <w:szCs w:val="24"/>
                <w:cs/>
              </w:rPr>
              <w:t>2019</w:t>
            </w:r>
          </w:p>
        </w:tc>
      </w:tr>
      <w:tr w:rsidR="00E47D38" w:rsidRPr="007313CA" w:rsidTr="00E47D38">
        <w:trPr>
          <w:trHeight w:val="396"/>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Revenues from sales</w:t>
            </w:r>
          </w:p>
        </w:tc>
        <w:tc>
          <w:tcPr>
            <w:tcW w:w="112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673,410,587</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45" w:type="dxa"/>
            <w:tcBorders>
              <w:top w:val="nil"/>
              <w:left w:val="nil"/>
              <w:bottom w:val="nil"/>
              <w:right w:val="nil"/>
            </w:tcBorders>
            <w:shd w:val="clear" w:color="auto" w:fill="auto"/>
            <w:vAlign w:val="center"/>
          </w:tcPr>
          <w:p w:rsidR="00E47D38" w:rsidRPr="00D27CCA" w:rsidRDefault="00E47D38" w:rsidP="00E47D38">
            <w:pPr>
              <w:tabs>
                <w:tab w:val="decimal" w:pos="833"/>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836,064,873</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57" w:type="dxa"/>
            <w:tcBorders>
              <w:top w:val="nil"/>
              <w:left w:val="nil"/>
              <w:bottom w:val="nil"/>
              <w:right w:val="nil"/>
            </w:tcBorders>
            <w:shd w:val="clear" w:color="auto" w:fill="auto"/>
            <w:vAlign w:val="center"/>
          </w:tcPr>
          <w:p w:rsidR="00E47D38" w:rsidRPr="00D27CCA" w:rsidRDefault="00E47D38" w:rsidP="00E47D38">
            <w:pPr>
              <w:tabs>
                <w:tab w:val="decimal" w:pos="833"/>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176,169,910</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38" w:type="dxa"/>
            <w:tcBorders>
              <w:top w:val="nil"/>
              <w:left w:val="nil"/>
              <w:bottom w:val="nil"/>
              <w:right w:val="nil"/>
            </w:tcBorders>
            <w:shd w:val="clear" w:color="auto" w:fill="auto"/>
            <w:vAlign w:val="center"/>
          </w:tcPr>
          <w:p w:rsidR="00E47D38" w:rsidRPr="00D27CCA" w:rsidRDefault="00E47D38" w:rsidP="00E47D38">
            <w:pPr>
              <w:tabs>
                <w:tab w:val="decimal" w:pos="833"/>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141,372,806</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188"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849,580,497</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977,437,679</w:t>
            </w:r>
          </w:p>
        </w:tc>
      </w:tr>
      <w:tr w:rsidR="00E47D38" w:rsidRPr="007313CA" w:rsidTr="00E47D38">
        <w:trPr>
          <w:trHeight w:val="396"/>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Cost of sales</w:t>
            </w:r>
          </w:p>
        </w:tc>
        <w:tc>
          <w:tcPr>
            <w:tcW w:w="112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(625,583,957)</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45" w:type="dxa"/>
            <w:tcBorders>
              <w:top w:val="nil"/>
              <w:left w:val="nil"/>
              <w:bottom w:val="nil"/>
              <w:right w:val="nil"/>
            </w:tcBorders>
            <w:shd w:val="clear" w:color="auto" w:fill="auto"/>
            <w:vAlign w:val="center"/>
          </w:tcPr>
          <w:p w:rsidR="00E47D38" w:rsidRPr="00D27CCA" w:rsidRDefault="00E47D38" w:rsidP="00E47D38">
            <w:pPr>
              <w:tabs>
                <w:tab w:val="decimal" w:pos="833"/>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(794,865,156)</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57" w:type="dxa"/>
            <w:tcBorders>
              <w:top w:val="nil"/>
              <w:left w:val="nil"/>
              <w:bottom w:val="nil"/>
              <w:right w:val="nil"/>
            </w:tcBorders>
            <w:shd w:val="clear" w:color="auto" w:fill="auto"/>
            <w:vAlign w:val="center"/>
          </w:tcPr>
          <w:p w:rsidR="00E47D38" w:rsidRPr="00D27CCA" w:rsidRDefault="00E47D38" w:rsidP="00E47D38">
            <w:pPr>
              <w:tabs>
                <w:tab w:val="decimal" w:pos="833"/>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(180,670,270)</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38" w:type="dxa"/>
            <w:tcBorders>
              <w:top w:val="nil"/>
              <w:left w:val="nil"/>
              <w:bottom w:val="nil"/>
              <w:right w:val="nil"/>
            </w:tcBorders>
            <w:shd w:val="clear" w:color="auto" w:fill="auto"/>
            <w:vAlign w:val="center"/>
          </w:tcPr>
          <w:p w:rsidR="00E47D38" w:rsidRPr="00D27CCA" w:rsidRDefault="00E47D38" w:rsidP="00E47D38">
            <w:pPr>
              <w:tabs>
                <w:tab w:val="decimal" w:pos="833"/>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(148,043,171)</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188" w:type="dxa"/>
            <w:tcBorders>
              <w:top w:val="nil"/>
              <w:left w:val="nil"/>
              <w:bottom w:val="single" w:sz="4" w:space="0" w:color="auto"/>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(806,254,227)</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195" w:type="dxa"/>
            <w:tcBorders>
              <w:top w:val="nil"/>
              <w:left w:val="nil"/>
              <w:bottom w:val="single" w:sz="4" w:space="0" w:color="auto"/>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(942,908,327)</w:t>
            </w:r>
          </w:p>
        </w:tc>
      </w:tr>
      <w:tr w:rsidR="00E47D38" w:rsidRPr="007313CA" w:rsidTr="00E47D38">
        <w:trPr>
          <w:trHeight w:val="408"/>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Gross profit (loss)</w:t>
            </w:r>
          </w:p>
        </w:tc>
        <w:tc>
          <w:tcPr>
            <w:tcW w:w="1126" w:type="dxa"/>
            <w:tcBorders>
              <w:top w:val="single" w:sz="4" w:space="0" w:color="auto"/>
              <w:left w:val="nil"/>
              <w:bottom w:val="double" w:sz="6" w:space="0" w:color="auto"/>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47,826,630</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45" w:type="dxa"/>
            <w:tcBorders>
              <w:top w:val="single" w:sz="4" w:space="0" w:color="auto"/>
              <w:left w:val="nil"/>
              <w:bottom w:val="double" w:sz="6" w:space="0" w:color="auto"/>
              <w:right w:val="nil"/>
            </w:tcBorders>
            <w:shd w:val="clear" w:color="auto" w:fill="auto"/>
            <w:vAlign w:val="center"/>
          </w:tcPr>
          <w:p w:rsidR="00E47D38" w:rsidRPr="00D27CCA" w:rsidRDefault="00E47D38" w:rsidP="00E47D38">
            <w:pPr>
              <w:tabs>
                <w:tab w:val="decimal" w:pos="833"/>
              </w:tabs>
              <w:ind w:right="-244"/>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41,199,717</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57" w:type="dxa"/>
            <w:tcBorders>
              <w:top w:val="single" w:sz="4" w:space="0" w:color="auto"/>
              <w:left w:val="nil"/>
              <w:bottom w:val="double" w:sz="6" w:space="0" w:color="auto"/>
              <w:right w:val="nil"/>
            </w:tcBorders>
            <w:shd w:val="clear" w:color="auto" w:fill="auto"/>
            <w:vAlign w:val="center"/>
          </w:tcPr>
          <w:p w:rsidR="00E47D38" w:rsidRPr="00D27CCA" w:rsidRDefault="00E47D38" w:rsidP="00E47D38">
            <w:pPr>
              <w:tabs>
                <w:tab w:val="decimal" w:pos="833"/>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(4,500,360)</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038" w:type="dxa"/>
            <w:tcBorders>
              <w:top w:val="single" w:sz="4" w:space="0" w:color="auto"/>
              <w:left w:val="nil"/>
              <w:bottom w:val="double" w:sz="6" w:space="0" w:color="auto"/>
              <w:right w:val="nil"/>
            </w:tcBorders>
            <w:shd w:val="clear" w:color="auto" w:fill="auto"/>
            <w:vAlign w:val="center"/>
          </w:tcPr>
          <w:p w:rsidR="00E47D38" w:rsidRPr="00D27CCA" w:rsidRDefault="00E47D38" w:rsidP="00E47D38">
            <w:pPr>
              <w:tabs>
                <w:tab w:val="decimal" w:pos="833"/>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(6,670,365)</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188"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43,326,270</w:t>
            </w:r>
          </w:p>
        </w:tc>
        <w:tc>
          <w:tcPr>
            <w:tcW w:w="236" w:type="dxa"/>
            <w:tcBorders>
              <w:top w:val="nil"/>
              <w:left w:val="nil"/>
              <w:bottom w:val="nil"/>
              <w:right w:val="nil"/>
            </w:tcBorders>
            <w:shd w:val="clear" w:color="auto" w:fill="auto"/>
            <w:vAlign w:val="center"/>
          </w:tcPr>
          <w:p w:rsidR="00E47D38" w:rsidRPr="00D27CCA" w:rsidRDefault="00E47D38" w:rsidP="00E47D38">
            <w:pPr>
              <w:tabs>
                <w:tab w:val="decimal" w:pos="935"/>
              </w:tabs>
              <w:ind w:right="-244"/>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34,529,352</w:t>
            </w:r>
          </w:p>
        </w:tc>
      </w:tr>
      <w:tr w:rsidR="00E47D38" w:rsidRPr="007313CA" w:rsidTr="00E47D38">
        <w:trPr>
          <w:trHeight w:val="408"/>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theme="majorBidi"/>
                <w:sz w:val="24"/>
                <w:szCs w:val="24"/>
                <w:cs/>
                <w:lang w:val="en-US"/>
              </w:rPr>
            </w:pPr>
            <w:r w:rsidRPr="004B470B">
              <w:rPr>
                <w:rFonts w:asciiTheme="majorBidi" w:hAnsiTheme="majorBidi" w:cstheme="majorBidi"/>
                <w:sz w:val="24"/>
                <w:szCs w:val="24"/>
                <w:lang w:val="en-US"/>
              </w:rPr>
              <w:t>Other income</w:t>
            </w:r>
          </w:p>
        </w:tc>
        <w:tc>
          <w:tcPr>
            <w:tcW w:w="112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E47D38" w:rsidRPr="00151EBD" w:rsidRDefault="00E47D38" w:rsidP="00E47D38">
            <w:pPr>
              <w:tabs>
                <w:tab w:val="decimal" w:pos="929"/>
              </w:tabs>
              <w:ind w:right="-93"/>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 xml:space="preserve">12,468,665 </w:t>
            </w:r>
          </w:p>
        </w:tc>
        <w:tc>
          <w:tcPr>
            <w:tcW w:w="236" w:type="dxa"/>
            <w:tcBorders>
              <w:top w:val="nil"/>
              <w:left w:val="nil"/>
              <w:bottom w:val="nil"/>
              <w:right w:val="nil"/>
            </w:tcBorders>
            <w:shd w:val="clear" w:color="auto" w:fill="auto"/>
            <w:vAlign w:val="center"/>
          </w:tcPr>
          <w:p w:rsidR="00E47D38" w:rsidRPr="00D27CCA" w:rsidRDefault="00E47D38" w:rsidP="00E47D38">
            <w:pPr>
              <w:jc w:val="right"/>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 xml:space="preserve">56,245,867 </w:t>
            </w:r>
          </w:p>
        </w:tc>
      </w:tr>
      <w:tr w:rsidR="00E47D38" w:rsidRPr="007313CA" w:rsidTr="00E47D38">
        <w:trPr>
          <w:trHeight w:val="396"/>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Angsana New"/>
                <w:sz w:val="24"/>
                <w:szCs w:val="24"/>
                <w:cs/>
              </w:rPr>
            </w:pPr>
            <w:r w:rsidRPr="004B470B">
              <w:rPr>
                <w:rFonts w:asciiTheme="majorBidi" w:hAnsiTheme="majorBidi" w:cstheme="majorBidi"/>
                <w:sz w:val="24"/>
                <w:szCs w:val="24"/>
                <w:lang w:val="en-US"/>
              </w:rPr>
              <w:t>Selling expenses</w:t>
            </w:r>
          </w:p>
        </w:tc>
        <w:tc>
          <w:tcPr>
            <w:tcW w:w="112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(32,957,665)</w:t>
            </w:r>
          </w:p>
        </w:tc>
        <w:tc>
          <w:tcPr>
            <w:tcW w:w="236" w:type="dxa"/>
            <w:tcBorders>
              <w:top w:val="nil"/>
              <w:left w:val="nil"/>
              <w:bottom w:val="nil"/>
              <w:right w:val="nil"/>
            </w:tcBorders>
            <w:shd w:val="clear" w:color="auto" w:fill="auto"/>
            <w:vAlign w:val="center"/>
          </w:tcPr>
          <w:p w:rsidR="00E47D38" w:rsidRPr="00D27CCA" w:rsidRDefault="00E47D38" w:rsidP="00E47D38">
            <w:pPr>
              <w:jc w:val="right"/>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(31,541,569)</w:t>
            </w:r>
          </w:p>
        </w:tc>
      </w:tr>
      <w:tr w:rsidR="00E47D38" w:rsidRPr="007313CA" w:rsidTr="00E47D38">
        <w:trPr>
          <w:trHeight w:val="396"/>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Angsana New"/>
                <w:sz w:val="24"/>
                <w:szCs w:val="24"/>
                <w:cs/>
              </w:rPr>
            </w:pPr>
            <w:r>
              <w:rPr>
                <w:rFonts w:asciiTheme="majorBidi" w:hAnsiTheme="majorBidi" w:cstheme="majorBidi"/>
                <w:sz w:val="24"/>
                <w:szCs w:val="24"/>
                <w:lang w:val="en-US"/>
              </w:rPr>
              <w:t xml:space="preserve">Administrative </w:t>
            </w:r>
            <w:r w:rsidRPr="004B470B">
              <w:rPr>
                <w:rFonts w:asciiTheme="majorBidi" w:hAnsiTheme="majorBidi" w:cstheme="majorBidi"/>
                <w:sz w:val="24"/>
                <w:szCs w:val="24"/>
                <w:lang w:val="en-US"/>
              </w:rPr>
              <w:t>expenses</w:t>
            </w:r>
          </w:p>
        </w:tc>
        <w:tc>
          <w:tcPr>
            <w:tcW w:w="112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(33,515,867)</w:t>
            </w:r>
          </w:p>
        </w:tc>
        <w:tc>
          <w:tcPr>
            <w:tcW w:w="236" w:type="dxa"/>
            <w:tcBorders>
              <w:top w:val="nil"/>
              <w:left w:val="nil"/>
              <w:bottom w:val="nil"/>
              <w:right w:val="nil"/>
            </w:tcBorders>
            <w:shd w:val="clear" w:color="auto" w:fill="auto"/>
            <w:vAlign w:val="center"/>
          </w:tcPr>
          <w:p w:rsidR="00E47D38" w:rsidRPr="00D27CCA" w:rsidRDefault="00E47D38" w:rsidP="00E47D38">
            <w:pPr>
              <w:jc w:val="right"/>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(31,488,315)</w:t>
            </w:r>
          </w:p>
        </w:tc>
      </w:tr>
      <w:tr w:rsidR="006C1EA6" w:rsidRPr="007313CA" w:rsidTr="00E47D38">
        <w:trPr>
          <w:trHeight w:val="396"/>
        </w:trPr>
        <w:tc>
          <w:tcPr>
            <w:tcW w:w="5544" w:type="dxa"/>
            <w:gridSpan w:val="6"/>
            <w:tcBorders>
              <w:top w:val="nil"/>
              <w:left w:val="nil"/>
              <w:bottom w:val="nil"/>
              <w:right w:val="nil"/>
            </w:tcBorders>
            <w:shd w:val="clear" w:color="auto" w:fill="auto"/>
            <w:noWrap/>
            <w:vAlign w:val="center"/>
          </w:tcPr>
          <w:p w:rsidR="006C1EA6" w:rsidRPr="00E47D38" w:rsidRDefault="00E47D38" w:rsidP="006C1EA6">
            <w:pPr>
              <w:tabs>
                <w:tab w:val="decimal" w:pos="884"/>
              </w:tabs>
              <w:rPr>
                <w:rFonts w:cs="Times New Roman"/>
                <w:color w:val="000000" w:themeColor="text1"/>
                <w:sz w:val="24"/>
                <w:szCs w:val="24"/>
                <w:lang w:val="en-US"/>
              </w:rPr>
            </w:pPr>
            <w:r w:rsidRPr="00E47D38">
              <w:rPr>
                <w:rFonts w:ascii="AngsanaUPC" w:hAnsi="AngsanaUPC" w:cs="AngsanaUPC"/>
                <w:color w:val="000000" w:themeColor="text1"/>
                <w:sz w:val="24"/>
                <w:szCs w:val="24"/>
                <w:lang w:val="en-US"/>
              </w:rPr>
              <w:t>Past service cost from revision of post - employment benefit plan</w:t>
            </w:r>
          </w:p>
        </w:tc>
        <w:tc>
          <w:tcPr>
            <w:tcW w:w="236" w:type="dxa"/>
            <w:tcBorders>
              <w:top w:val="nil"/>
              <w:left w:val="nil"/>
              <w:bottom w:val="nil"/>
              <w:right w:val="nil"/>
            </w:tcBorders>
            <w:shd w:val="clear" w:color="auto" w:fill="auto"/>
            <w:noWrap/>
            <w:vAlign w:val="bottom"/>
          </w:tcPr>
          <w:p w:rsidR="006C1EA6" w:rsidRPr="00E47D38" w:rsidRDefault="006C1EA6" w:rsidP="006C1EA6">
            <w:pPr>
              <w:tabs>
                <w:tab w:val="decimal" w:pos="884"/>
              </w:tabs>
              <w:rPr>
                <w:rFonts w:cs="Times New Roman"/>
                <w:color w:val="000000" w:themeColor="text1"/>
                <w:sz w:val="24"/>
                <w:szCs w:val="24"/>
                <w:lang w:val="en-US"/>
              </w:rPr>
            </w:pPr>
          </w:p>
        </w:tc>
        <w:tc>
          <w:tcPr>
            <w:tcW w:w="1038" w:type="dxa"/>
            <w:tcBorders>
              <w:top w:val="nil"/>
              <w:left w:val="nil"/>
              <w:bottom w:val="nil"/>
              <w:right w:val="nil"/>
            </w:tcBorders>
            <w:shd w:val="clear" w:color="auto" w:fill="auto"/>
            <w:vAlign w:val="bottom"/>
          </w:tcPr>
          <w:p w:rsidR="006C1EA6" w:rsidRPr="00E47D38" w:rsidRDefault="006C1EA6" w:rsidP="006C1EA6">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6C1EA6" w:rsidRPr="00E47D38" w:rsidRDefault="006C1EA6" w:rsidP="006C1EA6">
            <w:pPr>
              <w:tabs>
                <w:tab w:val="decimal" w:pos="884"/>
              </w:tabs>
              <w:rPr>
                <w:rFonts w:cs="Times New Roman"/>
                <w:color w:val="000000" w:themeColor="text1"/>
                <w:sz w:val="24"/>
                <w:szCs w:val="24"/>
                <w:lang w:val="en-US"/>
              </w:rPr>
            </w:pPr>
          </w:p>
        </w:tc>
        <w:tc>
          <w:tcPr>
            <w:tcW w:w="1188" w:type="dxa"/>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hint="cs"/>
                <w:color w:val="000000" w:themeColor="text1"/>
                <w:sz w:val="24"/>
                <w:szCs w:val="24"/>
                <w:cs/>
              </w:rPr>
              <w:t>-</w:t>
            </w:r>
          </w:p>
        </w:tc>
        <w:tc>
          <w:tcPr>
            <w:tcW w:w="236" w:type="dxa"/>
            <w:tcBorders>
              <w:top w:val="nil"/>
              <w:left w:val="nil"/>
              <w:bottom w:val="nil"/>
              <w:right w:val="nil"/>
            </w:tcBorders>
            <w:shd w:val="clear" w:color="auto" w:fill="auto"/>
            <w:vAlign w:val="center"/>
          </w:tcPr>
          <w:p w:rsidR="006C1EA6" w:rsidRPr="00D27CCA" w:rsidRDefault="006C1EA6" w:rsidP="006C1EA6">
            <w:pPr>
              <w:jc w:val="right"/>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6C1EA6" w:rsidRPr="00D27CCA" w:rsidRDefault="006C1EA6" w:rsidP="006C1EA6">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(11,255,643)</w:t>
            </w:r>
          </w:p>
        </w:tc>
      </w:tr>
      <w:tr w:rsidR="00E47D38" w:rsidRPr="007313CA" w:rsidTr="00E47D38">
        <w:trPr>
          <w:trHeight w:val="396"/>
        </w:trPr>
        <w:tc>
          <w:tcPr>
            <w:tcW w:w="1844" w:type="dxa"/>
            <w:tcBorders>
              <w:top w:val="nil"/>
              <w:left w:val="nil"/>
              <w:bottom w:val="nil"/>
              <w:right w:val="nil"/>
            </w:tcBorders>
            <w:shd w:val="clear" w:color="auto" w:fill="auto"/>
            <w:noWrap/>
            <w:vAlign w:val="center"/>
            <w:hideMark/>
          </w:tcPr>
          <w:p w:rsidR="00E47D38" w:rsidRPr="004B470B" w:rsidRDefault="00E47D38" w:rsidP="00E47D38">
            <w:pPr>
              <w:ind w:left="33"/>
              <w:rPr>
                <w:rFonts w:asciiTheme="majorBidi" w:hAnsiTheme="majorBidi" w:cstheme="majorBidi"/>
                <w:sz w:val="24"/>
                <w:szCs w:val="24"/>
                <w:lang w:val="en-US"/>
              </w:rPr>
            </w:pPr>
            <w:r w:rsidRPr="004B470B">
              <w:rPr>
                <w:rFonts w:asciiTheme="majorBidi" w:hAnsiTheme="majorBidi" w:cstheme="majorBidi"/>
                <w:sz w:val="24"/>
                <w:szCs w:val="24"/>
                <w:lang w:val="en-US"/>
              </w:rPr>
              <w:t>Finance costs</w:t>
            </w:r>
          </w:p>
        </w:tc>
        <w:tc>
          <w:tcPr>
            <w:tcW w:w="112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ascii="AngsanaUPC" w:hAnsi="AngsanaUPC" w:cs="AngsanaUPC"/>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45"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57"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noWrap/>
            <w:vAlign w:val="bottom"/>
          </w:tcPr>
          <w:p w:rsidR="00E47D38" w:rsidRPr="00870282" w:rsidRDefault="00E47D38" w:rsidP="00E47D38">
            <w:pPr>
              <w:tabs>
                <w:tab w:val="decimal" w:pos="884"/>
              </w:tabs>
              <w:rPr>
                <w:rFonts w:cs="Times New Roman"/>
                <w:color w:val="000000" w:themeColor="text1"/>
                <w:sz w:val="24"/>
                <w:szCs w:val="24"/>
                <w:cs/>
              </w:rPr>
            </w:pPr>
          </w:p>
        </w:tc>
        <w:tc>
          <w:tcPr>
            <w:tcW w:w="1038"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236" w:type="dxa"/>
            <w:tcBorders>
              <w:top w:val="nil"/>
              <w:left w:val="nil"/>
              <w:bottom w:val="nil"/>
              <w:right w:val="nil"/>
            </w:tcBorders>
            <w:shd w:val="clear" w:color="auto" w:fill="auto"/>
            <w:vAlign w:val="bottom"/>
          </w:tcPr>
          <w:p w:rsidR="00E47D38" w:rsidRPr="00870282" w:rsidRDefault="00E47D38" w:rsidP="00E47D38">
            <w:pPr>
              <w:tabs>
                <w:tab w:val="decimal" w:pos="884"/>
              </w:tabs>
              <w:rPr>
                <w:rFonts w:cs="Times New Roman"/>
                <w:color w:val="000000" w:themeColor="text1"/>
                <w:sz w:val="24"/>
                <w:szCs w:val="24"/>
                <w:cs/>
              </w:rPr>
            </w:pPr>
          </w:p>
        </w:tc>
        <w:tc>
          <w:tcPr>
            <w:tcW w:w="1188"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(817,477)</w:t>
            </w:r>
          </w:p>
        </w:tc>
        <w:tc>
          <w:tcPr>
            <w:tcW w:w="236" w:type="dxa"/>
            <w:tcBorders>
              <w:top w:val="nil"/>
              <w:left w:val="nil"/>
              <w:bottom w:val="nil"/>
              <w:right w:val="nil"/>
            </w:tcBorders>
            <w:shd w:val="clear" w:color="auto" w:fill="auto"/>
            <w:vAlign w:val="center"/>
          </w:tcPr>
          <w:p w:rsidR="00E47D38" w:rsidRPr="00D27CCA" w:rsidRDefault="00E47D38" w:rsidP="00E47D38">
            <w:pPr>
              <w:jc w:val="right"/>
              <w:rPr>
                <w:rFonts w:ascii="AngsanaUPC" w:hAnsi="AngsanaUPC" w:cs="AngsanaUPC"/>
                <w:color w:val="000000" w:themeColor="text1"/>
                <w:sz w:val="24"/>
                <w:szCs w:val="24"/>
                <w:cs/>
              </w:rPr>
            </w:pPr>
          </w:p>
        </w:tc>
        <w:tc>
          <w:tcPr>
            <w:tcW w:w="1195" w:type="dxa"/>
            <w:tcBorders>
              <w:top w:val="nil"/>
              <w:left w:val="nil"/>
              <w:bottom w:val="nil"/>
              <w:right w:val="nil"/>
            </w:tcBorders>
            <w:shd w:val="clear" w:color="auto" w:fill="auto"/>
            <w:vAlign w:val="center"/>
          </w:tcPr>
          <w:p w:rsidR="00E47D38" w:rsidRPr="00D27CCA" w:rsidRDefault="00E47D38" w:rsidP="00E47D38">
            <w:pPr>
              <w:tabs>
                <w:tab w:val="decimal" w:pos="935"/>
              </w:tabs>
              <w:ind w:right="-250"/>
              <w:rPr>
                <w:rFonts w:ascii="AngsanaUPC" w:hAnsi="AngsanaUPC" w:cs="AngsanaUPC"/>
                <w:color w:val="000000" w:themeColor="text1"/>
                <w:sz w:val="24"/>
                <w:szCs w:val="24"/>
                <w:cs/>
              </w:rPr>
            </w:pPr>
            <w:r w:rsidRPr="00D27CCA">
              <w:rPr>
                <w:rFonts w:ascii="AngsanaUPC" w:hAnsi="AngsanaUPC" w:cs="AngsanaUPC"/>
                <w:color w:val="000000" w:themeColor="text1"/>
                <w:sz w:val="24"/>
                <w:szCs w:val="24"/>
                <w:cs/>
              </w:rPr>
              <w:t>(1,687,206)</w:t>
            </w:r>
          </w:p>
        </w:tc>
      </w:tr>
      <w:tr w:rsidR="008C5F4E" w:rsidRPr="007313CA" w:rsidTr="00FE2B40">
        <w:trPr>
          <w:trHeight w:val="420"/>
        </w:trPr>
        <w:tc>
          <w:tcPr>
            <w:tcW w:w="2970" w:type="dxa"/>
            <w:gridSpan w:val="2"/>
            <w:tcBorders>
              <w:top w:val="nil"/>
              <w:left w:val="nil"/>
              <w:bottom w:val="nil"/>
              <w:right w:val="nil"/>
            </w:tcBorders>
            <w:shd w:val="clear" w:color="auto" w:fill="auto"/>
            <w:noWrap/>
            <w:vAlign w:val="center"/>
            <w:hideMark/>
          </w:tcPr>
          <w:p w:rsidR="008C5F4E" w:rsidRPr="00E47D38" w:rsidRDefault="008C5F4E" w:rsidP="00E47D38">
            <w:pPr>
              <w:tabs>
                <w:tab w:val="decimal" w:pos="884"/>
              </w:tabs>
              <w:rPr>
                <w:rFonts w:ascii="AngsanaUPC" w:hAnsi="AngsanaUPC" w:cs="AngsanaUPC"/>
                <w:color w:val="000000" w:themeColor="text1"/>
                <w:sz w:val="24"/>
                <w:szCs w:val="24"/>
                <w:lang w:val="en-US"/>
              </w:rPr>
            </w:pPr>
            <w:r w:rsidRPr="004B470B">
              <w:rPr>
                <w:rFonts w:asciiTheme="majorBidi" w:hAnsiTheme="majorBidi" w:cstheme="majorBidi"/>
                <w:b/>
                <w:bCs/>
                <w:sz w:val="24"/>
                <w:szCs w:val="24"/>
                <w:lang w:val="en-US"/>
              </w:rPr>
              <w:t>Net profit</w:t>
            </w:r>
            <w:r>
              <w:rPr>
                <w:rFonts w:asciiTheme="majorBidi" w:hAnsiTheme="majorBidi" w:cstheme="majorBidi"/>
                <w:b/>
                <w:bCs/>
                <w:sz w:val="24"/>
                <w:szCs w:val="24"/>
                <w:lang w:val="en-US"/>
              </w:rPr>
              <w:t xml:space="preserve"> (loss)</w:t>
            </w:r>
            <w:r w:rsidRPr="004B470B">
              <w:rPr>
                <w:rFonts w:asciiTheme="majorBidi" w:hAnsiTheme="majorBidi" w:cstheme="majorBidi"/>
                <w:b/>
                <w:bCs/>
                <w:sz w:val="24"/>
                <w:szCs w:val="24"/>
                <w:lang w:val="en-US"/>
              </w:rPr>
              <w:t xml:space="preserve"> for the period</w:t>
            </w:r>
          </w:p>
        </w:tc>
        <w:tc>
          <w:tcPr>
            <w:tcW w:w="236" w:type="dxa"/>
            <w:tcBorders>
              <w:top w:val="nil"/>
              <w:left w:val="nil"/>
              <w:bottom w:val="nil"/>
              <w:right w:val="nil"/>
            </w:tcBorders>
            <w:shd w:val="clear" w:color="auto" w:fill="auto"/>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045" w:type="dxa"/>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057" w:type="dxa"/>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038" w:type="dxa"/>
            <w:tcBorders>
              <w:top w:val="nil"/>
              <w:left w:val="nil"/>
              <w:bottom w:val="nil"/>
              <w:right w:val="nil"/>
            </w:tcBorders>
            <w:shd w:val="clear" w:color="auto" w:fill="auto"/>
            <w:noWrap/>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236" w:type="dxa"/>
            <w:tcBorders>
              <w:top w:val="nil"/>
              <w:left w:val="nil"/>
              <w:bottom w:val="nil"/>
              <w:right w:val="nil"/>
            </w:tcBorders>
            <w:shd w:val="clear" w:color="auto" w:fill="auto"/>
            <w:vAlign w:val="bottom"/>
          </w:tcPr>
          <w:p w:rsidR="008C5F4E" w:rsidRPr="00E47D38" w:rsidRDefault="008C5F4E" w:rsidP="00E47D38">
            <w:pPr>
              <w:tabs>
                <w:tab w:val="decimal" w:pos="884"/>
              </w:tabs>
              <w:rPr>
                <w:rFonts w:cs="Times New Roman"/>
                <w:color w:val="000000" w:themeColor="text1"/>
                <w:sz w:val="24"/>
                <w:szCs w:val="24"/>
                <w:lang w:val="en-US"/>
              </w:rPr>
            </w:pPr>
          </w:p>
        </w:tc>
        <w:tc>
          <w:tcPr>
            <w:tcW w:w="1188" w:type="dxa"/>
            <w:tcBorders>
              <w:top w:val="single" w:sz="4" w:space="0" w:color="auto"/>
              <w:left w:val="nil"/>
              <w:bottom w:val="double" w:sz="6" w:space="0" w:color="auto"/>
              <w:right w:val="nil"/>
            </w:tcBorders>
            <w:shd w:val="clear" w:color="auto" w:fill="auto"/>
            <w:vAlign w:val="center"/>
          </w:tcPr>
          <w:p w:rsidR="008C5F4E" w:rsidRPr="00D27CCA" w:rsidRDefault="008C5F4E" w:rsidP="00E47D38">
            <w:pPr>
              <w:tabs>
                <w:tab w:val="decimal" w:pos="935"/>
              </w:tabs>
              <w:ind w:right="-250"/>
              <w:rPr>
                <w:rFonts w:ascii="AngsanaUPC" w:hAnsi="AngsanaUPC" w:cs="AngsanaUPC"/>
                <w:b/>
                <w:bCs/>
                <w:color w:val="000000" w:themeColor="text1"/>
                <w:sz w:val="24"/>
                <w:szCs w:val="24"/>
                <w:cs/>
              </w:rPr>
            </w:pPr>
            <w:r w:rsidRPr="00D27CCA">
              <w:rPr>
                <w:rFonts w:ascii="AngsanaUPC" w:hAnsi="AngsanaUPC" w:cs="AngsanaUPC"/>
                <w:b/>
                <w:bCs/>
                <w:color w:val="000000" w:themeColor="text1"/>
                <w:sz w:val="24"/>
                <w:szCs w:val="24"/>
                <w:cs/>
              </w:rPr>
              <w:t>(11,496,074)</w:t>
            </w:r>
          </w:p>
        </w:tc>
        <w:tc>
          <w:tcPr>
            <w:tcW w:w="236" w:type="dxa"/>
            <w:tcBorders>
              <w:top w:val="nil"/>
              <w:left w:val="nil"/>
              <w:bottom w:val="nil"/>
              <w:right w:val="nil"/>
            </w:tcBorders>
            <w:shd w:val="clear" w:color="auto" w:fill="auto"/>
            <w:vAlign w:val="center"/>
          </w:tcPr>
          <w:p w:rsidR="008C5F4E" w:rsidRPr="00D27CCA" w:rsidRDefault="008C5F4E" w:rsidP="00E47D38">
            <w:pPr>
              <w:jc w:val="right"/>
              <w:rPr>
                <w:rFonts w:ascii="AngsanaUPC" w:hAnsi="AngsanaUPC" w:cs="AngsanaUPC"/>
                <w:b/>
                <w:bCs/>
                <w:color w:val="000000" w:themeColor="text1"/>
                <w:sz w:val="24"/>
                <w:szCs w:val="24"/>
                <w:cs/>
              </w:rPr>
            </w:pPr>
          </w:p>
        </w:tc>
        <w:tc>
          <w:tcPr>
            <w:tcW w:w="1195" w:type="dxa"/>
            <w:tcBorders>
              <w:top w:val="single" w:sz="4" w:space="0" w:color="auto"/>
              <w:left w:val="nil"/>
              <w:bottom w:val="double" w:sz="6" w:space="0" w:color="auto"/>
              <w:right w:val="nil"/>
            </w:tcBorders>
            <w:shd w:val="clear" w:color="auto" w:fill="auto"/>
            <w:vAlign w:val="center"/>
          </w:tcPr>
          <w:p w:rsidR="008C5F4E" w:rsidRPr="005860AB" w:rsidRDefault="008C5F4E" w:rsidP="00E47D38">
            <w:pPr>
              <w:tabs>
                <w:tab w:val="decimal" w:pos="935"/>
              </w:tabs>
              <w:ind w:right="-250"/>
              <w:rPr>
                <w:rFonts w:ascii="AngsanaUPC" w:hAnsi="AngsanaUPC" w:cs="AngsanaUPC"/>
                <w:b/>
                <w:bCs/>
                <w:color w:val="000000" w:themeColor="text1"/>
                <w:sz w:val="24"/>
                <w:szCs w:val="24"/>
                <w:cs/>
              </w:rPr>
            </w:pPr>
            <w:r w:rsidRPr="005860AB">
              <w:rPr>
                <w:rFonts w:ascii="AngsanaUPC" w:hAnsi="AngsanaUPC" w:cs="AngsanaUPC"/>
                <w:b/>
                <w:bCs/>
                <w:color w:val="000000" w:themeColor="text1"/>
                <w:sz w:val="24"/>
                <w:szCs w:val="24"/>
                <w:cs/>
              </w:rPr>
              <w:t xml:space="preserve">14,802,486 </w:t>
            </w:r>
          </w:p>
        </w:tc>
      </w:tr>
    </w:tbl>
    <w:p w:rsidR="008C5F4E" w:rsidRDefault="008C5F4E"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p>
    <w:p w:rsidR="00F37614" w:rsidRDefault="008C5F4E" w:rsidP="008C5F4E">
      <w:pPr>
        <w:ind w:firstLine="567"/>
        <w:rPr>
          <w:rFonts w:ascii="Angsana New" w:hAnsi="Angsana New" w:cs="Angsana New"/>
          <w:color w:val="000000"/>
          <w:sz w:val="30"/>
          <w:szCs w:val="30"/>
          <w:lang w:val="en-US"/>
        </w:rPr>
      </w:pPr>
      <w:r>
        <w:rPr>
          <w:rFonts w:ascii="Angsana New" w:hAnsi="Angsana New" w:cs="Angsana New"/>
          <w:color w:val="000000"/>
          <w:sz w:val="30"/>
          <w:szCs w:val="30"/>
          <w:lang w:val="en-US"/>
        </w:rPr>
        <w:br w:type="page"/>
      </w:r>
      <w:r w:rsidR="00E0396A" w:rsidRPr="000D709F">
        <w:rPr>
          <w:rFonts w:ascii="Angsana New" w:hAnsi="Angsana New" w:cs="Angsana New"/>
          <w:color w:val="000000"/>
          <w:sz w:val="30"/>
          <w:szCs w:val="30"/>
          <w:lang w:val="en-US"/>
        </w:rPr>
        <w:lastRenderedPageBreak/>
        <w:t xml:space="preserve">As of </w:t>
      </w:r>
      <w:r w:rsidR="00444D1C">
        <w:rPr>
          <w:rFonts w:ascii="Angsana New" w:hAnsi="Angsana New" w:cs="Angsana New"/>
          <w:color w:val="000000"/>
          <w:sz w:val="30"/>
          <w:szCs w:val="30"/>
          <w:lang w:val="en-US"/>
        </w:rPr>
        <w:t>30 June</w:t>
      </w:r>
      <w:r w:rsidR="00C215C5">
        <w:rPr>
          <w:rFonts w:ascii="Angsana New" w:hAnsi="Angsana New" w:cs="Angsana New"/>
          <w:color w:val="000000"/>
          <w:sz w:val="30"/>
          <w:szCs w:val="30"/>
          <w:lang w:val="en-US"/>
        </w:rPr>
        <w:t xml:space="preserve"> 2020</w:t>
      </w:r>
      <w:r w:rsidR="00E0396A" w:rsidRPr="000D709F">
        <w:rPr>
          <w:rFonts w:ascii="Angsana New" w:hAnsi="Angsana New" w:cs="Angsana New"/>
          <w:color w:val="000000"/>
          <w:sz w:val="30"/>
          <w:szCs w:val="30"/>
          <w:lang w:val="en-US"/>
        </w:rPr>
        <w:t xml:space="preserve"> and 31 December </w:t>
      </w:r>
      <w:r w:rsidR="00C215C5">
        <w:rPr>
          <w:rFonts w:ascii="Angsana New" w:hAnsi="Angsana New" w:cs="Angsana New"/>
          <w:color w:val="000000"/>
          <w:sz w:val="30"/>
          <w:szCs w:val="30"/>
          <w:lang w:val="en-US"/>
        </w:rPr>
        <w:t>2019</w:t>
      </w:r>
      <w:r w:rsidR="00E0396A" w:rsidRPr="000D709F">
        <w:rPr>
          <w:rFonts w:ascii="Angsana New" w:hAnsi="Angsana New" w:cs="Angsana New"/>
          <w:color w:val="000000"/>
          <w:sz w:val="30"/>
          <w:szCs w:val="30"/>
          <w:lang w:val="en-US"/>
        </w:rPr>
        <w:t>, segment assets and liabilities of the Company are as follows</w:t>
      </w:r>
      <w:r>
        <w:rPr>
          <w:rFonts w:ascii="Angsana New" w:hAnsi="Angsana New" w:cs="Angsana New"/>
          <w:color w:val="000000"/>
          <w:sz w:val="30"/>
          <w:szCs w:val="30"/>
          <w:lang w:val="en-US"/>
        </w:rPr>
        <w:t>:</w:t>
      </w:r>
      <w:r w:rsidR="00E0396A" w:rsidRPr="000D709F">
        <w:rPr>
          <w:rFonts w:ascii="Angsana New" w:hAnsi="Angsana New" w:cs="Angsana New"/>
          <w:color w:val="000000"/>
          <w:sz w:val="30"/>
          <w:szCs w:val="30"/>
          <w:lang w:val="en-US"/>
        </w:rPr>
        <w:t xml:space="preserve">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04371" w:rsidTr="00C04371">
        <w:tc>
          <w:tcPr>
            <w:tcW w:w="4531" w:type="dxa"/>
          </w:tcPr>
          <w:p w:rsidR="00C04371" w:rsidRPr="00B04213" w:rsidRDefault="00C04371" w:rsidP="008C5F4E">
            <w:pPr>
              <w:spacing w:line="216" w:lineRule="auto"/>
              <w:jc w:val="thaiDistribute"/>
              <w:rPr>
                <w:rFonts w:ascii="AngsanaUPC" w:hAnsi="AngsanaUPC" w:cs="AngsanaUPC"/>
                <w:sz w:val="30"/>
                <w:szCs w:val="30"/>
                <w:lang w:val="en-US"/>
              </w:rPr>
            </w:pPr>
          </w:p>
        </w:tc>
        <w:tc>
          <w:tcPr>
            <w:tcW w:w="283" w:type="dxa"/>
          </w:tcPr>
          <w:p w:rsidR="00C04371" w:rsidRPr="00B04213" w:rsidRDefault="00C04371" w:rsidP="008C5F4E">
            <w:pPr>
              <w:spacing w:line="216" w:lineRule="auto"/>
              <w:jc w:val="thaiDistribute"/>
              <w:rPr>
                <w:rFonts w:ascii="AngsanaUPC" w:hAnsi="AngsanaUPC" w:cs="AngsanaUPC"/>
                <w:sz w:val="30"/>
                <w:szCs w:val="30"/>
                <w:lang w:val="en-US"/>
              </w:rPr>
            </w:pPr>
          </w:p>
        </w:tc>
        <w:tc>
          <w:tcPr>
            <w:tcW w:w="1699" w:type="dxa"/>
          </w:tcPr>
          <w:p w:rsidR="00C04371" w:rsidRPr="005A3088" w:rsidRDefault="00C04371" w:rsidP="008C5F4E">
            <w:pPr>
              <w:jc w:val="center"/>
              <w:rPr>
                <w:rFonts w:ascii="AngsanaUPC" w:hAnsi="AngsanaUPC" w:cs="AngsanaUPC"/>
                <w:bCs/>
                <w:color w:val="000000"/>
                <w:sz w:val="30"/>
                <w:szCs w:val="30"/>
                <w:lang w:val="en-US"/>
              </w:rPr>
            </w:pPr>
          </w:p>
        </w:tc>
        <w:tc>
          <w:tcPr>
            <w:tcW w:w="286" w:type="dxa"/>
          </w:tcPr>
          <w:p w:rsidR="00C04371" w:rsidRPr="005A3088" w:rsidRDefault="00C04371" w:rsidP="008C5F4E">
            <w:pPr>
              <w:jc w:val="center"/>
              <w:rPr>
                <w:rFonts w:ascii="AngsanaUPC" w:hAnsi="AngsanaUPC" w:cs="AngsanaUPC"/>
                <w:b/>
                <w:color w:val="000000"/>
                <w:sz w:val="30"/>
                <w:szCs w:val="30"/>
                <w:lang w:val="en-US"/>
              </w:rPr>
            </w:pPr>
          </w:p>
        </w:tc>
        <w:tc>
          <w:tcPr>
            <w:tcW w:w="1700" w:type="dxa"/>
          </w:tcPr>
          <w:p w:rsidR="00C04371" w:rsidRPr="00AB0D11" w:rsidRDefault="00C04371" w:rsidP="008C5F4E">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04371" w:rsidTr="00C04371">
        <w:tc>
          <w:tcPr>
            <w:tcW w:w="4531" w:type="dxa"/>
          </w:tcPr>
          <w:p w:rsidR="00C04371" w:rsidRDefault="00C04371" w:rsidP="008C5F4E">
            <w:pPr>
              <w:spacing w:line="216" w:lineRule="auto"/>
              <w:jc w:val="thaiDistribute"/>
              <w:rPr>
                <w:rFonts w:ascii="AngsanaUPC" w:hAnsi="AngsanaUPC" w:cs="AngsanaUPC"/>
                <w:sz w:val="30"/>
                <w:szCs w:val="30"/>
                <w:cs/>
              </w:rPr>
            </w:pPr>
          </w:p>
        </w:tc>
        <w:tc>
          <w:tcPr>
            <w:tcW w:w="283" w:type="dxa"/>
          </w:tcPr>
          <w:p w:rsidR="00C04371" w:rsidRDefault="00C04371" w:rsidP="008C5F4E">
            <w:pPr>
              <w:spacing w:line="216" w:lineRule="auto"/>
              <w:jc w:val="thaiDistribute"/>
              <w:rPr>
                <w:rFonts w:ascii="AngsanaUPC" w:hAnsi="AngsanaUPC" w:cs="AngsanaUPC"/>
                <w:sz w:val="30"/>
                <w:szCs w:val="30"/>
                <w:cs/>
              </w:rPr>
            </w:pPr>
          </w:p>
        </w:tc>
        <w:tc>
          <w:tcPr>
            <w:tcW w:w="1699" w:type="dxa"/>
            <w:tcBorders>
              <w:bottom w:val="single" w:sz="4" w:space="0" w:color="auto"/>
            </w:tcBorders>
          </w:tcPr>
          <w:p w:rsidR="00C04371" w:rsidRDefault="00444D1C" w:rsidP="008C5F4E">
            <w:pPr>
              <w:jc w:val="center"/>
              <w:rPr>
                <w:rFonts w:ascii="AngsanaUPC" w:hAnsi="AngsanaUPC" w:cs="AngsanaUPC"/>
                <w:b/>
                <w:color w:val="000000"/>
                <w:sz w:val="30"/>
                <w:szCs w:val="30"/>
                <w:cs/>
              </w:rPr>
            </w:pPr>
            <w:r>
              <w:rPr>
                <w:rFonts w:ascii="Angsana New" w:hAnsi="Angsana New" w:cs="Angsana New"/>
                <w:sz w:val="30"/>
                <w:szCs w:val="30"/>
                <w:lang w:val="en-US"/>
              </w:rPr>
              <w:t>30 June</w:t>
            </w:r>
            <w:r w:rsidR="00C04371" w:rsidRPr="00621DC5">
              <w:rPr>
                <w:rFonts w:ascii="Angsana New" w:hAnsi="Angsana New" w:cs="Angsana New"/>
                <w:sz w:val="30"/>
                <w:szCs w:val="30"/>
                <w:lang w:val="en-US"/>
              </w:rPr>
              <w:t xml:space="preserve"> 2020</w:t>
            </w:r>
          </w:p>
        </w:tc>
        <w:tc>
          <w:tcPr>
            <w:tcW w:w="286" w:type="dxa"/>
          </w:tcPr>
          <w:p w:rsidR="00C04371" w:rsidRDefault="00C04371" w:rsidP="008C5F4E">
            <w:pPr>
              <w:jc w:val="thaiDistribute"/>
              <w:rPr>
                <w:rFonts w:ascii="AngsanaUPC" w:hAnsi="AngsanaUPC" w:cs="AngsanaUPC"/>
                <w:b/>
                <w:bCs/>
                <w:color w:val="000000"/>
                <w:sz w:val="30"/>
                <w:szCs w:val="30"/>
                <w:cs/>
              </w:rPr>
            </w:pPr>
          </w:p>
        </w:tc>
        <w:tc>
          <w:tcPr>
            <w:tcW w:w="1700" w:type="dxa"/>
            <w:tcBorders>
              <w:bottom w:val="single" w:sz="4" w:space="0" w:color="auto"/>
            </w:tcBorders>
          </w:tcPr>
          <w:p w:rsidR="00C04371" w:rsidRDefault="00C04371" w:rsidP="008C5F4E">
            <w:pPr>
              <w:ind w:left="-111" w:right="-106"/>
              <w:jc w:val="thaiDistribute"/>
              <w:rPr>
                <w:rFonts w:ascii="AngsanaUPC" w:hAnsi="AngsanaUPC" w:cs="AngsanaUPC"/>
                <w:b/>
                <w:bCs/>
                <w:color w:val="000000"/>
                <w:sz w:val="30"/>
                <w:szCs w:val="30"/>
                <w:cs/>
              </w:rPr>
            </w:pPr>
            <w:r w:rsidRPr="00621DC5">
              <w:rPr>
                <w:rFonts w:ascii="Angsana New" w:hAnsi="Angsana New" w:cs="Angsana New"/>
                <w:sz w:val="30"/>
                <w:szCs w:val="30"/>
                <w:lang w:val="en-US"/>
              </w:rPr>
              <w:t>31 December 2019</w:t>
            </w:r>
          </w:p>
        </w:tc>
      </w:tr>
      <w:tr w:rsidR="003408AA" w:rsidTr="006C1EA6">
        <w:tc>
          <w:tcPr>
            <w:tcW w:w="4531" w:type="dxa"/>
          </w:tcPr>
          <w:p w:rsidR="003408AA" w:rsidRPr="000D709F" w:rsidRDefault="003408AA" w:rsidP="003408AA">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Plant and equipment</w:t>
            </w:r>
          </w:p>
        </w:tc>
        <w:tc>
          <w:tcPr>
            <w:tcW w:w="283" w:type="dxa"/>
          </w:tcPr>
          <w:p w:rsidR="003408AA" w:rsidRDefault="003408AA" w:rsidP="003408AA">
            <w:pPr>
              <w:spacing w:line="216" w:lineRule="auto"/>
              <w:jc w:val="thaiDistribute"/>
              <w:rPr>
                <w:rFonts w:ascii="AngsanaUPC" w:hAnsi="AngsanaUPC" w:cs="AngsanaUPC"/>
                <w:sz w:val="30"/>
                <w:szCs w:val="30"/>
                <w:cs/>
              </w:rPr>
            </w:pPr>
          </w:p>
        </w:tc>
        <w:tc>
          <w:tcPr>
            <w:tcW w:w="1699" w:type="dxa"/>
            <w:tcBorders>
              <w:top w:val="single" w:sz="4" w:space="0" w:color="auto"/>
            </w:tcBorders>
            <w:vAlign w:val="center"/>
          </w:tcPr>
          <w:p w:rsidR="003408AA" w:rsidRDefault="003408AA" w:rsidP="003408AA">
            <w:pPr>
              <w:jc w:val="right"/>
              <w:rPr>
                <w:rFonts w:ascii="AngsanaUPC" w:hAnsi="AngsanaUPC" w:cs="AngsanaUPC"/>
                <w:sz w:val="30"/>
                <w:szCs w:val="30"/>
                <w:cs/>
              </w:rPr>
            </w:pPr>
            <w:r>
              <w:rPr>
                <w:rFonts w:ascii="AngsanaUPC" w:hAnsi="AngsanaUPC" w:cs="AngsanaUPC"/>
                <w:sz w:val="30"/>
                <w:szCs w:val="30"/>
                <w:cs/>
              </w:rPr>
              <w:t>216,695,339</w:t>
            </w:r>
          </w:p>
        </w:tc>
        <w:tc>
          <w:tcPr>
            <w:tcW w:w="286" w:type="dxa"/>
            <w:vAlign w:val="bottom"/>
          </w:tcPr>
          <w:p w:rsidR="003408AA" w:rsidRDefault="003408AA" w:rsidP="003408AA">
            <w:pPr>
              <w:jc w:val="right"/>
              <w:rPr>
                <w:rFonts w:ascii="AngsanaUPC" w:hAnsi="AngsanaUPC" w:cs="AngsanaUPC"/>
                <w:sz w:val="30"/>
                <w:szCs w:val="30"/>
                <w:cs/>
              </w:rPr>
            </w:pPr>
          </w:p>
        </w:tc>
        <w:tc>
          <w:tcPr>
            <w:tcW w:w="1700" w:type="dxa"/>
            <w:tcBorders>
              <w:top w:val="single" w:sz="4" w:space="0" w:color="auto"/>
            </w:tcBorders>
            <w:vAlign w:val="bottom"/>
          </w:tcPr>
          <w:p w:rsidR="003408AA" w:rsidRDefault="003408AA" w:rsidP="003408AA">
            <w:pPr>
              <w:jc w:val="right"/>
              <w:rPr>
                <w:rFonts w:ascii="AngsanaUPC" w:hAnsi="AngsanaUPC" w:cs="AngsanaUPC"/>
                <w:sz w:val="30"/>
                <w:szCs w:val="30"/>
                <w:cs/>
              </w:rPr>
            </w:pPr>
            <w:r>
              <w:rPr>
                <w:rFonts w:ascii="AngsanaUPC" w:hAnsi="AngsanaUPC" w:cs="AngsanaUPC"/>
                <w:sz w:val="30"/>
                <w:szCs w:val="30"/>
                <w:cs/>
              </w:rPr>
              <w:t>231,769,420</w:t>
            </w:r>
          </w:p>
        </w:tc>
      </w:tr>
      <w:tr w:rsidR="003408AA" w:rsidTr="006C1EA6">
        <w:tc>
          <w:tcPr>
            <w:tcW w:w="4531" w:type="dxa"/>
          </w:tcPr>
          <w:p w:rsidR="003408AA" w:rsidRPr="000D709F" w:rsidRDefault="003408AA" w:rsidP="003408AA">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assets</w:t>
            </w:r>
          </w:p>
        </w:tc>
        <w:tc>
          <w:tcPr>
            <w:tcW w:w="283" w:type="dxa"/>
          </w:tcPr>
          <w:p w:rsidR="003408AA" w:rsidRDefault="003408AA" w:rsidP="003408AA">
            <w:pPr>
              <w:spacing w:line="216" w:lineRule="auto"/>
              <w:jc w:val="thaiDistribute"/>
              <w:rPr>
                <w:rFonts w:ascii="AngsanaUPC" w:hAnsi="AngsanaUPC" w:cs="AngsanaUPC"/>
                <w:sz w:val="30"/>
                <w:szCs w:val="30"/>
                <w:cs/>
              </w:rPr>
            </w:pPr>
          </w:p>
        </w:tc>
        <w:tc>
          <w:tcPr>
            <w:tcW w:w="1699" w:type="dxa"/>
            <w:tcBorders>
              <w:bottom w:val="single" w:sz="4" w:space="0" w:color="auto"/>
            </w:tcBorders>
            <w:vAlign w:val="center"/>
          </w:tcPr>
          <w:p w:rsidR="003408AA" w:rsidRDefault="003408AA" w:rsidP="003408AA">
            <w:pPr>
              <w:jc w:val="right"/>
              <w:rPr>
                <w:rFonts w:ascii="AngsanaUPC" w:hAnsi="AngsanaUPC" w:cs="AngsanaUPC"/>
                <w:sz w:val="30"/>
                <w:szCs w:val="30"/>
                <w:cs/>
              </w:rPr>
            </w:pPr>
            <w:r>
              <w:rPr>
                <w:rFonts w:ascii="AngsanaUPC" w:hAnsi="AngsanaUPC" w:cs="AngsanaUPC"/>
                <w:sz w:val="30"/>
                <w:szCs w:val="30"/>
                <w:cs/>
              </w:rPr>
              <w:t>1,463,300,263</w:t>
            </w:r>
          </w:p>
        </w:tc>
        <w:tc>
          <w:tcPr>
            <w:tcW w:w="286" w:type="dxa"/>
            <w:vAlign w:val="bottom"/>
          </w:tcPr>
          <w:p w:rsidR="003408AA" w:rsidRDefault="003408AA" w:rsidP="003408AA">
            <w:pPr>
              <w:jc w:val="right"/>
              <w:rPr>
                <w:rFonts w:ascii="AngsanaUPC" w:hAnsi="AngsanaUPC" w:cs="AngsanaUPC"/>
                <w:sz w:val="30"/>
                <w:szCs w:val="30"/>
                <w:cs/>
              </w:rPr>
            </w:pPr>
          </w:p>
        </w:tc>
        <w:tc>
          <w:tcPr>
            <w:tcW w:w="1700" w:type="dxa"/>
            <w:tcBorders>
              <w:bottom w:val="single" w:sz="4" w:space="0" w:color="auto"/>
            </w:tcBorders>
            <w:vAlign w:val="bottom"/>
          </w:tcPr>
          <w:p w:rsidR="003408AA" w:rsidRDefault="003408AA" w:rsidP="003408AA">
            <w:pPr>
              <w:jc w:val="right"/>
              <w:rPr>
                <w:rFonts w:ascii="AngsanaUPC" w:hAnsi="AngsanaUPC" w:cs="AngsanaUPC"/>
                <w:sz w:val="30"/>
                <w:szCs w:val="30"/>
                <w:cs/>
              </w:rPr>
            </w:pPr>
            <w:r>
              <w:rPr>
                <w:rFonts w:ascii="AngsanaUPC" w:hAnsi="AngsanaUPC" w:cs="AngsanaUPC"/>
                <w:sz w:val="30"/>
                <w:szCs w:val="30"/>
                <w:cs/>
              </w:rPr>
              <w:t>1,565,120,683</w:t>
            </w:r>
          </w:p>
        </w:tc>
      </w:tr>
      <w:tr w:rsidR="003408AA" w:rsidTr="006C1EA6">
        <w:tc>
          <w:tcPr>
            <w:tcW w:w="4531" w:type="dxa"/>
          </w:tcPr>
          <w:p w:rsidR="003408AA" w:rsidRPr="000D709F" w:rsidRDefault="003408AA" w:rsidP="003408AA">
            <w:pPr>
              <w:ind w:left="-110"/>
              <w:jc w:val="thaiDistribute"/>
              <w:rPr>
                <w:rFonts w:ascii="Angsana New" w:hAnsi="Angsana New" w:cs="Angsana New"/>
                <w:sz w:val="30"/>
                <w:szCs w:val="30"/>
                <w:lang w:val="en-US"/>
              </w:rPr>
            </w:pPr>
            <w:r w:rsidRPr="000D709F">
              <w:rPr>
                <w:rFonts w:ascii="Angsana New" w:hAnsi="Angsana New" w:cs="Angsana New"/>
                <w:b/>
                <w:bCs/>
                <w:sz w:val="30"/>
                <w:szCs w:val="30"/>
                <w:lang w:val="en-US"/>
              </w:rPr>
              <w:t>Total assets</w:t>
            </w:r>
          </w:p>
        </w:tc>
        <w:tc>
          <w:tcPr>
            <w:tcW w:w="283" w:type="dxa"/>
          </w:tcPr>
          <w:p w:rsidR="003408AA" w:rsidRDefault="003408AA" w:rsidP="003408AA">
            <w:pPr>
              <w:spacing w:line="216" w:lineRule="auto"/>
              <w:jc w:val="thaiDistribute"/>
              <w:rPr>
                <w:rFonts w:ascii="AngsanaUPC" w:hAnsi="AngsanaUPC" w:cs="AngsanaUPC"/>
                <w:sz w:val="30"/>
                <w:szCs w:val="30"/>
                <w:cs/>
              </w:rPr>
            </w:pPr>
          </w:p>
        </w:tc>
        <w:tc>
          <w:tcPr>
            <w:tcW w:w="1699" w:type="dxa"/>
            <w:tcBorders>
              <w:top w:val="single" w:sz="4" w:space="0" w:color="auto"/>
              <w:bottom w:val="double" w:sz="4" w:space="0" w:color="auto"/>
            </w:tcBorders>
            <w:vAlign w:val="center"/>
          </w:tcPr>
          <w:p w:rsidR="003408AA" w:rsidRDefault="003408AA" w:rsidP="003408AA">
            <w:pPr>
              <w:jc w:val="right"/>
              <w:rPr>
                <w:rFonts w:ascii="AngsanaUPC" w:hAnsi="AngsanaUPC" w:cs="AngsanaUPC"/>
                <w:b/>
                <w:bCs/>
                <w:sz w:val="30"/>
                <w:szCs w:val="30"/>
                <w:cs/>
              </w:rPr>
            </w:pPr>
            <w:r>
              <w:rPr>
                <w:rFonts w:ascii="AngsanaUPC" w:hAnsi="AngsanaUPC" w:cs="AngsanaUPC"/>
                <w:b/>
                <w:bCs/>
                <w:sz w:val="30"/>
                <w:szCs w:val="30"/>
                <w:cs/>
              </w:rPr>
              <w:t>1,679,995,602</w:t>
            </w:r>
          </w:p>
        </w:tc>
        <w:tc>
          <w:tcPr>
            <w:tcW w:w="286" w:type="dxa"/>
            <w:vAlign w:val="bottom"/>
          </w:tcPr>
          <w:p w:rsidR="003408AA" w:rsidRDefault="003408AA" w:rsidP="003408AA">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bottom"/>
          </w:tcPr>
          <w:p w:rsidR="003408AA" w:rsidRDefault="003408AA" w:rsidP="003408AA">
            <w:pPr>
              <w:jc w:val="right"/>
              <w:rPr>
                <w:rFonts w:ascii="AngsanaUPC" w:hAnsi="AngsanaUPC" w:cs="AngsanaUPC"/>
                <w:b/>
                <w:bCs/>
                <w:sz w:val="30"/>
                <w:szCs w:val="30"/>
                <w:cs/>
              </w:rPr>
            </w:pPr>
            <w:r>
              <w:rPr>
                <w:rFonts w:ascii="AngsanaUPC" w:hAnsi="AngsanaUPC" w:cs="AngsanaUPC"/>
                <w:b/>
                <w:bCs/>
                <w:sz w:val="30"/>
                <w:szCs w:val="30"/>
                <w:cs/>
              </w:rPr>
              <w:t>1,796,890,103</w:t>
            </w:r>
          </w:p>
        </w:tc>
      </w:tr>
      <w:tr w:rsidR="003408AA" w:rsidTr="003408AA">
        <w:tc>
          <w:tcPr>
            <w:tcW w:w="4531" w:type="dxa"/>
          </w:tcPr>
          <w:p w:rsidR="003408AA" w:rsidRPr="000D709F" w:rsidRDefault="003408AA" w:rsidP="003408AA">
            <w:pPr>
              <w:spacing w:before="120"/>
              <w:ind w:left="-110"/>
              <w:jc w:val="thaiDistribute"/>
              <w:rPr>
                <w:rFonts w:ascii="Angsana New" w:hAnsi="Angsana New" w:cs="Angsana New"/>
                <w:sz w:val="30"/>
                <w:szCs w:val="30"/>
                <w:lang w:val="en-US"/>
              </w:rPr>
            </w:pPr>
            <w:r w:rsidRPr="000D709F">
              <w:rPr>
                <w:rFonts w:ascii="Angsana New" w:hAnsi="Angsana New" w:cs="Angsana New"/>
                <w:b/>
                <w:bCs/>
                <w:sz w:val="30"/>
                <w:szCs w:val="30"/>
                <w:lang w:val="en-US"/>
              </w:rPr>
              <w:t>Total Liabilities</w:t>
            </w:r>
          </w:p>
        </w:tc>
        <w:tc>
          <w:tcPr>
            <w:tcW w:w="283" w:type="dxa"/>
          </w:tcPr>
          <w:p w:rsidR="003408AA" w:rsidRDefault="003408AA" w:rsidP="003408AA">
            <w:pPr>
              <w:spacing w:before="120" w:line="216" w:lineRule="auto"/>
              <w:jc w:val="thaiDistribute"/>
              <w:rPr>
                <w:rFonts w:ascii="AngsanaUPC" w:hAnsi="AngsanaUPC" w:cs="AngsanaUPC"/>
                <w:sz w:val="30"/>
                <w:szCs w:val="30"/>
                <w:cs/>
              </w:rPr>
            </w:pPr>
          </w:p>
        </w:tc>
        <w:tc>
          <w:tcPr>
            <w:tcW w:w="1699" w:type="dxa"/>
            <w:tcBorders>
              <w:top w:val="double" w:sz="4" w:space="0" w:color="auto"/>
              <w:bottom w:val="double" w:sz="4" w:space="0" w:color="auto"/>
            </w:tcBorders>
            <w:vAlign w:val="center"/>
          </w:tcPr>
          <w:p w:rsidR="003408AA" w:rsidRDefault="003408AA" w:rsidP="003408AA">
            <w:pPr>
              <w:jc w:val="right"/>
              <w:rPr>
                <w:rFonts w:ascii="AngsanaUPC" w:hAnsi="AngsanaUPC" w:cs="AngsanaUPC"/>
                <w:b/>
                <w:bCs/>
                <w:sz w:val="30"/>
                <w:szCs w:val="30"/>
                <w:cs/>
              </w:rPr>
            </w:pPr>
            <w:r>
              <w:rPr>
                <w:rFonts w:ascii="AngsanaUPC" w:hAnsi="AngsanaUPC" w:cs="AngsanaUPC"/>
                <w:b/>
                <w:bCs/>
                <w:sz w:val="30"/>
                <w:szCs w:val="30"/>
                <w:cs/>
              </w:rPr>
              <w:t>179,333,180</w:t>
            </w:r>
          </w:p>
        </w:tc>
        <w:tc>
          <w:tcPr>
            <w:tcW w:w="286" w:type="dxa"/>
            <w:vAlign w:val="center"/>
          </w:tcPr>
          <w:p w:rsidR="003408AA" w:rsidRDefault="003408AA" w:rsidP="003408AA">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center"/>
          </w:tcPr>
          <w:p w:rsidR="003408AA" w:rsidRDefault="003408AA" w:rsidP="003408AA">
            <w:pPr>
              <w:jc w:val="right"/>
              <w:rPr>
                <w:rFonts w:ascii="AngsanaUPC" w:hAnsi="AngsanaUPC" w:cs="AngsanaUPC"/>
                <w:b/>
                <w:bCs/>
                <w:sz w:val="30"/>
                <w:szCs w:val="30"/>
                <w:cs/>
              </w:rPr>
            </w:pPr>
            <w:r>
              <w:rPr>
                <w:rFonts w:ascii="AngsanaUPC" w:hAnsi="AngsanaUPC" w:cs="AngsanaUPC"/>
                <w:b/>
                <w:bCs/>
                <w:sz w:val="30"/>
                <w:szCs w:val="30"/>
                <w:cs/>
              </w:rPr>
              <w:t>262,371,101</w:t>
            </w:r>
          </w:p>
        </w:tc>
      </w:tr>
    </w:tbl>
    <w:p w:rsidR="00E0396A" w:rsidRPr="000D709F" w:rsidRDefault="00E0396A" w:rsidP="00EC1382">
      <w:pPr>
        <w:pStyle w:val="BodyText"/>
        <w:tabs>
          <w:tab w:val="clear" w:pos="900"/>
        </w:tabs>
        <w:spacing w:before="120" w:line="240" w:lineRule="auto"/>
        <w:ind w:left="567"/>
        <w:jc w:val="thaiDistribute"/>
        <w:rPr>
          <w:rFonts w:ascii="Angsana New" w:hAnsi="Angsana New" w:cs="Angsana New"/>
          <w:sz w:val="30"/>
          <w:szCs w:val="30"/>
          <w:lang w:val="en-US"/>
        </w:rPr>
      </w:pPr>
      <w:proofErr w:type="gramStart"/>
      <w:r w:rsidRPr="000D709F">
        <w:rPr>
          <w:rFonts w:ascii="Angsana New" w:hAnsi="Angsana New" w:cs="Angsana New"/>
          <w:color w:val="000000"/>
          <w:sz w:val="30"/>
          <w:szCs w:val="30"/>
          <w:lang w:val="en-US"/>
        </w:rPr>
        <w:t>Note :</w:t>
      </w:r>
      <w:proofErr w:type="gramEnd"/>
      <w:r w:rsidRPr="000D709F">
        <w:rPr>
          <w:rFonts w:ascii="Angsana New" w:hAnsi="Angsana New" w:cs="Angsana New"/>
          <w:color w:val="000000"/>
          <w:sz w:val="30"/>
          <w:szCs w:val="30"/>
          <w:lang w:val="en-US"/>
        </w:rPr>
        <w:t xml:space="preserve"> The Company does not present assets and liabilities by segment because the Company uses the same assets and liabilities for both segments.</w:t>
      </w:r>
    </w:p>
    <w:p w:rsidR="00E47D38" w:rsidRDefault="00E47D38" w:rsidP="00E47D38">
      <w:pPr>
        <w:rPr>
          <w:rFonts w:ascii="Angsana New" w:hAnsi="Angsana New"/>
          <w:b/>
          <w:bCs/>
          <w:color w:val="000000"/>
          <w:sz w:val="30"/>
          <w:szCs w:val="30"/>
          <w:lang w:val="en-US"/>
        </w:rPr>
      </w:pPr>
    </w:p>
    <w:p w:rsidR="00FF74BD" w:rsidRPr="000D709F" w:rsidRDefault="00FF74BD" w:rsidP="00E47D38">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CAPITAL MANAGEMENT</w:t>
      </w:r>
    </w:p>
    <w:p w:rsidR="00FF74BD" w:rsidRDefault="00FF74BD" w:rsidP="00943B5D">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objectives of the Company’s capital management are to safeguard the Company’s ability to continue as a going concern in order to provide returns to the Company’s shareholders and benefits to other stakeholders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management sets strategies to support the Company’s operations for more efficiency, and better performances and stronger financial status, and capital management policies to maintain the optimal capital structure and cost of capital.</w:t>
      </w:r>
    </w:p>
    <w:p w:rsidR="00943B5D" w:rsidRPr="000D709F" w:rsidRDefault="00943B5D" w:rsidP="00943B5D">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0D709F" w:rsidRDefault="00FF74BD" w:rsidP="00943B5D">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 xml:space="preserve">FINANCIAL INSTRUMENTS </w:t>
      </w:r>
    </w:p>
    <w:p w:rsidR="00FF74BD" w:rsidRPr="000D709F" w:rsidRDefault="00FF74BD" w:rsidP="008F15FB">
      <w:pPr>
        <w:pStyle w:val="BodyText"/>
        <w:numPr>
          <w:ilvl w:val="0"/>
          <w:numId w:val="15"/>
        </w:numPr>
        <w:tabs>
          <w:tab w:val="clear" w:pos="900"/>
        </w:tabs>
        <w:spacing w:line="240" w:lineRule="auto"/>
        <w:ind w:left="567" w:hanging="425"/>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Foreign currency risk</w:t>
      </w:r>
    </w:p>
    <w:p w:rsidR="00FF74BD" w:rsidRPr="000D709F" w:rsidRDefault="00FF74BD" w:rsidP="008F15FB">
      <w:pPr>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Company’s exposure to foreign currency risk relates primarily to their receivables which are denominated in foreign currencies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In addition, the Company has the exchange rate risks from importing of raw materials, as the result of managed float foreign currency</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Therefore, one measure taken against the risk is making a fo</w:t>
      </w:r>
      <w:r w:rsidR="009256DC" w:rsidRPr="000D709F">
        <w:rPr>
          <w:rFonts w:ascii="Angsana New" w:hAnsi="Angsana New" w:cs="Angsana New"/>
          <w:color w:val="000000"/>
          <w:sz w:val="30"/>
          <w:szCs w:val="30"/>
          <w:lang w:val="en-US"/>
        </w:rPr>
        <w:t>rward contract for each import.</w:t>
      </w:r>
    </w:p>
    <w:p w:rsidR="00E47D38" w:rsidRDefault="00FF74BD" w:rsidP="00E47D38">
      <w:pPr>
        <w:spacing w:before="120"/>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As </w:t>
      </w:r>
      <w:r w:rsidR="00290667" w:rsidRPr="000D709F">
        <w:rPr>
          <w:rFonts w:ascii="Angsana New" w:hAnsi="Angsana New" w:cs="Angsana New"/>
          <w:sz w:val="30"/>
          <w:szCs w:val="30"/>
          <w:lang w:val="en-US"/>
        </w:rPr>
        <w:t>of</w:t>
      </w:r>
      <w:r w:rsidRPr="000D709F">
        <w:rPr>
          <w:rFonts w:ascii="Angsana New" w:hAnsi="Angsana New" w:cs="Angsana New"/>
          <w:sz w:val="30"/>
          <w:szCs w:val="30"/>
          <w:lang w:val="en-US"/>
        </w:rPr>
        <w:t xml:space="preserve"> </w:t>
      </w:r>
      <w:r w:rsidR="00444D1C">
        <w:rPr>
          <w:rFonts w:ascii="Angsana New" w:hAnsi="Angsana New" w:cs="Angsana New"/>
          <w:sz w:val="30"/>
          <w:szCs w:val="30"/>
          <w:lang w:val="en-US"/>
        </w:rPr>
        <w:t>30 June</w:t>
      </w:r>
      <w:r w:rsidR="00C215C5">
        <w:rPr>
          <w:rFonts w:ascii="Angsana New" w:hAnsi="Angsana New" w:cs="Angsana New"/>
          <w:sz w:val="30"/>
          <w:szCs w:val="30"/>
          <w:lang w:val="en-US"/>
        </w:rPr>
        <w:t xml:space="preserve"> 2020</w:t>
      </w:r>
      <w:r w:rsidRPr="000D709F">
        <w:rPr>
          <w:rFonts w:ascii="Angsana New" w:hAnsi="Angsana New" w:cs="Angsana New"/>
          <w:sz w:val="30"/>
          <w:szCs w:val="30"/>
          <w:lang w:val="en-US"/>
        </w:rPr>
        <w:t xml:space="preserve"> and 31 December </w:t>
      </w:r>
      <w:r w:rsidR="00C215C5">
        <w:rPr>
          <w:rFonts w:ascii="Angsana New" w:hAnsi="Angsana New" w:cs="Angsana New"/>
          <w:sz w:val="30"/>
          <w:szCs w:val="30"/>
          <w:lang w:val="en-US"/>
        </w:rPr>
        <w:t>2019</w:t>
      </w:r>
      <w:r w:rsidRPr="000D709F">
        <w:rPr>
          <w:rFonts w:ascii="Angsana New" w:hAnsi="Angsana New" w:cs="Angsana New"/>
          <w:sz w:val="30"/>
          <w:szCs w:val="30"/>
          <w:lang w:val="en-US"/>
        </w:rPr>
        <w:t>, the Company has outstanding assets and liabilities denominated in foreign currencies which are not covered by any hedging transactions as follows</w:t>
      </w:r>
      <w:r w:rsidR="008C5F4E">
        <w:rPr>
          <w:rFonts w:ascii="Angsana New" w:hAnsi="Angsana New" w:cs="Angsana New"/>
          <w:sz w:val="30"/>
          <w:szCs w:val="30"/>
          <w:lang w:val="en-US"/>
        </w:rPr>
        <w:t>:</w:t>
      </w:r>
    </w:p>
    <w:tbl>
      <w:tblPr>
        <w:tblW w:w="8788" w:type="dxa"/>
        <w:tblInd w:w="534" w:type="dxa"/>
        <w:tblLook w:val="04A0" w:firstRow="1" w:lastRow="0" w:firstColumn="1" w:lastColumn="0" w:noHBand="0" w:noVBand="1"/>
      </w:tblPr>
      <w:tblGrid>
        <w:gridCol w:w="3093"/>
        <w:gridCol w:w="1436"/>
        <w:gridCol w:w="1436"/>
        <w:gridCol w:w="1409"/>
        <w:gridCol w:w="1414"/>
      </w:tblGrid>
      <w:tr w:rsidR="00FF74BD" w:rsidRPr="000C72CC" w:rsidTr="00FF5DEC">
        <w:trPr>
          <w:trHeight w:val="20"/>
        </w:trPr>
        <w:tc>
          <w:tcPr>
            <w:tcW w:w="3093" w:type="dxa"/>
          </w:tcPr>
          <w:p w:rsidR="00FF74BD" w:rsidRPr="000C72CC" w:rsidRDefault="00FF74BD" w:rsidP="00F74597">
            <w:pPr>
              <w:ind w:left="33"/>
              <w:jc w:val="thaiDistribute"/>
              <w:rPr>
                <w:rFonts w:ascii="Angsana New" w:hAnsi="Angsana New" w:cs="Angsana New"/>
                <w:sz w:val="30"/>
                <w:szCs w:val="30"/>
                <w:lang w:val="en-US"/>
              </w:rPr>
            </w:pPr>
          </w:p>
        </w:tc>
        <w:tc>
          <w:tcPr>
            <w:tcW w:w="2872" w:type="dxa"/>
            <w:gridSpan w:val="2"/>
          </w:tcPr>
          <w:p w:rsidR="00FF74BD" w:rsidRPr="000C72CC" w:rsidRDefault="00FF74BD" w:rsidP="00F74597">
            <w:pPr>
              <w:jc w:val="center"/>
              <w:rPr>
                <w:rFonts w:ascii="Angsana New" w:hAnsi="Angsana New" w:cs="Angsana New"/>
                <w:sz w:val="30"/>
                <w:szCs w:val="30"/>
                <w:cs/>
                <w:lang w:val="en-US"/>
              </w:rPr>
            </w:pPr>
          </w:p>
        </w:tc>
        <w:tc>
          <w:tcPr>
            <w:tcW w:w="2823" w:type="dxa"/>
            <w:gridSpan w:val="2"/>
            <w:vAlign w:val="bottom"/>
          </w:tcPr>
          <w:p w:rsidR="00FF74BD" w:rsidRPr="000C72CC" w:rsidRDefault="00FF74BD" w:rsidP="00F74597">
            <w:pPr>
              <w:jc w:val="right"/>
              <w:rPr>
                <w:rFonts w:ascii="Angsana New" w:hAnsi="Angsana New" w:cs="Angsana New"/>
                <w:sz w:val="30"/>
                <w:szCs w:val="30"/>
                <w:cs/>
                <w:lang w:val="en-US"/>
              </w:rPr>
            </w:pPr>
            <w:r w:rsidRPr="000C72CC">
              <w:rPr>
                <w:rFonts w:ascii="Angsana New" w:hAnsi="Angsana New" w:cs="Angsana New"/>
                <w:sz w:val="30"/>
                <w:szCs w:val="30"/>
                <w:lang w:val="en-US"/>
              </w:rPr>
              <w:t>Unit : million</w:t>
            </w:r>
          </w:p>
        </w:tc>
      </w:tr>
      <w:tr w:rsidR="00FF74BD" w:rsidRPr="000C72CC" w:rsidTr="00FF5DEC">
        <w:trPr>
          <w:trHeight w:val="20"/>
        </w:trPr>
        <w:tc>
          <w:tcPr>
            <w:tcW w:w="3093" w:type="dxa"/>
          </w:tcPr>
          <w:p w:rsidR="00FF74BD" w:rsidRPr="000C72CC" w:rsidRDefault="00FF74BD" w:rsidP="00F74597">
            <w:pPr>
              <w:ind w:left="33"/>
              <w:jc w:val="thaiDistribute"/>
              <w:rPr>
                <w:rFonts w:ascii="Angsana New" w:hAnsi="Angsana New" w:cs="Angsana New"/>
                <w:sz w:val="30"/>
                <w:szCs w:val="30"/>
                <w:lang w:val="en-US"/>
              </w:rPr>
            </w:pPr>
          </w:p>
        </w:tc>
        <w:tc>
          <w:tcPr>
            <w:tcW w:w="2872" w:type="dxa"/>
            <w:gridSpan w:val="2"/>
            <w:vAlign w:val="bottom"/>
          </w:tcPr>
          <w:p w:rsidR="00FF74BD" w:rsidRPr="000C72CC" w:rsidRDefault="00444D1C" w:rsidP="00F74597">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30 June</w:t>
            </w:r>
            <w:r w:rsidR="00C215C5" w:rsidRPr="000C72CC">
              <w:rPr>
                <w:rFonts w:ascii="Angsana New" w:hAnsi="Angsana New" w:cs="Angsana New"/>
                <w:sz w:val="30"/>
                <w:szCs w:val="30"/>
                <w:lang w:val="en-US"/>
              </w:rPr>
              <w:t xml:space="preserve"> 2020</w:t>
            </w:r>
          </w:p>
        </w:tc>
        <w:tc>
          <w:tcPr>
            <w:tcW w:w="2823" w:type="dxa"/>
            <w:gridSpan w:val="2"/>
            <w:vAlign w:val="bottom"/>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 xml:space="preserve">31 December </w:t>
            </w:r>
            <w:r w:rsidR="00C215C5" w:rsidRPr="000C72CC">
              <w:rPr>
                <w:rFonts w:ascii="Angsana New" w:hAnsi="Angsana New" w:cs="Angsana New"/>
                <w:sz w:val="30"/>
                <w:szCs w:val="30"/>
                <w:lang w:val="en-US"/>
              </w:rPr>
              <w:t>2019</w:t>
            </w:r>
          </w:p>
        </w:tc>
      </w:tr>
      <w:tr w:rsidR="00FF74BD" w:rsidRPr="000C72CC" w:rsidTr="00FF5DEC">
        <w:trPr>
          <w:trHeight w:val="20"/>
        </w:trPr>
        <w:tc>
          <w:tcPr>
            <w:tcW w:w="3093" w:type="dxa"/>
          </w:tcPr>
          <w:p w:rsidR="00FF74BD" w:rsidRPr="000C72CC" w:rsidRDefault="00FF74BD" w:rsidP="00F74597">
            <w:pPr>
              <w:pBdr>
                <w:bottom w:val="single" w:sz="4" w:space="1" w:color="auto"/>
              </w:pBdr>
              <w:ind w:left="33"/>
              <w:jc w:val="center"/>
              <w:rPr>
                <w:rFonts w:ascii="Angsana New" w:hAnsi="Angsana New" w:cs="Angsana New"/>
                <w:sz w:val="30"/>
                <w:szCs w:val="30"/>
                <w:lang w:val="en-US"/>
              </w:rPr>
            </w:pPr>
            <w:r w:rsidRPr="000C72CC">
              <w:rPr>
                <w:rFonts w:ascii="Angsana New" w:hAnsi="Angsana New" w:cs="Angsana New"/>
                <w:sz w:val="30"/>
                <w:szCs w:val="30"/>
                <w:lang w:val="en-US"/>
              </w:rPr>
              <w:t>Foreign currencies</w:t>
            </w:r>
          </w:p>
        </w:tc>
        <w:tc>
          <w:tcPr>
            <w:tcW w:w="1436"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Assets</w:t>
            </w:r>
          </w:p>
        </w:tc>
        <w:tc>
          <w:tcPr>
            <w:tcW w:w="1436"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Liabilities</w:t>
            </w:r>
          </w:p>
        </w:tc>
        <w:tc>
          <w:tcPr>
            <w:tcW w:w="1409"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Assets</w:t>
            </w:r>
          </w:p>
        </w:tc>
        <w:tc>
          <w:tcPr>
            <w:tcW w:w="1414" w:type="dxa"/>
          </w:tcPr>
          <w:p w:rsidR="00FF74BD" w:rsidRPr="000C72CC" w:rsidRDefault="00FF74BD" w:rsidP="00F74597">
            <w:pPr>
              <w:pBdr>
                <w:bottom w:val="single" w:sz="4" w:space="1" w:color="auto"/>
              </w:pBdr>
              <w:jc w:val="center"/>
              <w:rPr>
                <w:rFonts w:ascii="Angsana New" w:hAnsi="Angsana New" w:cs="Angsana New"/>
                <w:sz w:val="30"/>
                <w:szCs w:val="30"/>
                <w:lang w:val="en-US"/>
              </w:rPr>
            </w:pPr>
            <w:r w:rsidRPr="000C72CC">
              <w:rPr>
                <w:rFonts w:ascii="Angsana New" w:hAnsi="Angsana New" w:cs="Angsana New"/>
                <w:sz w:val="30"/>
                <w:szCs w:val="30"/>
                <w:lang w:val="en-US"/>
              </w:rPr>
              <w:t>Liabilities</w:t>
            </w:r>
          </w:p>
        </w:tc>
      </w:tr>
      <w:tr w:rsidR="00E47D38" w:rsidRPr="000D709F" w:rsidTr="00E6139D">
        <w:trPr>
          <w:trHeight w:val="20"/>
        </w:trPr>
        <w:tc>
          <w:tcPr>
            <w:tcW w:w="3093" w:type="dxa"/>
          </w:tcPr>
          <w:p w:rsidR="00E47D38" w:rsidRPr="000D709F" w:rsidRDefault="00E47D38" w:rsidP="00E47D38">
            <w:pPr>
              <w:ind w:left="33"/>
              <w:jc w:val="thaiDistribute"/>
              <w:rPr>
                <w:rFonts w:ascii="Angsana New" w:hAnsi="Angsana New" w:cs="Angsana New"/>
                <w:sz w:val="30"/>
                <w:szCs w:val="30"/>
                <w:lang w:val="en-US"/>
              </w:rPr>
            </w:pPr>
            <w:r w:rsidRPr="000D709F">
              <w:rPr>
                <w:rFonts w:ascii="Angsana New" w:hAnsi="Angsana New" w:cs="Angsana New"/>
                <w:sz w:val="30"/>
                <w:szCs w:val="30"/>
                <w:lang w:val="en-US"/>
              </w:rPr>
              <w:t>USD</w:t>
            </w:r>
          </w:p>
        </w:tc>
        <w:tc>
          <w:tcPr>
            <w:tcW w:w="1436" w:type="dxa"/>
            <w:vAlign w:val="bottom"/>
          </w:tcPr>
          <w:p w:rsidR="00E47D38" w:rsidRPr="00891598" w:rsidRDefault="00E47D38" w:rsidP="00E47D38">
            <w:pPr>
              <w:jc w:val="right"/>
              <w:rPr>
                <w:rFonts w:ascii="Angsana New" w:hAnsi="Angsana New" w:cs="Angsana New"/>
                <w:color w:val="000000" w:themeColor="text1"/>
                <w:sz w:val="30"/>
                <w:szCs w:val="30"/>
                <w:cs/>
              </w:rPr>
            </w:pPr>
            <w:r w:rsidRPr="00891598">
              <w:rPr>
                <w:rFonts w:ascii="Angsana New" w:hAnsi="Angsana New" w:cs="Angsana New"/>
                <w:color w:val="000000" w:themeColor="text1"/>
                <w:sz w:val="30"/>
                <w:szCs w:val="30"/>
                <w:cs/>
              </w:rPr>
              <w:t>2.143</w:t>
            </w:r>
          </w:p>
        </w:tc>
        <w:tc>
          <w:tcPr>
            <w:tcW w:w="1436" w:type="dxa"/>
            <w:vAlign w:val="bottom"/>
          </w:tcPr>
          <w:p w:rsidR="00E47D38" w:rsidRPr="00044947" w:rsidRDefault="00E47D38" w:rsidP="00E47D38">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c>
          <w:tcPr>
            <w:tcW w:w="1409" w:type="dxa"/>
            <w:vAlign w:val="bottom"/>
          </w:tcPr>
          <w:p w:rsidR="00E47D38" w:rsidRPr="00044947" w:rsidRDefault="00E47D38" w:rsidP="00E47D38">
            <w:pPr>
              <w:jc w:val="right"/>
              <w:rPr>
                <w:rFonts w:ascii="AngsanaUPC" w:hAnsi="AngsanaUPC" w:cs="AngsanaUPC"/>
                <w:sz w:val="30"/>
                <w:szCs w:val="30"/>
                <w:cs/>
              </w:rPr>
            </w:pPr>
            <w:r>
              <w:rPr>
                <w:rFonts w:ascii="AngsanaUPC" w:hAnsi="AngsanaUPC" w:cs="AngsanaUPC" w:hint="cs"/>
                <w:sz w:val="30"/>
                <w:szCs w:val="30"/>
                <w:cs/>
              </w:rPr>
              <w:t>0.350</w:t>
            </w:r>
          </w:p>
        </w:tc>
        <w:tc>
          <w:tcPr>
            <w:tcW w:w="1414" w:type="dxa"/>
            <w:vAlign w:val="bottom"/>
          </w:tcPr>
          <w:p w:rsidR="00E47D38" w:rsidRPr="00044947" w:rsidRDefault="00E47D38" w:rsidP="00E47D38">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r>
      <w:tr w:rsidR="00E47D38" w:rsidRPr="000D709F" w:rsidTr="00E6139D">
        <w:trPr>
          <w:trHeight w:val="20"/>
        </w:trPr>
        <w:tc>
          <w:tcPr>
            <w:tcW w:w="3093" w:type="dxa"/>
          </w:tcPr>
          <w:p w:rsidR="00E47D38" w:rsidRPr="000D709F" w:rsidRDefault="00E47D38" w:rsidP="00E47D38">
            <w:pPr>
              <w:ind w:left="33"/>
              <w:jc w:val="thaiDistribute"/>
              <w:rPr>
                <w:rFonts w:ascii="Angsana New" w:hAnsi="Angsana New" w:cs="Angsana New"/>
                <w:sz w:val="30"/>
                <w:szCs w:val="30"/>
                <w:lang w:val="en-US"/>
              </w:rPr>
            </w:pPr>
            <w:r w:rsidRPr="000D709F">
              <w:rPr>
                <w:rFonts w:ascii="Angsana New" w:hAnsi="Angsana New" w:cs="Angsana New"/>
                <w:sz w:val="30"/>
                <w:szCs w:val="30"/>
                <w:lang w:val="en-US"/>
              </w:rPr>
              <w:t>EUR</w:t>
            </w:r>
          </w:p>
        </w:tc>
        <w:tc>
          <w:tcPr>
            <w:tcW w:w="1436" w:type="dxa"/>
            <w:vAlign w:val="bottom"/>
          </w:tcPr>
          <w:p w:rsidR="00E47D38" w:rsidRPr="00891598" w:rsidRDefault="00E47D38" w:rsidP="00E47D38">
            <w:pPr>
              <w:jc w:val="right"/>
              <w:rPr>
                <w:rFonts w:ascii="Angsana New" w:hAnsi="Angsana New" w:cs="Angsana New"/>
                <w:color w:val="000000" w:themeColor="text1"/>
                <w:sz w:val="30"/>
                <w:szCs w:val="30"/>
                <w:cs/>
              </w:rPr>
            </w:pPr>
            <w:r w:rsidRPr="00891598">
              <w:rPr>
                <w:rFonts w:ascii="Angsana New" w:hAnsi="Angsana New" w:cs="Angsana New"/>
                <w:color w:val="000000" w:themeColor="text1"/>
                <w:sz w:val="30"/>
                <w:szCs w:val="30"/>
                <w:cs/>
              </w:rPr>
              <w:t>0.004</w:t>
            </w:r>
          </w:p>
        </w:tc>
        <w:tc>
          <w:tcPr>
            <w:tcW w:w="1436" w:type="dxa"/>
            <w:vAlign w:val="bottom"/>
          </w:tcPr>
          <w:p w:rsidR="00E47D38" w:rsidRPr="00891598" w:rsidRDefault="00E47D38" w:rsidP="00E47D38">
            <w:pPr>
              <w:jc w:val="right"/>
              <w:rPr>
                <w:rFonts w:ascii="Angsana New" w:hAnsi="Angsana New" w:cs="Angsana New"/>
                <w:color w:val="000000" w:themeColor="text1"/>
                <w:sz w:val="30"/>
                <w:szCs w:val="30"/>
                <w:cs/>
              </w:rPr>
            </w:pPr>
            <w:r w:rsidRPr="00891598">
              <w:rPr>
                <w:rFonts w:ascii="Angsana New" w:hAnsi="Angsana New" w:cs="Angsana New"/>
                <w:color w:val="000000" w:themeColor="text1"/>
                <w:sz w:val="30"/>
                <w:szCs w:val="30"/>
                <w:cs/>
              </w:rPr>
              <w:t>0.002</w:t>
            </w:r>
          </w:p>
        </w:tc>
        <w:tc>
          <w:tcPr>
            <w:tcW w:w="1409" w:type="dxa"/>
            <w:vAlign w:val="bottom"/>
          </w:tcPr>
          <w:p w:rsidR="00E47D38" w:rsidRPr="00044947" w:rsidRDefault="00E47D38" w:rsidP="00E47D38">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c>
          <w:tcPr>
            <w:tcW w:w="1414" w:type="dxa"/>
            <w:vAlign w:val="bottom"/>
          </w:tcPr>
          <w:p w:rsidR="00E47D38" w:rsidRPr="00044947" w:rsidRDefault="00E47D38" w:rsidP="00E47D38">
            <w:pPr>
              <w:tabs>
                <w:tab w:val="decimal" w:pos="857"/>
              </w:tabs>
              <w:ind w:right="146"/>
              <w:jc w:val="right"/>
              <w:rPr>
                <w:rFonts w:ascii="AngsanaUPC" w:hAnsi="AngsanaUPC" w:cs="AngsanaUPC"/>
                <w:sz w:val="30"/>
                <w:szCs w:val="30"/>
                <w:cs/>
              </w:rPr>
            </w:pPr>
            <w:r>
              <w:rPr>
                <w:rFonts w:ascii="AngsanaUPC" w:hAnsi="AngsanaUPC" w:cs="AngsanaUPC" w:hint="cs"/>
                <w:sz w:val="30"/>
                <w:szCs w:val="30"/>
                <w:cs/>
              </w:rPr>
              <w:t>-</w:t>
            </w:r>
          </w:p>
        </w:tc>
      </w:tr>
    </w:tbl>
    <w:p w:rsidR="00A50C04" w:rsidRDefault="00A50C04" w:rsidP="00EC1382">
      <w:pPr>
        <w:rPr>
          <w:rFonts w:ascii="Angsana New" w:hAnsi="Angsana New" w:cs="Angsana New"/>
          <w:b/>
          <w:bCs/>
          <w:color w:val="000000"/>
          <w:sz w:val="30"/>
          <w:szCs w:val="30"/>
          <w:lang w:val="en-US"/>
        </w:rPr>
      </w:pPr>
    </w:p>
    <w:p w:rsidR="00FF74BD" w:rsidRPr="000D709F" w:rsidRDefault="00FF74BD" w:rsidP="00EC1382">
      <w:pPr>
        <w:pStyle w:val="BodyText"/>
        <w:numPr>
          <w:ilvl w:val="0"/>
          <w:numId w:val="15"/>
        </w:numPr>
        <w:tabs>
          <w:tab w:val="clear" w:pos="900"/>
        </w:tabs>
        <w:spacing w:before="120" w:line="240" w:lineRule="auto"/>
        <w:ind w:left="567" w:hanging="425"/>
        <w:jc w:val="thaiDistribute"/>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lastRenderedPageBreak/>
        <w:t>Fair values of financial instruments</w:t>
      </w:r>
    </w:p>
    <w:p w:rsidR="00F26E8D" w:rsidRPr="00F26E8D" w:rsidRDefault="00F26E8D" w:rsidP="00F26E8D">
      <w:pPr>
        <w:spacing w:before="60"/>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As at </w:t>
      </w:r>
      <w:r w:rsidR="00444D1C">
        <w:rPr>
          <w:rFonts w:ascii="Angsana New" w:hAnsi="Angsana New" w:cs="Angsana New"/>
          <w:color w:val="000000"/>
          <w:sz w:val="30"/>
          <w:szCs w:val="30"/>
          <w:lang w:val="en-US"/>
        </w:rPr>
        <w:t>30 June</w:t>
      </w:r>
      <w:r>
        <w:rPr>
          <w:rFonts w:ascii="Angsana New" w:hAnsi="Angsana New" w:cs="Angsana New"/>
          <w:color w:val="000000"/>
          <w:sz w:val="30"/>
          <w:szCs w:val="30"/>
          <w:lang w:val="en-US"/>
        </w:rPr>
        <w:t xml:space="preserve"> 2020 and 31 December 2019, t</w:t>
      </w:r>
      <w:r w:rsidRPr="00F26E8D">
        <w:rPr>
          <w:rFonts w:ascii="Angsana New" w:hAnsi="Angsana New" w:cs="Angsana New"/>
          <w:color w:val="000000"/>
          <w:sz w:val="30"/>
          <w:szCs w:val="30"/>
          <w:lang w:val="en-US"/>
        </w:rPr>
        <w:t xml:space="preserve">he carrying values of </w:t>
      </w:r>
      <w:r>
        <w:rPr>
          <w:rFonts w:ascii="Angsana New" w:hAnsi="Angsana New" w:cs="Angsana New"/>
          <w:color w:val="000000"/>
          <w:sz w:val="30"/>
          <w:szCs w:val="30"/>
          <w:lang w:val="en-US"/>
        </w:rPr>
        <w:t>financial assets and financial liabilities</w:t>
      </w:r>
      <w:r w:rsidRPr="00F26E8D">
        <w:rPr>
          <w:rFonts w:ascii="Angsana New" w:hAnsi="Angsana New" w:cs="Angsana New"/>
          <w:color w:val="000000"/>
          <w:sz w:val="30"/>
          <w:szCs w:val="30"/>
          <w:lang w:val="en-US"/>
        </w:rPr>
        <w:t xml:space="preserve"> approximate their fair values due to the short maturity period.</w:t>
      </w:r>
    </w:p>
    <w:p w:rsidR="00893F0D" w:rsidRDefault="00893F0D">
      <w:pPr>
        <w:rPr>
          <w:rFonts w:ascii="Angsana New" w:hAnsi="Angsana New" w:cs="Angsana New"/>
          <w:color w:val="000000"/>
          <w:sz w:val="30"/>
          <w:szCs w:val="30"/>
          <w:lang w:val="en-US"/>
        </w:rPr>
      </w:pPr>
    </w:p>
    <w:p w:rsidR="000C72CC" w:rsidRPr="00F26E8D" w:rsidRDefault="00F26E8D" w:rsidP="000C72CC">
      <w:pPr>
        <w:tabs>
          <w:tab w:val="left" w:pos="-1320"/>
        </w:tabs>
        <w:spacing w:line="216" w:lineRule="auto"/>
        <w:ind w:left="567"/>
        <w:jc w:val="thaiDistribute"/>
        <w:rPr>
          <w:rFonts w:ascii="Angsana New" w:hAnsi="Angsana New" w:cs="Angsana New"/>
          <w:color w:val="000000"/>
          <w:sz w:val="30"/>
          <w:szCs w:val="30"/>
          <w:lang w:val="en-US"/>
        </w:rPr>
      </w:pPr>
      <w:r w:rsidRPr="00F26E8D">
        <w:rPr>
          <w:rFonts w:ascii="Angsana New" w:hAnsi="Angsana New" w:cs="Angsana New"/>
          <w:color w:val="000000"/>
          <w:sz w:val="30"/>
          <w:szCs w:val="30"/>
          <w:lang w:val="en-US"/>
        </w:rPr>
        <w:t xml:space="preserve">As at </w:t>
      </w:r>
      <w:r w:rsidR="00444D1C">
        <w:rPr>
          <w:rFonts w:ascii="Angsana New" w:hAnsi="Angsana New" w:cs="Angsana New"/>
          <w:color w:val="000000"/>
          <w:sz w:val="30"/>
          <w:szCs w:val="30"/>
          <w:lang w:val="en-US"/>
        </w:rPr>
        <w:t>30 June</w:t>
      </w:r>
      <w:r w:rsidRPr="00F26E8D">
        <w:rPr>
          <w:rFonts w:ascii="Angsana New" w:hAnsi="Angsana New" w:cs="Angsana New"/>
          <w:color w:val="000000"/>
          <w:sz w:val="30"/>
          <w:szCs w:val="30"/>
          <w:lang w:val="en-US"/>
        </w:rPr>
        <w:t xml:space="preserve"> 2020 and 31 December 2019, the </w:t>
      </w:r>
      <w:r w:rsidR="00555428">
        <w:rPr>
          <w:rFonts w:ascii="Angsana New" w:hAnsi="Angsana New" w:cs="Angsana New"/>
          <w:color w:val="000000"/>
          <w:sz w:val="30"/>
          <w:szCs w:val="30"/>
          <w:lang w:val="en-US"/>
        </w:rPr>
        <w:t>Company</w:t>
      </w:r>
      <w:r w:rsidRPr="00F26E8D">
        <w:rPr>
          <w:rFonts w:ascii="Angsana New" w:hAnsi="Angsana New" w:cs="Angsana New"/>
          <w:color w:val="000000"/>
          <w:sz w:val="30"/>
          <w:szCs w:val="30"/>
          <w:lang w:val="en-US"/>
        </w:rPr>
        <w:t xml:space="preserve"> had assets that were</w:t>
      </w:r>
      <w:r w:rsidR="00C17F6D">
        <w:rPr>
          <w:rFonts w:ascii="Angsana New" w:hAnsi="Angsana New" w:cs="Angsana New"/>
          <w:color w:val="000000"/>
          <w:sz w:val="30"/>
          <w:szCs w:val="30"/>
          <w:lang w:val="en-US"/>
        </w:rPr>
        <w:t xml:space="preserve"> measured and</w:t>
      </w:r>
      <w:r w:rsidRPr="00F26E8D">
        <w:rPr>
          <w:rFonts w:ascii="Angsana New" w:hAnsi="Angsana New" w:cs="Angsana New"/>
          <w:color w:val="000000"/>
          <w:sz w:val="30"/>
          <w:szCs w:val="30"/>
          <w:lang w:val="en-US"/>
        </w:rPr>
        <w:t xml:space="preserve"> disclosed their fair value using a level of inputs as follows</w:t>
      </w:r>
      <w:r w:rsidR="00940495">
        <w:rPr>
          <w:rFonts w:ascii="Angsana New" w:hAnsi="Angsana New" w:cs="Angsana New"/>
          <w:color w:val="000000"/>
          <w:sz w:val="30"/>
          <w:szCs w:val="30"/>
          <w:lang w:val="en-US"/>
        </w:rPr>
        <w:t>:</w:t>
      </w:r>
    </w:p>
    <w:tbl>
      <w:tblPr>
        <w:tblW w:w="8647" w:type="dxa"/>
        <w:tblInd w:w="426" w:type="dxa"/>
        <w:tblLook w:val="04A0" w:firstRow="1" w:lastRow="0" w:firstColumn="1" w:lastColumn="0" w:noHBand="0" w:noVBand="1"/>
      </w:tblPr>
      <w:tblGrid>
        <w:gridCol w:w="3118"/>
        <w:gridCol w:w="1276"/>
        <w:gridCol w:w="256"/>
        <w:gridCol w:w="1162"/>
        <w:gridCol w:w="237"/>
        <w:gridCol w:w="1180"/>
        <w:gridCol w:w="256"/>
        <w:gridCol w:w="1162"/>
      </w:tblGrid>
      <w:tr w:rsidR="000C72CC" w:rsidRPr="001B409C" w:rsidTr="00B952B1">
        <w:trPr>
          <w:trHeight w:val="276"/>
        </w:trPr>
        <w:tc>
          <w:tcPr>
            <w:tcW w:w="3118" w:type="dxa"/>
            <w:tcBorders>
              <w:top w:val="nil"/>
              <w:left w:val="nil"/>
              <w:bottom w:val="nil"/>
              <w:right w:val="nil"/>
            </w:tcBorders>
            <w:shd w:val="clear" w:color="auto" w:fill="auto"/>
            <w:vAlign w:val="center"/>
            <w:hideMark/>
          </w:tcPr>
          <w:p w:rsidR="000C72CC" w:rsidRPr="00893F0D" w:rsidRDefault="000C72CC" w:rsidP="00B952B1">
            <w:pPr>
              <w:rPr>
                <w:rFonts w:ascii="Tahoma" w:hAnsi="Tahoma" w:cs="Times New Roman"/>
                <w:lang w:val="en-US"/>
              </w:rPr>
            </w:pPr>
          </w:p>
        </w:tc>
        <w:tc>
          <w:tcPr>
            <w:tcW w:w="127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25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1162" w:type="dxa"/>
            <w:tcBorders>
              <w:top w:val="nil"/>
              <w:left w:val="nil"/>
              <w:bottom w:val="nil"/>
              <w:right w:val="nil"/>
            </w:tcBorders>
            <w:shd w:val="clear" w:color="auto" w:fill="auto"/>
            <w:vAlign w:val="center"/>
            <w:hideMark/>
          </w:tcPr>
          <w:p w:rsidR="000C72CC" w:rsidRPr="00893F0D" w:rsidRDefault="000C72CC" w:rsidP="00B952B1">
            <w:pPr>
              <w:rPr>
                <w:rFonts w:cs="Times New Roman"/>
                <w:lang w:val="en-US"/>
              </w:rPr>
            </w:pPr>
          </w:p>
        </w:tc>
        <w:tc>
          <w:tcPr>
            <w:tcW w:w="237" w:type="dxa"/>
            <w:tcBorders>
              <w:top w:val="nil"/>
              <w:left w:val="nil"/>
              <w:bottom w:val="nil"/>
              <w:right w:val="nil"/>
            </w:tcBorders>
            <w:shd w:val="clear" w:color="auto" w:fill="auto"/>
            <w:vAlign w:val="center"/>
            <w:hideMark/>
          </w:tcPr>
          <w:p w:rsidR="000C72CC" w:rsidRPr="00893F0D" w:rsidRDefault="000C72CC" w:rsidP="00B952B1">
            <w:pPr>
              <w:jc w:val="center"/>
              <w:rPr>
                <w:rFonts w:cs="Times New Roman"/>
                <w:lang w:val="en-US"/>
              </w:rPr>
            </w:pPr>
          </w:p>
        </w:tc>
        <w:tc>
          <w:tcPr>
            <w:tcW w:w="1180" w:type="dxa"/>
            <w:tcBorders>
              <w:top w:val="nil"/>
              <w:left w:val="nil"/>
              <w:bottom w:val="nil"/>
              <w:right w:val="nil"/>
            </w:tcBorders>
            <w:shd w:val="clear" w:color="auto" w:fill="auto"/>
            <w:vAlign w:val="bottom"/>
            <w:hideMark/>
          </w:tcPr>
          <w:p w:rsidR="000C72CC" w:rsidRPr="00893F0D" w:rsidRDefault="000C72CC" w:rsidP="00B952B1">
            <w:pPr>
              <w:jc w:val="center"/>
              <w:rPr>
                <w:rFonts w:cs="Times New Roman"/>
                <w:lang w:val="en-US"/>
              </w:rPr>
            </w:pPr>
          </w:p>
        </w:tc>
        <w:tc>
          <w:tcPr>
            <w:tcW w:w="256" w:type="dxa"/>
            <w:tcBorders>
              <w:top w:val="nil"/>
              <w:left w:val="nil"/>
              <w:bottom w:val="nil"/>
              <w:right w:val="nil"/>
            </w:tcBorders>
            <w:shd w:val="clear" w:color="auto" w:fill="auto"/>
            <w:vAlign w:val="bottom"/>
            <w:hideMark/>
          </w:tcPr>
          <w:p w:rsidR="000C72CC" w:rsidRPr="00893F0D" w:rsidRDefault="000C72CC" w:rsidP="00B952B1">
            <w:pPr>
              <w:rPr>
                <w:rFonts w:cs="Times New Roman"/>
                <w:lang w:val="en-US"/>
              </w:rPr>
            </w:pPr>
          </w:p>
        </w:tc>
        <w:tc>
          <w:tcPr>
            <w:tcW w:w="1162" w:type="dxa"/>
            <w:tcBorders>
              <w:top w:val="nil"/>
              <w:left w:val="nil"/>
              <w:bottom w:val="nil"/>
              <w:right w:val="nil"/>
            </w:tcBorders>
            <w:shd w:val="clear" w:color="auto" w:fill="auto"/>
            <w:vAlign w:val="center"/>
            <w:hideMark/>
          </w:tcPr>
          <w:p w:rsidR="000C72CC" w:rsidRPr="001B409C" w:rsidRDefault="00F26E8D" w:rsidP="00B952B1">
            <w:pPr>
              <w:ind w:right="-107"/>
              <w:jc w:val="right"/>
              <w:rPr>
                <w:rFonts w:ascii="Angsana New" w:hAnsi="Angsana New" w:cs="Angsana New"/>
                <w:color w:val="000000"/>
                <w:cs/>
              </w:rPr>
            </w:pPr>
            <w:r>
              <w:rPr>
                <w:rFonts w:ascii="Angsana New" w:hAnsi="Angsana New" w:cs="Angsana New" w:hint="cs"/>
                <w:color w:val="000000"/>
                <w:cs/>
              </w:rPr>
              <w:t>Unit : Baht</w:t>
            </w:r>
          </w:p>
        </w:tc>
      </w:tr>
      <w:tr w:rsidR="000C72CC" w:rsidRPr="001B409C" w:rsidTr="00B952B1">
        <w:trPr>
          <w:trHeight w:val="276"/>
        </w:trPr>
        <w:tc>
          <w:tcPr>
            <w:tcW w:w="3118"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5529" w:type="dxa"/>
            <w:gridSpan w:val="7"/>
            <w:tcBorders>
              <w:top w:val="nil"/>
              <w:left w:val="nil"/>
              <w:bottom w:val="single" w:sz="4" w:space="0" w:color="auto"/>
              <w:right w:val="nil"/>
            </w:tcBorders>
            <w:shd w:val="clear" w:color="auto" w:fill="auto"/>
            <w:vAlign w:val="bottom"/>
            <w:hideMark/>
          </w:tcPr>
          <w:p w:rsidR="000C72CC" w:rsidRPr="001B409C" w:rsidRDefault="00F26E8D" w:rsidP="00B952B1">
            <w:pPr>
              <w:jc w:val="center"/>
              <w:rPr>
                <w:rFonts w:ascii="Angsana New" w:hAnsi="Angsana New" w:cs="Angsana New"/>
                <w:cs/>
              </w:rPr>
            </w:pPr>
            <w:r>
              <w:rPr>
                <w:rFonts w:ascii="Angsana New" w:hAnsi="Angsana New" w:cs="Angsana New" w:hint="cs"/>
                <w:cs/>
              </w:rPr>
              <w:t xml:space="preserve">As at </w:t>
            </w:r>
            <w:r w:rsidR="00444D1C">
              <w:rPr>
                <w:rFonts w:ascii="Angsana New" w:hAnsi="Angsana New" w:cs="Angsana New" w:hint="cs"/>
                <w:cs/>
              </w:rPr>
              <w:t>30 June</w:t>
            </w:r>
            <w:r>
              <w:rPr>
                <w:rFonts w:ascii="Angsana New" w:hAnsi="Angsana New" w:cs="Angsana New" w:hint="cs"/>
                <w:cs/>
              </w:rPr>
              <w:t xml:space="preserve"> 2020</w:t>
            </w:r>
          </w:p>
          <w:p w:rsidR="000C72CC" w:rsidRPr="001B409C" w:rsidRDefault="000C72CC" w:rsidP="00B952B1">
            <w:pPr>
              <w:jc w:val="center"/>
              <w:rPr>
                <w:rFonts w:ascii="Angsana New" w:hAnsi="Angsana New" w:cs="Angsana New"/>
                <w:color w:val="000000"/>
                <w:cs/>
              </w:rPr>
            </w:pPr>
          </w:p>
        </w:tc>
      </w:tr>
      <w:tr w:rsidR="00F26E8D" w:rsidRPr="001B409C" w:rsidTr="00B952B1">
        <w:trPr>
          <w:trHeight w:val="276"/>
        </w:trPr>
        <w:tc>
          <w:tcPr>
            <w:tcW w:w="3118"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p>
        </w:tc>
        <w:tc>
          <w:tcPr>
            <w:tcW w:w="1276"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1</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2</w:t>
            </w:r>
            <w:r w:rsidRPr="001B409C">
              <w:rPr>
                <w:rFonts w:ascii="Angsana New" w:hAnsi="Angsana New" w:cs="Angsana New"/>
                <w:cs/>
              </w:rPr>
              <w:t xml:space="preserve"> </w:t>
            </w:r>
          </w:p>
        </w:tc>
        <w:tc>
          <w:tcPr>
            <w:tcW w:w="237"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s/>
              </w:rPr>
            </w:pPr>
          </w:p>
        </w:tc>
        <w:tc>
          <w:tcPr>
            <w:tcW w:w="1180"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3</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r w:rsidRPr="001B409C">
              <w:rPr>
                <w:rFonts w:ascii="Angsana New" w:hAnsi="Angsana New" w:cs="Angsana New"/>
                <w:color w:val="000000"/>
                <w:cs/>
              </w:rPr>
              <w:t xml:space="preserve"> </w:t>
            </w:r>
            <w:r>
              <w:rPr>
                <w:rFonts w:ascii="Angsana New" w:hAnsi="Angsana New" w:cs="Angsana New" w:hint="cs"/>
                <w:color w:val="000000"/>
                <w:cs/>
              </w:rPr>
              <w:t>Total</w:t>
            </w:r>
          </w:p>
        </w:tc>
      </w:tr>
      <w:tr w:rsidR="000C72CC" w:rsidRPr="001B409C" w:rsidTr="00B952B1">
        <w:trPr>
          <w:trHeight w:val="348"/>
        </w:trPr>
        <w:tc>
          <w:tcPr>
            <w:tcW w:w="3118" w:type="dxa"/>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r>
      <w:tr w:rsidR="00087B43" w:rsidRPr="001B409C" w:rsidTr="00B952B1">
        <w:trPr>
          <w:trHeight w:val="348"/>
        </w:trPr>
        <w:tc>
          <w:tcPr>
            <w:tcW w:w="3118" w:type="dxa"/>
            <w:tcBorders>
              <w:top w:val="nil"/>
              <w:left w:val="nil"/>
              <w:bottom w:val="nil"/>
              <w:right w:val="nil"/>
            </w:tcBorders>
            <w:shd w:val="clear" w:color="auto" w:fill="auto"/>
            <w:vAlign w:val="center"/>
            <w:hideMark/>
          </w:tcPr>
          <w:p w:rsidR="00087B43" w:rsidRPr="00E56FDC" w:rsidRDefault="00087B43" w:rsidP="00087B43">
            <w:pPr>
              <w:rPr>
                <w:rFonts w:ascii="Angsana New" w:hAnsi="Angsana New" w:cs="Angsana New"/>
                <w:color w:val="000000"/>
                <w:lang w:val="en-US"/>
              </w:rPr>
            </w:pPr>
            <w:r w:rsidRPr="00E56FDC">
              <w:rPr>
                <w:rFonts w:ascii="Angsana New" w:hAnsi="Angsana New" w:cs="Angsana New"/>
                <w:color w:val="000000"/>
                <w:lang w:val="en-US"/>
              </w:rPr>
              <w:t>Other non-current financial assets</w:t>
            </w:r>
          </w:p>
        </w:tc>
        <w:tc>
          <w:tcPr>
            <w:tcW w:w="1276" w:type="dxa"/>
            <w:tcBorders>
              <w:top w:val="nil"/>
              <w:left w:val="nil"/>
              <w:bottom w:val="nil"/>
              <w:right w:val="nil"/>
            </w:tcBorders>
            <w:shd w:val="clear" w:color="auto" w:fill="auto"/>
            <w:vAlign w:val="center"/>
            <w:hideMark/>
          </w:tcPr>
          <w:p w:rsidR="00087B43" w:rsidRDefault="00087B43" w:rsidP="00087B43">
            <w:pPr>
              <w:jc w:val="right"/>
              <w:rPr>
                <w:rFonts w:ascii="Angsana New" w:hAnsi="Angsana New" w:cs="Angsana New"/>
                <w:color w:val="000000"/>
                <w:sz w:val="24"/>
                <w:szCs w:val="24"/>
                <w:cs/>
              </w:rPr>
            </w:pPr>
            <w:r>
              <w:rPr>
                <w:rFonts w:ascii="Angsana New" w:hAnsi="Angsana New" w:cs="Angsana New"/>
                <w:color w:val="000000"/>
                <w:cs/>
              </w:rPr>
              <w:t>21,866,168</w:t>
            </w:r>
          </w:p>
        </w:tc>
        <w:tc>
          <w:tcPr>
            <w:tcW w:w="256" w:type="dxa"/>
            <w:tcBorders>
              <w:top w:val="nil"/>
              <w:left w:val="nil"/>
              <w:bottom w:val="nil"/>
              <w:right w:val="nil"/>
            </w:tcBorders>
            <w:shd w:val="clear" w:color="auto" w:fill="auto"/>
            <w:vAlign w:val="center"/>
            <w:hideMark/>
          </w:tcPr>
          <w:p w:rsidR="00087B43" w:rsidRDefault="00087B43" w:rsidP="00087B43">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087B43" w:rsidRPr="007655F0" w:rsidRDefault="00087B43" w:rsidP="00087B43">
            <w:pPr>
              <w:jc w:val="right"/>
              <w:rPr>
                <w:rFonts w:ascii="Angsana New" w:hAnsi="Angsana New" w:cs="Angsana New"/>
                <w:color w:val="000000"/>
                <w:cs/>
              </w:rPr>
            </w:pPr>
            <w:r w:rsidRPr="007655F0">
              <w:rPr>
                <w:rFonts w:ascii="Angsana New" w:hAnsi="Angsana New" w:cs="Angsana New"/>
                <w:color w:val="000000"/>
                <w:cs/>
              </w:rPr>
              <w:t>-</w:t>
            </w:r>
          </w:p>
        </w:tc>
        <w:tc>
          <w:tcPr>
            <w:tcW w:w="237" w:type="dxa"/>
            <w:tcBorders>
              <w:top w:val="nil"/>
              <w:left w:val="nil"/>
              <w:bottom w:val="nil"/>
              <w:right w:val="nil"/>
            </w:tcBorders>
            <w:shd w:val="clear" w:color="auto" w:fill="auto"/>
            <w:vAlign w:val="center"/>
            <w:hideMark/>
          </w:tcPr>
          <w:p w:rsidR="00087B43" w:rsidRDefault="00087B43" w:rsidP="00087B43">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hideMark/>
          </w:tcPr>
          <w:p w:rsidR="00087B43" w:rsidRDefault="00087B43" w:rsidP="00087B43">
            <w:pPr>
              <w:jc w:val="right"/>
              <w:rPr>
                <w:rFonts w:ascii="Angsana New" w:hAnsi="Angsana New" w:cs="Angsana New"/>
                <w:color w:val="000000"/>
                <w:sz w:val="24"/>
                <w:szCs w:val="24"/>
                <w:cs/>
              </w:rPr>
            </w:pPr>
            <w:r>
              <w:rPr>
                <w:rFonts w:ascii="Angsana New" w:hAnsi="Angsana New" w:cs="Angsana New"/>
                <w:color w:val="000000"/>
                <w:cs/>
              </w:rPr>
              <w:t>538,673</w:t>
            </w:r>
          </w:p>
        </w:tc>
        <w:tc>
          <w:tcPr>
            <w:tcW w:w="256" w:type="dxa"/>
            <w:tcBorders>
              <w:top w:val="nil"/>
              <w:left w:val="nil"/>
              <w:bottom w:val="nil"/>
              <w:right w:val="nil"/>
            </w:tcBorders>
            <w:shd w:val="clear" w:color="auto" w:fill="auto"/>
            <w:vAlign w:val="center"/>
            <w:hideMark/>
          </w:tcPr>
          <w:p w:rsidR="00087B43" w:rsidRDefault="00087B43" w:rsidP="00087B43">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087B43" w:rsidRDefault="00087B43" w:rsidP="00087B43">
            <w:pPr>
              <w:jc w:val="right"/>
              <w:rPr>
                <w:rFonts w:ascii="Angsana New" w:hAnsi="Angsana New" w:cs="Angsana New"/>
                <w:color w:val="000000"/>
                <w:sz w:val="24"/>
                <w:szCs w:val="24"/>
                <w:cs/>
              </w:rPr>
            </w:pPr>
            <w:r>
              <w:rPr>
                <w:rFonts w:ascii="Angsana New" w:hAnsi="Angsana New" w:cs="Angsana New"/>
                <w:color w:val="000000"/>
                <w:cs/>
              </w:rPr>
              <w:t>22,404,841</w:t>
            </w:r>
          </w:p>
        </w:tc>
      </w:tr>
      <w:tr w:rsidR="00087B43" w:rsidRPr="001B409C" w:rsidTr="00B952B1">
        <w:trPr>
          <w:trHeight w:val="360"/>
        </w:trPr>
        <w:tc>
          <w:tcPr>
            <w:tcW w:w="3118" w:type="dxa"/>
            <w:tcBorders>
              <w:top w:val="nil"/>
              <w:left w:val="nil"/>
              <w:bottom w:val="nil"/>
              <w:right w:val="nil"/>
            </w:tcBorders>
            <w:shd w:val="clear" w:color="auto" w:fill="auto"/>
            <w:vAlign w:val="center"/>
            <w:hideMark/>
          </w:tcPr>
          <w:p w:rsidR="00087B43" w:rsidRPr="001B409C" w:rsidRDefault="00087B43" w:rsidP="00087B43">
            <w:pPr>
              <w:rPr>
                <w:rFonts w:ascii="Angsana New" w:hAnsi="Angsana New" w:cs="Angsana New"/>
                <w:b/>
                <w:bCs/>
                <w:cs/>
              </w:rPr>
            </w:pPr>
            <w:r>
              <w:rPr>
                <w:rFonts w:ascii="Angsana New" w:hAnsi="Angsana New" w:cs="Angsana New" w:hint="cs"/>
                <w:b/>
                <w:bCs/>
                <w:cs/>
              </w:rPr>
              <w:t>Total financial assets</w:t>
            </w:r>
            <w:r w:rsidRPr="001B409C">
              <w:rPr>
                <w:rFonts w:ascii="Angsana New" w:hAnsi="Angsana New" w:cs="Angsana New"/>
                <w:b/>
                <w:bCs/>
                <w:cs/>
              </w:rPr>
              <w:t xml:space="preserve"> </w:t>
            </w:r>
          </w:p>
        </w:tc>
        <w:tc>
          <w:tcPr>
            <w:tcW w:w="1276" w:type="dxa"/>
            <w:tcBorders>
              <w:top w:val="single" w:sz="4" w:space="0" w:color="auto"/>
              <w:left w:val="nil"/>
              <w:bottom w:val="double" w:sz="6" w:space="0" w:color="auto"/>
              <w:right w:val="nil"/>
            </w:tcBorders>
            <w:shd w:val="clear" w:color="auto" w:fill="auto"/>
            <w:vAlign w:val="center"/>
            <w:hideMark/>
          </w:tcPr>
          <w:p w:rsidR="00087B43" w:rsidRPr="00206248" w:rsidRDefault="00087B43" w:rsidP="00087B43">
            <w:pPr>
              <w:jc w:val="right"/>
              <w:rPr>
                <w:rFonts w:ascii="Angsana New" w:hAnsi="Angsana New" w:cs="Angsana New"/>
                <w:b/>
                <w:bCs/>
                <w:color w:val="000000"/>
                <w:sz w:val="24"/>
                <w:szCs w:val="24"/>
                <w:cs/>
              </w:rPr>
            </w:pPr>
            <w:r w:rsidRPr="00206248">
              <w:rPr>
                <w:rFonts w:ascii="Angsana New" w:hAnsi="Angsana New" w:cs="Angsana New"/>
                <w:b/>
                <w:bCs/>
                <w:color w:val="000000"/>
                <w:cs/>
              </w:rPr>
              <w:t>21,866,168</w:t>
            </w:r>
          </w:p>
        </w:tc>
        <w:tc>
          <w:tcPr>
            <w:tcW w:w="256" w:type="dxa"/>
            <w:tcBorders>
              <w:top w:val="nil"/>
              <w:left w:val="nil"/>
              <w:bottom w:val="nil"/>
              <w:right w:val="nil"/>
            </w:tcBorders>
            <w:shd w:val="clear" w:color="auto" w:fill="auto"/>
            <w:vAlign w:val="center"/>
            <w:hideMark/>
          </w:tcPr>
          <w:p w:rsidR="00087B43" w:rsidRPr="00206248" w:rsidRDefault="00087B43" w:rsidP="00087B43">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hideMark/>
          </w:tcPr>
          <w:p w:rsidR="00087B43" w:rsidRPr="007655F0" w:rsidRDefault="00087B43" w:rsidP="00087B43">
            <w:pPr>
              <w:jc w:val="right"/>
              <w:rPr>
                <w:rFonts w:ascii="Angsana New" w:hAnsi="Angsana New" w:cs="Angsana New"/>
                <w:b/>
                <w:bCs/>
                <w:color w:val="000000"/>
                <w:cs/>
              </w:rPr>
            </w:pPr>
            <w:r w:rsidRPr="007655F0">
              <w:rPr>
                <w:rFonts w:ascii="Angsana New" w:hAnsi="Angsana New" w:cs="Angsana New"/>
                <w:b/>
                <w:bCs/>
                <w:color w:val="000000"/>
                <w:cs/>
              </w:rPr>
              <w:t>-</w:t>
            </w:r>
          </w:p>
        </w:tc>
        <w:tc>
          <w:tcPr>
            <w:tcW w:w="237" w:type="dxa"/>
            <w:tcBorders>
              <w:top w:val="nil"/>
              <w:left w:val="nil"/>
              <w:bottom w:val="nil"/>
              <w:right w:val="nil"/>
            </w:tcBorders>
            <w:shd w:val="clear" w:color="auto" w:fill="auto"/>
            <w:vAlign w:val="center"/>
            <w:hideMark/>
          </w:tcPr>
          <w:p w:rsidR="00087B43" w:rsidRPr="00206248" w:rsidRDefault="00087B43" w:rsidP="00087B43">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hideMark/>
          </w:tcPr>
          <w:p w:rsidR="00087B43" w:rsidRPr="00206248" w:rsidRDefault="00087B43" w:rsidP="00087B43">
            <w:pPr>
              <w:jc w:val="right"/>
              <w:rPr>
                <w:rFonts w:ascii="Angsana New" w:hAnsi="Angsana New" w:cs="Angsana New"/>
                <w:b/>
                <w:bCs/>
                <w:color w:val="000000"/>
                <w:sz w:val="24"/>
                <w:szCs w:val="24"/>
                <w:cs/>
              </w:rPr>
            </w:pPr>
            <w:r w:rsidRPr="00206248">
              <w:rPr>
                <w:rFonts w:ascii="Angsana New" w:hAnsi="Angsana New" w:cs="Angsana New"/>
                <w:b/>
                <w:bCs/>
                <w:color w:val="000000"/>
                <w:cs/>
              </w:rPr>
              <w:t>538,673</w:t>
            </w:r>
          </w:p>
        </w:tc>
        <w:tc>
          <w:tcPr>
            <w:tcW w:w="256" w:type="dxa"/>
            <w:tcBorders>
              <w:top w:val="nil"/>
              <w:left w:val="nil"/>
              <w:bottom w:val="nil"/>
              <w:right w:val="nil"/>
            </w:tcBorders>
            <w:shd w:val="clear" w:color="auto" w:fill="auto"/>
            <w:vAlign w:val="center"/>
            <w:hideMark/>
          </w:tcPr>
          <w:p w:rsidR="00087B43" w:rsidRPr="00206248" w:rsidRDefault="00087B43" w:rsidP="00087B43">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hideMark/>
          </w:tcPr>
          <w:p w:rsidR="00087B43" w:rsidRPr="00206248" w:rsidRDefault="00087B43" w:rsidP="00087B43">
            <w:pPr>
              <w:jc w:val="right"/>
              <w:rPr>
                <w:rFonts w:ascii="Angsana New" w:hAnsi="Angsana New" w:cs="Angsana New"/>
                <w:b/>
                <w:bCs/>
                <w:color w:val="000000"/>
                <w:sz w:val="24"/>
                <w:szCs w:val="24"/>
                <w:cs/>
              </w:rPr>
            </w:pPr>
            <w:r w:rsidRPr="00206248">
              <w:rPr>
                <w:rFonts w:ascii="Angsana New" w:hAnsi="Angsana New" w:cs="Angsana New"/>
                <w:b/>
                <w:bCs/>
                <w:color w:val="000000"/>
                <w:cs/>
              </w:rPr>
              <w:t>22,404,841</w:t>
            </w:r>
          </w:p>
        </w:tc>
      </w:tr>
    </w:tbl>
    <w:p w:rsidR="000C72CC" w:rsidRDefault="000C72CC" w:rsidP="000C72CC">
      <w:pPr>
        <w:tabs>
          <w:tab w:val="left" w:pos="567"/>
        </w:tabs>
        <w:spacing w:line="216" w:lineRule="auto"/>
        <w:ind w:left="567"/>
        <w:jc w:val="thaiDistribute"/>
        <w:rPr>
          <w:rFonts w:ascii="AngsanaUPC" w:hAnsi="AngsanaUPC" w:cs="AngsanaUPC"/>
          <w:b/>
          <w:bCs/>
          <w:sz w:val="30"/>
          <w:szCs w:val="30"/>
          <w:cs/>
        </w:rPr>
      </w:pPr>
    </w:p>
    <w:tbl>
      <w:tblPr>
        <w:tblW w:w="8647" w:type="dxa"/>
        <w:tblInd w:w="426" w:type="dxa"/>
        <w:tblLook w:val="04A0" w:firstRow="1" w:lastRow="0" w:firstColumn="1" w:lastColumn="0" w:noHBand="0" w:noVBand="1"/>
      </w:tblPr>
      <w:tblGrid>
        <w:gridCol w:w="281"/>
        <w:gridCol w:w="2837"/>
        <w:gridCol w:w="1276"/>
        <w:gridCol w:w="256"/>
        <w:gridCol w:w="1162"/>
        <w:gridCol w:w="237"/>
        <w:gridCol w:w="1180"/>
        <w:gridCol w:w="256"/>
        <w:gridCol w:w="1162"/>
      </w:tblGrid>
      <w:tr w:rsidR="00E47D38" w:rsidRPr="001B409C" w:rsidTr="00E6139D">
        <w:trPr>
          <w:trHeight w:val="348"/>
        </w:trPr>
        <w:tc>
          <w:tcPr>
            <w:tcW w:w="3118" w:type="dxa"/>
            <w:gridSpan w:val="2"/>
            <w:tcBorders>
              <w:top w:val="nil"/>
              <w:left w:val="nil"/>
              <w:bottom w:val="nil"/>
              <w:right w:val="nil"/>
            </w:tcBorders>
            <w:shd w:val="clear" w:color="auto" w:fill="auto"/>
            <w:vAlign w:val="center"/>
            <w:hideMark/>
          </w:tcPr>
          <w:p w:rsidR="00E47D38" w:rsidRPr="001B409C" w:rsidRDefault="00E47D38" w:rsidP="00E6139D">
            <w:pPr>
              <w:rPr>
                <w:rFonts w:ascii="Angsana New" w:hAnsi="Angsana New" w:cs="Angsana New"/>
                <w:b/>
                <w:bCs/>
                <w:cs/>
              </w:rPr>
            </w:pPr>
            <w:r>
              <w:rPr>
                <w:rFonts w:ascii="Angsana New" w:hAnsi="Angsana New" w:cs="Angsana New" w:hint="cs"/>
                <w:b/>
                <w:bCs/>
                <w:cs/>
              </w:rPr>
              <w:t xml:space="preserve">Financial </w:t>
            </w:r>
            <w:r>
              <w:rPr>
                <w:rFonts w:ascii="Angsana New" w:hAnsi="Angsana New" w:cs="Angsana New"/>
                <w:b/>
                <w:bCs/>
                <w:lang w:val="en-US"/>
              </w:rPr>
              <w:t>liability</w:t>
            </w:r>
          </w:p>
        </w:tc>
        <w:tc>
          <w:tcPr>
            <w:tcW w:w="1276" w:type="dxa"/>
            <w:tcBorders>
              <w:top w:val="nil"/>
              <w:left w:val="nil"/>
              <w:bottom w:val="nil"/>
              <w:right w:val="nil"/>
            </w:tcBorders>
            <w:shd w:val="clear" w:color="auto" w:fill="auto"/>
            <w:vAlign w:val="center"/>
            <w:hideMark/>
          </w:tcPr>
          <w:p w:rsidR="00E47D38" w:rsidRPr="001B409C" w:rsidRDefault="00E47D38" w:rsidP="00E6139D">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E47D38" w:rsidRPr="001B409C" w:rsidRDefault="00E47D38" w:rsidP="00E6139D">
            <w:pPr>
              <w:jc w:val="right"/>
              <w:rPr>
                <w:rFonts w:cs="Times New Roman"/>
                <w:cs/>
              </w:rPr>
            </w:pPr>
          </w:p>
        </w:tc>
        <w:tc>
          <w:tcPr>
            <w:tcW w:w="1162" w:type="dxa"/>
            <w:tcBorders>
              <w:top w:val="nil"/>
              <w:left w:val="nil"/>
              <w:bottom w:val="nil"/>
              <w:right w:val="nil"/>
            </w:tcBorders>
            <w:shd w:val="clear" w:color="auto" w:fill="auto"/>
            <w:vAlign w:val="center"/>
            <w:hideMark/>
          </w:tcPr>
          <w:p w:rsidR="00E47D38" w:rsidRPr="001B409C" w:rsidRDefault="00E47D38" w:rsidP="00E6139D">
            <w:pPr>
              <w:jc w:val="right"/>
              <w:rPr>
                <w:rFonts w:cs="Times New Roman"/>
                <w:cs/>
              </w:rPr>
            </w:pPr>
          </w:p>
        </w:tc>
        <w:tc>
          <w:tcPr>
            <w:tcW w:w="237" w:type="dxa"/>
            <w:tcBorders>
              <w:top w:val="nil"/>
              <w:left w:val="nil"/>
              <w:bottom w:val="nil"/>
              <w:right w:val="nil"/>
            </w:tcBorders>
            <w:shd w:val="clear" w:color="auto" w:fill="auto"/>
            <w:vAlign w:val="center"/>
            <w:hideMark/>
          </w:tcPr>
          <w:p w:rsidR="00E47D38" w:rsidRPr="001B409C" w:rsidRDefault="00E47D38" w:rsidP="00E6139D">
            <w:pPr>
              <w:jc w:val="right"/>
              <w:rPr>
                <w:rFonts w:cs="Times New Roman"/>
                <w:cs/>
              </w:rPr>
            </w:pPr>
          </w:p>
        </w:tc>
        <w:tc>
          <w:tcPr>
            <w:tcW w:w="1180" w:type="dxa"/>
            <w:tcBorders>
              <w:top w:val="nil"/>
              <w:left w:val="nil"/>
              <w:bottom w:val="nil"/>
              <w:right w:val="nil"/>
            </w:tcBorders>
            <w:shd w:val="clear" w:color="auto" w:fill="auto"/>
            <w:vAlign w:val="center"/>
            <w:hideMark/>
          </w:tcPr>
          <w:p w:rsidR="00E47D38" w:rsidRPr="001B409C" w:rsidRDefault="00E47D38" w:rsidP="00E6139D">
            <w:pPr>
              <w:jc w:val="right"/>
              <w:rPr>
                <w:rFonts w:cs="Times New Roman"/>
                <w:cs/>
              </w:rPr>
            </w:pPr>
          </w:p>
        </w:tc>
        <w:tc>
          <w:tcPr>
            <w:tcW w:w="256" w:type="dxa"/>
            <w:tcBorders>
              <w:top w:val="nil"/>
              <w:left w:val="nil"/>
              <w:bottom w:val="nil"/>
              <w:right w:val="nil"/>
            </w:tcBorders>
            <w:shd w:val="clear" w:color="auto" w:fill="auto"/>
            <w:vAlign w:val="center"/>
            <w:hideMark/>
          </w:tcPr>
          <w:p w:rsidR="00E47D38" w:rsidRPr="001B409C" w:rsidRDefault="00E47D38" w:rsidP="00E6139D">
            <w:pPr>
              <w:jc w:val="right"/>
              <w:rPr>
                <w:rFonts w:cs="Times New Roman"/>
                <w:cs/>
              </w:rPr>
            </w:pPr>
          </w:p>
        </w:tc>
        <w:tc>
          <w:tcPr>
            <w:tcW w:w="1162" w:type="dxa"/>
            <w:tcBorders>
              <w:top w:val="nil"/>
              <w:left w:val="nil"/>
              <w:bottom w:val="nil"/>
              <w:right w:val="nil"/>
            </w:tcBorders>
            <w:shd w:val="clear" w:color="auto" w:fill="auto"/>
            <w:vAlign w:val="center"/>
            <w:hideMark/>
          </w:tcPr>
          <w:p w:rsidR="00E47D38" w:rsidRPr="001B409C" w:rsidRDefault="00E47D38" w:rsidP="00E6139D">
            <w:pPr>
              <w:jc w:val="right"/>
              <w:rPr>
                <w:rFonts w:cs="Times New Roman"/>
                <w:cs/>
              </w:rPr>
            </w:pPr>
          </w:p>
        </w:tc>
      </w:tr>
      <w:tr w:rsidR="00E47D38" w:rsidRPr="001B409C" w:rsidTr="00E6139D">
        <w:trPr>
          <w:trHeight w:val="348"/>
        </w:trPr>
        <w:tc>
          <w:tcPr>
            <w:tcW w:w="3118" w:type="dxa"/>
            <w:gridSpan w:val="2"/>
            <w:tcBorders>
              <w:top w:val="nil"/>
              <w:left w:val="nil"/>
              <w:bottom w:val="nil"/>
              <w:right w:val="nil"/>
            </w:tcBorders>
            <w:shd w:val="clear" w:color="auto" w:fill="auto"/>
            <w:vAlign w:val="center"/>
            <w:hideMark/>
          </w:tcPr>
          <w:p w:rsidR="00E47D38" w:rsidRPr="00E56FDC" w:rsidRDefault="00E47D38" w:rsidP="00E47D38">
            <w:pPr>
              <w:rPr>
                <w:rFonts w:ascii="Angsana New" w:hAnsi="Angsana New" w:cs="Angsana New"/>
                <w:color w:val="000000"/>
                <w:lang w:val="en-US"/>
              </w:rPr>
            </w:pPr>
            <w:r w:rsidRPr="00E56FDC">
              <w:rPr>
                <w:rFonts w:ascii="Angsana New" w:hAnsi="Angsana New" w:cs="Angsana New"/>
                <w:color w:val="000000"/>
                <w:lang w:val="en-US"/>
              </w:rPr>
              <w:t xml:space="preserve">Other current financial </w:t>
            </w:r>
            <w:r>
              <w:rPr>
                <w:rFonts w:ascii="Angsana New" w:hAnsi="Angsana New" w:cs="Angsana New"/>
                <w:color w:val="000000"/>
                <w:lang w:val="en-US"/>
              </w:rPr>
              <w:t>liability</w:t>
            </w:r>
          </w:p>
        </w:tc>
        <w:tc>
          <w:tcPr>
            <w:tcW w:w="1276"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r w:rsidRPr="007655F0">
              <w:rPr>
                <w:rFonts w:ascii="Angsana New" w:hAnsi="Angsana New" w:cs="Angsana New"/>
                <w:color w:val="000000"/>
                <w:cs/>
              </w:rPr>
              <w:t>-</w:t>
            </w:r>
          </w:p>
        </w:tc>
        <w:tc>
          <w:tcPr>
            <w:tcW w:w="256"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r w:rsidRPr="007655F0">
              <w:rPr>
                <w:rFonts w:ascii="Angsana New" w:hAnsi="Angsana New" w:cs="Angsana New"/>
                <w:cs/>
              </w:rPr>
              <w:t>3,257,813</w:t>
            </w:r>
          </w:p>
        </w:tc>
        <w:tc>
          <w:tcPr>
            <w:tcW w:w="237"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r w:rsidRPr="007655F0">
              <w:rPr>
                <w:rFonts w:ascii="Angsana New" w:hAnsi="Angsana New" w:cs="Angsana New"/>
                <w:color w:val="000000"/>
                <w:cs/>
              </w:rPr>
              <w:t>-</w:t>
            </w:r>
          </w:p>
        </w:tc>
        <w:tc>
          <w:tcPr>
            <w:tcW w:w="256"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color w:val="000000"/>
                <w:cs/>
              </w:rPr>
            </w:pPr>
            <w:r w:rsidRPr="007655F0">
              <w:rPr>
                <w:rFonts w:ascii="Angsana New" w:hAnsi="Angsana New" w:cs="Angsana New"/>
                <w:cs/>
              </w:rPr>
              <w:t>3,257,81</w:t>
            </w:r>
            <w:r w:rsidRPr="007655F0">
              <w:rPr>
                <w:rFonts w:ascii="Angsana New" w:hAnsi="Angsana New" w:cs="Angsana New"/>
                <w:color w:val="000000"/>
                <w:cs/>
              </w:rPr>
              <w:t>3</w:t>
            </w:r>
          </w:p>
        </w:tc>
      </w:tr>
      <w:tr w:rsidR="00E47D38" w:rsidRPr="001B409C" w:rsidTr="00E6139D">
        <w:trPr>
          <w:trHeight w:val="360"/>
        </w:trPr>
        <w:tc>
          <w:tcPr>
            <w:tcW w:w="3118" w:type="dxa"/>
            <w:gridSpan w:val="2"/>
            <w:tcBorders>
              <w:top w:val="nil"/>
              <w:left w:val="nil"/>
              <w:bottom w:val="nil"/>
              <w:right w:val="nil"/>
            </w:tcBorders>
            <w:shd w:val="clear" w:color="auto" w:fill="auto"/>
            <w:vAlign w:val="center"/>
            <w:hideMark/>
          </w:tcPr>
          <w:p w:rsidR="00E47D38" w:rsidRPr="00E47D38" w:rsidRDefault="00E47D38" w:rsidP="00E47D38">
            <w:pPr>
              <w:rPr>
                <w:rFonts w:ascii="Angsana New" w:hAnsi="Angsana New" w:cs="Angsana New"/>
                <w:b/>
                <w:bCs/>
                <w:lang w:val="en-US"/>
              </w:rPr>
            </w:pPr>
            <w:r>
              <w:rPr>
                <w:rFonts w:ascii="Angsana New" w:hAnsi="Angsana New" w:cs="Angsana New" w:hint="cs"/>
                <w:b/>
                <w:bCs/>
                <w:cs/>
              </w:rPr>
              <w:t xml:space="preserve">Total financial </w:t>
            </w:r>
            <w:r>
              <w:rPr>
                <w:rFonts w:ascii="Angsana New" w:hAnsi="Angsana New" w:cs="Angsana New"/>
                <w:b/>
                <w:bCs/>
                <w:lang w:val="en-US"/>
              </w:rPr>
              <w:t>liability</w:t>
            </w:r>
          </w:p>
        </w:tc>
        <w:tc>
          <w:tcPr>
            <w:tcW w:w="1276" w:type="dxa"/>
            <w:tcBorders>
              <w:top w:val="single" w:sz="4" w:space="0" w:color="auto"/>
              <w:left w:val="nil"/>
              <w:bottom w:val="double" w:sz="6" w:space="0" w:color="auto"/>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r w:rsidRPr="007655F0">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r w:rsidRPr="007655F0">
              <w:rPr>
                <w:rFonts w:ascii="Angsana New" w:hAnsi="Angsana New" w:cs="Angsana New"/>
                <w:b/>
                <w:bCs/>
                <w:cs/>
              </w:rPr>
              <w:t>3,257,813</w:t>
            </w:r>
          </w:p>
        </w:tc>
        <w:tc>
          <w:tcPr>
            <w:tcW w:w="237"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r>
              <w:rPr>
                <w:rFonts w:ascii="Angsana New" w:hAnsi="Angsana New" w:cs="Angsana New" w:hint="cs"/>
                <w:b/>
                <w:bCs/>
                <w:color w:val="000000"/>
                <w:cs/>
              </w:rPr>
              <w:t>-</w:t>
            </w:r>
          </w:p>
        </w:tc>
        <w:tc>
          <w:tcPr>
            <w:tcW w:w="256" w:type="dxa"/>
            <w:tcBorders>
              <w:top w:val="nil"/>
              <w:left w:val="nil"/>
              <w:bottom w:val="nil"/>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hideMark/>
          </w:tcPr>
          <w:p w:rsidR="00E47D38" w:rsidRPr="007655F0" w:rsidRDefault="00E47D38" w:rsidP="00E47D38">
            <w:pPr>
              <w:jc w:val="right"/>
              <w:rPr>
                <w:rFonts w:ascii="Angsana New" w:hAnsi="Angsana New" w:cs="Angsana New"/>
                <w:b/>
                <w:bCs/>
                <w:color w:val="000000"/>
                <w:cs/>
              </w:rPr>
            </w:pPr>
            <w:r w:rsidRPr="007655F0">
              <w:rPr>
                <w:rFonts w:ascii="Angsana New" w:hAnsi="Angsana New" w:cs="Angsana New"/>
                <w:b/>
                <w:bCs/>
                <w:cs/>
              </w:rPr>
              <w:t>3,257,813</w:t>
            </w:r>
          </w:p>
        </w:tc>
      </w:tr>
      <w:tr w:rsidR="000C72CC" w:rsidRPr="001B409C" w:rsidTr="00B952B1">
        <w:trPr>
          <w:gridBefore w:val="1"/>
          <w:wBefore w:w="281" w:type="dxa"/>
          <w:trHeight w:val="276"/>
        </w:trPr>
        <w:tc>
          <w:tcPr>
            <w:tcW w:w="2837"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color w:val="000000"/>
                <w:cs/>
              </w:rPr>
            </w:pPr>
          </w:p>
        </w:tc>
        <w:tc>
          <w:tcPr>
            <w:tcW w:w="5529" w:type="dxa"/>
            <w:gridSpan w:val="7"/>
            <w:tcBorders>
              <w:top w:val="nil"/>
              <w:left w:val="nil"/>
              <w:bottom w:val="single" w:sz="4" w:space="0" w:color="auto"/>
              <w:right w:val="nil"/>
            </w:tcBorders>
            <w:shd w:val="clear" w:color="auto" w:fill="auto"/>
            <w:vAlign w:val="bottom"/>
            <w:hideMark/>
          </w:tcPr>
          <w:p w:rsidR="00E47D38" w:rsidRDefault="00E47D38" w:rsidP="00B952B1">
            <w:pPr>
              <w:jc w:val="center"/>
              <w:rPr>
                <w:rFonts w:ascii="Angsana New" w:hAnsi="Angsana New" w:cs="Angsana New"/>
                <w:color w:val="000000"/>
                <w:cs/>
              </w:rPr>
            </w:pPr>
          </w:p>
          <w:p w:rsidR="000C72CC" w:rsidRPr="001B409C" w:rsidRDefault="00F26E8D" w:rsidP="00B952B1">
            <w:pPr>
              <w:jc w:val="center"/>
              <w:rPr>
                <w:rFonts w:ascii="Angsana New" w:hAnsi="Angsana New" w:cs="Angsana New"/>
                <w:color w:val="000000"/>
                <w:cs/>
              </w:rPr>
            </w:pPr>
            <w:r>
              <w:rPr>
                <w:rFonts w:ascii="Angsana New" w:hAnsi="Angsana New" w:cs="Angsana New" w:hint="cs"/>
                <w:color w:val="000000"/>
                <w:cs/>
              </w:rPr>
              <w:t>As at 31 December 2019</w:t>
            </w:r>
          </w:p>
        </w:tc>
      </w:tr>
      <w:tr w:rsidR="00F26E8D" w:rsidRPr="001B409C" w:rsidTr="00B952B1">
        <w:trPr>
          <w:trHeight w:val="276"/>
        </w:trPr>
        <w:tc>
          <w:tcPr>
            <w:tcW w:w="3118" w:type="dxa"/>
            <w:gridSpan w:val="2"/>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p>
        </w:tc>
        <w:tc>
          <w:tcPr>
            <w:tcW w:w="1276"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1</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2</w:t>
            </w:r>
            <w:r w:rsidRPr="001B409C">
              <w:rPr>
                <w:rFonts w:ascii="Angsana New" w:hAnsi="Angsana New" w:cs="Angsana New"/>
                <w:cs/>
              </w:rPr>
              <w:t xml:space="preserve"> </w:t>
            </w:r>
          </w:p>
        </w:tc>
        <w:tc>
          <w:tcPr>
            <w:tcW w:w="237" w:type="dxa"/>
            <w:tcBorders>
              <w:top w:val="nil"/>
              <w:left w:val="nil"/>
              <w:bottom w:val="nil"/>
              <w:right w:val="nil"/>
            </w:tcBorders>
            <w:shd w:val="clear" w:color="auto" w:fill="auto"/>
            <w:vAlign w:val="center"/>
            <w:hideMark/>
          </w:tcPr>
          <w:p w:rsidR="00F26E8D" w:rsidRPr="001B409C" w:rsidRDefault="00F26E8D" w:rsidP="00F26E8D">
            <w:pPr>
              <w:jc w:val="center"/>
              <w:rPr>
                <w:rFonts w:ascii="Angsana New" w:hAnsi="Angsana New" w:cs="Angsana New"/>
                <w:cs/>
              </w:rPr>
            </w:pPr>
          </w:p>
        </w:tc>
        <w:tc>
          <w:tcPr>
            <w:tcW w:w="1180" w:type="dxa"/>
            <w:tcBorders>
              <w:top w:val="nil"/>
              <w:left w:val="nil"/>
              <w:bottom w:val="single" w:sz="4" w:space="0" w:color="auto"/>
              <w:right w:val="nil"/>
            </w:tcBorders>
            <w:shd w:val="clear" w:color="auto" w:fill="auto"/>
            <w:vAlign w:val="bottom"/>
            <w:hideMark/>
          </w:tcPr>
          <w:p w:rsidR="00F26E8D" w:rsidRPr="001B409C" w:rsidRDefault="00F26E8D" w:rsidP="00F26E8D">
            <w:pPr>
              <w:jc w:val="center"/>
              <w:rPr>
                <w:rFonts w:ascii="Angsana New" w:hAnsi="Angsana New" w:cs="Angsana New"/>
                <w:cs/>
              </w:rPr>
            </w:pPr>
            <w:r>
              <w:rPr>
                <w:rFonts w:ascii="Angsana New" w:hAnsi="Angsana New" w:cs="Angsana New" w:hint="cs"/>
                <w:cs/>
              </w:rPr>
              <w:t>Level 3</w:t>
            </w:r>
            <w:r w:rsidRPr="001B409C">
              <w:rPr>
                <w:rFonts w:ascii="Angsana New" w:hAnsi="Angsana New" w:cs="Angsana New"/>
                <w:cs/>
              </w:rPr>
              <w:t xml:space="preserve"> </w:t>
            </w:r>
          </w:p>
        </w:tc>
        <w:tc>
          <w:tcPr>
            <w:tcW w:w="256" w:type="dxa"/>
            <w:tcBorders>
              <w:top w:val="nil"/>
              <w:left w:val="nil"/>
              <w:bottom w:val="nil"/>
              <w:right w:val="nil"/>
            </w:tcBorders>
            <w:shd w:val="clear" w:color="auto" w:fill="auto"/>
            <w:vAlign w:val="bottom"/>
            <w:hideMark/>
          </w:tcPr>
          <w:p w:rsidR="00F26E8D" w:rsidRPr="001B409C" w:rsidRDefault="00F26E8D" w:rsidP="00F26E8D">
            <w:pPr>
              <w:jc w:val="center"/>
              <w:rPr>
                <w:rFonts w:ascii="Angsana New" w:hAnsi="Angsana New" w:cs="Angsana New"/>
                <w:cs/>
              </w:rPr>
            </w:pPr>
          </w:p>
        </w:tc>
        <w:tc>
          <w:tcPr>
            <w:tcW w:w="1162" w:type="dxa"/>
            <w:tcBorders>
              <w:top w:val="nil"/>
              <w:left w:val="nil"/>
              <w:bottom w:val="single" w:sz="4" w:space="0" w:color="auto"/>
              <w:right w:val="nil"/>
            </w:tcBorders>
            <w:shd w:val="clear" w:color="auto" w:fill="auto"/>
            <w:vAlign w:val="center"/>
            <w:hideMark/>
          </w:tcPr>
          <w:p w:rsidR="00F26E8D" w:rsidRPr="001B409C" w:rsidRDefault="00F26E8D" w:rsidP="00F26E8D">
            <w:pPr>
              <w:jc w:val="center"/>
              <w:rPr>
                <w:rFonts w:ascii="Angsana New" w:hAnsi="Angsana New" w:cs="Angsana New"/>
                <w:color w:val="000000"/>
                <w:cs/>
              </w:rPr>
            </w:pPr>
            <w:r w:rsidRPr="001B409C">
              <w:rPr>
                <w:rFonts w:ascii="Angsana New" w:hAnsi="Angsana New" w:cs="Angsana New"/>
                <w:color w:val="000000"/>
                <w:cs/>
              </w:rPr>
              <w:t xml:space="preserve"> </w:t>
            </w:r>
            <w:r>
              <w:rPr>
                <w:rFonts w:ascii="Angsana New" w:hAnsi="Angsana New" w:cs="Angsana New" w:hint="cs"/>
                <w:color w:val="000000"/>
                <w:cs/>
              </w:rPr>
              <w:t>Total</w:t>
            </w:r>
          </w:p>
        </w:tc>
      </w:tr>
      <w:tr w:rsidR="000C72CC" w:rsidRPr="001B409C" w:rsidTr="00B952B1">
        <w:trPr>
          <w:trHeight w:val="348"/>
        </w:trPr>
        <w:tc>
          <w:tcPr>
            <w:tcW w:w="3118" w:type="dxa"/>
            <w:gridSpan w:val="2"/>
            <w:tcBorders>
              <w:top w:val="nil"/>
              <w:left w:val="nil"/>
              <w:bottom w:val="nil"/>
              <w:right w:val="nil"/>
            </w:tcBorders>
            <w:shd w:val="clear" w:color="auto" w:fill="auto"/>
            <w:vAlign w:val="center"/>
            <w:hideMark/>
          </w:tcPr>
          <w:p w:rsidR="000C72CC" w:rsidRPr="001B409C" w:rsidRDefault="00E56FDC" w:rsidP="00B952B1">
            <w:pPr>
              <w:rPr>
                <w:rFonts w:ascii="Angsana New" w:hAnsi="Angsana New" w:cs="Angsana New"/>
                <w:b/>
                <w:bCs/>
                <w:cs/>
              </w:rPr>
            </w:pPr>
            <w:r>
              <w:rPr>
                <w:rFonts w:ascii="Angsana New" w:hAnsi="Angsana New" w:cs="Angsana New" w:hint="cs"/>
                <w:b/>
                <w:bCs/>
                <w:cs/>
              </w:rPr>
              <w:t>Financial assets</w:t>
            </w:r>
          </w:p>
        </w:tc>
        <w:tc>
          <w:tcPr>
            <w:tcW w:w="1276" w:type="dxa"/>
            <w:tcBorders>
              <w:top w:val="nil"/>
              <w:left w:val="nil"/>
              <w:bottom w:val="nil"/>
              <w:right w:val="nil"/>
            </w:tcBorders>
            <w:shd w:val="clear" w:color="auto" w:fill="auto"/>
            <w:vAlign w:val="center"/>
            <w:hideMark/>
          </w:tcPr>
          <w:p w:rsidR="000C72CC" w:rsidRPr="001B409C" w:rsidRDefault="000C72CC" w:rsidP="00B952B1">
            <w:pPr>
              <w:jc w:val="right"/>
              <w:rPr>
                <w:rFonts w:ascii="Angsana New" w:hAnsi="Angsana New" w:cs="Angsana New"/>
                <w:b/>
                <w:bCs/>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37"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80"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256"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c>
          <w:tcPr>
            <w:tcW w:w="1162" w:type="dxa"/>
            <w:tcBorders>
              <w:top w:val="nil"/>
              <w:left w:val="nil"/>
              <w:bottom w:val="nil"/>
              <w:right w:val="nil"/>
            </w:tcBorders>
            <w:shd w:val="clear" w:color="auto" w:fill="auto"/>
            <w:vAlign w:val="center"/>
            <w:hideMark/>
          </w:tcPr>
          <w:p w:rsidR="000C72CC" w:rsidRPr="001B409C" w:rsidRDefault="000C72CC" w:rsidP="00B952B1">
            <w:pPr>
              <w:jc w:val="right"/>
              <w:rPr>
                <w:rFonts w:cs="Times New Roman"/>
                <w:cs/>
              </w:rPr>
            </w:pPr>
          </w:p>
        </w:tc>
      </w:tr>
      <w:tr w:rsidR="00CD5368" w:rsidRPr="001B409C" w:rsidTr="00FE2B40">
        <w:trPr>
          <w:trHeight w:val="348"/>
        </w:trPr>
        <w:tc>
          <w:tcPr>
            <w:tcW w:w="3118" w:type="dxa"/>
            <w:gridSpan w:val="2"/>
            <w:tcBorders>
              <w:top w:val="nil"/>
              <w:left w:val="nil"/>
              <w:bottom w:val="nil"/>
              <w:right w:val="nil"/>
            </w:tcBorders>
            <w:shd w:val="clear" w:color="auto" w:fill="auto"/>
            <w:vAlign w:val="center"/>
            <w:hideMark/>
          </w:tcPr>
          <w:p w:rsidR="00CD5368" w:rsidRPr="00E56FDC" w:rsidRDefault="00CD5368" w:rsidP="00CD5368">
            <w:pPr>
              <w:rPr>
                <w:rFonts w:ascii="Angsana New" w:hAnsi="Angsana New" w:cs="Angsana New"/>
                <w:color w:val="000000"/>
                <w:lang w:val="en-US"/>
              </w:rPr>
            </w:pPr>
            <w:r w:rsidRPr="00E56FDC">
              <w:rPr>
                <w:rFonts w:ascii="Angsana New" w:hAnsi="Angsana New" w:cs="Angsana New"/>
                <w:color w:val="000000"/>
                <w:lang w:val="en-US"/>
              </w:rPr>
              <w:t>Other non-current financial assets</w:t>
            </w:r>
          </w:p>
        </w:tc>
        <w:tc>
          <w:tcPr>
            <w:tcW w:w="127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r>
              <w:rPr>
                <w:rFonts w:ascii="Angsana New" w:hAnsi="Angsana New" w:cs="Angsana New"/>
                <w:color w:val="000000"/>
                <w:cs/>
              </w:rPr>
              <w:t>24,854,380</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CD5368" w:rsidRPr="007655F0" w:rsidRDefault="00CD5368" w:rsidP="00CD5368">
            <w:pPr>
              <w:jc w:val="right"/>
              <w:rPr>
                <w:rFonts w:ascii="Angsana New" w:hAnsi="Angsana New" w:cs="Angsana New"/>
                <w:color w:val="000000"/>
                <w:cs/>
              </w:rPr>
            </w:pPr>
            <w:r w:rsidRPr="007655F0">
              <w:rPr>
                <w:rFonts w:ascii="Angsana New" w:hAnsi="Angsana New" w:cs="Angsana New"/>
                <w:color w:val="000000"/>
                <w:cs/>
              </w:rPr>
              <w:t>-</w:t>
            </w:r>
          </w:p>
        </w:tc>
        <w:tc>
          <w:tcPr>
            <w:tcW w:w="237"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CD5368" w:rsidRPr="001B409C" w:rsidRDefault="00CD5368" w:rsidP="00CD5368">
            <w:pPr>
              <w:jc w:val="right"/>
              <w:rPr>
                <w:rFonts w:ascii="Angsana New" w:hAnsi="Angsana New" w:cs="Angsana New"/>
                <w:color w:val="000000"/>
                <w:cs/>
              </w:rPr>
            </w:pPr>
            <w:r>
              <w:rPr>
                <w:rFonts w:ascii="Angsana New" w:hAnsi="Angsana New" w:cs="Angsana New"/>
                <w:color w:val="000000"/>
                <w:cs/>
              </w:rPr>
              <w:t>538,673</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color w:val="000000"/>
                <w:cs/>
              </w:rPr>
            </w:pPr>
            <w:r w:rsidRPr="001B409C">
              <w:rPr>
                <w:rFonts w:ascii="Angsana New" w:hAnsi="Angsana New" w:cs="Angsana New"/>
                <w:color w:val="000000"/>
                <w:cs/>
              </w:rPr>
              <w:t>25,393,053</w:t>
            </w:r>
          </w:p>
        </w:tc>
      </w:tr>
      <w:tr w:rsidR="00CD5368" w:rsidRPr="001B409C" w:rsidTr="00FE2B40">
        <w:trPr>
          <w:trHeight w:val="360"/>
        </w:trPr>
        <w:tc>
          <w:tcPr>
            <w:tcW w:w="3118" w:type="dxa"/>
            <w:gridSpan w:val="2"/>
            <w:tcBorders>
              <w:top w:val="nil"/>
              <w:left w:val="nil"/>
              <w:bottom w:val="nil"/>
              <w:right w:val="nil"/>
            </w:tcBorders>
            <w:shd w:val="clear" w:color="auto" w:fill="auto"/>
            <w:vAlign w:val="center"/>
            <w:hideMark/>
          </w:tcPr>
          <w:p w:rsidR="00CD5368" w:rsidRPr="001B409C" w:rsidRDefault="00CD5368" w:rsidP="00CD5368">
            <w:pPr>
              <w:rPr>
                <w:rFonts w:ascii="Angsana New" w:hAnsi="Angsana New" w:cs="Angsana New"/>
                <w:b/>
                <w:bCs/>
                <w:cs/>
              </w:rPr>
            </w:pPr>
            <w:r>
              <w:rPr>
                <w:rFonts w:ascii="Angsana New" w:hAnsi="Angsana New" w:cs="Angsana New" w:hint="cs"/>
                <w:b/>
                <w:bCs/>
                <w:cs/>
              </w:rPr>
              <w:t>Total financial assets</w:t>
            </w:r>
            <w:r w:rsidRPr="001B409C">
              <w:rPr>
                <w:rFonts w:ascii="Angsana New" w:hAnsi="Angsana New" w:cs="Angsana New"/>
                <w:b/>
                <w:bCs/>
                <w:cs/>
              </w:rPr>
              <w:t xml:space="preserve"> </w:t>
            </w:r>
          </w:p>
        </w:tc>
        <w:tc>
          <w:tcPr>
            <w:tcW w:w="1276" w:type="dxa"/>
            <w:tcBorders>
              <w:top w:val="single" w:sz="4" w:space="0" w:color="auto"/>
              <w:left w:val="nil"/>
              <w:bottom w:val="double" w:sz="6" w:space="0" w:color="auto"/>
              <w:right w:val="nil"/>
            </w:tcBorders>
            <w:shd w:val="clear" w:color="auto" w:fill="auto"/>
            <w:vAlign w:val="bottom"/>
          </w:tcPr>
          <w:p w:rsidR="00CD5368" w:rsidRPr="000C48A8" w:rsidRDefault="00CD5368" w:rsidP="00CD5368">
            <w:pPr>
              <w:jc w:val="right"/>
              <w:rPr>
                <w:rFonts w:ascii="Angsana New" w:hAnsi="Angsana New" w:cs="Angsana New"/>
                <w:b/>
                <w:bCs/>
                <w:color w:val="000000"/>
                <w:cs/>
              </w:rPr>
            </w:pPr>
            <w:r w:rsidRPr="000C48A8">
              <w:rPr>
                <w:rFonts w:ascii="Angsana New" w:hAnsi="Angsana New" w:cs="Angsana New"/>
                <w:b/>
                <w:bCs/>
                <w:color w:val="000000"/>
                <w:cs/>
              </w:rPr>
              <w:t>24,854,380</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CD5368" w:rsidRPr="007655F0" w:rsidRDefault="00CD5368" w:rsidP="00CD5368">
            <w:pPr>
              <w:jc w:val="right"/>
              <w:rPr>
                <w:rFonts w:ascii="Angsana New" w:hAnsi="Angsana New" w:cs="Angsana New"/>
                <w:b/>
                <w:bCs/>
                <w:color w:val="000000"/>
                <w:cs/>
              </w:rPr>
            </w:pPr>
            <w:r w:rsidRPr="007655F0">
              <w:rPr>
                <w:rFonts w:ascii="Angsana New" w:hAnsi="Angsana New" w:cs="Angsana New"/>
                <w:b/>
                <w:bCs/>
                <w:color w:val="000000"/>
                <w:cs/>
              </w:rPr>
              <w:t>-</w:t>
            </w:r>
          </w:p>
        </w:tc>
        <w:tc>
          <w:tcPr>
            <w:tcW w:w="237"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CD5368" w:rsidRPr="001B409C" w:rsidRDefault="00CD5368" w:rsidP="00CD5368">
            <w:pPr>
              <w:jc w:val="right"/>
              <w:rPr>
                <w:rFonts w:ascii="Angsana New" w:hAnsi="Angsana New" w:cs="Angsana New"/>
                <w:b/>
                <w:bCs/>
                <w:color w:val="000000"/>
                <w:cs/>
              </w:rPr>
            </w:pPr>
            <w:r>
              <w:rPr>
                <w:rFonts w:ascii="Angsana New" w:hAnsi="Angsana New" w:cs="Angsana New"/>
                <w:b/>
                <w:bCs/>
                <w:color w:val="000000"/>
                <w:cs/>
              </w:rPr>
              <w:t>538,673</w:t>
            </w:r>
          </w:p>
        </w:tc>
        <w:tc>
          <w:tcPr>
            <w:tcW w:w="256" w:type="dxa"/>
            <w:tcBorders>
              <w:top w:val="nil"/>
              <w:left w:val="nil"/>
              <w:bottom w:val="nil"/>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bottom"/>
          </w:tcPr>
          <w:p w:rsidR="00CD5368" w:rsidRPr="001B409C" w:rsidRDefault="00CD5368" w:rsidP="00CD5368">
            <w:pPr>
              <w:jc w:val="right"/>
              <w:rPr>
                <w:rFonts w:ascii="Angsana New" w:hAnsi="Angsana New" w:cs="Angsana New"/>
                <w:b/>
                <w:bCs/>
                <w:color w:val="000000"/>
                <w:cs/>
              </w:rPr>
            </w:pPr>
            <w:r w:rsidRPr="001B409C">
              <w:rPr>
                <w:rFonts w:ascii="Angsana New" w:hAnsi="Angsana New" w:cs="Angsana New"/>
                <w:b/>
                <w:bCs/>
                <w:color w:val="000000"/>
                <w:cs/>
              </w:rPr>
              <w:t>25,393,053</w:t>
            </w:r>
          </w:p>
        </w:tc>
      </w:tr>
    </w:tbl>
    <w:p w:rsidR="000C72CC" w:rsidRDefault="000C72CC" w:rsidP="000C72CC">
      <w:pPr>
        <w:rPr>
          <w:rFonts w:ascii="AngsanaUPC" w:hAnsi="AngsanaUPC" w:cs="AngsanaUPC"/>
          <w:b/>
          <w:bCs/>
          <w:sz w:val="30"/>
          <w:szCs w:val="30"/>
          <w:cs/>
        </w:rPr>
      </w:pPr>
    </w:p>
    <w:p w:rsidR="000C72CC" w:rsidRPr="000C72CC" w:rsidRDefault="000C72CC" w:rsidP="000C72CC">
      <w:pPr>
        <w:ind w:left="567" w:right="-29"/>
        <w:jc w:val="thaiDistribute"/>
        <w:rPr>
          <w:rFonts w:asciiTheme="majorBidi" w:hAnsiTheme="majorBidi" w:cstheme="majorBidi"/>
          <w:b/>
          <w:bCs/>
          <w:sz w:val="30"/>
          <w:szCs w:val="30"/>
          <w:lang w:val="en-GB"/>
        </w:rPr>
      </w:pPr>
      <w:r w:rsidRPr="000C72CC">
        <w:rPr>
          <w:rFonts w:asciiTheme="majorBidi" w:hAnsiTheme="majorBidi" w:cstheme="majorBidi"/>
          <w:b/>
          <w:bCs/>
          <w:sz w:val="30"/>
          <w:szCs w:val="30"/>
          <w:lang w:val="en-US"/>
        </w:rPr>
        <w:t>Fair value measurement</w:t>
      </w:r>
    </w:p>
    <w:p w:rsidR="009804B2" w:rsidRPr="000D2957" w:rsidRDefault="009804B2" w:rsidP="000C72CC">
      <w:pPr>
        <w:ind w:left="567" w:right="86"/>
        <w:jc w:val="thaiDistribute"/>
        <w:rPr>
          <w:rFonts w:asciiTheme="majorBidi" w:hAnsiTheme="majorBidi" w:cstheme="majorBidi"/>
          <w:b/>
          <w:bCs/>
          <w:spacing w:val="-4"/>
          <w:sz w:val="20"/>
          <w:szCs w:val="20"/>
          <w:lang w:val="en-US"/>
        </w:rPr>
      </w:pPr>
    </w:p>
    <w:p w:rsidR="000C72CC" w:rsidRPr="009804B2" w:rsidRDefault="000C72CC" w:rsidP="000C72CC">
      <w:pPr>
        <w:ind w:left="567" w:right="86"/>
        <w:jc w:val="thaiDistribute"/>
        <w:rPr>
          <w:rFonts w:asciiTheme="majorBidi" w:hAnsiTheme="majorBidi" w:cstheme="majorBidi"/>
          <w:b/>
          <w:bCs/>
          <w:spacing w:val="-4"/>
          <w:sz w:val="30"/>
          <w:szCs w:val="30"/>
          <w:lang w:val="en-US"/>
        </w:rPr>
      </w:pPr>
      <w:r w:rsidRPr="009804B2">
        <w:rPr>
          <w:rFonts w:asciiTheme="majorBidi" w:hAnsiTheme="majorBidi" w:cstheme="majorBidi"/>
          <w:b/>
          <w:bCs/>
          <w:spacing w:val="-4"/>
          <w:sz w:val="30"/>
          <w:szCs w:val="30"/>
          <w:lang w:val="en-US"/>
        </w:rPr>
        <w:t>Level 1</w:t>
      </w:r>
    </w:p>
    <w:p w:rsidR="000C72CC" w:rsidRPr="008F15FB" w:rsidRDefault="000C72CC" w:rsidP="00F74597">
      <w:pPr>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 xml:space="preserve">The fair values of investment in equity instruments, which are </w:t>
      </w:r>
      <w:proofErr w:type="gramStart"/>
      <w:r w:rsidRPr="008F15FB">
        <w:rPr>
          <w:rFonts w:ascii="Angsana New" w:hAnsi="Angsana New" w:cs="Angsana New"/>
          <w:color w:val="000000"/>
          <w:sz w:val="30"/>
          <w:szCs w:val="30"/>
          <w:lang w:val="en-US"/>
        </w:rPr>
        <w:t>available-for-sale</w:t>
      </w:r>
      <w:proofErr w:type="gramEnd"/>
      <w:r w:rsidRPr="008F15FB">
        <w:rPr>
          <w:rFonts w:ascii="Angsana New" w:hAnsi="Angsana New" w:cs="Angsana New"/>
          <w:color w:val="000000"/>
          <w:sz w:val="30"/>
          <w:szCs w:val="30"/>
          <w:lang w:val="en-US"/>
        </w:rPr>
        <w:t xml:space="preserve"> are based on quoted bid price as at the end of reporting period by references from the Stock Exchange of Thailand. </w:t>
      </w:r>
    </w:p>
    <w:p w:rsidR="009804B2" w:rsidRPr="009804B2" w:rsidRDefault="009804B2" w:rsidP="000C72CC">
      <w:pPr>
        <w:ind w:left="567" w:right="-9"/>
        <w:jc w:val="thaiDistribute"/>
        <w:rPr>
          <w:rFonts w:asciiTheme="majorBidi" w:hAnsiTheme="majorBidi" w:cstheme="majorBidi"/>
          <w:b/>
          <w:bCs/>
          <w:spacing w:val="-4"/>
          <w:sz w:val="16"/>
          <w:szCs w:val="16"/>
          <w:lang w:val="en-US"/>
        </w:rPr>
      </w:pPr>
    </w:p>
    <w:p w:rsidR="000C72CC" w:rsidRPr="000C72CC" w:rsidRDefault="000C72CC" w:rsidP="000C72CC">
      <w:pPr>
        <w:ind w:left="567" w:right="-9"/>
        <w:jc w:val="thaiDistribute"/>
        <w:rPr>
          <w:rFonts w:asciiTheme="majorBidi" w:hAnsiTheme="majorBidi" w:cstheme="majorBidi"/>
          <w:b/>
          <w:bCs/>
          <w:spacing w:val="-4"/>
          <w:sz w:val="30"/>
          <w:szCs w:val="30"/>
          <w:lang w:val="en-US"/>
        </w:rPr>
      </w:pPr>
      <w:r w:rsidRPr="000C72CC">
        <w:rPr>
          <w:rFonts w:asciiTheme="majorBidi" w:hAnsiTheme="majorBidi" w:cstheme="majorBidi"/>
          <w:b/>
          <w:bCs/>
          <w:spacing w:val="-4"/>
          <w:sz w:val="30"/>
          <w:szCs w:val="30"/>
          <w:lang w:val="en-US"/>
        </w:rPr>
        <w:t>Level 2</w:t>
      </w:r>
    </w:p>
    <w:p w:rsidR="000C72CC" w:rsidRPr="008F15FB" w:rsidRDefault="000C72CC" w:rsidP="00F74597">
      <w:pPr>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The fair values of Thai Baht debentures are calculated by applying the latest reference yield rate referred from the Thai Bond Market Association</w:t>
      </w:r>
    </w:p>
    <w:p w:rsidR="000C72CC" w:rsidRPr="008F15FB" w:rsidRDefault="000C72CC" w:rsidP="008F15FB">
      <w:pPr>
        <w:spacing w:before="60"/>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lastRenderedPageBreak/>
        <w:t xml:space="preserve">The fair values of financial derivative contracts, which </w:t>
      </w:r>
      <w:r w:rsidR="009804B2" w:rsidRPr="008F15FB">
        <w:rPr>
          <w:rFonts w:ascii="Angsana New" w:hAnsi="Angsana New" w:cs="Angsana New"/>
          <w:color w:val="000000"/>
          <w:sz w:val="30"/>
          <w:szCs w:val="30"/>
          <w:lang w:val="en-US"/>
        </w:rPr>
        <w:t>is</w:t>
      </w:r>
      <w:r w:rsidRPr="008F15FB">
        <w:rPr>
          <w:rFonts w:ascii="Angsana New" w:hAnsi="Angsana New" w:cs="Angsana New"/>
          <w:color w:val="000000"/>
          <w:sz w:val="30"/>
          <w:szCs w:val="30"/>
          <w:lang w:val="en-US"/>
        </w:rPr>
        <w:t xml:space="preserve"> forward foreign exchange contracts </w:t>
      </w:r>
      <w:r w:rsidR="009804B2" w:rsidRPr="008F15FB">
        <w:rPr>
          <w:rFonts w:ascii="Angsana New" w:hAnsi="Angsana New" w:cs="Angsana New"/>
          <w:color w:val="000000"/>
          <w:sz w:val="30"/>
          <w:szCs w:val="30"/>
          <w:lang w:val="en-US"/>
        </w:rPr>
        <w:t>is</w:t>
      </w:r>
      <w:r w:rsidRPr="008F15FB">
        <w:rPr>
          <w:rFonts w:ascii="Angsana New" w:hAnsi="Angsana New" w:cs="Angsana New"/>
          <w:color w:val="000000"/>
          <w:sz w:val="30"/>
          <w:szCs w:val="30"/>
          <w:lang w:val="en-US"/>
        </w:rPr>
        <w:t xml:space="preserve"> determined by the market price of each contract which are calculated by the financial institution of the </w:t>
      </w:r>
      <w:r w:rsidR="009804B2" w:rsidRPr="008F15FB">
        <w:rPr>
          <w:rFonts w:ascii="Angsana New" w:hAnsi="Angsana New" w:cs="Angsana New"/>
          <w:color w:val="000000"/>
          <w:sz w:val="30"/>
          <w:szCs w:val="30"/>
          <w:lang w:val="en-US"/>
        </w:rPr>
        <w:t>Company</w:t>
      </w:r>
      <w:r w:rsidRPr="008F15FB">
        <w:rPr>
          <w:rFonts w:ascii="Angsana New" w:hAnsi="Angsana New" w:cs="Angsana New"/>
          <w:color w:val="000000"/>
          <w:sz w:val="30"/>
          <w:szCs w:val="30"/>
          <w:lang w:val="en-US"/>
        </w:rPr>
        <w:t xml:space="preserve"> as at the statement of financial position date.</w:t>
      </w:r>
    </w:p>
    <w:p w:rsidR="009804B2" w:rsidRPr="009804B2" w:rsidRDefault="009804B2" w:rsidP="000C72CC">
      <w:pPr>
        <w:ind w:left="567" w:right="-9"/>
        <w:jc w:val="thaiDistribute"/>
        <w:rPr>
          <w:rFonts w:asciiTheme="majorBidi" w:hAnsiTheme="majorBidi" w:cstheme="majorBidi"/>
          <w:b/>
          <w:bCs/>
          <w:spacing w:val="-4"/>
          <w:sz w:val="16"/>
          <w:szCs w:val="16"/>
          <w:lang w:val="en-US"/>
        </w:rPr>
      </w:pPr>
    </w:p>
    <w:p w:rsidR="000C72CC" w:rsidRPr="000C72CC" w:rsidRDefault="000C72CC" w:rsidP="000C72CC">
      <w:pPr>
        <w:ind w:left="567" w:right="-9"/>
        <w:jc w:val="thaiDistribute"/>
        <w:rPr>
          <w:rFonts w:asciiTheme="majorBidi" w:hAnsiTheme="majorBidi" w:cstheme="majorBidi"/>
          <w:b/>
          <w:bCs/>
          <w:spacing w:val="-4"/>
          <w:sz w:val="30"/>
          <w:szCs w:val="30"/>
          <w:lang w:val="en-US"/>
        </w:rPr>
      </w:pPr>
      <w:r w:rsidRPr="000C72CC">
        <w:rPr>
          <w:rFonts w:asciiTheme="majorBidi" w:hAnsiTheme="majorBidi" w:cstheme="majorBidi"/>
          <w:b/>
          <w:bCs/>
          <w:spacing w:val="-4"/>
          <w:sz w:val="30"/>
          <w:szCs w:val="30"/>
          <w:lang w:val="en-US"/>
        </w:rPr>
        <w:t>Level 3</w:t>
      </w:r>
    </w:p>
    <w:p w:rsidR="000C72CC" w:rsidRPr="008F15FB" w:rsidRDefault="000C72CC" w:rsidP="00F74597">
      <w:pPr>
        <w:ind w:left="567"/>
        <w:jc w:val="thaiDistribute"/>
        <w:rPr>
          <w:rFonts w:ascii="Angsana New" w:hAnsi="Angsana New" w:cs="Angsana New"/>
          <w:color w:val="000000"/>
          <w:sz w:val="30"/>
          <w:szCs w:val="30"/>
          <w:lang w:val="en-US"/>
        </w:rPr>
      </w:pPr>
      <w:r w:rsidRPr="008F15FB">
        <w:rPr>
          <w:rFonts w:ascii="Angsana New" w:hAnsi="Angsana New" w:cs="Angsana New"/>
          <w:color w:val="000000"/>
          <w:sz w:val="30"/>
          <w:szCs w:val="30"/>
          <w:lang w:val="en-US"/>
        </w:rPr>
        <w:t xml:space="preserve">The fair values of investment in equity instrument, which are non-marketable </w:t>
      </w:r>
      <w:proofErr w:type="gramStart"/>
      <w:r w:rsidRPr="008F15FB">
        <w:rPr>
          <w:rFonts w:ascii="Angsana New" w:hAnsi="Angsana New" w:cs="Angsana New"/>
          <w:color w:val="000000"/>
          <w:sz w:val="30"/>
          <w:szCs w:val="30"/>
          <w:lang w:val="en-US"/>
        </w:rPr>
        <w:t>security</w:t>
      </w:r>
      <w:proofErr w:type="gramEnd"/>
      <w:r w:rsidRPr="008F15FB">
        <w:rPr>
          <w:rFonts w:ascii="Angsana New" w:hAnsi="Angsana New" w:cs="Angsana New"/>
          <w:color w:val="000000"/>
          <w:sz w:val="30"/>
          <w:szCs w:val="30"/>
          <w:lang w:val="en-US"/>
        </w:rPr>
        <w:t xml:space="preserve"> are based on the net asset method whereby the information is reasonably available.</w:t>
      </w:r>
    </w:p>
    <w:p w:rsidR="00A50C04" w:rsidRDefault="00A50C04" w:rsidP="009804B2">
      <w:pPr>
        <w:rPr>
          <w:rFonts w:ascii="Angsana New" w:eastAsia="Calibri" w:hAnsi="Angsana New" w:cs="Angsana New"/>
          <w:b/>
          <w:bCs/>
          <w:color w:val="000000"/>
          <w:sz w:val="30"/>
          <w:szCs w:val="30"/>
          <w:lang w:val="en-US"/>
        </w:rPr>
      </w:pPr>
    </w:p>
    <w:p w:rsidR="00FF74BD" w:rsidRPr="000D709F" w:rsidRDefault="00FF74BD" w:rsidP="009804B2">
      <w:pPr>
        <w:pStyle w:val="ListParagraph"/>
        <w:numPr>
          <w:ilvl w:val="0"/>
          <w:numId w:val="11"/>
        </w:numPr>
        <w:spacing w:after="0" w:line="240" w:lineRule="auto"/>
        <w:ind w:left="567" w:hanging="567"/>
        <w:contextualSpacing w:val="0"/>
        <w:jc w:val="thaiDistribute"/>
        <w:rPr>
          <w:rFonts w:ascii="Angsana New" w:hAnsi="Angsana New"/>
          <w:color w:val="000000"/>
          <w:sz w:val="30"/>
          <w:szCs w:val="30"/>
        </w:rPr>
      </w:pPr>
      <w:r w:rsidRPr="000D709F">
        <w:rPr>
          <w:rFonts w:ascii="Angsana New" w:hAnsi="Angsana New"/>
          <w:b/>
          <w:bCs/>
          <w:color w:val="000000"/>
          <w:sz w:val="30"/>
          <w:szCs w:val="30"/>
        </w:rPr>
        <w:t>CONTINGENCIES AND COMMITMENTS</w:t>
      </w: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3C0654" w:rsidRPr="003C0654" w:rsidRDefault="003C0654" w:rsidP="003C0654">
      <w:pPr>
        <w:pStyle w:val="ListParagraph"/>
        <w:numPr>
          <w:ilvl w:val="0"/>
          <w:numId w:val="16"/>
        </w:numPr>
        <w:spacing w:before="120" w:after="0" w:line="240" w:lineRule="auto"/>
        <w:contextualSpacing w:val="0"/>
        <w:jc w:val="thaiDistribute"/>
        <w:rPr>
          <w:rFonts w:ascii="Angsana New" w:hAnsi="Angsana New"/>
          <w:vanish/>
          <w:color w:val="000000"/>
          <w:spacing w:val="-2"/>
          <w:sz w:val="30"/>
          <w:szCs w:val="30"/>
        </w:rPr>
      </w:pPr>
    </w:p>
    <w:p w:rsidR="00FF74BD" w:rsidRPr="000D709F" w:rsidRDefault="00FF74BD" w:rsidP="003C0654">
      <w:pPr>
        <w:pStyle w:val="ListParagraph"/>
        <w:numPr>
          <w:ilvl w:val="1"/>
          <w:numId w:val="16"/>
        </w:numPr>
        <w:spacing w:before="120" w:after="0" w:line="240" w:lineRule="auto"/>
        <w:ind w:left="567" w:hanging="567"/>
        <w:contextualSpacing w:val="0"/>
        <w:jc w:val="thaiDistribute"/>
        <w:rPr>
          <w:rFonts w:ascii="Angsana New" w:hAnsi="Angsana New"/>
          <w:color w:val="000000"/>
          <w:spacing w:val="-2"/>
          <w:sz w:val="30"/>
          <w:szCs w:val="30"/>
        </w:rPr>
      </w:pPr>
      <w:r w:rsidRPr="000D709F">
        <w:rPr>
          <w:rFonts w:ascii="Angsana New" w:hAnsi="Angsana New"/>
          <w:color w:val="000000"/>
          <w:spacing w:val="-2"/>
          <w:sz w:val="30"/>
          <w:szCs w:val="30"/>
        </w:rPr>
        <w:t xml:space="preserve">As </w:t>
      </w:r>
      <w:r w:rsidR="00290667" w:rsidRPr="000D709F">
        <w:rPr>
          <w:rFonts w:ascii="Angsana New" w:hAnsi="Angsana New"/>
          <w:color w:val="000000"/>
          <w:spacing w:val="-2"/>
          <w:sz w:val="30"/>
          <w:szCs w:val="30"/>
        </w:rPr>
        <w:t>of</w:t>
      </w:r>
      <w:r w:rsidRPr="000D709F">
        <w:rPr>
          <w:rFonts w:ascii="Angsana New" w:hAnsi="Angsana New"/>
          <w:color w:val="000000"/>
          <w:spacing w:val="-2"/>
          <w:sz w:val="30"/>
          <w:szCs w:val="30"/>
        </w:rPr>
        <w:t xml:space="preserve"> </w:t>
      </w:r>
      <w:r w:rsidR="00444D1C">
        <w:rPr>
          <w:rFonts w:ascii="Angsana New" w:hAnsi="Angsana New"/>
          <w:color w:val="000000"/>
          <w:spacing w:val="-2"/>
          <w:sz w:val="30"/>
          <w:szCs w:val="30"/>
        </w:rPr>
        <w:t>30 June</w:t>
      </w:r>
      <w:r w:rsidR="00C215C5">
        <w:rPr>
          <w:rFonts w:ascii="Angsana New" w:hAnsi="Angsana New"/>
          <w:color w:val="000000"/>
          <w:spacing w:val="-2"/>
          <w:sz w:val="30"/>
          <w:szCs w:val="30"/>
        </w:rPr>
        <w:t xml:space="preserve"> 2020</w:t>
      </w:r>
      <w:r w:rsidRPr="000D709F">
        <w:rPr>
          <w:rFonts w:ascii="Angsana New" w:hAnsi="Angsana New"/>
          <w:color w:val="000000"/>
          <w:spacing w:val="-2"/>
          <w:sz w:val="30"/>
          <w:szCs w:val="30"/>
        </w:rPr>
        <w:t xml:space="preserve"> and 31 December </w:t>
      </w:r>
      <w:r w:rsidR="00C215C5">
        <w:rPr>
          <w:rFonts w:ascii="Angsana New" w:hAnsi="Angsana New"/>
          <w:color w:val="000000"/>
          <w:spacing w:val="-2"/>
          <w:sz w:val="30"/>
          <w:szCs w:val="30"/>
        </w:rPr>
        <w:t>2019</w:t>
      </w:r>
      <w:r w:rsidRPr="000D709F">
        <w:rPr>
          <w:rFonts w:ascii="Angsana New" w:hAnsi="Angsana New"/>
          <w:color w:val="000000"/>
          <w:spacing w:val="-2"/>
          <w:sz w:val="30"/>
          <w:szCs w:val="30"/>
        </w:rPr>
        <w:t xml:space="preserve">, the Company has outstanding bank guarantees relating mainly to performance security, bid bond and guarantee to purchase raw materials of Baht </w:t>
      </w:r>
      <w:r w:rsidR="000A0989">
        <w:rPr>
          <w:rFonts w:ascii="Angsana New" w:hAnsi="Angsana New"/>
          <w:color w:val="000000"/>
          <w:spacing w:val="-2"/>
          <w:sz w:val="30"/>
          <w:szCs w:val="30"/>
        </w:rPr>
        <w:t>5</w:t>
      </w:r>
      <w:r w:rsidR="00E47D38">
        <w:rPr>
          <w:rFonts w:ascii="Angsana New" w:hAnsi="Angsana New"/>
          <w:color w:val="000000"/>
          <w:spacing w:val="-2"/>
          <w:sz w:val="30"/>
          <w:szCs w:val="30"/>
        </w:rPr>
        <w:t>0.48</w:t>
      </w:r>
      <w:r w:rsidRPr="000D709F">
        <w:rPr>
          <w:rFonts w:ascii="Angsana New" w:hAnsi="Angsana New"/>
          <w:color w:val="000000"/>
          <w:spacing w:val="-2"/>
          <w:sz w:val="30"/>
          <w:szCs w:val="30"/>
        </w:rPr>
        <w:t xml:space="preserve"> million and Baht </w:t>
      </w:r>
      <w:r w:rsidR="000A0989">
        <w:rPr>
          <w:rFonts w:ascii="Angsana New" w:hAnsi="Angsana New" w:hint="cs"/>
          <w:color w:val="000000"/>
          <w:spacing w:val="-2"/>
          <w:sz w:val="30"/>
          <w:szCs w:val="30"/>
          <w:cs/>
        </w:rPr>
        <w:t>50.15</w:t>
      </w:r>
      <w:r w:rsidRPr="000D709F">
        <w:rPr>
          <w:rFonts w:ascii="Angsana New" w:hAnsi="Angsana New"/>
          <w:color w:val="000000"/>
          <w:spacing w:val="-2"/>
          <w:sz w:val="30"/>
          <w:szCs w:val="30"/>
        </w:rPr>
        <w:t xml:space="preserve"> million, respectively</w:t>
      </w:r>
      <w:r w:rsidR="009256DC" w:rsidRPr="000D709F">
        <w:rPr>
          <w:rFonts w:ascii="Angsana New" w:hAnsi="Angsana New"/>
          <w:color w:val="000000"/>
          <w:spacing w:val="-2"/>
          <w:sz w:val="30"/>
          <w:szCs w:val="30"/>
        </w:rPr>
        <w:t xml:space="preserve">.  </w:t>
      </w:r>
    </w:p>
    <w:p w:rsidR="00FF74BD" w:rsidRDefault="00FF74BD"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D709F">
        <w:rPr>
          <w:rFonts w:ascii="Angsana New" w:hAnsi="Angsana New"/>
          <w:color w:val="000000"/>
          <w:sz w:val="30"/>
          <w:szCs w:val="30"/>
        </w:rPr>
        <w:t>As</w:t>
      </w:r>
      <w:r w:rsidR="006E04FC" w:rsidRPr="000D709F">
        <w:rPr>
          <w:rFonts w:ascii="Angsana New" w:hAnsi="Angsana New"/>
          <w:color w:val="000000"/>
          <w:sz w:val="30"/>
          <w:szCs w:val="30"/>
        </w:rPr>
        <w:t xml:space="preserve"> of </w:t>
      </w:r>
      <w:r w:rsidR="00444D1C">
        <w:rPr>
          <w:rFonts w:ascii="Angsana New" w:hAnsi="Angsana New"/>
          <w:color w:val="000000"/>
          <w:sz w:val="30"/>
          <w:szCs w:val="30"/>
        </w:rPr>
        <w:t>30 June</w:t>
      </w:r>
      <w:r w:rsidR="00C215C5">
        <w:rPr>
          <w:rFonts w:ascii="Angsana New" w:hAnsi="Angsana New"/>
          <w:color w:val="000000"/>
          <w:sz w:val="30"/>
          <w:szCs w:val="30"/>
        </w:rPr>
        <w:t xml:space="preserve"> 2020</w:t>
      </w:r>
      <w:r w:rsidR="00134170" w:rsidRPr="000D709F">
        <w:rPr>
          <w:rFonts w:ascii="Angsana New" w:hAnsi="Angsana New"/>
          <w:color w:val="000000"/>
          <w:sz w:val="30"/>
          <w:szCs w:val="30"/>
        </w:rPr>
        <w:t xml:space="preserve"> and 31 December </w:t>
      </w:r>
      <w:r w:rsidR="00C215C5">
        <w:rPr>
          <w:rFonts w:ascii="Angsana New" w:hAnsi="Angsana New"/>
          <w:color w:val="000000"/>
          <w:sz w:val="30"/>
          <w:szCs w:val="30"/>
        </w:rPr>
        <w:t>2019</w:t>
      </w:r>
      <w:r w:rsidRPr="000D709F">
        <w:rPr>
          <w:rFonts w:ascii="Angsana New" w:hAnsi="Angsana New"/>
          <w:color w:val="000000"/>
          <w:sz w:val="30"/>
          <w:szCs w:val="30"/>
        </w:rPr>
        <w:t xml:space="preserve">, the Company has opened letter of credit for purchasing the </w:t>
      </w:r>
      <w:r w:rsidR="00047A25" w:rsidRPr="000D709F">
        <w:rPr>
          <w:rFonts w:ascii="Angsana New" w:hAnsi="Angsana New"/>
          <w:color w:val="000000"/>
          <w:sz w:val="30"/>
          <w:szCs w:val="30"/>
        </w:rPr>
        <w:t xml:space="preserve">raw material and machineries but unused amount </w:t>
      </w:r>
      <w:r w:rsidRPr="000D709F">
        <w:rPr>
          <w:rFonts w:ascii="Angsana New" w:hAnsi="Angsana New"/>
          <w:color w:val="000000"/>
          <w:sz w:val="30"/>
          <w:szCs w:val="30"/>
        </w:rPr>
        <w:t xml:space="preserve">USD </w:t>
      </w:r>
      <w:r w:rsidR="00E47D38">
        <w:rPr>
          <w:rFonts w:ascii="Angsana New" w:hAnsi="Angsana New" w:hint="cs"/>
          <w:color w:val="000000"/>
          <w:sz w:val="30"/>
          <w:szCs w:val="30"/>
          <w:cs/>
        </w:rPr>
        <w:t>5.11</w:t>
      </w:r>
      <w:r w:rsidRPr="000D709F">
        <w:rPr>
          <w:rFonts w:ascii="Angsana New" w:hAnsi="Angsana New"/>
          <w:color w:val="000000"/>
          <w:sz w:val="30"/>
          <w:szCs w:val="30"/>
        </w:rPr>
        <w:t xml:space="preserve"> million </w:t>
      </w:r>
      <w:r w:rsidR="00D23EEE" w:rsidRPr="000D709F">
        <w:rPr>
          <w:rFonts w:ascii="Angsana New" w:hAnsi="Angsana New"/>
          <w:color w:val="000000"/>
          <w:sz w:val="30"/>
          <w:szCs w:val="30"/>
        </w:rPr>
        <w:t xml:space="preserve">and </w:t>
      </w:r>
      <w:r w:rsidRPr="000D709F">
        <w:rPr>
          <w:rFonts w:ascii="Angsana New" w:hAnsi="Angsana New"/>
          <w:color w:val="000000"/>
          <w:sz w:val="30"/>
          <w:szCs w:val="30"/>
        </w:rPr>
        <w:t xml:space="preserve">USD </w:t>
      </w:r>
      <w:r w:rsidR="00555428">
        <w:rPr>
          <w:rFonts w:ascii="Angsana New" w:hAnsi="Angsana New"/>
          <w:color w:val="000000"/>
          <w:sz w:val="30"/>
          <w:szCs w:val="30"/>
        </w:rPr>
        <w:t>2.47</w:t>
      </w:r>
      <w:r w:rsidRPr="000D709F">
        <w:rPr>
          <w:rFonts w:ascii="Angsana New" w:hAnsi="Angsana New"/>
          <w:color w:val="000000"/>
          <w:sz w:val="30"/>
          <w:szCs w:val="30"/>
        </w:rPr>
        <w:t xml:space="preserve"> million</w:t>
      </w:r>
      <w:r w:rsidR="00D23EEE" w:rsidRPr="000D709F">
        <w:rPr>
          <w:rFonts w:ascii="Angsana New" w:hAnsi="Angsana New"/>
          <w:color w:val="000000"/>
          <w:sz w:val="30"/>
          <w:szCs w:val="30"/>
        </w:rPr>
        <w:t>, respectively</w:t>
      </w:r>
      <w:r w:rsidR="009256DC" w:rsidRPr="000D709F">
        <w:rPr>
          <w:rFonts w:ascii="Angsana New" w:hAnsi="Angsana New"/>
          <w:color w:val="000000"/>
          <w:sz w:val="30"/>
          <w:szCs w:val="30"/>
        </w:rPr>
        <w:t xml:space="preserve">.  </w:t>
      </w:r>
    </w:p>
    <w:p w:rsidR="00F4456E" w:rsidRPr="00F4456E" w:rsidRDefault="00F4456E" w:rsidP="00F4456E">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F4456E">
        <w:rPr>
          <w:rFonts w:ascii="Angsana New" w:hAnsi="Angsana New"/>
          <w:color w:val="000000"/>
          <w:sz w:val="30"/>
          <w:szCs w:val="30"/>
        </w:rPr>
        <w:t xml:space="preserve">As at </w:t>
      </w:r>
      <w:r>
        <w:rPr>
          <w:rFonts w:ascii="Angsana New" w:hAnsi="Angsana New"/>
          <w:color w:val="000000"/>
          <w:sz w:val="30"/>
          <w:szCs w:val="30"/>
        </w:rPr>
        <w:t>30 June 2020</w:t>
      </w:r>
      <w:r w:rsidRPr="00F4456E">
        <w:rPr>
          <w:rFonts w:ascii="Angsana New" w:hAnsi="Angsana New"/>
          <w:color w:val="000000"/>
          <w:sz w:val="30"/>
          <w:szCs w:val="30"/>
        </w:rPr>
        <w:t>, the Company had commitments relating to purchase of machinery in the amount of USD 0.</w:t>
      </w:r>
      <w:r>
        <w:rPr>
          <w:rFonts w:ascii="Angsana New" w:hAnsi="Angsana New"/>
          <w:color w:val="000000"/>
          <w:sz w:val="30"/>
          <w:szCs w:val="30"/>
        </w:rPr>
        <w:t>28</w:t>
      </w:r>
      <w:r w:rsidRPr="00F4456E">
        <w:rPr>
          <w:rFonts w:ascii="Angsana New" w:hAnsi="Angsana New"/>
          <w:color w:val="000000"/>
          <w:sz w:val="30"/>
          <w:szCs w:val="30"/>
        </w:rPr>
        <w:t xml:space="preserve"> million</w:t>
      </w:r>
      <w:r>
        <w:rPr>
          <w:rFonts w:ascii="Angsana New" w:hAnsi="Angsana New"/>
          <w:color w:val="000000"/>
          <w:sz w:val="30"/>
          <w:szCs w:val="30"/>
        </w:rPr>
        <w:t>.</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Operating lease contract</w:t>
      </w:r>
      <w:r>
        <w:rPr>
          <w:rFonts w:ascii="Angsana New" w:hAnsi="Angsana New"/>
          <w:color w:val="000000"/>
          <w:sz w:val="30"/>
          <w:szCs w:val="30"/>
        </w:rPr>
        <w:t xml:space="preserve"> and long-term</w:t>
      </w:r>
      <w:r w:rsidRPr="008F3B52">
        <w:rPr>
          <w:rFonts w:ascii="Angsana New" w:hAnsi="Angsana New"/>
          <w:color w:val="000000"/>
          <w:sz w:val="30"/>
          <w:szCs w:val="30"/>
        </w:rPr>
        <w:t xml:space="preserve"> lease contract</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444D1C">
        <w:rPr>
          <w:rFonts w:ascii="Angsana New" w:hAnsi="Angsana New"/>
          <w:color w:val="000000"/>
          <w:sz w:val="30"/>
          <w:szCs w:val="30"/>
        </w:rPr>
        <w:t>30 June</w:t>
      </w:r>
      <w:r w:rsidR="00C215C5">
        <w:rPr>
          <w:rFonts w:ascii="Angsana New" w:hAnsi="Angsana New"/>
          <w:color w:val="000000"/>
          <w:sz w:val="30"/>
          <w:szCs w:val="30"/>
        </w:rPr>
        <w:t xml:space="preserve"> 2020</w:t>
      </w:r>
      <w:r w:rsidRPr="000D709F">
        <w:rPr>
          <w:rFonts w:ascii="Angsana New" w:hAnsi="Angsana New"/>
          <w:color w:val="000000"/>
          <w:sz w:val="30"/>
          <w:szCs w:val="30"/>
        </w:rPr>
        <w:t xml:space="preserve">, the Company has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is committed to pay the future rentals in respect of the said agreement as follows</w:t>
      </w:r>
      <w:r w:rsidR="00F74597">
        <w:rPr>
          <w:rFonts w:ascii="Angsana New" w:hAnsi="Angsana New"/>
          <w:color w:val="000000"/>
          <w:sz w:val="30"/>
          <w:szCs w:val="30"/>
        </w:rPr>
        <w:t>:</w:t>
      </w:r>
    </w:p>
    <w:tbl>
      <w:tblPr>
        <w:tblW w:w="8647" w:type="dxa"/>
        <w:tblInd w:w="284" w:type="dxa"/>
        <w:tblLook w:val="04A0" w:firstRow="1" w:lastRow="0" w:firstColumn="1" w:lastColumn="0" w:noHBand="0" w:noVBand="1"/>
      </w:tblPr>
      <w:tblGrid>
        <w:gridCol w:w="282"/>
        <w:gridCol w:w="2978"/>
        <w:gridCol w:w="320"/>
        <w:gridCol w:w="2232"/>
        <w:gridCol w:w="280"/>
        <w:gridCol w:w="2555"/>
      </w:tblGrid>
      <w:tr w:rsidR="008F3B52" w:rsidRPr="00A93A9D" w:rsidTr="000A0989">
        <w:trPr>
          <w:trHeight w:val="300"/>
        </w:trPr>
        <w:tc>
          <w:tcPr>
            <w:tcW w:w="282"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2978"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320" w:type="dxa"/>
            <w:tcBorders>
              <w:left w:val="nil"/>
              <w:right w:val="nil"/>
            </w:tcBorders>
            <w:shd w:val="clear" w:color="auto" w:fill="auto"/>
            <w:noWrap/>
            <w:vAlign w:val="center"/>
          </w:tcPr>
          <w:p w:rsidR="008F3B52" w:rsidRPr="00B04213" w:rsidRDefault="008F3B52" w:rsidP="00BA6952">
            <w:pPr>
              <w:rPr>
                <w:rFonts w:asciiTheme="majorBidi" w:hAnsiTheme="majorBidi" w:cstheme="majorBidi"/>
                <w:sz w:val="30"/>
                <w:szCs w:val="30"/>
                <w:lang w:val="en-US"/>
              </w:rPr>
            </w:pPr>
          </w:p>
        </w:tc>
        <w:tc>
          <w:tcPr>
            <w:tcW w:w="5067" w:type="dxa"/>
            <w:gridSpan w:val="3"/>
            <w:tcBorders>
              <w:left w:val="nil"/>
              <w:right w:val="nil"/>
            </w:tcBorders>
            <w:shd w:val="clear" w:color="auto" w:fill="auto"/>
            <w:noWrap/>
            <w:vAlign w:val="center"/>
          </w:tcPr>
          <w:p w:rsidR="008F3B52" w:rsidRPr="008F3B52" w:rsidRDefault="008F3B52" w:rsidP="00BA6952">
            <w:pPr>
              <w:autoSpaceDE w:val="0"/>
              <w:autoSpaceDN w:val="0"/>
              <w:adjustRightInd w:val="0"/>
              <w:jc w:val="right"/>
              <w:rPr>
                <w:rFonts w:ascii="AngsanaUPC" w:hAnsi="AngsanaUPC" w:cs="AngsanaUPC"/>
                <w:sz w:val="30"/>
                <w:szCs w:val="30"/>
                <w:lang w:val="en-US"/>
              </w:rPr>
            </w:pPr>
            <w:r>
              <w:rPr>
                <w:rFonts w:ascii="AngsanaUPC" w:hAnsi="AngsanaUPC" w:cs="AngsanaUPC"/>
                <w:sz w:val="30"/>
                <w:szCs w:val="30"/>
                <w:lang w:val="en-US"/>
              </w:rPr>
              <w:t>Unit : Baht</w:t>
            </w:r>
          </w:p>
        </w:tc>
      </w:tr>
      <w:tr w:rsidR="008F3B52" w:rsidRPr="007126EC" w:rsidTr="000A0989">
        <w:trPr>
          <w:trHeight w:val="300"/>
        </w:trPr>
        <w:tc>
          <w:tcPr>
            <w:tcW w:w="282"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2978" w:type="dxa"/>
            <w:tcBorders>
              <w:left w:val="nil"/>
              <w:right w:val="nil"/>
            </w:tcBorders>
            <w:shd w:val="clear" w:color="auto" w:fill="auto"/>
            <w:noWrap/>
            <w:vAlign w:val="center"/>
          </w:tcPr>
          <w:p w:rsidR="008F3B52" w:rsidRPr="00A93A9D" w:rsidRDefault="008F3B52" w:rsidP="00BA6952">
            <w:pPr>
              <w:rPr>
                <w:rFonts w:asciiTheme="majorBidi" w:hAnsiTheme="majorBidi" w:cstheme="majorBidi"/>
                <w:sz w:val="30"/>
                <w:szCs w:val="30"/>
                <w:cs/>
              </w:rPr>
            </w:pPr>
          </w:p>
        </w:tc>
        <w:tc>
          <w:tcPr>
            <w:tcW w:w="320" w:type="dxa"/>
            <w:tcBorders>
              <w:left w:val="nil"/>
              <w:right w:val="nil"/>
            </w:tcBorders>
            <w:shd w:val="clear" w:color="auto" w:fill="auto"/>
            <w:noWrap/>
            <w:vAlign w:val="center"/>
          </w:tcPr>
          <w:p w:rsidR="008F3B52" w:rsidRPr="00A93A9D" w:rsidRDefault="008F3B52" w:rsidP="00BA6952">
            <w:pPr>
              <w:rPr>
                <w:rFonts w:asciiTheme="majorBidi" w:hAnsiTheme="majorBidi" w:cs="Angsana New"/>
                <w:sz w:val="30"/>
                <w:szCs w:val="30"/>
                <w:cs/>
              </w:rPr>
            </w:pPr>
          </w:p>
        </w:tc>
        <w:tc>
          <w:tcPr>
            <w:tcW w:w="5067" w:type="dxa"/>
            <w:gridSpan w:val="3"/>
            <w:tcBorders>
              <w:left w:val="nil"/>
              <w:bottom w:val="single" w:sz="4" w:space="0" w:color="auto"/>
              <w:right w:val="nil"/>
            </w:tcBorders>
            <w:shd w:val="clear" w:color="auto" w:fill="auto"/>
            <w:noWrap/>
            <w:vAlign w:val="center"/>
          </w:tcPr>
          <w:p w:rsidR="008F3B52" w:rsidRPr="002612D0" w:rsidRDefault="002612D0" w:rsidP="00BA6952">
            <w:pPr>
              <w:autoSpaceDE w:val="0"/>
              <w:autoSpaceDN w:val="0"/>
              <w:adjustRightInd w:val="0"/>
              <w:jc w:val="center"/>
              <w:rPr>
                <w:rFonts w:asciiTheme="majorBidi" w:hAnsiTheme="majorBidi" w:cstheme="majorBidi"/>
                <w:sz w:val="30"/>
                <w:szCs w:val="30"/>
                <w:cs/>
                <w:lang w:val="en-US"/>
              </w:rPr>
            </w:pPr>
            <w:r>
              <w:rPr>
                <w:rFonts w:ascii="Angsana New" w:hAnsi="Angsana New"/>
                <w:color w:val="000000"/>
                <w:sz w:val="30"/>
                <w:szCs w:val="30"/>
                <w:lang w:val="en-US"/>
              </w:rPr>
              <w:t xml:space="preserve">Minimum </w:t>
            </w:r>
            <w:r w:rsidRPr="002612D0">
              <w:rPr>
                <w:rFonts w:ascii="Angsana New" w:hAnsi="Angsana New"/>
                <w:color w:val="000000"/>
                <w:sz w:val="30"/>
                <w:szCs w:val="30"/>
                <w:lang w:val="en-US"/>
              </w:rPr>
              <w:t>to pay the future</w:t>
            </w:r>
          </w:p>
        </w:tc>
      </w:tr>
      <w:tr w:rsidR="008F3B52" w:rsidRPr="007126EC" w:rsidTr="000A0989">
        <w:trPr>
          <w:trHeight w:val="300"/>
        </w:trPr>
        <w:tc>
          <w:tcPr>
            <w:tcW w:w="282" w:type="dxa"/>
            <w:tcBorders>
              <w:left w:val="nil"/>
              <w:right w:val="nil"/>
            </w:tcBorders>
            <w:shd w:val="clear" w:color="auto" w:fill="auto"/>
            <w:noWrap/>
            <w:vAlign w:val="center"/>
          </w:tcPr>
          <w:p w:rsidR="008F3B52" w:rsidRPr="002612D0" w:rsidRDefault="008F3B52" w:rsidP="00BA6952">
            <w:pPr>
              <w:rPr>
                <w:rFonts w:asciiTheme="majorBidi" w:hAnsiTheme="majorBidi" w:cstheme="majorBidi"/>
                <w:sz w:val="30"/>
                <w:szCs w:val="30"/>
                <w:lang w:val="en-US"/>
              </w:rPr>
            </w:pPr>
          </w:p>
        </w:tc>
        <w:tc>
          <w:tcPr>
            <w:tcW w:w="2978" w:type="dxa"/>
            <w:tcBorders>
              <w:left w:val="nil"/>
              <w:bottom w:val="single" w:sz="4" w:space="0" w:color="auto"/>
              <w:right w:val="nil"/>
            </w:tcBorders>
            <w:shd w:val="clear" w:color="auto" w:fill="auto"/>
            <w:noWrap/>
            <w:vAlign w:val="center"/>
            <w:hideMark/>
          </w:tcPr>
          <w:p w:rsidR="008F3B52" w:rsidRPr="008F3B52" w:rsidRDefault="008F3B52" w:rsidP="00BA6952">
            <w:pPr>
              <w:jc w:val="center"/>
              <w:rPr>
                <w:rFonts w:asciiTheme="majorBidi" w:hAnsiTheme="majorBidi" w:cstheme="majorBidi"/>
                <w:sz w:val="30"/>
                <w:szCs w:val="30"/>
                <w:lang w:val="en-US"/>
              </w:rPr>
            </w:pPr>
            <w:r>
              <w:rPr>
                <w:rFonts w:asciiTheme="majorBidi" w:hAnsiTheme="majorBidi" w:cstheme="majorBidi" w:hint="cs"/>
                <w:sz w:val="30"/>
                <w:szCs w:val="30"/>
                <w:cs/>
              </w:rPr>
              <w:t xml:space="preserve">Type of lease </w:t>
            </w:r>
          </w:p>
        </w:tc>
        <w:tc>
          <w:tcPr>
            <w:tcW w:w="320" w:type="dxa"/>
            <w:tcBorders>
              <w:left w:val="nil"/>
              <w:right w:val="nil"/>
            </w:tcBorders>
            <w:shd w:val="clear" w:color="auto" w:fill="auto"/>
            <w:noWrap/>
            <w:vAlign w:val="center"/>
            <w:hideMark/>
          </w:tcPr>
          <w:p w:rsidR="008F3B52" w:rsidRPr="00A93A9D" w:rsidRDefault="008F3B52" w:rsidP="00BA6952">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bottom w:val="single" w:sz="4" w:space="0" w:color="auto"/>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0D709F">
              <w:rPr>
                <w:rFonts w:ascii="Angsana New" w:hAnsi="Angsana New" w:cs="Angsana New"/>
                <w:color w:val="000000"/>
                <w:sz w:val="30"/>
                <w:szCs w:val="30"/>
                <w:lang w:val="en-US"/>
              </w:rPr>
              <w:t>Within 1 year</w:t>
            </w:r>
          </w:p>
        </w:tc>
        <w:tc>
          <w:tcPr>
            <w:tcW w:w="280" w:type="dxa"/>
            <w:tcBorders>
              <w:top w:val="single" w:sz="4" w:space="0" w:color="auto"/>
              <w:left w:val="nil"/>
              <w:right w:val="nil"/>
            </w:tcBorders>
            <w:shd w:val="clear" w:color="auto" w:fill="auto"/>
            <w:noWrap/>
            <w:vAlign w:val="center"/>
            <w:hideMark/>
          </w:tcPr>
          <w:p w:rsidR="008F3B52" w:rsidRPr="00A93A9D" w:rsidRDefault="008F3B52" w:rsidP="00BA6952">
            <w:pPr>
              <w:jc w:val="center"/>
              <w:rPr>
                <w:rFonts w:asciiTheme="majorBidi" w:hAnsiTheme="majorBidi" w:cs="Angsana New"/>
                <w:sz w:val="30"/>
                <w:szCs w:val="30"/>
                <w:cs/>
              </w:rPr>
            </w:pPr>
            <w:r w:rsidRPr="00A93A9D">
              <w:rPr>
                <w:rFonts w:asciiTheme="majorBidi" w:hAnsiTheme="majorBidi" w:cs="Angsana New"/>
                <w:sz w:val="30"/>
                <w:szCs w:val="30"/>
                <w:cs/>
              </w:rPr>
              <w:t> </w:t>
            </w:r>
          </w:p>
        </w:tc>
        <w:tc>
          <w:tcPr>
            <w:tcW w:w="2555" w:type="dxa"/>
            <w:tcBorders>
              <w:top w:val="single" w:sz="4" w:space="0" w:color="auto"/>
              <w:left w:val="nil"/>
              <w:bottom w:val="single" w:sz="4" w:space="0" w:color="auto"/>
              <w:right w:val="nil"/>
            </w:tcBorders>
            <w:shd w:val="clear" w:color="auto" w:fill="auto"/>
            <w:noWrap/>
            <w:vAlign w:val="center"/>
            <w:hideMark/>
          </w:tcPr>
          <w:p w:rsidR="008F3B52" w:rsidRPr="000A0989" w:rsidRDefault="008F3B52" w:rsidP="00BA6952">
            <w:pPr>
              <w:jc w:val="center"/>
              <w:rPr>
                <w:rFonts w:asciiTheme="majorBidi" w:hAnsiTheme="majorBidi" w:cstheme="majorBidi"/>
                <w:sz w:val="30"/>
                <w:szCs w:val="30"/>
                <w:lang w:val="en-US"/>
              </w:rPr>
            </w:pPr>
            <w:r w:rsidRPr="000D709F">
              <w:rPr>
                <w:rFonts w:ascii="Angsana New" w:hAnsi="Angsana New" w:cs="Angsana New"/>
                <w:color w:val="000000"/>
                <w:sz w:val="30"/>
                <w:szCs w:val="30"/>
                <w:lang w:val="en-US"/>
              </w:rPr>
              <w:t>More than 1 year</w:t>
            </w:r>
            <w:r w:rsidR="000A0989">
              <w:rPr>
                <w:rFonts w:ascii="Angsana New" w:hAnsi="Angsana New" w:cs="Angsana New"/>
                <w:color w:val="000000"/>
                <w:sz w:val="30"/>
                <w:szCs w:val="30"/>
                <w:lang w:val="en-US"/>
              </w:rPr>
              <w:t xml:space="preserve"> to </w:t>
            </w:r>
            <w:r w:rsidR="00CA0D57">
              <w:rPr>
                <w:rFonts w:ascii="Angsana New" w:hAnsi="Angsana New" w:cs="Angsana New"/>
                <w:color w:val="000000"/>
                <w:sz w:val="30"/>
                <w:szCs w:val="30"/>
                <w:lang w:val="en-US"/>
              </w:rPr>
              <w:t>3</w:t>
            </w:r>
            <w:r w:rsidR="000A0989">
              <w:rPr>
                <w:rFonts w:ascii="Angsana New" w:hAnsi="Angsana New" w:cs="Angsana New"/>
                <w:color w:val="000000"/>
                <w:sz w:val="30"/>
                <w:szCs w:val="30"/>
                <w:lang w:val="en-US"/>
              </w:rPr>
              <w:t xml:space="preserve"> years</w:t>
            </w:r>
          </w:p>
        </w:tc>
      </w:tr>
      <w:tr w:rsidR="00F4456E" w:rsidRPr="00A93A9D" w:rsidTr="000A0989">
        <w:trPr>
          <w:trHeight w:val="300"/>
        </w:trPr>
        <w:tc>
          <w:tcPr>
            <w:tcW w:w="282" w:type="dxa"/>
            <w:tcBorders>
              <w:left w:val="nil"/>
              <w:right w:val="nil"/>
            </w:tcBorders>
            <w:shd w:val="clear" w:color="auto" w:fill="auto"/>
            <w:noWrap/>
            <w:vAlign w:val="center"/>
          </w:tcPr>
          <w:p w:rsidR="00F4456E" w:rsidRPr="000A0989" w:rsidRDefault="00F4456E" w:rsidP="00F4456E">
            <w:pPr>
              <w:rPr>
                <w:rFonts w:asciiTheme="majorBidi" w:hAnsiTheme="majorBidi" w:cstheme="majorBidi"/>
                <w:sz w:val="30"/>
                <w:szCs w:val="30"/>
                <w:lang w:val="en-US"/>
              </w:rPr>
            </w:pPr>
          </w:p>
        </w:tc>
        <w:tc>
          <w:tcPr>
            <w:tcW w:w="2978" w:type="dxa"/>
            <w:tcBorders>
              <w:top w:val="single" w:sz="4" w:space="0" w:color="auto"/>
              <w:left w:val="nil"/>
              <w:right w:val="nil"/>
            </w:tcBorders>
            <w:shd w:val="clear" w:color="auto" w:fill="auto"/>
            <w:noWrap/>
            <w:vAlign w:val="center"/>
            <w:hideMark/>
          </w:tcPr>
          <w:p w:rsidR="00F4456E" w:rsidRPr="008F3B52" w:rsidRDefault="00F4456E" w:rsidP="00F4456E">
            <w:pPr>
              <w:ind w:left="38"/>
              <w:rPr>
                <w:rFonts w:asciiTheme="majorBidi" w:hAnsiTheme="majorBidi" w:cstheme="majorBidi"/>
                <w:sz w:val="30"/>
                <w:szCs w:val="30"/>
                <w:lang w:val="en-US"/>
              </w:rPr>
            </w:pPr>
            <w:r>
              <w:rPr>
                <w:rFonts w:asciiTheme="majorBidi" w:hAnsiTheme="majorBidi" w:cstheme="majorBidi"/>
                <w:sz w:val="30"/>
                <w:szCs w:val="30"/>
                <w:lang w:val="en-US"/>
              </w:rPr>
              <w:t>Land</w:t>
            </w:r>
          </w:p>
        </w:tc>
        <w:tc>
          <w:tcPr>
            <w:tcW w:w="320" w:type="dxa"/>
            <w:tcBorders>
              <w:left w:val="nil"/>
              <w:right w:val="nil"/>
            </w:tcBorders>
            <w:shd w:val="clear" w:color="auto" w:fill="auto"/>
            <w:noWrap/>
            <w:vAlign w:val="center"/>
            <w:hideMark/>
          </w:tcPr>
          <w:p w:rsidR="00F4456E" w:rsidRPr="00A93A9D" w:rsidRDefault="00F4456E" w:rsidP="00F4456E">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single" w:sz="4" w:space="0" w:color="auto"/>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xml:space="preserve">              623,691 </w:t>
            </w:r>
          </w:p>
        </w:tc>
        <w:tc>
          <w:tcPr>
            <w:tcW w:w="280" w:type="dxa"/>
            <w:tcBorders>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w:t>
            </w:r>
          </w:p>
        </w:tc>
        <w:tc>
          <w:tcPr>
            <w:tcW w:w="2555" w:type="dxa"/>
            <w:tcBorders>
              <w:left w:val="nil"/>
              <w:right w:val="nil"/>
            </w:tcBorders>
            <w:shd w:val="clear" w:color="auto" w:fill="auto"/>
            <w:noWrap/>
            <w:vAlign w:val="center"/>
            <w:hideMark/>
          </w:tcPr>
          <w:p w:rsidR="00F4456E" w:rsidRPr="00206248" w:rsidRDefault="00F4456E" w:rsidP="00F4456E">
            <w:pPr>
              <w:ind w:right="99"/>
              <w:jc w:val="right"/>
              <w:rPr>
                <w:rFonts w:asciiTheme="majorBidi" w:hAnsiTheme="majorBidi" w:cs="Angsana New"/>
                <w:sz w:val="30"/>
                <w:szCs w:val="30"/>
                <w:cs/>
              </w:rPr>
            </w:pPr>
            <w:r w:rsidRPr="00206248">
              <w:rPr>
                <w:rFonts w:asciiTheme="majorBidi" w:hAnsiTheme="majorBidi" w:cs="Angsana New"/>
                <w:sz w:val="30"/>
                <w:szCs w:val="30"/>
                <w:cs/>
              </w:rPr>
              <w:t xml:space="preserve">                       -   </w:t>
            </w:r>
          </w:p>
        </w:tc>
      </w:tr>
      <w:tr w:rsidR="00F4456E" w:rsidRPr="00A93A9D" w:rsidTr="000A0989">
        <w:trPr>
          <w:trHeight w:val="300"/>
        </w:trPr>
        <w:tc>
          <w:tcPr>
            <w:tcW w:w="282" w:type="dxa"/>
            <w:tcBorders>
              <w:top w:val="nil"/>
              <w:left w:val="nil"/>
              <w:right w:val="nil"/>
            </w:tcBorders>
            <w:shd w:val="clear" w:color="auto" w:fill="auto"/>
            <w:noWrap/>
            <w:vAlign w:val="center"/>
          </w:tcPr>
          <w:p w:rsidR="00F4456E" w:rsidRPr="00A93A9D" w:rsidRDefault="00F4456E" w:rsidP="00F4456E">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F4456E" w:rsidRPr="008F3B52" w:rsidRDefault="00F4456E" w:rsidP="00F4456E">
            <w:pPr>
              <w:ind w:left="38"/>
              <w:rPr>
                <w:rFonts w:asciiTheme="majorBidi" w:hAnsiTheme="majorBidi" w:cstheme="majorBidi"/>
                <w:sz w:val="30"/>
                <w:szCs w:val="30"/>
                <w:lang w:val="en-US"/>
              </w:rPr>
            </w:pPr>
            <w:r>
              <w:rPr>
                <w:rFonts w:asciiTheme="majorBidi" w:hAnsiTheme="majorBidi" w:cstheme="majorBidi"/>
                <w:sz w:val="30"/>
                <w:szCs w:val="30"/>
                <w:lang w:val="en-US"/>
              </w:rPr>
              <w:t>Office building</w:t>
            </w:r>
          </w:p>
        </w:tc>
        <w:tc>
          <w:tcPr>
            <w:tcW w:w="320" w:type="dxa"/>
            <w:tcBorders>
              <w:top w:val="nil"/>
              <w:left w:val="nil"/>
              <w:right w:val="nil"/>
            </w:tcBorders>
            <w:shd w:val="clear" w:color="auto" w:fill="auto"/>
            <w:noWrap/>
            <w:vAlign w:val="center"/>
            <w:hideMark/>
          </w:tcPr>
          <w:p w:rsidR="00F4456E" w:rsidRPr="00A93A9D" w:rsidRDefault="00F4456E" w:rsidP="00F4456E">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xml:space="preserve">           1,068,914 </w:t>
            </w:r>
          </w:p>
        </w:tc>
        <w:tc>
          <w:tcPr>
            <w:tcW w:w="280"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w:t>
            </w:r>
          </w:p>
        </w:tc>
        <w:tc>
          <w:tcPr>
            <w:tcW w:w="2555" w:type="dxa"/>
            <w:tcBorders>
              <w:top w:val="nil"/>
              <w:left w:val="nil"/>
              <w:right w:val="nil"/>
            </w:tcBorders>
            <w:shd w:val="clear" w:color="auto" w:fill="auto"/>
            <w:noWrap/>
            <w:vAlign w:val="center"/>
            <w:hideMark/>
          </w:tcPr>
          <w:p w:rsidR="00F4456E" w:rsidRPr="00206248" w:rsidRDefault="00F4456E" w:rsidP="00F4456E">
            <w:pPr>
              <w:ind w:right="99"/>
              <w:jc w:val="right"/>
              <w:rPr>
                <w:rFonts w:asciiTheme="majorBidi" w:hAnsiTheme="majorBidi" w:cs="Angsana New"/>
                <w:sz w:val="30"/>
                <w:szCs w:val="30"/>
                <w:cs/>
              </w:rPr>
            </w:pPr>
            <w:r w:rsidRPr="00206248">
              <w:rPr>
                <w:rFonts w:asciiTheme="majorBidi" w:hAnsiTheme="majorBidi" w:cs="Angsana New"/>
                <w:sz w:val="30"/>
                <w:szCs w:val="30"/>
                <w:cs/>
              </w:rPr>
              <w:t xml:space="preserve">                       -   </w:t>
            </w:r>
          </w:p>
        </w:tc>
      </w:tr>
      <w:tr w:rsidR="00F4456E" w:rsidRPr="00A93A9D" w:rsidTr="000A0989">
        <w:trPr>
          <w:trHeight w:val="300"/>
        </w:trPr>
        <w:tc>
          <w:tcPr>
            <w:tcW w:w="282" w:type="dxa"/>
            <w:tcBorders>
              <w:top w:val="nil"/>
              <w:left w:val="nil"/>
              <w:right w:val="nil"/>
            </w:tcBorders>
            <w:shd w:val="clear" w:color="auto" w:fill="auto"/>
            <w:noWrap/>
            <w:vAlign w:val="center"/>
          </w:tcPr>
          <w:p w:rsidR="00F4456E" w:rsidRPr="00A93A9D" w:rsidRDefault="00F4456E" w:rsidP="00F4456E">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F4456E" w:rsidRPr="008F3B52" w:rsidRDefault="00F4456E" w:rsidP="00F4456E">
            <w:pPr>
              <w:ind w:left="38"/>
              <w:rPr>
                <w:rFonts w:asciiTheme="majorBidi" w:hAnsiTheme="majorBidi" w:cstheme="majorBidi"/>
                <w:sz w:val="30"/>
                <w:szCs w:val="30"/>
                <w:lang w:val="en-US"/>
              </w:rPr>
            </w:pPr>
            <w:r>
              <w:rPr>
                <w:rFonts w:asciiTheme="majorBidi" w:hAnsiTheme="majorBidi" w:cstheme="majorBidi"/>
                <w:sz w:val="30"/>
                <w:szCs w:val="30"/>
                <w:lang w:val="en-US"/>
              </w:rPr>
              <w:t>Warehouse</w:t>
            </w:r>
          </w:p>
        </w:tc>
        <w:tc>
          <w:tcPr>
            <w:tcW w:w="320" w:type="dxa"/>
            <w:tcBorders>
              <w:top w:val="nil"/>
              <w:left w:val="nil"/>
              <w:right w:val="nil"/>
            </w:tcBorders>
            <w:shd w:val="clear" w:color="auto" w:fill="auto"/>
            <w:noWrap/>
            <w:vAlign w:val="center"/>
            <w:hideMark/>
          </w:tcPr>
          <w:p w:rsidR="00F4456E" w:rsidRPr="00A93A9D" w:rsidRDefault="00F4456E" w:rsidP="00F4456E">
            <w:pPr>
              <w:rPr>
                <w:rFonts w:asciiTheme="majorBidi" w:hAnsiTheme="majorBidi" w:cs="Angsana New"/>
                <w:color w:val="FF0000"/>
                <w:sz w:val="30"/>
                <w:szCs w:val="30"/>
                <w:cs/>
              </w:rPr>
            </w:pPr>
            <w:r w:rsidRPr="00A93A9D">
              <w:rPr>
                <w:rFonts w:asciiTheme="majorBidi" w:hAnsiTheme="majorBidi" w:cs="Angsana New"/>
                <w:color w:val="FF0000"/>
                <w:sz w:val="30"/>
                <w:szCs w:val="30"/>
                <w:cs/>
              </w:rPr>
              <w:t> </w:t>
            </w:r>
          </w:p>
        </w:tc>
        <w:tc>
          <w:tcPr>
            <w:tcW w:w="2232"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xml:space="preserve">                30,000 </w:t>
            </w:r>
          </w:p>
        </w:tc>
        <w:tc>
          <w:tcPr>
            <w:tcW w:w="280"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color w:val="FF0000"/>
                <w:sz w:val="30"/>
                <w:szCs w:val="30"/>
                <w:cs/>
              </w:rPr>
            </w:pPr>
            <w:r w:rsidRPr="00206248">
              <w:rPr>
                <w:rFonts w:asciiTheme="majorBidi" w:hAnsiTheme="majorBidi" w:cs="Angsana New"/>
                <w:color w:val="FF0000"/>
                <w:sz w:val="30"/>
                <w:szCs w:val="30"/>
                <w:cs/>
              </w:rPr>
              <w:t> </w:t>
            </w:r>
          </w:p>
        </w:tc>
        <w:tc>
          <w:tcPr>
            <w:tcW w:w="2555" w:type="dxa"/>
            <w:tcBorders>
              <w:top w:val="nil"/>
              <w:left w:val="nil"/>
              <w:right w:val="nil"/>
            </w:tcBorders>
            <w:shd w:val="clear" w:color="auto" w:fill="auto"/>
            <w:noWrap/>
            <w:vAlign w:val="center"/>
            <w:hideMark/>
          </w:tcPr>
          <w:p w:rsidR="00F4456E" w:rsidRPr="00206248" w:rsidRDefault="00F4456E" w:rsidP="00F4456E">
            <w:pPr>
              <w:ind w:right="99"/>
              <w:jc w:val="right"/>
              <w:rPr>
                <w:rFonts w:asciiTheme="majorBidi" w:hAnsiTheme="majorBidi" w:cs="Angsana New"/>
                <w:sz w:val="30"/>
                <w:szCs w:val="30"/>
                <w:cs/>
              </w:rPr>
            </w:pPr>
            <w:r w:rsidRPr="00206248">
              <w:rPr>
                <w:rFonts w:asciiTheme="majorBidi" w:hAnsiTheme="majorBidi" w:cs="Angsana New"/>
                <w:sz w:val="30"/>
                <w:szCs w:val="30"/>
                <w:cs/>
              </w:rPr>
              <w:t xml:space="preserve">                       -   </w:t>
            </w:r>
          </w:p>
        </w:tc>
      </w:tr>
      <w:tr w:rsidR="00F4456E" w:rsidRPr="00A93A9D" w:rsidTr="000A0989">
        <w:trPr>
          <w:trHeight w:val="300"/>
        </w:trPr>
        <w:tc>
          <w:tcPr>
            <w:tcW w:w="282" w:type="dxa"/>
            <w:tcBorders>
              <w:top w:val="nil"/>
              <w:left w:val="nil"/>
              <w:right w:val="nil"/>
            </w:tcBorders>
            <w:shd w:val="clear" w:color="auto" w:fill="auto"/>
            <w:noWrap/>
            <w:vAlign w:val="center"/>
          </w:tcPr>
          <w:p w:rsidR="00F4456E" w:rsidRPr="00A93A9D" w:rsidRDefault="00F4456E" w:rsidP="00F4456E">
            <w:pPr>
              <w:rPr>
                <w:rFonts w:asciiTheme="majorBidi" w:hAnsiTheme="majorBidi" w:cs="Angsana New"/>
                <w:sz w:val="30"/>
                <w:szCs w:val="30"/>
                <w:cs/>
              </w:rPr>
            </w:pPr>
          </w:p>
        </w:tc>
        <w:tc>
          <w:tcPr>
            <w:tcW w:w="2978" w:type="dxa"/>
            <w:tcBorders>
              <w:top w:val="nil"/>
              <w:left w:val="nil"/>
              <w:right w:val="nil"/>
            </w:tcBorders>
            <w:shd w:val="clear" w:color="auto" w:fill="auto"/>
            <w:noWrap/>
            <w:vAlign w:val="center"/>
            <w:hideMark/>
          </w:tcPr>
          <w:p w:rsidR="00F4456E" w:rsidRPr="000A0989" w:rsidRDefault="00F4456E" w:rsidP="00F4456E">
            <w:pPr>
              <w:ind w:left="38"/>
              <w:rPr>
                <w:rFonts w:asciiTheme="majorBidi" w:hAnsiTheme="majorBidi" w:cstheme="majorBidi"/>
                <w:sz w:val="30"/>
                <w:szCs w:val="30"/>
                <w:cs/>
                <w:lang w:val="en-US"/>
              </w:rPr>
            </w:pPr>
            <w:r>
              <w:rPr>
                <w:rFonts w:asciiTheme="majorBidi" w:hAnsiTheme="majorBidi" w:cstheme="majorBidi" w:hint="cs"/>
                <w:sz w:val="30"/>
                <w:szCs w:val="30"/>
                <w:cs/>
              </w:rPr>
              <w:t>Office equipment</w:t>
            </w:r>
          </w:p>
        </w:tc>
        <w:tc>
          <w:tcPr>
            <w:tcW w:w="320" w:type="dxa"/>
            <w:tcBorders>
              <w:top w:val="nil"/>
              <w:left w:val="nil"/>
              <w:right w:val="nil"/>
            </w:tcBorders>
            <w:shd w:val="clear" w:color="auto" w:fill="auto"/>
            <w:noWrap/>
            <w:vAlign w:val="center"/>
            <w:hideMark/>
          </w:tcPr>
          <w:p w:rsidR="00F4456E" w:rsidRPr="00A93A9D" w:rsidRDefault="00F4456E" w:rsidP="00F4456E">
            <w:pPr>
              <w:rPr>
                <w:rFonts w:asciiTheme="majorBidi" w:hAnsiTheme="majorBidi" w:cs="Angsana New"/>
                <w:sz w:val="30"/>
                <w:szCs w:val="30"/>
                <w:cs/>
              </w:rPr>
            </w:pPr>
            <w:r w:rsidRPr="00A93A9D">
              <w:rPr>
                <w:rFonts w:asciiTheme="majorBidi" w:hAnsiTheme="majorBidi" w:cs="Angsana New"/>
                <w:sz w:val="30"/>
                <w:szCs w:val="30"/>
                <w:cs/>
              </w:rPr>
              <w:t> </w:t>
            </w:r>
          </w:p>
        </w:tc>
        <w:tc>
          <w:tcPr>
            <w:tcW w:w="2232"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xml:space="preserve">              171,600 </w:t>
            </w:r>
          </w:p>
        </w:tc>
        <w:tc>
          <w:tcPr>
            <w:tcW w:w="280"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w:t>
            </w:r>
          </w:p>
        </w:tc>
        <w:tc>
          <w:tcPr>
            <w:tcW w:w="2555" w:type="dxa"/>
            <w:tcBorders>
              <w:top w:val="nil"/>
              <w:left w:val="nil"/>
              <w:right w:val="nil"/>
            </w:tcBorders>
            <w:shd w:val="clear" w:color="auto" w:fill="auto"/>
            <w:noWrap/>
            <w:vAlign w:val="center"/>
            <w:hideMark/>
          </w:tcPr>
          <w:p w:rsidR="00F4456E" w:rsidRPr="00206248" w:rsidRDefault="00F4456E" w:rsidP="00F4456E">
            <w:pPr>
              <w:jc w:val="right"/>
              <w:rPr>
                <w:rFonts w:asciiTheme="majorBidi" w:hAnsiTheme="majorBidi" w:cs="Angsana New"/>
                <w:sz w:val="30"/>
                <w:szCs w:val="30"/>
                <w:cs/>
              </w:rPr>
            </w:pPr>
            <w:r w:rsidRPr="00206248">
              <w:rPr>
                <w:rFonts w:asciiTheme="majorBidi" w:hAnsiTheme="majorBidi" w:cs="Angsana New"/>
                <w:sz w:val="30"/>
                <w:szCs w:val="30"/>
                <w:cs/>
              </w:rPr>
              <w:t xml:space="preserve">              305,100 </w:t>
            </w:r>
          </w:p>
        </w:tc>
      </w:tr>
    </w:tbl>
    <w:p w:rsidR="008F3B52" w:rsidRPr="000A0989" w:rsidRDefault="008F3B52" w:rsidP="005B6CCD">
      <w:pPr>
        <w:pStyle w:val="ListParagraph"/>
        <w:spacing w:after="0" w:line="240" w:lineRule="auto"/>
        <w:ind w:left="567"/>
        <w:contextualSpacing w:val="0"/>
        <w:jc w:val="thaiDistribute"/>
        <w:rPr>
          <w:rFonts w:ascii="Angsana New" w:hAnsi="Angsana New"/>
          <w:color w:val="000000"/>
          <w:sz w:val="28"/>
        </w:rPr>
      </w:pPr>
    </w:p>
    <w:p w:rsidR="00F4456E" w:rsidRDefault="00F4456E">
      <w:pPr>
        <w:rPr>
          <w:rFonts w:ascii="Angsana New" w:eastAsia="Calibri" w:hAnsi="Angsana New" w:cs="Angsana New"/>
          <w:b/>
          <w:bCs/>
          <w:color w:val="000000"/>
          <w:sz w:val="30"/>
          <w:szCs w:val="30"/>
          <w:lang w:val="en-US"/>
        </w:rPr>
      </w:pPr>
      <w:r>
        <w:rPr>
          <w:rFonts w:ascii="Angsana New" w:hAnsi="Angsana New" w:cs="Angsana New"/>
          <w:b/>
          <w:bCs/>
          <w:color w:val="000000"/>
          <w:sz w:val="30"/>
          <w:szCs w:val="30"/>
          <w:cs/>
        </w:rPr>
        <w:br w:type="page"/>
      </w:r>
    </w:p>
    <w:p w:rsidR="002612D0" w:rsidRPr="002612D0" w:rsidRDefault="002612D0" w:rsidP="00BA6952">
      <w:pPr>
        <w:pStyle w:val="ListParagraph"/>
        <w:numPr>
          <w:ilvl w:val="0"/>
          <w:numId w:val="11"/>
        </w:numPr>
        <w:spacing w:before="120" w:after="0" w:line="216" w:lineRule="auto"/>
        <w:ind w:left="561" w:hanging="567"/>
        <w:contextualSpacing w:val="0"/>
        <w:jc w:val="thaiDistribute"/>
        <w:rPr>
          <w:rFonts w:ascii="Angsana New" w:hAnsi="Angsana New"/>
          <w:color w:val="000000"/>
          <w:sz w:val="32"/>
          <w:szCs w:val="32"/>
        </w:rPr>
      </w:pPr>
      <w:r w:rsidRPr="002612D0">
        <w:rPr>
          <w:rFonts w:ascii="Angsana New" w:hAnsi="Angsana New"/>
          <w:b/>
          <w:bCs/>
          <w:color w:val="000000"/>
          <w:sz w:val="30"/>
          <w:szCs w:val="30"/>
        </w:rPr>
        <w:lastRenderedPageBreak/>
        <w:t>RECLASSIFICATION</w:t>
      </w:r>
    </w:p>
    <w:p w:rsidR="002612D0" w:rsidRPr="002612D0" w:rsidRDefault="002612D0" w:rsidP="002612D0">
      <w:pPr>
        <w:pStyle w:val="ListParagraph"/>
        <w:spacing w:before="120" w:after="0" w:line="216" w:lineRule="auto"/>
        <w:ind w:left="561"/>
        <w:contextualSpacing w:val="0"/>
        <w:jc w:val="thaiDistribute"/>
        <w:rPr>
          <w:rFonts w:ascii="Angsana New" w:hAnsi="Angsana New"/>
          <w:color w:val="000000"/>
          <w:sz w:val="32"/>
          <w:szCs w:val="32"/>
        </w:rPr>
      </w:pPr>
      <w:r w:rsidRPr="002612D0">
        <w:rPr>
          <w:rFonts w:ascii="Angsana New" w:hAnsi="Angsana New"/>
          <w:color w:val="000000"/>
          <w:sz w:val="32"/>
          <w:szCs w:val="32"/>
        </w:rPr>
        <w:t>A reclassification has been made to the financial statements as at 31 December 201</w:t>
      </w:r>
      <w:r>
        <w:rPr>
          <w:rFonts w:ascii="Angsana New" w:hAnsi="Angsana New"/>
          <w:color w:val="000000"/>
          <w:sz w:val="32"/>
          <w:szCs w:val="32"/>
        </w:rPr>
        <w:t>9</w:t>
      </w:r>
      <w:r w:rsidRPr="002612D0">
        <w:rPr>
          <w:rFonts w:ascii="Angsana New" w:hAnsi="Angsana New"/>
          <w:color w:val="000000"/>
          <w:sz w:val="32"/>
          <w:szCs w:val="32"/>
        </w:rPr>
        <w:t xml:space="preserve"> to conform to the classification used in the financial statements as at </w:t>
      </w:r>
      <w:r w:rsidR="00444D1C">
        <w:rPr>
          <w:rFonts w:ascii="Angsana New" w:hAnsi="Angsana New"/>
          <w:color w:val="000000"/>
          <w:sz w:val="32"/>
          <w:szCs w:val="32"/>
        </w:rPr>
        <w:t>30 June</w:t>
      </w:r>
      <w:r>
        <w:rPr>
          <w:rFonts w:ascii="Angsana New" w:hAnsi="Angsana New"/>
          <w:color w:val="000000"/>
          <w:sz w:val="32"/>
          <w:szCs w:val="32"/>
        </w:rPr>
        <w:t xml:space="preserve"> 2020</w:t>
      </w:r>
      <w:r w:rsidRPr="002612D0">
        <w:rPr>
          <w:rFonts w:ascii="Angsana New" w:hAnsi="Angsana New"/>
          <w:color w:val="000000"/>
          <w:sz w:val="32"/>
          <w:szCs w:val="32"/>
        </w:rPr>
        <w:t xml:space="preserve">.  </w:t>
      </w:r>
    </w:p>
    <w:p w:rsidR="002612D0" w:rsidRPr="000A0989" w:rsidRDefault="002612D0" w:rsidP="002612D0">
      <w:pPr>
        <w:pStyle w:val="ListParagraph"/>
        <w:spacing w:after="0" w:line="240" w:lineRule="auto"/>
        <w:ind w:left="567"/>
        <w:contextualSpacing w:val="0"/>
        <w:jc w:val="distribute"/>
        <w:rPr>
          <w:rFonts w:ascii="Angsana New" w:hAnsi="Angsana New"/>
          <w:b/>
          <w:bCs/>
          <w:color w:val="000000"/>
          <w:sz w:val="28"/>
          <w:cs/>
        </w:rPr>
      </w:pPr>
    </w:p>
    <w:p w:rsidR="002612D0" w:rsidRPr="000D709F" w:rsidRDefault="002612D0" w:rsidP="002612D0">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APPROVAL OF THE</w:t>
      </w:r>
      <w:r w:rsidR="003958CF">
        <w:rPr>
          <w:rFonts w:ascii="Angsana New" w:hAnsi="Angsana New"/>
          <w:b/>
          <w:bCs/>
          <w:color w:val="000000"/>
          <w:sz w:val="30"/>
          <w:szCs w:val="30"/>
        </w:rPr>
        <w:t xml:space="preserve"> INTERIM</w:t>
      </w:r>
      <w:r w:rsidRPr="000D709F">
        <w:rPr>
          <w:rFonts w:ascii="Angsana New" w:hAnsi="Angsana New"/>
          <w:b/>
          <w:bCs/>
          <w:color w:val="000000"/>
          <w:sz w:val="30"/>
          <w:szCs w:val="30"/>
        </w:rPr>
        <w:t xml:space="preserve"> FINANCIAL STATEMENTS</w:t>
      </w:r>
    </w:p>
    <w:p w:rsidR="002612D0" w:rsidRDefault="002612D0" w:rsidP="002612D0">
      <w:pPr>
        <w:pStyle w:val="ListParagraph"/>
        <w:spacing w:before="120" w:after="0" w:line="240" w:lineRule="auto"/>
        <w:ind w:left="567"/>
        <w:contextualSpacing w:val="0"/>
        <w:jc w:val="thaiDistribute"/>
        <w:rPr>
          <w:rFonts w:ascii="Angsana New" w:hAnsi="Angsana New"/>
          <w:color w:val="000000"/>
          <w:spacing w:val="-2"/>
          <w:sz w:val="30"/>
          <w:szCs w:val="30"/>
        </w:rPr>
      </w:pPr>
      <w:r w:rsidRPr="003958CF">
        <w:rPr>
          <w:rFonts w:ascii="Angsana New" w:hAnsi="Angsana New"/>
          <w:color w:val="000000"/>
          <w:spacing w:val="-2"/>
          <w:sz w:val="30"/>
          <w:szCs w:val="30"/>
        </w:rPr>
        <w:t>The</w:t>
      </w:r>
      <w:r w:rsidR="003958CF" w:rsidRPr="003958CF">
        <w:rPr>
          <w:rFonts w:ascii="Angsana New" w:hAnsi="Angsana New"/>
          <w:color w:val="000000"/>
          <w:spacing w:val="-2"/>
          <w:sz w:val="30"/>
          <w:szCs w:val="30"/>
        </w:rPr>
        <w:t xml:space="preserve"> interim</w:t>
      </w:r>
      <w:r w:rsidRPr="003958CF">
        <w:rPr>
          <w:rFonts w:ascii="Angsana New" w:hAnsi="Angsana New"/>
          <w:color w:val="000000"/>
          <w:spacing w:val="-2"/>
          <w:sz w:val="30"/>
          <w:szCs w:val="30"/>
        </w:rPr>
        <w:t xml:space="preserve"> financial statements have been approved by Board of Directors of the Company on 1</w:t>
      </w:r>
      <w:r w:rsidR="00F4456E">
        <w:rPr>
          <w:rFonts w:ascii="Angsana New" w:hAnsi="Angsana New"/>
          <w:color w:val="000000"/>
          <w:spacing w:val="-2"/>
          <w:sz w:val="30"/>
          <w:szCs w:val="30"/>
        </w:rPr>
        <w:t>3 August</w:t>
      </w:r>
      <w:r w:rsidRPr="003958CF">
        <w:rPr>
          <w:rFonts w:ascii="Angsana New" w:hAnsi="Angsana New"/>
          <w:color w:val="000000"/>
          <w:spacing w:val="-2"/>
          <w:sz w:val="30"/>
          <w:szCs w:val="30"/>
        </w:rPr>
        <w:t xml:space="preserve"> 2020.</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946340">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534" w:gutter="567"/>
      <w:pgNumType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B6B" w:rsidRPr="003B3312" w:rsidRDefault="003A3B6B">
      <w:pPr>
        <w:rPr>
          <w:rFonts w:cs="Times New Roman"/>
          <w:sz w:val="27"/>
          <w:szCs w:val="27"/>
          <w:cs/>
        </w:rPr>
      </w:pPr>
      <w:r w:rsidRPr="003B3312">
        <w:rPr>
          <w:sz w:val="27"/>
          <w:szCs w:val="27"/>
        </w:rPr>
        <w:separator/>
      </w:r>
    </w:p>
  </w:endnote>
  <w:endnote w:type="continuationSeparator" w:id="0">
    <w:p w:rsidR="003A3B6B" w:rsidRPr="003B3312" w:rsidRDefault="003A3B6B">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10002FF" w:usb1="4000ACFF" w:usb2="00000009" w:usb3="00000000" w:csb0="000001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40" w:rsidRPr="00791334" w:rsidRDefault="00FE2B40">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FE2B40" w:rsidRPr="00791334" w:rsidRDefault="00FE2B40">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32"/>
        <w:szCs w:val="32"/>
      </w:rPr>
      <w:id w:val="77798079"/>
      <w:docPartObj>
        <w:docPartGallery w:val="Page Numbers (Bottom of Page)"/>
        <w:docPartUnique/>
      </w:docPartObj>
    </w:sdtPr>
    <w:sdtEndPr>
      <w:rPr>
        <w:rFonts w:asciiTheme="majorBidi" w:hAnsiTheme="majorBidi" w:cstheme="majorBidi"/>
        <w:noProof/>
        <w:lang w:val="en-US"/>
      </w:rPr>
    </w:sdtEndPr>
    <w:sdtContent>
      <w:p w:rsidR="00FE2B40" w:rsidRPr="00853366" w:rsidRDefault="00FE2B40">
        <w:pPr>
          <w:pStyle w:val="Footer"/>
          <w:jc w:val="right"/>
          <w:rPr>
            <w:rFonts w:asciiTheme="majorBidi" w:hAnsiTheme="majorBidi" w:cstheme="majorBidi"/>
            <w:sz w:val="32"/>
            <w:szCs w:val="32"/>
            <w:cs/>
            <w:lang w:val="en-US"/>
          </w:rPr>
        </w:pPr>
        <w:r w:rsidRPr="00853366">
          <w:rPr>
            <w:rFonts w:asciiTheme="majorBidi" w:hAnsiTheme="majorBidi" w:cstheme="majorBidi"/>
            <w:sz w:val="32"/>
            <w:szCs w:val="32"/>
            <w:lang w:val="en-US"/>
          </w:rPr>
          <w:fldChar w:fldCharType="begin"/>
        </w:r>
        <w:r w:rsidRPr="00853366">
          <w:rPr>
            <w:rFonts w:asciiTheme="majorBidi" w:hAnsiTheme="majorBidi" w:cstheme="majorBidi"/>
            <w:sz w:val="32"/>
            <w:szCs w:val="32"/>
            <w:lang w:val="en-US"/>
          </w:rPr>
          <w:instrText xml:space="preserve"> PAGE   \* MERGEFORMAT </w:instrText>
        </w:r>
        <w:r w:rsidRPr="00853366">
          <w:rPr>
            <w:rFonts w:asciiTheme="majorBidi" w:hAnsiTheme="majorBidi" w:cstheme="majorBidi"/>
            <w:sz w:val="32"/>
            <w:szCs w:val="32"/>
            <w:lang w:val="en-US"/>
          </w:rPr>
          <w:fldChar w:fldCharType="separate"/>
        </w:r>
        <w:r w:rsidR="00101B6E">
          <w:rPr>
            <w:rFonts w:asciiTheme="majorBidi" w:hAnsiTheme="majorBidi" w:cstheme="majorBidi"/>
            <w:noProof/>
            <w:sz w:val="32"/>
            <w:szCs w:val="32"/>
            <w:lang w:val="en-US"/>
          </w:rPr>
          <w:t>33</w:t>
        </w:r>
        <w:r w:rsidRPr="00853366">
          <w:rPr>
            <w:rFonts w:asciiTheme="majorBidi" w:hAnsiTheme="majorBidi" w:cstheme="majorBidi"/>
            <w:noProof/>
            <w:sz w:val="32"/>
            <w:szCs w:val="32"/>
            <w:lang w:val="en-US"/>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FE2B40" w:rsidRPr="00EA340B" w:rsidRDefault="00FE2B40">
        <w:pPr>
          <w:pStyle w:val="Footer"/>
          <w:jc w:val="right"/>
          <w:rPr>
            <w:rFonts w:asciiTheme="majorBidi" w:hAnsiTheme="majorBidi" w:cs="Angsana New"/>
            <w:sz w:val="30"/>
            <w:szCs w:val="30"/>
            <w:cs/>
          </w:rPr>
        </w:pPr>
        <w:r w:rsidRPr="00EA340B">
          <w:rPr>
            <w:rFonts w:asciiTheme="majorBidi" w:hAnsiTheme="majorBidi" w:cstheme="majorBidi"/>
            <w:sz w:val="30"/>
            <w:szCs w:val="30"/>
          </w:rPr>
          <w:fldChar w:fldCharType="begin"/>
        </w:r>
        <w:r w:rsidRPr="00EA340B">
          <w:rPr>
            <w:rFonts w:asciiTheme="majorBidi" w:hAnsiTheme="majorBidi" w:cs="Angsana New"/>
            <w:sz w:val="30"/>
            <w:szCs w:val="30"/>
            <w:cs/>
          </w:rPr>
          <w:instrText xml:space="preserve"> PAGE   \* MERGEFORMAT </w:instrText>
        </w:r>
        <w:r w:rsidRPr="00EA340B">
          <w:rPr>
            <w:rFonts w:asciiTheme="majorBidi" w:hAnsiTheme="majorBidi" w:cstheme="majorBidi"/>
            <w:sz w:val="30"/>
            <w:szCs w:val="30"/>
          </w:rPr>
          <w:fldChar w:fldCharType="separate"/>
        </w:r>
        <w:r w:rsidR="00101B6E">
          <w:rPr>
            <w:rFonts w:asciiTheme="majorBidi" w:hAnsiTheme="majorBidi" w:cs="Angsana New"/>
            <w:noProof/>
            <w:sz w:val="30"/>
            <w:szCs w:val="30"/>
            <w:cs/>
          </w:rPr>
          <w:t>8</w:t>
        </w:r>
        <w:r w:rsidRPr="00EA340B">
          <w:rPr>
            <w:rFonts w:asciiTheme="majorBidi" w:hAnsiTheme="majorBidi" w:cstheme="majorBidi"/>
            <w:noProof/>
            <w:sz w:val="30"/>
            <w:szCs w:val="30"/>
          </w:rPr>
          <w:fldChar w:fldCharType="end"/>
        </w:r>
      </w:p>
    </w:sdtContent>
  </w:sdt>
  <w:p w:rsidR="00FE2B40" w:rsidRDefault="00FE2B40">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B6B" w:rsidRPr="003B3312" w:rsidRDefault="003A3B6B">
      <w:pPr>
        <w:rPr>
          <w:rFonts w:cs="Times New Roman"/>
          <w:sz w:val="27"/>
          <w:szCs w:val="27"/>
          <w:cs/>
        </w:rPr>
      </w:pPr>
      <w:r w:rsidRPr="003B3312">
        <w:rPr>
          <w:sz w:val="27"/>
          <w:szCs w:val="27"/>
        </w:rPr>
        <w:separator/>
      </w:r>
    </w:p>
  </w:footnote>
  <w:footnote w:type="continuationSeparator" w:id="0">
    <w:p w:rsidR="003A3B6B" w:rsidRPr="003B3312" w:rsidRDefault="003A3B6B">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40" w:rsidRPr="008B24E1" w:rsidRDefault="00FE2B40" w:rsidP="008B24E1">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FE2B40" w:rsidRPr="008B24E1" w:rsidRDefault="00FE2B40" w:rsidP="00416EF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the interim financial statements (Continued)</w:t>
    </w:r>
  </w:p>
  <w:p w:rsidR="00FE2B40" w:rsidRPr="00416EFD" w:rsidRDefault="00FE2B40" w:rsidP="00416EFD">
    <w:pPr>
      <w:spacing w:line="216" w:lineRule="auto"/>
      <w:ind w:left="-284" w:right="-284"/>
      <w:jc w:val="center"/>
      <w:rPr>
        <w:rFonts w:ascii="Angsana New" w:cs="Angsana New"/>
        <w:b/>
        <w:bCs/>
        <w:sz w:val="30"/>
        <w:szCs w:val="30"/>
        <w:lang w:val="en-US"/>
      </w:rPr>
    </w:pPr>
    <w:r w:rsidRPr="00416EFD">
      <w:rPr>
        <w:rFonts w:ascii="Angsana New" w:cs="Angsana New"/>
        <w:b/>
        <w:bCs/>
        <w:sz w:val="30"/>
        <w:szCs w:val="30"/>
        <w:lang w:val="en-US"/>
      </w:rPr>
      <w:t>For the three-month and six-month periods ended 30 June 2020 (Reviewed/Unaudited)</w:t>
    </w:r>
  </w:p>
  <w:p w:rsidR="00FE2B40" w:rsidRPr="009256DC" w:rsidRDefault="00FE2B40" w:rsidP="009256DC">
    <w:pPr>
      <w:spacing w:line="216" w:lineRule="auto"/>
      <w:ind w:right="-284"/>
      <w:jc w:val="thaiDistribute"/>
      <w:rPr>
        <w:rFonts w:ascii="Angsana New" w:cs="Angsana New"/>
        <w:b/>
        <w:bCs/>
        <w:sz w:val="32"/>
        <w:szCs w:val="3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B40" w:rsidRPr="008B24E1" w:rsidRDefault="00FE2B40"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FE2B40" w:rsidRPr="008B24E1" w:rsidRDefault="00FE2B40" w:rsidP="00A724EE">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Note to the interim financial statements</w:t>
    </w:r>
  </w:p>
  <w:p w:rsidR="00FE2B40" w:rsidRPr="00416EFD" w:rsidRDefault="00FE2B40" w:rsidP="00416EFD">
    <w:pPr>
      <w:spacing w:line="216" w:lineRule="auto"/>
      <w:ind w:left="-284" w:right="-284"/>
      <w:jc w:val="center"/>
      <w:rPr>
        <w:rFonts w:ascii="Angsana New" w:cs="Angsana New"/>
        <w:b/>
        <w:bCs/>
        <w:sz w:val="30"/>
        <w:szCs w:val="30"/>
        <w:lang w:val="en-US"/>
      </w:rPr>
    </w:pPr>
    <w:r w:rsidRPr="00416EFD">
      <w:rPr>
        <w:rFonts w:ascii="Angsana New" w:cs="Angsana New"/>
        <w:b/>
        <w:bCs/>
        <w:sz w:val="30"/>
        <w:szCs w:val="30"/>
        <w:lang w:val="en-US"/>
      </w:rPr>
      <w:t>For the three-month and six-month periods ended 30 June 2020 (Reviewed/Unaudited)</w:t>
    </w:r>
  </w:p>
  <w:p w:rsidR="00FE2B40" w:rsidRPr="00A724EE" w:rsidRDefault="00FE2B40" w:rsidP="00A724EE">
    <w:pPr>
      <w:pStyle w:val="Header"/>
      <w:rPr>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6">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8">
    <w:nsid w:val="336736BD"/>
    <w:multiLevelType w:val="multilevel"/>
    <w:tmpl w:val="F3049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13">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15">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6">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
  </w:num>
  <w:num w:numId="4">
    <w:abstractNumId w:val="15"/>
  </w:num>
  <w:num w:numId="5">
    <w:abstractNumId w:val="21"/>
  </w:num>
  <w:num w:numId="6">
    <w:abstractNumId w:val="12"/>
  </w:num>
  <w:num w:numId="7">
    <w:abstractNumId w:val="18"/>
  </w:num>
  <w:num w:numId="8">
    <w:abstractNumId w:val="19"/>
  </w:num>
  <w:num w:numId="9">
    <w:abstractNumId w:val="11"/>
  </w:num>
  <w:num w:numId="10">
    <w:abstractNumId w:val="13"/>
  </w:num>
  <w:num w:numId="11">
    <w:abstractNumId w:val="5"/>
  </w:num>
  <w:num w:numId="12">
    <w:abstractNumId w:val="4"/>
  </w:num>
  <w:num w:numId="13">
    <w:abstractNumId w:val="8"/>
  </w:num>
  <w:num w:numId="14">
    <w:abstractNumId w:val="6"/>
  </w:num>
  <w:num w:numId="15">
    <w:abstractNumId w:val="9"/>
  </w:num>
  <w:num w:numId="16">
    <w:abstractNumId w:val="20"/>
  </w:num>
  <w:num w:numId="17">
    <w:abstractNumId w:val="14"/>
  </w:num>
  <w:num w:numId="18">
    <w:abstractNumId w:val="7"/>
  </w:num>
  <w:num w:numId="19">
    <w:abstractNumId w:val="3"/>
  </w:num>
  <w:num w:numId="20">
    <w:abstractNumId w:val="10"/>
  </w:num>
  <w:num w:numId="21">
    <w:abstractNumId w:val="2"/>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10C4E"/>
    <w:rsid w:val="00010D05"/>
    <w:rsid w:val="00011184"/>
    <w:rsid w:val="0001190D"/>
    <w:rsid w:val="00014094"/>
    <w:rsid w:val="00014CD7"/>
    <w:rsid w:val="00014DDB"/>
    <w:rsid w:val="00014EBE"/>
    <w:rsid w:val="00015A5D"/>
    <w:rsid w:val="000165AD"/>
    <w:rsid w:val="0001688E"/>
    <w:rsid w:val="00016EB8"/>
    <w:rsid w:val="000208D7"/>
    <w:rsid w:val="00022771"/>
    <w:rsid w:val="0002361E"/>
    <w:rsid w:val="00025185"/>
    <w:rsid w:val="000254EE"/>
    <w:rsid w:val="000255D7"/>
    <w:rsid w:val="0002566D"/>
    <w:rsid w:val="00026634"/>
    <w:rsid w:val="000279B3"/>
    <w:rsid w:val="000318A2"/>
    <w:rsid w:val="00031DFC"/>
    <w:rsid w:val="000336AA"/>
    <w:rsid w:val="000339D7"/>
    <w:rsid w:val="00034921"/>
    <w:rsid w:val="00034B69"/>
    <w:rsid w:val="000355B3"/>
    <w:rsid w:val="0003622D"/>
    <w:rsid w:val="00036B7C"/>
    <w:rsid w:val="000400C3"/>
    <w:rsid w:val="0004057C"/>
    <w:rsid w:val="00040B0C"/>
    <w:rsid w:val="00040DC4"/>
    <w:rsid w:val="000414C4"/>
    <w:rsid w:val="000422EE"/>
    <w:rsid w:val="00042476"/>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21C6"/>
    <w:rsid w:val="000522CA"/>
    <w:rsid w:val="000523F0"/>
    <w:rsid w:val="00054051"/>
    <w:rsid w:val="000544B5"/>
    <w:rsid w:val="000547D2"/>
    <w:rsid w:val="00054EAA"/>
    <w:rsid w:val="0005537F"/>
    <w:rsid w:val="00055945"/>
    <w:rsid w:val="00056737"/>
    <w:rsid w:val="00056945"/>
    <w:rsid w:val="00056DBA"/>
    <w:rsid w:val="0005743D"/>
    <w:rsid w:val="00057B1B"/>
    <w:rsid w:val="00057FF8"/>
    <w:rsid w:val="000603BB"/>
    <w:rsid w:val="0006100D"/>
    <w:rsid w:val="000611B4"/>
    <w:rsid w:val="00061572"/>
    <w:rsid w:val="0006190C"/>
    <w:rsid w:val="00061B75"/>
    <w:rsid w:val="0006282C"/>
    <w:rsid w:val="00062A1F"/>
    <w:rsid w:val="0006370A"/>
    <w:rsid w:val="00063935"/>
    <w:rsid w:val="00066B5C"/>
    <w:rsid w:val="00066B98"/>
    <w:rsid w:val="0007081F"/>
    <w:rsid w:val="00071816"/>
    <w:rsid w:val="00072CC7"/>
    <w:rsid w:val="00072F21"/>
    <w:rsid w:val="000736AF"/>
    <w:rsid w:val="00073FC2"/>
    <w:rsid w:val="00074255"/>
    <w:rsid w:val="000750F7"/>
    <w:rsid w:val="00075A19"/>
    <w:rsid w:val="00075E45"/>
    <w:rsid w:val="000766D2"/>
    <w:rsid w:val="00076750"/>
    <w:rsid w:val="00077601"/>
    <w:rsid w:val="000776C6"/>
    <w:rsid w:val="000776F3"/>
    <w:rsid w:val="00080095"/>
    <w:rsid w:val="00080364"/>
    <w:rsid w:val="00080383"/>
    <w:rsid w:val="00080642"/>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4004"/>
    <w:rsid w:val="00094124"/>
    <w:rsid w:val="0009429D"/>
    <w:rsid w:val="00094541"/>
    <w:rsid w:val="00094A21"/>
    <w:rsid w:val="000951FF"/>
    <w:rsid w:val="0009560E"/>
    <w:rsid w:val="0009605B"/>
    <w:rsid w:val="00096067"/>
    <w:rsid w:val="000964CC"/>
    <w:rsid w:val="000966AD"/>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C08D7"/>
    <w:rsid w:val="000C1D62"/>
    <w:rsid w:val="000C1E7A"/>
    <w:rsid w:val="000C1F8F"/>
    <w:rsid w:val="000C218E"/>
    <w:rsid w:val="000C3651"/>
    <w:rsid w:val="000C3770"/>
    <w:rsid w:val="000C3952"/>
    <w:rsid w:val="000C39C1"/>
    <w:rsid w:val="000C3C1A"/>
    <w:rsid w:val="000C43C2"/>
    <w:rsid w:val="000C46D5"/>
    <w:rsid w:val="000C520D"/>
    <w:rsid w:val="000C5823"/>
    <w:rsid w:val="000C5831"/>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A95"/>
    <w:rsid w:val="000F7625"/>
    <w:rsid w:val="000F79B2"/>
    <w:rsid w:val="000F7C0F"/>
    <w:rsid w:val="00100ABF"/>
    <w:rsid w:val="001013BA"/>
    <w:rsid w:val="00101B6E"/>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272F"/>
    <w:rsid w:val="0012356E"/>
    <w:rsid w:val="00123E9E"/>
    <w:rsid w:val="00124147"/>
    <w:rsid w:val="001247E7"/>
    <w:rsid w:val="00125422"/>
    <w:rsid w:val="00125A2C"/>
    <w:rsid w:val="0012693C"/>
    <w:rsid w:val="00126996"/>
    <w:rsid w:val="00127870"/>
    <w:rsid w:val="00130731"/>
    <w:rsid w:val="00130FC6"/>
    <w:rsid w:val="00131B4A"/>
    <w:rsid w:val="00131DE4"/>
    <w:rsid w:val="0013243D"/>
    <w:rsid w:val="001325A9"/>
    <w:rsid w:val="00132CA0"/>
    <w:rsid w:val="00133D0F"/>
    <w:rsid w:val="00134170"/>
    <w:rsid w:val="001352A4"/>
    <w:rsid w:val="001354F8"/>
    <w:rsid w:val="00135883"/>
    <w:rsid w:val="00135FD8"/>
    <w:rsid w:val="00136387"/>
    <w:rsid w:val="00136BDB"/>
    <w:rsid w:val="00136DA4"/>
    <w:rsid w:val="00136DD2"/>
    <w:rsid w:val="00136F09"/>
    <w:rsid w:val="00137599"/>
    <w:rsid w:val="0013770F"/>
    <w:rsid w:val="001410F8"/>
    <w:rsid w:val="001412ED"/>
    <w:rsid w:val="001414CD"/>
    <w:rsid w:val="00141564"/>
    <w:rsid w:val="00142620"/>
    <w:rsid w:val="00142627"/>
    <w:rsid w:val="00143139"/>
    <w:rsid w:val="00143DF7"/>
    <w:rsid w:val="0014417F"/>
    <w:rsid w:val="001451B3"/>
    <w:rsid w:val="00145E08"/>
    <w:rsid w:val="001468C6"/>
    <w:rsid w:val="00147BC9"/>
    <w:rsid w:val="001510EA"/>
    <w:rsid w:val="00151A1C"/>
    <w:rsid w:val="0015282E"/>
    <w:rsid w:val="001528C4"/>
    <w:rsid w:val="001528D5"/>
    <w:rsid w:val="00153C6D"/>
    <w:rsid w:val="00154CD5"/>
    <w:rsid w:val="0015540A"/>
    <w:rsid w:val="001554C9"/>
    <w:rsid w:val="001555CB"/>
    <w:rsid w:val="0015560C"/>
    <w:rsid w:val="001564B7"/>
    <w:rsid w:val="00156596"/>
    <w:rsid w:val="00160766"/>
    <w:rsid w:val="00160E87"/>
    <w:rsid w:val="00161E21"/>
    <w:rsid w:val="001621B1"/>
    <w:rsid w:val="00162727"/>
    <w:rsid w:val="001635A9"/>
    <w:rsid w:val="001648B4"/>
    <w:rsid w:val="00164964"/>
    <w:rsid w:val="00164CCF"/>
    <w:rsid w:val="00164D0B"/>
    <w:rsid w:val="00165199"/>
    <w:rsid w:val="001652AC"/>
    <w:rsid w:val="001658F8"/>
    <w:rsid w:val="00165BCA"/>
    <w:rsid w:val="00165CA2"/>
    <w:rsid w:val="001676AC"/>
    <w:rsid w:val="001707EE"/>
    <w:rsid w:val="001713F1"/>
    <w:rsid w:val="00171C88"/>
    <w:rsid w:val="00171D87"/>
    <w:rsid w:val="00171F2E"/>
    <w:rsid w:val="0017378B"/>
    <w:rsid w:val="00173BE1"/>
    <w:rsid w:val="001746D1"/>
    <w:rsid w:val="00174E79"/>
    <w:rsid w:val="00175DB6"/>
    <w:rsid w:val="00176AE5"/>
    <w:rsid w:val="00176D6C"/>
    <w:rsid w:val="00176FAC"/>
    <w:rsid w:val="00177550"/>
    <w:rsid w:val="00177EFB"/>
    <w:rsid w:val="001800B7"/>
    <w:rsid w:val="001800C8"/>
    <w:rsid w:val="001805EB"/>
    <w:rsid w:val="00180BD5"/>
    <w:rsid w:val="00180CDA"/>
    <w:rsid w:val="00182982"/>
    <w:rsid w:val="001834BC"/>
    <w:rsid w:val="00183FFC"/>
    <w:rsid w:val="001847B5"/>
    <w:rsid w:val="00184964"/>
    <w:rsid w:val="0018608D"/>
    <w:rsid w:val="00186407"/>
    <w:rsid w:val="001866DD"/>
    <w:rsid w:val="00186FC5"/>
    <w:rsid w:val="00187268"/>
    <w:rsid w:val="00187D78"/>
    <w:rsid w:val="00190511"/>
    <w:rsid w:val="00190880"/>
    <w:rsid w:val="001908C1"/>
    <w:rsid w:val="0019095F"/>
    <w:rsid w:val="0019103D"/>
    <w:rsid w:val="00191DB6"/>
    <w:rsid w:val="001924AF"/>
    <w:rsid w:val="001928B3"/>
    <w:rsid w:val="001933CA"/>
    <w:rsid w:val="00193F34"/>
    <w:rsid w:val="00194AC5"/>
    <w:rsid w:val="00194F95"/>
    <w:rsid w:val="00195BE2"/>
    <w:rsid w:val="00196457"/>
    <w:rsid w:val="00197144"/>
    <w:rsid w:val="0019728E"/>
    <w:rsid w:val="001A0162"/>
    <w:rsid w:val="001A075B"/>
    <w:rsid w:val="001A1073"/>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866"/>
    <w:rsid w:val="001B3ABA"/>
    <w:rsid w:val="001B3BEB"/>
    <w:rsid w:val="001B438B"/>
    <w:rsid w:val="001B4C1C"/>
    <w:rsid w:val="001B5EF5"/>
    <w:rsid w:val="001B6949"/>
    <w:rsid w:val="001B6DB2"/>
    <w:rsid w:val="001B7D9B"/>
    <w:rsid w:val="001B7EC2"/>
    <w:rsid w:val="001C02D0"/>
    <w:rsid w:val="001C0575"/>
    <w:rsid w:val="001C250E"/>
    <w:rsid w:val="001C2F83"/>
    <w:rsid w:val="001C3923"/>
    <w:rsid w:val="001C3968"/>
    <w:rsid w:val="001C4473"/>
    <w:rsid w:val="001C4BF6"/>
    <w:rsid w:val="001C587E"/>
    <w:rsid w:val="001C5AFA"/>
    <w:rsid w:val="001C5B24"/>
    <w:rsid w:val="001C5C99"/>
    <w:rsid w:val="001C5F36"/>
    <w:rsid w:val="001C61EB"/>
    <w:rsid w:val="001C6257"/>
    <w:rsid w:val="001C7650"/>
    <w:rsid w:val="001C7953"/>
    <w:rsid w:val="001C7BEB"/>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3EF"/>
    <w:rsid w:val="001D7869"/>
    <w:rsid w:val="001E0CB9"/>
    <w:rsid w:val="001E15D1"/>
    <w:rsid w:val="001E1737"/>
    <w:rsid w:val="001E1906"/>
    <w:rsid w:val="001E28D6"/>
    <w:rsid w:val="001E520D"/>
    <w:rsid w:val="001E5788"/>
    <w:rsid w:val="001E687D"/>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8E1"/>
    <w:rsid w:val="00203B58"/>
    <w:rsid w:val="00203EDE"/>
    <w:rsid w:val="0020447D"/>
    <w:rsid w:val="00204A3F"/>
    <w:rsid w:val="00204A4A"/>
    <w:rsid w:val="002052B3"/>
    <w:rsid w:val="00205D54"/>
    <w:rsid w:val="00205E3B"/>
    <w:rsid w:val="00206114"/>
    <w:rsid w:val="00206276"/>
    <w:rsid w:val="00206FFC"/>
    <w:rsid w:val="00210436"/>
    <w:rsid w:val="0021082C"/>
    <w:rsid w:val="00210FA1"/>
    <w:rsid w:val="002116FE"/>
    <w:rsid w:val="00212E1C"/>
    <w:rsid w:val="0021328E"/>
    <w:rsid w:val="0021330B"/>
    <w:rsid w:val="00213A26"/>
    <w:rsid w:val="00213C1D"/>
    <w:rsid w:val="0021447D"/>
    <w:rsid w:val="002155D4"/>
    <w:rsid w:val="00215737"/>
    <w:rsid w:val="002161C3"/>
    <w:rsid w:val="002165D5"/>
    <w:rsid w:val="00216E2D"/>
    <w:rsid w:val="002174D5"/>
    <w:rsid w:val="00217BDE"/>
    <w:rsid w:val="00220CE7"/>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77BF"/>
    <w:rsid w:val="00247BE9"/>
    <w:rsid w:val="002507A0"/>
    <w:rsid w:val="00250B92"/>
    <w:rsid w:val="00250F72"/>
    <w:rsid w:val="00251B9E"/>
    <w:rsid w:val="00252B9A"/>
    <w:rsid w:val="00253C25"/>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711BE"/>
    <w:rsid w:val="002717DB"/>
    <w:rsid w:val="00271A76"/>
    <w:rsid w:val="002723BF"/>
    <w:rsid w:val="002726E4"/>
    <w:rsid w:val="00272E18"/>
    <w:rsid w:val="002733B0"/>
    <w:rsid w:val="00273A3C"/>
    <w:rsid w:val="00274179"/>
    <w:rsid w:val="002744F9"/>
    <w:rsid w:val="00275B30"/>
    <w:rsid w:val="00275B7D"/>
    <w:rsid w:val="00276108"/>
    <w:rsid w:val="002775CE"/>
    <w:rsid w:val="00280184"/>
    <w:rsid w:val="00280930"/>
    <w:rsid w:val="00280D00"/>
    <w:rsid w:val="00281134"/>
    <w:rsid w:val="002813B0"/>
    <w:rsid w:val="00283AA9"/>
    <w:rsid w:val="00283E5E"/>
    <w:rsid w:val="00284A73"/>
    <w:rsid w:val="002854C4"/>
    <w:rsid w:val="00285935"/>
    <w:rsid w:val="00286CF0"/>
    <w:rsid w:val="00287532"/>
    <w:rsid w:val="002876B9"/>
    <w:rsid w:val="00287C45"/>
    <w:rsid w:val="00287FD6"/>
    <w:rsid w:val="0029055C"/>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54D2"/>
    <w:rsid w:val="002A5A60"/>
    <w:rsid w:val="002A5A6A"/>
    <w:rsid w:val="002A5CB7"/>
    <w:rsid w:val="002A64F9"/>
    <w:rsid w:val="002A6C44"/>
    <w:rsid w:val="002A7143"/>
    <w:rsid w:val="002A74E7"/>
    <w:rsid w:val="002A7E48"/>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B9C"/>
    <w:rsid w:val="002D1CA9"/>
    <w:rsid w:val="002D2237"/>
    <w:rsid w:val="002D2804"/>
    <w:rsid w:val="002D2B23"/>
    <w:rsid w:val="002D30C3"/>
    <w:rsid w:val="002D3501"/>
    <w:rsid w:val="002D3BE1"/>
    <w:rsid w:val="002D4C4B"/>
    <w:rsid w:val="002D4CB8"/>
    <w:rsid w:val="002D4D05"/>
    <w:rsid w:val="002D51EF"/>
    <w:rsid w:val="002D5355"/>
    <w:rsid w:val="002D5B30"/>
    <w:rsid w:val="002D5CCF"/>
    <w:rsid w:val="002D7945"/>
    <w:rsid w:val="002D7AD1"/>
    <w:rsid w:val="002D7BB1"/>
    <w:rsid w:val="002E0EEC"/>
    <w:rsid w:val="002E0F94"/>
    <w:rsid w:val="002E12E5"/>
    <w:rsid w:val="002E2678"/>
    <w:rsid w:val="002E2BAC"/>
    <w:rsid w:val="002E2C3B"/>
    <w:rsid w:val="002E3A1F"/>
    <w:rsid w:val="002E4345"/>
    <w:rsid w:val="002E46BD"/>
    <w:rsid w:val="002E4819"/>
    <w:rsid w:val="002E4E7F"/>
    <w:rsid w:val="002E5EC5"/>
    <w:rsid w:val="002E63D1"/>
    <w:rsid w:val="002E6A98"/>
    <w:rsid w:val="002E6AB1"/>
    <w:rsid w:val="002E6BE1"/>
    <w:rsid w:val="002E6F91"/>
    <w:rsid w:val="002E7D89"/>
    <w:rsid w:val="002F0487"/>
    <w:rsid w:val="002F07EC"/>
    <w:rsid w:val="002F10F3"/>
    <w:rsid w:val="002F23F3"/>
    <w:rsid w:val="002F3490"/>
    <w:rsid w:val="002F3C02"/>
    <w:rsid w:val="002F449F"/>
    <w:rsid w:val="002F492A"/>
    <w:rsid w:val="002F4B80"/>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62AE"/>
    <w:rsid w:val="003062CC"/>
    <w:rsid w:val="00306A7E"/>
    <w:rsid w:val="0030789A"/>
    <w:rsid w:val="00310006"/>
    <w:rsid w:val="00310A23"/>
    <w:rsid w:val="00311953"/>
    <w:rsid w:val="00311C31"/>
    <w:rsid w:val="00312FA3"/>
    <w:rsid w:val="00313257"/>
    <w:rsid w:val="003136DC"/>
    <w:rsid w:val="00313E8A"/>
    <w:rsid w:val="003146E8"/>
    <w:rsid w:val="00316379"/>
    <w:rsid w:val="00317361"/>
    <w:rsid w:val="003200E1"/>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3B0"/>
    <w:rsid w:val="00330322"/>
    <w:rsid w:val="003312CE"/>
    <w:rsid w:val="003317BD"/>
    <w:rsid w:val="00331AC4"/>
    <w:rsid w:val="00333788"/>
    <w:rsid w:val="00333864"/>
    <w:rsid w:val="00334867"/>
    <w:rsid w:val="00334FBD"/>
    <w:rsid w:val="0033571B"/>
    <w:rsid w:val="00336CFF"/>
    <w:rsid w:val="00336DBD"/>
    <w:rsid w:val="00336F91"/>
    <w:rsid w:val="0033796F"/>
    <w:rsid w:val="00337C41"/>
    <w:rsid w:val="003402D1"/>
    <w:rsid w:val="003408AA"/>
    <w:rsid w:val="003408D3"/>
    <w:rsid w:val="00341245"/>
    <w:rsid w:val="003412BA"/>
    <w:rsid w:val="00341A01"/>
    <w:rsid w:val="003423A2"/>
    <w:rsid w:val="003425C2"/>
    <w:rsid w:val="0034322C"/>
    <w:rsid w:val="00344369"/>
    <w:rsid w:val="00344782"/>
    <w:rsid w:val="00344D4B"/>
    <w:rsid w:val="00345495"/>
    <w:rsid w:val="003454D1"/>
    <w:rsid w:val="00346D9A"/>
    <w:rsid w:val="00350107"/>
    <w:rsid w:val="00351E34"/>
    <w:rsid w:val="00351EA9"/>
    <w:rsid w:val="00353969"/>
    <w:rsid w:val="003539BF"/>
    <w:rsid w:val="003547D4"/>
    <w:rsid w:val="003549E5"/>
    <w:rsid w:val="00354D1D"/>
    <w:rsid w:val="003550DB"/>
    <w:rsid w:val="00356BDF"/>
    <w:rsid w:val="00357CE2"/>
    <w:rsid w:val="00357D8F"/>
    <w:rsid w:val="00357FF5"/>
    <w:rsid w:val="00360518"/>
    <w:rsid w:val="00360C7F"/>
    <w:rsid w:val="00360F4D"/>
    <w:rsid w:val="00361744"/>
    <w:rsid w:val="00361A37"/>
    <w:rsid w:val="00362278"/>
    <w:rsid w:val="0036253C"/>
    <w:rsid w:val="00362D45"/>
    <w:rsid w:val="003632AC"/>
    <w:rsid w:val="00363868"/>
    <w:rsid w:val="00363C13"/>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D54"/>
    <w:rsid w:val="003958CF"/>
    <w:rsid w:val="003961CC"/>
    <w:rsid w:val="00396904"/>
    <w:rsid w:val="00397255"/>
    <w:rsid w:val="003976C2"/>
    <w:rsid w:val="00397994"/>
    <w:rsid w:val="00397AA9"/>
    <w:rsid w:val="003A01C1"/>
    <w:rsid w:val="003A0385"/>
    <w:rsid w:val="003A07B5"/>
    <w:rsid w:val="003A113C"/>
    <w:rsid w:val="003A1490"/>
    <w:rsid w:val="003A352C"/>
    <w:rsid w:val="003A3B6B"/>
    <w:rsid w:val="003A4257"/>
    <w:rsid w:val="003A4636"/>
    <w:rsid w:val="003A4BBE"/>
    <w:rsid w:val="003A51BC"/>
    <w:rsid w:val="003A5F14"/>
    <w:rsid w:val="003A60DD"/>
    <w:rsid w:val="003A6E18"/>
    <w:rsid w:val="003A770C"/>
    <w:rsid w:val="003A7A15"/>
    <w:rsid w:val="003B0153"/>
    <w:rsid w:val="003B04E7"/>
    <w:rsid w:val="003B0640"/>
    <w:rsid w:val="003B08BE"/>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59A"/>
    <w:rsid w:val="003B75A5"/>
    <w:rsid w:val="003B7BA1"/>
    <w:rsid w:val="003B7F13"/>
    <w:rsid w:val="003C0654"/>
    <w:rsid w:val="003C08AB"/>
    <w:rsid w:val="003C0A56"/>
    <w:rsid w:val="003C0AC0"/>
    <w:rsid w:val="003C0E55"/>
    <w:rsid w:val="003C1053"/>
    <w:rsid w:val="003C29E9"/>
    <w:rsid w:val="003C3B1B"/>
    <w:rsid w:val="003C53C6"/>
    <w:rsid w:val="003C5725"/>
    <w:rsid w:val="003C5880"/>
    <w:rsid w:val="003C602A"/>
    <w:rsid w:val="003C61DA"/>
    <w:rsid w:val="003C686F"/>
    <w:rsid w:val="003C6B3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734"/>
    <w:rsid w:val="003D4BE6"/>
    <w:rsid w:val="003D56F1"/>
    <w:rsid w:val="003D5825"/>
    <w:rsid w:val="003D66EB"/>
    <w:rsid w:val="003D6862"/>
    <w:rsid w:val="003D7249"/>
    <w:rsid w:val="003D76BC"/>
    <w:rsid w:val="003D7733"/>
    <w:rsid w:val="003E0152"/>
    <w:rsid w:val="003E0AA4"/>
    <w:rsid w:val="003E10B9"/>
    <w:rsid w:val="003E181A"/>
    <w:rsid w:val="003E1A4A"/>
    <w:rsid w:val="003E2DE2"/>
    <w:rsid w:val="003E2E6F"/>
    <w:rsid w:val="003E40D7"/>
    <w:rsid w:val="003E42DF"/>
    <w:rsid w:val="003E4664"/>
    <w:rsid w:val="003E48A6"/>
    <w:rsid w:val="003E4A2A"/>
    <w:rsid w:val="003E694F"/>
    <w:rsid w:val="003E6CD5"/>
    <w:rsid w:val="003F0299"/>
    <w:rsid w:val="003F0D1F"/>
    <w:rsid w:val="003F183E"/>
    <w:rsid w:val="003F1F73"/>
    <w:rsid w:val="003F1F89"/>
    <w:rsid w:val="003F28D0"/>
    <w:rsid w:val="003F386A"/>
    <w:rsid w:val="003F3C4B"/>
    <w:rsid w:val="003F411E"/>
    <w:rsid w:val="003F41F9"/>
    <w:rsid w:val="003F43AB"/>
    <w:rsid w:val="003F4567"/>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14A0"/>
    <w:rsid w:val="00411969"/>
    <w:rsid w:val="00411B8D"/>
    <w:rsid w:val="00412FE3"/>
    <w:rsid w:val="00413594"/>
    <w:rsid w:val="00414AEF"/>
    <w:rsid w:val="004159BC"/>
    <w:rsid w:val="00415A34"/>
    <w:rsid w:val="00416B2F"/>
    <w:rsid w:val="00416EFD"/>
    <w:rsid w:val="004170D1"/>
    <w:rsid w:val="00417B00"/>
    <w:rsid w:val="004211B9"/>
    <w:rsid w:val="00421EE9"/>
    <w:rsid w:val="00422522"/>
    <w:rsid w:val="00422A7F"/>
    <w:rsid w:val="00422D0B"/>
    <w:rsid w:val="004232CC"/>
    <w:rsid w:val="004236B2"/>
    <w:rsid w:val="00423975"/>
    <w:rsid w:val="00423A6F"/>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E5A"/>
    <w:rsid w:val="00454288"/>
    <w:rsid w:val="00454305"/>
    <w:rsid w:val="00455CD0"/>
    <w:rsid w:val="00455ED7"/>
    <w:rsid w:val="004564E9"/>
    <w:rsid w:val="00457E39"/>
    <w:rsid w:val="0046025A"/>
    <w:rsid w:val="00460463"/>
    <w:rsid w:val="004605A3"/>
    <w:rsid w:val="0046076E"/>
    <w:rsid w:val="004608FF"/>
    <w:rsid w:val="00461201"/>
    <w:rsid w:val="00462EAE"/>
    <w:rsid w:val="00463AE5"/>
    <w:rsid w:val="00463EA5"/>
    <w:rsid w:val="00465424"/>
    <w:rsid w:val="00465A24"/>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D54"/>
    <w:rsid w:val="00480490"/>
    <w:rsid w:val="00482B56"/>
    <w:rsid w:val="00483259"/>
    <w:rsid w:val="004832C1"/>
    <w:rsid w:val="00484E48"/>
    <w:rsid w:val="004857F9"/>
    <w:rsid w:val="00485CEA"/>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7260"/>
    <w:rsid w:val="004A7904"/>
    <w:rsid w:val="004B043D"/>
    <w:rsid w:val="004B470B"/>
    <w:rsid w:val="004B4940"/>
    <w:rsid w:val="004B5234"/>
    <w:rsid w:val="004B5AD4"/>
    <w:rsid w:val="004B5CFF"/>
    <w:rsid w:val="004B62B2"/>
    <w:rsid w:val="004B69BB"/>
    <w:rsid w:val="004B74A0"/>
    <w:rsid w:val="004B7D03"/>
    <w:rsid w:val="004B7D11"/>
    <w:rsid w:val="004C06E7"/>
    <w:rsid w:val="004C160E"/>
    <w:rsid w:val="004C17F2"/>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EE3"/>
    <w:rsid w:val="004E10C6"/>
    <w:rsid w:val="004E193E"/>
    <w:rsid w:val="004E1E35"/>
    <w:rsid w:val="004E26AA"/>
    <w:rsid w:val="004E3558"/>
    <w:rsid w:val="004E3DC9"/>
    <w:rsid w:val="004E3EC2"/>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6260"/>
    <w:rsid w:val="00506DB6"/>
    <w:rsid w:val="005070D6"/>
    <w:rsid w:val="005075CA"/>
    <w:rsid w:val="00507AC8"/>
    <w:rsid w:val="00507F22"/>
    <w:rsid w:val="00507FBE"/>
    <w:rsid w:val="005100EE"/>
    <w:rsid w:val="005103E7"/>
    <w:rsid w:val="005109C9"/>
    <w:rsid w:val="00511004"/>
    <w:rsid w:val="0051183D"/>
    <w:rsid w:val="00512631"/>
    <w:rsid w:val="005131D3"/>
    <w:rsid w:val="00513F2E"/>
    <w:rsid w:val="0051424F"/>
    <w:rsid w:val="00515B6B"/>
    <w:rsid w:val="005160C0"/>
    <w:rsid w:val="005162D9"/>
    <w:rsid w:val="005166B0"/>
    <w:rsid w:val="005201A4"/>
    <w:rsid w:val="00520EE0"/>
    <w:rsid w:val="00521393"/>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703E"/>
    <w:rsid w:val="00537346"/>
    <w:rsid w:val="005374A5"/>
    <w:rsid w:val="00537839"/>
    <w:rsid w:val="00537B9C"/>
    <w:rsid w:val="005410C2"/>
    <w:rsid w:val="00541399"/>
    <w:rsid w:val="005418D4"/>
    <w:rsid w:val="00541A24"/>
    <w:rsid w:val="00542D8C"/>
    <w:rsid w:val="0054304C"/>
    <w:rsid w:val="005449D0"/>
    <w:rsid w:val="00544E47"/>
    <w:rsid w:val="0054540C"/>
    <w:rsid w:val="00545812"/>
    <w:rsid w:val="00545D96"/>
    <w:rsid w:val="00546E97"/>
    <w:rsid w:val="00550F1C"/>
    <w:rsid w:val="00551FB3"/>
    <w:rsid w:val="005535A5"/>
    <w:rsid w:val="0055427D"/>
    <w:rsid w:val="00555428"/>
    <w:rsid w:val="00555E73"/>
    <w:rsid w:val="00556812"/>
    <w:rsid w:val="00556D74"/>
    <w:rsid w:val="005609C1"/>
    <w:rsid w:val="00560BBA"/>
    <w:rsid w:val="0056198E"/>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4E1"/>
    <w:rsid w:val="00597986"/>
    <w:rsid w:val="00597CE0"/>
    <w:rsid w:val="005A02E6"/>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2035"/>
    <w:rsid w:val="005B26DF"/>
    <w:rsid w:val="005B50A5"/>
    <w:rsid w:val="005B6808"/>
    <w:rsid w:val="005B695D"/>
    <w:rsid w:val="005B6B31"/>
    <w:rsid w:val="005B6CCD"/>
    <w:rsid w:val="005B6DC3"/>
    <w:rsid w:val="005C06D7"/>
    <w:rsid w:val="005C0B55"/>
    <w:rsid w:val="005C16BA"/>
    <w:rsid w:val="005C3B1F"/>
    <w:rsid w:val="005C3DD9"/>
    <w:rsid w:val="005C3F66"/>
    <w:rsid w:val="005C44FB"/>
    <w:rsid w:val="005C4957"/>
    <w:rsid w:val="005C4AB6"/>
    <w:rsid w:val="005C4B6B"/>
    <w:rsid w:val="005C6253"/>
    <w:rsid w:val="005C66E4"/>
    <w:rsid w:val="005C7C3A"/>
    <w:rsid w:val="005D0538"/>
    <w:rsid w:val="005D0D75"/>
    <w:rsid w:val="005D16CD"/>
    <w:rsid w:val="005D2CA3"/>
    <w:rsid w:val="005D34FD"/>
    <w:rsid w:val="005D3EA2"/>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29F3"/>
    <w:rsid w:val="006333FD"/>
    <w:rsid w:val="006338C2"/>
    <w:rsid w:val="00634313"/>
    <w:rsid w:val="0063463B"/>
    <w:rsid w:val="00634BA9"/>
    <w:rsid w:val="00634CA1"/>
    <w:rsid w:val="00635627"/>
    <w:rsid w:val="00635727"/>
    <w:rsid w:val="00636418"/>
    <w:rsid w:val="00636E2A"/>
    <w:rsid w:val="00637A89"/>
    <w:rsid w:val="00637EFE"/>
    <w:rsid w:val="00641245"/>
    <w:rsid w:val="00641A2B"/>
    <w:rsid w:val="00641DE2"/>
    <w:rsid w:val="00641E5E"/>
    <w:rsid w:val="00643AF2"/>
    <w:rsid w:val="00643E6A"/>
    <w:rsid w:val="006452E4"/>
    <w:rsid w:val="00645A2B"/>
    <w:rsid w:val="00646B55"/>
    <w:rsid w:val="00646EA6"/>
    <w:rsid w:val="0064715F"/>
    <w:rsid w:val="00647C71"/>
    <w:rsid w:val="00647EA0"/>
    <w:rsid w:val="00650160"/>
    <w:rsid w:val="006505D8"/>
    <w:rsid w:val="006509F2"/>
    <w:rsid w:val="00652164"/>
    <w:rsid w:val="006525B9"/>
    <w:rsid w:val="0065352E"/>
    <w:rsid w:val="0065360B"/>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E6E"/>
    <w:rsid w:val="00663301"/>
    <w:rsid w:val="00663C67"/>
    <w:rsid w:val="006647EA"/>
    <w:rsid w:val="0066508C"/>
    <w:rsid w:val="006656D1"/>
    <w:rsid w:val="00665CAF"/>
    <w:rsid w:val="0066652A"/>
    <w:rsid w:val="0066682D"/>
    <w:rsid w:val="00667122"/>
    <w:rsid w:val="00670617"/>
    <w:rsid w:val="00670C50"/>
    <w:rsid w:val="00670CA1"/>
    <w:rsid w:val="00671051"/>
    <w:rsid w:val="00671363"/>
    <w:rsid w:val="00672547"/>
    <w:rsid w:val="00675095"/>
    <w:rsid w:val="00675186"/>
    <w:rsid w:val="00675507"/>
    <w:rsid w:val="006756F9"/>
    <w:rsid w:val="00675CD0"/>
    <w:rsid w:val="00675F89"/>
    <w:rsid w:val="006761C0"/>
    <w:rsid w:val="0067647E"/>
    <w:rsid w:val="006813ED"/>
    <w:rsid w:val="006815C8"/>
    <w:rsid w:val="00683F58"/>
    <w:rsid w:val="00684178"/>
    <w:rsid w:val="00684584"/>
    <w:rsid w:val="00684FA6"/>
    <w:rsid w:val="00685981"/>
    <w:rsid w:val="0068615E"/>
    <w:rsid w:val="006863EE"/>
    <w:rsid w:val="006868D7"/>
    <w:rsid w:val="00687193"/>
    <w:rsid w:val="0068733A"/>
    <w:rsid w:val="0069019D"/>
    <w:rsid w:val="006908DA"/>
    <w:rsid w:val="00692562"/>
    <w:rsid w:val="00692D6F"/>
    <w:rsid w:val="006930DD"/>
    <w:rsid w:val="00693934"/>
    <w:rsid w:val="00696128"/>
    <w:rsid w:val="00696238"/>
    <w:rsid w:val="006962A7"/>
    <w:rsid w:val="00696E49"/>
    <w:rsid w:val="00696E75"/>
    <w:rsid w:val="00697320"/>
    <w:rsid w:val="00697647"/>
    <w:rsid w:val="00697675"/>
    <w:rsid w:val="0069770D"/>
    <w:rsid w:val="006A0C24"/>
    <w:rsid w:val="006A1F76"/>
    <w:rsid w:val="006A266C"/>
    <w:rsid w:val="006A38B0"/>
    <w:rsid w:val="006A5E2D"/>
    <w:rsid w:val="006A5F50"/>
    <w:rsid w:val="006A6043"/>
    <w:rsid w:val="006A6B79"/>
    <w:rsid w:val="006A6E2F"/>
    <w:rsid w:val="006A7059"/>
    <w:rsid w:val="006A7321"/>
    <w:rsid w:val="006B0B2D"/>
    <w:rsid w:val="006B11E0"/>
    <w:rsid w:val="006B1372"/>
    <w:rsid w:val="006B2D84"/>
    <w:rsid w:val="006B3EAD"/>
    <w:rsid w:val="006B422F"/>
    <w:rsid w:val="006B4388"/>
    <w:rsid w:val="006B57C5"/>
    <w:rsid w:val="006B5F24"/>
    <w:rsid w:val="006B6BC7"/>
    <w:rsid w:val="006B7632"/>
    <w:rsid w:val="006B7C38"/>
    <w:rsid w:val="006C03C6"/>
    <w:rsid w:val="006C04EC"/>
    <w:rsid w:val="006C0CAF"/>
    <w:rsid w:val="006C1CA5"/>
    <w:rsid w:val="006C1DAC"/>
    <w:rsid w:val="006C1EA6"/>
    <w:rsid w:val="006C1F73"/>
    <w:rsid w:val="006C1F8E"/>
    <w:rsid w:val="006C2145"/>
    <w:rsid w:val="006C269A"/>
    <w:rsid w:val="006C2D24"/>
    <w:rsid w:val="006C2DD3"/>
    <w:rsid w:val="006C3029"/>
    <w:rsid w:val="006C3601"/>
    <w:rsid w:val="006C4B26"/>
    <w:rsid w:val="006C54D6"/>
    <w:rsid w:val="006C64F3"/>
    <w:rsid w:val="006C798C"/>
    <w:rsid w:val="006D0204"/>
    <w:rsid w:val="006D064D"/>
    <w:rsid w:val="006D0696"/>
    <w:rsid w:val="006D1788"/>
    <w:rsid w:val="006D1E41"/>
    <w:rsid w:val="006D2B7D"/>
    <w:rsid w:val="006D3715"/>
    <w:rsid w:val="006D3721"/>
    <w:rsid w:val="006D37AD"/>
    <w:rsid w:val="006D3A4B"/>
    <w:rsid w:val="006D400A"/>
    <w:rsid w:val="006D4537"/>
    <w:rsid w:val="006D468F"/>
    <w:rsid w:val="006D530C"/>
    <w:rsid w:val="006D61BE"/>
    <w:rsid w:val="006D7A14"/>
    <w:rsid w:val="006D7BF9"/>
    <w:rsid w:val="006D7FC3"/>
    <w:rsid w:val="006E04B7"/>
    <w:rsid w:val="006E04FC"/>
    <w:rsid w:val="006E0A7E"/>
    <w:rsid w:val="006E0BCB"/>
    <w:rsid w:val="006E1D15"/>
    <w:rsid w:val="006E270F"/>
    <w:rsid w:val="006E2F63"/>
    <w:rsid w:val="006E2FBB"/>
    <w:rsid w:val="006E2FFF"/>
    <w:rsid w:val="006E56E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6FF"/>
    <w:rsid w:val="0070198D"/>
    <w:rsid w:val="00701FF9"/>
    <w:rsid w:val="00702042"/>
    <w:rsid w:val="007023E5"/>
    <w:rsid w:val="00702A56"/>
    <w:rsid w:val="00702B01"/>
    <w:rsid w:val="00702DCB"/>
    <w:rsid w:val="00704257"/>
    <w:rsid w:val="00704E04"/>
    <w:rsid w:val="00704EF9"/>
    <w:rsid w:val="0070528D"/>
    <w:rsid w:val="007054FA"/>
    <w:rsid w:val="007059DC"/>
    <w:rsid w:val="007063E4"/>
    <w:rsid w:val="0070647C"/>
    <w:rsid w:val="00706711"/>
    <w:rsid w:val="00706D10"/>
    <w:rsid w:val="007104FB"/>
    <w:rsid w:val="0071070C"/>
    <w:rsid w:val="00710A9E"/>
    <w:rsid w:val="00711072"/>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E74"/>
    <w:rsid w:val="00741317"/>
    <w:rsid w:val="00741467"/>
    <w:rsid w:val="00742A6A"/>
    <w:rsid w:val="00742E72"/>
    <w:rsid w:val="0074315F"/>
    <w:rsid w:val="00743900"/>
    <w:rsid w:val="00744636"/>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5DD3"/>
    <w:rsid w:val="007561FC"/>
    <w:rsid w:val="0075664D"/>
    <w:rsid w:val="0075674B"/>
    <w:rsid w:val="00756C2C"/>
    <w:rsid w:val="00756D31"/>
    <w:rsid w:val="00757505"/>
    <w:rsid w:val="007601D0"/>
    <w:rsid w:val="00760316"/>
    <w:rsid w:val="007605CF"/>
    <w:rsid w:val="00760791"/>
    <w:rsid w:val="0076098C"/>
    <w:rsid w:val="00760B4D"/>
    <w:rsid w:val="00761E46"/>
    <w:rsid w:val="00762F9B"/>
    <w:rsid w:val="0076353C"/>
    <w:rsid w:val="00764EE0"/>
    <w:rsid w:val="007669B1"/>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834"/>
    <w:rsid w:val="00781843"/>
    <w:rsid w:val="00781BD7"/>
    <w:rsid w:val="00781C45"/>
    <w:rsid w:val="007828B7"/>
    <w:rsid w:val="00783DA2"/>
    <w:rsid w:val="00783FB3"/>
    <w:rsid w:val="00784216"/>
    <w:rsid w:val="00784309"/>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7CA6"/>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E03"/>
    <w:rsid w:val="007C11AD"/>
    <w:rsid w:val="007C16F3"/>
    <w:rsid w:val="007C1AF6"/>
    <w:rsid w:val="007C2109"/>
    <w:rsid w:val="007C2EB4"/>
    <w:rsid w:val="007C3020"/>
    <w:rsid w:val="007C323D"/>
    <w:rsid w:val="007C3449"/>
    <w:rsid w:val="007C381E"/>
    <w:rsid w:val="007C3989"/>
    <w:rsid w:val="007C3C0B"/>
    <w:rsid w:val="007C3C59"/>
    <w:rsid w:val="007C4943"/>
    <w:rsid w:val="007C60F7"/>
    <w:rsid w:val="007C6222"/>
    <w:rsid w:val="007C6EF1"/>
    <w:rsid w:val="007C743E"/>
    <w:rsid w:val="007D1233"/>
    <w:rsid w:val="007D2865"/>
    <w:rsid w:val="007D307E"/>
    <w:rsid w:val="007D3218"/>
    <w:rsid w:val="007D3247"/>
    <w:rsid w:val="007D3CE1"/>
    <w:rsid w:val="007D5598"/>
    <w:rsid w:val="007D588E"/>
    <w:rsid w:val="007D6C4E"/>
    <w:rsid w:val="007D6F19"/>
    <w:rsid w:val="007D7E60"/>
    <w:rsid w:val="007E039E"/>
    <w:rsid w:val="007E0AA8"/>
    <w:rsid w:val="007E126D"/>
    <w:rsid w:val="007E1A08"/>
    <w:rsid w:val="007E20E6"/>
    <w:rsid w:val="007E27D0"/>
    <w:rsid w:val="007E2C25"/>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22"/>
    <w:rsid w:val="007F6B06"/>
    <w:rsid w:val="007F6EC9"/>
    <w:rsid w:val="007F7082"/>
    <w:rsid w:val="007F7210"/>
    <w:rsid w:val="007F7CB4"/>
    <w:rsid w:val="007F7E32"/>
    <w:rsid w:val="007F7F9B"/>
    <w:rsid w:val="00800052"/>
    <w:rsid w:val="00800486"/>
    <w:rsid w:val="00800C65"/>
    <w:rsid w:val="0080333B"/>
    <w:rsid w:val="0080407A"/>
    <w:rsid w:val="008048C4"/>
    <w:rsid w:val="008054C1"/>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43E8"/>
    <w:rsid w:val="00824615"/>
    <w:rsid w:val="00824A58"/>
    <w:rsid w:val="00825A24"/>
    <w:rsid w:val="0082636F"/>
    <w:rsid w:val="00826487"/>
    <w:rsid w:val="008264F0"/>
    <w:rsid w:val="0082672F"/>
    <w:rsid w:val="00826906"/>
    <w:rsid w:val="00826916"/>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A67"/>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6F2"/>
    <w:rsid w:val="008713B0"/>
    <w:rsid w:val="00871CFA"/>
    <w:rsid w:val="00872400"/>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BF3"/>
    <w:rsid w:val="00883CEE"/>
    <w:rsid w:val="008847C7"/>
    <w:rsid w:val="00885109"/>
    <w:rsid w:val="00885A91"/>
    <w:rsid w:val="008861EE"/>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158A"/>
    <w:rsid w:val="008B1F58"/>
    <w:rsid w:val="008B212D"/>
    <w:rsid w:val="008B24E1"/>
    <w:rsid w:val="008B30AB"/>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D93"/>
    <w:rsid w:val="008C192A"/>
    <w:rsid w:val="008C1D31"/>
    <w:rsid w:val="008C3C2C"/>
    <w:rsid w:val="008C4819"/>
    <w:rsid w:val="008C493B"/>
    <w:rsid w:val="008C5D56"/>
    <w:rsid w:val="008C5F4E"/>
    <w:rsid w:val="008C64D8"/>
    <w:rsid w:val="008C6746"/>
    <w:rsid w:val="008C683D"/>
    <w:rsid w:val="008C7DC9"/>
    <w:rsid w:val="008D0DCB"/>
    <w:rsid w:val="008D1710"/>
    <w:rsid w:val="008D17C7"/>
    <w:rsid w:val="008D231F"/>
    <w:rsid w:val="008D2321"/>
    <w:rsid w:val="008D24EB"/>
    <w:rsid w:val="008D2BF0"/>
    <w:rsid w:val="008D2F58"/>
    <w:rsid w:val="008D3757"/>
    <w:rsid w:val="008D4BF5"/>
    <w:rsid w:val="008D4D82"/>
    <w:rsid w:val="008D4F00"/>
    <w:rsid w:val="008D6F91"/>
    <w:rsid w:val="008D7A0E"/>
    <w:rsid w:val="008D7A6A"/>
    <w:rsid w:val="008D7DDC"/>
    <w:rsid w:val="008E03A6"/>
    <w:rsid w:val="008E0F23"/>
    <w:rsid w:val="008E1478"/>
    <w:rsid w:val="008E2919"/>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B7B"/>
    <w:rsid w:val="008F33C8"/>
    <w:rsid w:val="008F36D4"/>
    <w:rsid w:val="008F37B6"/>
    <w:rsid w:val="008F3B52"/>
    <w:rsid w:val="008F41FD"/>
    <w:rsid w:val="008F43EF"/>
    <w:rsid w:val="008F452B"/>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5933"/>
    <w:rsid w:val="00916CD3"/>
    <w:rsid w:val="009177ED"/>
    <w:rsid w:val="00917CA7"/>
    <w:rsid w:val="00920C45"/>
    <w:rsid w:val="00920CAF"/>
    <w:rsid w:val="00920D7B"/>
    <w:rsid w:val="00921A0E"/>
    <w:rsid w:val="00921DB6"/>
    <w:rsid w:val="009220EF"/>
    <w:rsid w:val="009227B3"/>
    <w:rsid w:val="009240CD"/>
    <w:rsid w:val="00924B2E"/>
    <w:rsid w:val="009256DC"/>
    <w:rsid w:val="00926793"/>
    <w:rsid w:val="009268D8"/>
    <w:rsid w:val="00927A5F"/>
    <w:rsid w:val="009307C5"/>
    <w:rsid w:val="00930A25"/>
    <w:rsid w:val="00931535"/>
    <w:rsid w:val="00931668"/>
    <w:rsid w:val="00932586"/>
    <w:rsid w:val="00932A53"/>
    <w:rsid w:val="00932BFB"/>
    <w:rsid w:val="00933192"/>
    <w:rsid w:val="009338EC"/>
    <w:rsid w:val="00934686"/>
    <w:rsid w:val="009349ED"/>
    <w:rsid w:val="00935352"/>
    <w:rsid w:val="009359C6"/>
    <w:rsid w:val="00935AC3"/>
    <w:rsid w:val="00935ED0"/>
    <w:rsid w:val="00936006"/>
    <w:rsid w:val="009360A6"/>
    <w:rsid w:val="009364DD"/>
    <w:rsid w:val="0093737D"/>
    <w:rsid w:val="009377FB"/>
    <w:rsid w:val="00937821"/>
    <w:rsid w:val="00937F61"/>
    <w:rsid w:val="00940495"/>
    <w:rsid w:val="009422E7"/>
    <w:rsid w:val="00943006"/>
    <w:rsid w:val="009433A6"/>
    <w:rsid w:val="009435FC"/>
    <w:rsid w:val="00943901"/>
    <w:rsid w:val="00943B5D"/>
    <w:rsid w:val="0094437F"/>
    <w:rsid w:val="009446B2"/>
    <w:rsid w:val="00945017"/>
    <w:rsid w:val="009453B5"/>
    <w:rsid w:val="009457B8"/>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4116"/>
    <w:rsid w:val="00955085"/>
    <w:rsid w:val="009564F2"/>
    <w:rsid w:val="00957EED"/>
    <w:rsid w:val="009602F8"/>
    <w:rsid w:val="00960D85"/>
    <w:rsid w:val="00961610"/>
    <w:rsid w:val="009622D3"/>
    <w:rsid w:val="009631BC"/>
    <w:rsid w:val="00963791"/>
    <w:rsid w:val="00963BF2"/>
    <w:rsid w:val="009641B1"/>
    <w:rsid w:val="009646A3"/>
    <w:rsid w:val="009653A5"/>
    <w:rsid w:val="00965E0C"/>
    <w:rsid w:val="00965F80"/>
    <w:rsid w:val="00966E0B"/>
    <w:rsid w:val="00966E73"/>
    <w:rsid w:val="00967D4E"/>
    <w:rsid w:val="00970648"/>
    <w:rsid w:val="00970744"/>
    <w:rsid w:val="00971A34"/>
    <w:rsid w:val="00971EEA"/>
    <w:rsid w:val="0097212A"/>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908CC"/>
    <w:rsid w:val="00990D0D"/>
    <w:rsid w:val="00990F9A"/>
    <w:rsid w:val="00991987"/>
    <w:rsid w:val="00991CA0"/>
    <w:rsid w:val="009920EE"/>
    <w:rsid w:val="00992321"/>
    <w:rsid w:val="00994126"/>
    <w:rsid w:val="009944A0"/>
    <w:rsid w:val="00994593"/>
    <w:rsid w:val="009945B0"/>
    <w:rsid w:val="00994DA1"/>
    <w:rsid w:val="009955CA"/>
    <w:rsid w:val="009955CE"/>
    <w:rsid w:val="00997146"/>
    <w:rsid w:val="009973C8"/>
    <w:rsid w:val="009A0B7B"/>
    <w:rsid w:val="009A0C14"/>
    <w:rsid w:val="009A1E7B"/>
    <w:rsid w:val="009A205E"/>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8E1"/>
    <w:rsid w:val="009B6000"/>
    <w:rsid w:val="009B6AF2"/>
    <w:rsid w:val="009B6C6F"/>
    <w:rsid w:val="009B70D5"/>
    <w:rsid w:val="009B7FEC"/>
    <w:rsid w:val="009C067A"/>
    <w:rsid w:val="009C0B78"/>
    <w:rsid w:val="009C0E3F"/>
    <w:rsid w:val="009C0E75"/>
    <w:rsid w:val="009C123E"/>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7FF"/>
    <w:rsid w:val="009D4F0F"/>
    <w:rsid w:val="009D6018"/>
    <w:rsid w:val="009D6239"/>
    <w:rsid w:val="009D6597"/>
    <w:rsid w:val="009D695A"/>
    <w:rsid w:val="009D73FA"/>
    <w:rsid w:val="009E00C4"/>
    <w:rsid w:val="009E0548"/>
    <w:rsid w:val="009E0B27"/>
    <w:rsid w:val="009E0CA9"/>
    <w:rsid w:val="009E0F5C"/>
    <w:rsid w:val="009E184E"/>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C64"/>
    <w:rsid w:val="009F50F6"/>
    <w:rsid w:val="009F6589"/>
    <w:rsid w:val="009F6E61"/>
    <w:rsid w:val="009F6E85"/>
    <w:rsid w:val="009F7A16"/>
    <w:rsid w:val="009F7CC7"/>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D3"/>
    <w:rsid w:val="00A07D3B"/>
    <w:rsid w:val="00A07F77"/>
    <w:rsid w:val="00A1080A"/>
    <w:rsid w:val="00A1118A"/>
    <w:rsid w:val="00A11986"/>
    <w:rsid w:val="00A1203F"/>
    <w:rsid w:val="00A13AFB"/>
    <w:rsid w:val="00A13C53"/>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8F1"/>
    <w:rsid w:val="00A21993"/>
    <w:rsid w:val="00A22336"/>
    <w:rsid w:val="00A22FF2"/>
    <w:rsid w:val="00A24336"/>
    <w:rsid w:val="00A24906"/>
    <w:rsid w:val="00A24CD1"/>
    <w:rsid w:val="00A256AB"/>
    <w:rsid w:val="00A25835"/>
    <w:rsid w:val="00A25891"/>
    <w:rsid w:val="00A2590B"/>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ADE"/>
    <w:rsid w:val="00A52C9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F6C"/>
    <w:rsid w:val="00A71ED9"/>
    <w:rsid w:val="00A72181"/>
    <w:rsid w:val="00A7246B"/>
    <w:rsid w:val="00A724EE"/>
    <w:rsid w:val="00A727AB"/>
    <w:rsid w:val="00A72F95"/>
    <w:rsid w:val="00A7330C"/>
    <w:rsid w:val="00A73A51"/>
    <w:rsid w:val="00A7569D"/>
    <w:rsid w:val="00A758C6"/>
    <w:rsid w:val="00A75C66"/>
    <w:rsid w:val="00A75DD0"/>
    <w:rsid w:val="00A76750"/>
    <w:rsid w:val="00A76955"/>
    <w:rsid w:val="00A76C24"/>
    <w:rsid w:val="00A76D8D"/>
    <w:rsid w:val="00A76F60"/>
    <w:rsid w:val="00A77C8F"/>
    <w:rsid w:val="00A806BA"/>
    <w:rsid w:val="00A81574"/>
    <w:rsid w:val="00A8175E"/>
    <w:rsid w:val="00A819CF"/>
    <w:rsid w:val="00A822C8"/>
    <w:rsid w:val="00A82444"/>
    <w:rsid w:val="00A831BD"/>
    <w:rsid w:val="00A83727"/>
    <w:rsid w:val="00A84D77"/>
    <w:rsid w:val="00A84F5B"/>
    <w:rsid w:val="00A85EDD"/>
    <w:rsid w:val="00A85F67"/>
    <w:rsid w:val="00A86750"/>
    <w:rsid w:val="00A86FB7"/>
    <w:rsid w:val="00A87CCD"/>
    <w:rsid w:val="00A91785"/>
    <w:rsid w:val="00A918BA"/>
    <w:rsid w:val="00A91C50"/>
    <w:rsid w:val="00A9218A"/>
    <w:rsid w:val="00A931F9"/>
    <w:rsid w:val="00A9355F"/>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B01C6"/>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72CB"/>
    <w:rsid w:val="00AD7557"/>
    <w:rsid w:val="00AD7C3A"/>
    <w:rsid w:val="00AD7E64"/>
    <w:rsid w:val="00AE0AF6"/>
    <w:rsid w:val="00AE14D5"/>
    <w:rsid w:val="00AE1688"/>
    <w:rsid w:val="00AE1CE5"/>
    <w:rsid w:val="00AE22C0"/>
    <w:rsid w:val="00AE2C87"/>
    <w:rsid w:val="00AE328B"/>
    <w:rsid w:val="00AE446B"/>
    <w:rsid w:val="00AE5641"/>
    <w:rsid w:val="00AE5E49"/>
    <w:rsid w:val="00AE78E1"/>
    <w:rsid w:val="00AE7C73"/>
    <w:rsid w:val="00AF0BA6"/>
    <w:rsid w:val="00AF11ED"/>
    <w:rsid w:val="00AF159A"/>
    <w:rsid w:val="00AF1890"/>
    <w:rsid w:val="00AF1F68"/>
    <w:rsid w:val="00AF3493"/>
    <w:rsid w:val="00AF46D9"/>
    <w:rsid w:val="00AF4984"/>
    <w:rsid w:val="00AF4C44"/>
    <w:rsid w:val="00AF549D"/>
    <w:rsid w:val="00AF5DBB"/>
    <w:rsid w:val="00AF6C4D"/>
    <w:rsid w:val="00AF6DCC"/>
    <w:rsid w:val="00B008DD"/>
    <w:rsid w:val="00B015FF"/>
    <w:rsid w:val="00B01803"/>
    <w:rsid w:val="00B02FB4"/>
    <w:rsid w:val="00B030E1"/>
    <w:rsid w:val="00B035BD"/>
    <w:rsid w:val="00B037DB"/>
    <w:rsid w:val="00B04213"/>
    <w:rsid w:val="00B044E2"/>
    <w:rsid w:val="00B059CA"/>
    <w:rsid w:val="00B05AC2"/>
    <w:rsid w:val="00B06053"/>
    <w:rsid w:val="00B06DF0"/>
    <w:rsid w:val="00B06F1D"/>
    <w:rsid w:val="00B06FF6"/>
    <w:rsid w:val="00B0786C"/>
    <w:rsid w:val="00B11C6E"/>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C39"/>
    <w:rsid w:val="00B24409"/>
    <w:rsid w:val="00B26E8D"/>
    <w:rsid w:val="00B27C43"/>
    <w:rsid w:val="00B301D9"/>
    <w:rsid w:val="00B30622"/>
    <w:rsid w:val="00B307F1"/>
    <w:rsid w:val="00B3083A"/>
    <w:rsid w:val="00B30F4B"/>
    <w:rsid w:val="00B31003"/>
    <w:rsid w:val="00B31245"/>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C3"/>
    <w:rsid w:val="00B400B8"/>
    <w:rsid w:val="00B407BD"/>
    <w:rsid w:val="00B40D4D"/>
    <w:rsid w:val="00B40FDE"/>
    <w:rsid w:val="00B4198F"/>
    <w:rsid w:val="00B42A9B"/>
    <w:rsid w:val="00B42FC1"/>
    <w:rsid w:val="00B43429"/>
    <w:rsid w:val="00B4349A"/>
    <w:rsid w:val="00B43F98"/>
    <w:rsid w:val="00B44136"/>
    <w:rsid w:val="00B44D36"/>
    <w:rsid w:val="00B44EB1"/>
    <w:rsid w:val="00B46051"/>
    <w:rsid w:val="00B46B2D"/>
    <w:rsid w:val="00B46ED3"/>
    <w:rsid w:val="00B47005"/>
    <w:rsid w:val="00B47463"/>
    <w:rsid w:val="00B50D03"/>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D17"/>
    <w:rsid w:val="00B7210E"/>
    <w:rsid w:val="00B737BE"/>
    <w:rsid w:val="00B73E07"/>
    <w:rsid w:val="00B74ADE"/>
    <w:rsid w:val="00B74BAC"/>
    <w:rsid w:val="00B762C0"/>
    <w:rsid w:val="00B76670"/>
    <w:rsid w:val="00B77421"/>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76D"/>
    <w:rsid w:val="00B947B8"/>
    <w:rsid w:val="00B94AB5"/>
    <w:rsid w:val="00B94F88"/>
    <w:rsid w:val="00B952B1"/>
    <w:rsid w:val="00B958AA"/>
    <w:rsid w:val="00B963D5"/>
    <w:rsid w:val="00B965D9"/>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3A9"/>
    <w:rsid w:val="00BB7EAD"/>
    <w:rsid w:val="00BC03C7"/>
    <w:rsid w:val="00BC134F"/>
    <w:rsid w:val="00BC1A1E"/>
    <w:rsid w:val="00BC27C0"/>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86F"/>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1045A"/>
    <w:rsid w:val="00C1048F"/>
    <w:rsid w:val="00C10B36"/>
    <w:rsid w:val="00C11074"/>
    <w:rsid w:val="00C11A34"/>
    <w:rsid w:val="00C1216A"/>
    <w:rsid w:val="00C131B3"/>
    <w:rsid w:val="00C1369D"/>
    <w:rsid w:val="00C136B8"/>
    <w:rsid w:val="00C1388C"/>
    <w:rsid w:val="00C1470B"/>
    <w:rsid w:val="00C14D78"/>
    <w:rsid w:val="00C14D9E"/>
    <w:rsid w:val="00C14F3C"/>
    <w:rsid w:val="00C15110"/>
    <w:rsid w:val="00C15A10"/>
    <w:rsid w:val="00C15CE4"/>
    <w:rsid w:val="00C174EC"/>
    <w:rsid w:val="00C17F6D"/>
    <w:rsid w:val="00C201F9"/>
    <w:rsid w:val="00C21271"/>
    <w:rsid w:val="00C215C5"/>
    <w:rsid w:val="00C218A9"/>
    <w:rsid w:val="00C22362"/>
    <w:rsid w:val="00C223CF"/>
    <w:rsid w:val="00C22662"/>
    <w:rsid w:val="00C22675"/>
    <w:rsid w:val="00C226BE"/>
    <w:rsid w:val="00C23B33"/>
    <w:rsid w:val="00C23D2A"/>
    <w:rsid w:val="00C23EF2"/>
    <w:rsid w:val="00C242DB"/>
    <w:rsid w:val="00C24CBC"/>
    <w:rsid w:val="00C25B95"/>
    <w:rsid w:val="00C25C08"/>
    <w:rsid w:val="00C2620E"/>
    <w:rsid w:val="00C27064"/>
    <w:rsid w:val="00C273BF"/>
    <w:rsid w:val="00C27580"/>
    <w:rsid w:val="00C317D6"/>
    <w:rsid w:val="00C31A34"/>
    <w:rsid w:val="00C31A6B"/>
    <w:rsid w:val="00C32044"/>
    <w:rsid w:val="00C33522"/>
    <w:rsid w:val="00C33B56"/>
    <w:rsid w:val="00C34173"/>
    <w:rsid w:val="00C347E5"/>
    <w:rsid w:val="00C34838"/>
    <w:rsid w:val="00C349A2"/>
    <w:rsid w:val="00C3625D"/>
    <w:rsid w:val="00C377F6"/>
    <w:rsid w:val="00C40483"/>
    <w:rsid w:val="00C4076E"/>
    <w:rsid w:val="00C414AD"/>
    <w:rsid w:val="00C41C85"/>
    <w:rsid w:val="00C43C76"/>
    <w:rsid w:val="00C43FC5"/>
    <w:rsid w:val="00C447FB"/>
    <w:rsid w:val="00C44FA1"/>
    <w:rsid w:val="00C4695B"/>
    <w:rsid w:val="00C47227"/>
    <w:rsid w:val="00C4751D"/>
    <w:rsid w:val="00C50970"/>
    <w:rsid w:val="00C51C31"/>
    <w:rsid w:val="00C52AF2"/>
    <w:rsid w:val="00C52F22"/>
    <w:rsid w:val="00C53227"/>
    <w:rsid w:val="00C5441A"/>
    <w:rsid w:val="00C54D9A"/>
    <w:rsid w:val="00C551CA"/>
    <w:rsid w:val="00C578A0"/>
    <w:rsid w:val="00C57ABF"/>
    <w:rsid w:val="00C57CBE"/>
    <w:rsid w:val="00C57E80"/>
    <w:rsid w:val="00C6007D"/>
    <w:rsid w:val="00C603C9"/>
    <w:rsid w:val="00C60F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8E2"/>
    <w:rsid w:val="00C733ED"/>
    <w:rsid w:val="00C74548"/>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F67"/>
    <w:rsid w:val="00CE0F80"/>
    <w:rsid w:val="00CE116F"/>
    <w:rsid w:val="00CE1660"/>
    <w:rsid w:val="00CE2DA5"/>
    <w:rsid w:val="00CE429D"/>
    <w:rsid w:val="00CE4750"/>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359F"/>
    <w:rsid w:val="00D041B2"/>
    <w:rsid w:val="00D057F3"/>
    <w:rsid w:val="00D06198"/>
    <w:rsid w:val="00D1008E"/>
    <w:rsid w:val="00D11623"/>
    <w:rsid w:val="00D1217E"/>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6E99"/>
    <w:rsid w:val="00D2714F"/>
    <w:rsid w:val="00D3065D"/>
    <w:rsid w:val="00D31127"/>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963"/>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DEC"/>
    <w:rsid w:val="00D8607A"/>
    <w:rsid w:val="00D86306"/>
    <w:rsid w:val="00D87968"/>
    <w:rsid w:val="00D90931"/>
    <w:rsid w:val="00D90DC6"/>
    <w:rsid w:val="00D9146A"/>
    <w:rsid w:val="00D91BD5"/>
    <w:rsid w:val="00D91BF6"/>
    <w:rsid w:val="00D91D28"/>
    <w:rsid w:val="00D92C91"/>
    <w:rsid w:val="00D92CBF"/>
    <w:rsid w:val="00D93D1B"/>
    <w:rsid w:val="00D93EF2"/>
    <w:rsid w:val="00D94069"/>
    <w:rsid w:val="00D941D5"/>
    <w:rsid w:val="00D956BB"/>
    <w:rsid w:val="00D956D6"/>
    <w:rsid w:val="00D9582E"/>
    <w:rsid w:val="00D959DD"/>
    <w:rsid w:val="00D96428"/>
    <w:rsid w:val="00D96B55"/>
    <w:rsid w:val="00D9703F"/>
    <w:rsid w:val="00D976D0"/>
    <w:rsid w:val="00DA0A8F"/>
    <w:rsid w:val="00DA12C9"/>
    <w:rsid w:val="00DA1B08"/>
    <w:rsid w:val="00DA281D"/>
    <w:rsid w:val="00DA2EA9"/>
    <w:rsid w:val="00DA3FE0"/>
    <w:rsid w:val="00DA42D3"/>
    <w:rsid w:val="00DA58AB"/>
    <w:rsid w:val="00DA5D02"/>
    <w:rsid w:val="00DA6622"/>
    <w:rsid w:val="00DA6B75"/>
    <w:rsid w:val="00DA70C0"/>
    <w:rsid w:val="00DA7350"/>
    <w:rsid w:val="00DB0519"/>
    <w:rsid w:val="00DB1204"/>
    <w:rsid w:val="00DB1474"/>
    <w:rsid w:val="00DB229C"/>
    <w:rsid w:val="00DB2D51"/>
    <w:rsid w:val="00DB2EE0"/>
    <w:rsid w:val="00DB3881"/>
    <w:rsid w:val="00DB4000"/>
    <w:rsid w:val="00DB46E3"/>
    <w:rsid w:val="00DB48EC"/>
    <w:rsid w:val="00DB4C47"/>
    <w:rsid w:val="00DB588C"/>
    <w:rsid w:val="00DB62AF"/>
    <w:rsid w:val="00DB644F"/>
    <w:rsid w:val="00DB66B0"/>
    <w:rsid w:val="00DB69D6"/>
    <w:rsid w:val="00DB7795"/>
    <w:rsid w:val="00DB7A87"/>
    <w:rsid w:val="00DC105C"/>
    <w:rsid w:val="00DC13F3"/>
    <w:rsid w:val="00DC1BF7"/>
    <w:rsid w:val="00DC26A7"/>
    <w:rsid w:val="00DC327A"/>
    <w:rsid w:val="00DC44AF"/>
    <w:rsid w:val="00DC49EE"/>
    <w:rsid w:val="00DC55D6"/>
    <w:rsid w:val="00DC5982"/>
    <w:rsid w:val="00DC5B13"/>
    <w:rsid w:val="00DC5D76"/>
    <w:rsid w:val="00DC696C"/>
    <w:rsid w:val="00DC6A6F"/>
    <w:rsid w:val="00DC6C2F"/>
    <w:rsid w:val="00DC7660"/>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742"/>
    <w:rsid w:val="00DE26EB"/>
    <w:rsid w:val="00DE3152"/>
    <w:rsid w:val="00DE36D9"/>
    <w:rsid w:val="00DE36F0"/>
    <w:rsid w:val="00DE561A"/>
    <w:rsid w:val="00DE6C8A"/>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BE3"/>
    <w:rsid w:val="00E04D28"/>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411"/>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CED"/>
    <w:rsid w:val="00E27E01"/>
    <w:rsid w:val="00E308B9"/>
    <w:rsid w:val="00E316D5"/>
    <w:rsid w:val="00E33E3B"/>
    <w:rsid w:val="00E34D7B"/>
    <w:rsid w:val="00E35222"/>
    <w:rsid w:val="00E35612"/>
    <w:rsid w:val="00E35B06"/>
    <w:rsid w:val="00E35F8D"/>
    <w:rsid w:val="00E3656A"/>
    <w:rsid w:val="00E36727"/>
    <w:rsid w:val="00E3678E"/>
    <w:rsid w:val="00E367E9"/>
    <w:rsid w:val="00E41565"/>
    <w:rsid w:val="00E41B0C"/>
    <w:rsid w:val="00E41DD2"/>
    <w:rsid w:val="00E42085"/>
    <w:rsid w:val="00E42924"/>
    <w:rsid w:val="00E43074"/>
    <w:rsid w:val="00E43220"/>
    <w:rsid w:val="00E44A92"/>
    <w:rsid w:val="00E44C0C"/>
    <w:rsid w:val="00E453C7"/>
    <w:rsid w:val="00E45D7A"/>
    <w:rsid w:val="00E46B99"/>
    <w:rsid w:val="00E47082"/>
    <w:rsid w:val="00E47D38"/>
    <w:rsid w:val="00E5009C"/>
    <w:rsid w:val="00E507C6"/>
    <w:rsid w:val="00E513AB"/>
    <w:rsid w:val="00E51472"/>
    <w:rsid w:val="00E51CD1"/>
    <w:rsid w:val="00E51FB1"/>
    <w:rsid w:val="00E52C8A"/>
    <w:rsid w:val="00E53257"/>
    <w:rsid w:val="00E5361B"/>
    <w:rsid w:val="00E548FE"/>
    <w:rsid w:val="00E54E50"/>
    <w:rsid w:val="00E552AA"/>
    <w:rsid w:val="00E55939"/>
    <w:rsid w:val="00E56FDC"/>
    <w:rsid w:val="00E579D5"/>
    <w:rsid w:val="00E57A7B"/>
    <w:rsid w:val="00E6045A"/>
    <w:rsid w:val="00E60C44"/>
    <w:rsid w:val="00E60D66"/>
    <w:rsid w:val="00E6139D"/>
    <w:rsid w:val="00E62198"/>
    <w:rsid w:val="00E62322"/>
    <w:rsid w:val="00E624DA"/>
    <w:rsid w:val="00E6290A"/>
    <w:rsid w:val="00E62D1A"/>
    <w:rsid w:val="00E64020"/>
    <w:rsid w:val="00E64788"/>
    <w:rsid w:val="00E64E0D"/>
    <w:rsid w:val="00E6609E"/>
    <w:rsid w:val="00E661EB"/>
    <w:rsid w:val="00E66B3C"/>
    <w:rsid w:val="00E66B93"/>
    <w:rsid w:val="00E66B95"/>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8F1"/>
    <w:rsid w:val="00F11F89"/>
    <w:rsid w:val="00F12CC8"/>
    <w:rsid w:val="00F12D87"/>
    <w:rsid w:val="00F1327F"/>
    <w:rsid w:val="00F132D9"/>
    <w:rsid w:val="00F13665"/>
    <w:rsid w:val="00F13D3E"/>
    <w:rsid w:val="00F14126"/>
    <w:rsid w:val="00F14411"/>
    <w:rsid w:val="00F150A4"/>
    <w:rsid w:val="00F15F2E"/>
    <w:rsid w:val="00F16BF9"/>
    <w:rsid w:val="00F17982"/>
    <w:rsid w:val="00F20295"/>
    <w:rsid w:val="00F207F1"/>
    <w:rsid w:val="00F20800"/>
    <w:rsid w:val="00F20B03"/>
    <w:rsid w:val="00F20DF4"/>
    <w:rsid w:val="00F21B86"/>
    <w:rsid w:val="00F223A8"/>
    <w:rsid w:val="00F231C7"/>
    <w:rsid w:val="00F23D64"/>
    <w:rsid w:val="00F24677"/>
    <w:rsid w:val="00F2477D"/>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4436"/>
    <w:rsid w:val="00F4456E"/>
    <w:rsid w:val="00F44826"/>
    <w:rsid w:val="00F45D32"/>
    <w:rsid w:val="00F46054"/>
    <w:rsid w:val="00F46FED"/>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597"/>
    <w:rsid w:val="00F7493A"/>
    <w:rsid w:val="00F75600"/>
    <w:rsid w:val="00F76C79"/>
    <w:rsid w:val="00F7750C"/>
    <w:rsid w:val="00F77A2A"/>
    <w:rsid w:val="00F77BE5"/>
    <w:rsid w:val="00F803A4"/>
    <w:rsid w:val="00F80671"/>
    <w:rsid w:val="00F8119D"/>
    <w:rsid w:val="00F81D84"/>
    <w:rsid w:val="00F83C98"/>
    <w:rsid w:val="00F84056"/>
    <w:rsid w:val="00F853D5"/>
    <w:rsid w:val="00F85AC4"/>
    <w:rsid w:val="00F85D67"/>
    <w:rsid w:val="00F86815"/>
    <w:rsid w:val="00F87486"/>
    <w:rsid w:val="00F877B2"/>
    <w:rsid w:val="00F87D86"/>
    <w:rsid w:val="00F87F54"/>
    <w:rsid w:val="00F907C2"/>
    <w:rsid w:val="00F9081E"/>
    <w:rsid w:val="00F90A43"/>
    <w:rsid w:val="00F90EC9"/>
    <w:rsid w:val="00F91394"/>
    <w:rsid w:val="00F914F0"/>
    <w:rsid w:val="00F916CA"/>
    <w:rsid w:val="00F92ACF"/>
    <w:rsid w:val="00F95C25"/>
    <w:rsid w:val="00F961A3"/>
    <w:rsid w:val="00FA068E"/>
    <w:rsid w:val="00FA0D66"/>
    <w:rsid w:val="00FA0E2C"/>
    <w:rsid w:val="00FA120D"/>
    <w:rsid w:val="00FA1688"/>
    <w:rsid w:val="00FA2D35"/>
    <w:rsid w:val="00FA3479"/>
    <w:rsid w:val="00FA34C7"/>
    <w:rsid w:val="00FA3862"/>
    <w:rsid w:val="00FA436F"/>
    <w:rsid w:val="00FA4564"/>
    <w:rsid w:val="00FA4F91"/>
    <w:rsid w:val="00FA5B1C"/>
    <w:rsid w:val="00FA5E07"/>
    <w:rsid w:val="00FA61FF"/>
    <w:rsid w:val="00FA687A"/>
    <w:rsid w:val="00FA6B40"/>
    <w:rsid w:val="00FA7232"/>
    <w:rsid w:val="00FA7AAE"/>
    <w:rsid w:val="00FA7D65"/>
    <w:rsid w:val="00FB020E"/>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6A4"/>
    <w:rsid w:val="00FF1B4F"/>
    <w:rsid w:val="00FF1C53"/>
    <w:rsid w:val="00FF209E"/>
    <w:rsid w:val="00FF36AD"/>
    <w:rsid w:val="00FF3BB2"/>
    <w:rsid w:val="00FF3DB9"/>
    <w:rsid w:val="00FF3EF5"/>
    <w:rsid w:val="00FF4C61"/>
    <w:rsid w:val="00FF4D66"/>
    <w:rsid w:val="00FF4E49"/>
    <w:rsid w:val="00FF56E4"/>
    <w:rsid w:val="00FF59BF"/>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basedOn w:val="Normal"/>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FE730-A035-44FD-BF68-61788CD3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6299</Words>
  <Characters>36359</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42573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dc:creator>
  <cp:lastModifiedBy>KKD 2011 V.2</cp:lastModifiedBy>
  <cp:revision>3</cp:revision>
  <cp:lastPrinted>2020-08-10T06:41:00Z</cp:lastPrinted>
  <dcterms:created xsi:type="dcterms:W3CDTF">2020-08-11T12:08:00Z</dcterms:created>
  <dcterms:modified xsi:type="dcterms:W3CDTF">2020-08-11T12:23:00Z</dcterms:modified>
</cp:coreProperties>
</file>