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4261" w:rsidRPr="00881974" w:rsidRDefault="008E480D" w:rsidP="000F59C1">
      <w:pPr>
        <w:spacing w:line="380" w:lineRule="exact"/>
        <w:ind w:right="30"/>
        <w:jc w:val="left"/>
        <w:rPr>
          <w:rFonts w:ascii="Arial" w:hAnsi="Arial" w:cs="Arial"/>
          <w:b/>
          <w:bCs/>
          <w:sz w:val="22"/>
          <w:szCs w:val="22"/>
        </w:rPr>
      </w:pPr>
      <w:r w:rsidRPr="00881974">
        <w:rPr>
          <w:rFonts w:ascii="Arial" w:hAnsi="Arial" w:cs="Arial"/>
          <w:b/>
          <w:bCs/>
          <w:sz w:val="22"/>
          <w:szCs w:val="22"/>
        </w:rPr>
        <w:t>Nam Seng Insurance Public Company Limited</w:t>
      </w:r>
    </w:p>
    <w:p w:rsidR="00AB4783" w:rsidRPr="00881974"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881974">
        <w:rPr>
          <w:rFonts w:ascii="Arial" w:hAnsi="Arial" w:cs="Arial"/>
          <w:b/>
          <w:bCs/>
          <w:sz w:val="22"/>
          <w:szCs w:val="22"/>
        </w:rPr>
        <w:t>Notes to interim financial statements</w:t>
      </w:r>
      <w:r w:rsidRPr="00881974">
        <w:rPr>
          <w:rFonts w:ascii="Arial" w:hAnsi="Arial" w:cs="Arial"/>
          <w:b/>
          <w:bCs/>
          <w:sz w:val="22"/>
          <w:szCs w:val="22"/>
        </w:rPr>
        <w:tab/>
      </w:r>
    </w:p>
    <w:p w:rsidR="00AB4783" w:rsidRPr="00881974" w:rsidRDefault="003C506A"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881974">
        <w:rPr>
          <w:rFonts w:ascii="Arial" w:hAnsi="Arial" w:cs="Arial"/>
          <w:b/>
          <w:bCs/>
          <w:sz w:val="22"/>
          <w:szCs w:val="22"/>
        </w:rPr>
        <w:t>For the</w:t>
      </w:r>
      <w:r w:rsidR="00DB6824">
        <w:rPr>
          <w:rFonts w:ascii="Arial" w:hAnsi="Arial" w:cs="Arial"/>
          <w:b/>
          <w:bCs/>
          <w:sz w:val="22"/>
          <w:szCs w:val="22"/>
        </w:rPr>
        <w:t xml:space="preserve"> three-month and</w:t>
      </w:r>
      <w:r w:rsidRPr="00881974">
        <w:rPr>
          <w:rFonts w:ascii="Arial" w:hAnsi="Arial" w:cs="Arial"/>
          <w:b/>
          <w:bCs/>
          <w:sz w:val="22"/>
          <w:szCs w:val="22"/>
        </w:rPr>
        <w:t xml:space="preserve"> </w:t>
      </w:r>
      <w:r w:rsidR="00DB6CCD" w:rsidRPr="00881974">
        <w:rPr>
          <w:rFonts w:ascii="Arial" w:hAnsi="Arial" w:cs="Arial"/>
          <w:b/>
          <w:bCs/>
          <w:sz w:val="22"/>
          <w:szCs w:val="22"/>
        </w:rPr>
        <w:t>six-month</w:t>
      </w:r>
      <w:r w:rsidRPr="00881974">
        <w:rPr>
          <w:rFonts w:ascii="Arial" w:hAnsi="Arial" w:cs="Arial"/>
          <w:b/>
          <w:bCs/>
          <w:sz w:val="22"/>
          <w:szCs w:val="22"/>
        </w:rPr>
        <w:t xml:space="preserve"> period</w:t>
      </w:r>
      <w:r w:rsidR="00DB6824">
        <w:rPr>
          <w:rFonts w:ascii="Arial" w:hAnsi="Arial" w:cs="Arial"/>
          <w:b/>
          <w:bCs/>
          <w:sz w:val="22"/>
          <w:szCs w:val="22"/>
        </w:rPr>
        <w:t>s</w:t>
      </w:r>
      <w:r w:rsidRPr="00881974">
        <w:rPr>
          <w:rFonts w:ascii="Arial" w:hAnsi="Arial" w:cs="Arial"/>
          <w:b/>
          <w:bCs/>
          <w:sz w:val="22"/>
          <w:szCs w:val="22"/>
        </w:rPr>
        <w:t xml:space="preserve"> ended </w:t>
      </w:r>
      <w:r w:rsidR="00DB6CCD" w:rsidRPr="00881974">
        <w:rPr>
          <w:rFonts w:ascii="Arial" w:hAnsi="Arial" w:cs="Arial"/>
          <w:b/>
          <w:bCs/>
          <w:sz w:val="22"/>
          <w:szCs w:val="22"/>
        </w:rPr>
        <w:t>30 June 2020</w:t>
      </w:r>
      <w:r w:rsidR="00FA4434" w:rsidRPr="00881974">
        <w:rPr>
          <w:rFonts w:ascii="Arial" w:hAnsi="Arial" w:cs="Arial"/>
          <w:b/>
          <w:bCs/>
          <w:sz w:val="22"/>
          <w:szCs w:val="22"/>
        </w:rPr>
        <w:t xml:space="preserve"> </w:t>
      </w:r>
    </w:p>
    <w:p w:rsidR="00E53654" w:rsidRPr="00881974" w:rsidRDefault="00E53654" w:rsidP="00CD054F">
      <w:pPr>
        <w:pStyle w:val="Heading1"/>
        <w:spacing w:before="360" w:after="120" w:line="380" w:lineRule="exact"/>
        <w:ind w:left="547" w:hanging="547"/>
        <w:jc w:val="left"/>
        <w:rPr>
          <w:rFonts w:ascii="Arial" w:hAnsi="Arial" w:cs="Arial"/>
          <w:b/>
          <w:bCs/>
          <w:spacing w:val="0"/>
          <w:sz w:val="22"/>
          <w:szCs w:val="22"/>
          <w:u w:val="none"/>
        </w:rPr>
      </w:pPr>
      <w:bookmarkStart w:id="0" w:name="_Toc23757792"/>
      <w:r w:rsidRPr="00881974">
        <w:rPr>
          <w:rFonts w:ascii="Arial" w:hAnsi="Arial" w:cs="Arial"/>
          <w:b/>
          <w:bCs/>
          <w:spacing w:val="0"/>
          <w:sz w:val="22"/>
          <w:szCs w:val="22"/>
          <w:u w:val="none"/>
        </w:rPr>
        <w:t>1</w:t>
      </w:r>
      <w:r w:rsidR="005A4357" w:rsidRPr="00881974">
        <w:rPr>
          <w:rFonts w:ascii="Arial" w:hAnsi="Arial" w:cs="Arial"/>
          <w:b/>
          <w:bCs/>
          <w:spacing w:val="0"/>
          <w:sz w:val="22"/>
          <w:szCs w:val="22"/>
          <w:u w:val="none"/>
        </w:rPr>
        <w:t>.</w:t>
      </w:r>
      <w:r w:rsidRPr="00881974">
        <w:rPr>
          <w:rFonts w:ascii="Arial" w:hAnsi="Arial" w:cs="Arial"/>
          <w:b/>
          <w:bCs/>
          <w:spacing w:val="0"/>
          <w:sz w:val="22"/>
          <w:szCs w:val="22"/>
          <w:u w:val="none"/>
        </w:rPr>
        <w:tab/>
      </w:r>
      <w:r w:rsidR="00041CB9" w:rsidRPr="00881974">
        <w:rPr>
          <w:rFonts w:ascii="Arial" w:hAnsi="Arial" w:cs="Arial"/>
          <w:b/>
          <w:bCs/>
          <w:spacing w:val="0"/>
          <w:sz w:val="22"/>
          <w:szCs w:val="22"/>
          <w:u w:val="none"/>
        </w:rPr>
        <w:t>General</w:t>
      </w:r>
      <w:r w:rsidR="004F61E0" w:rsidRPr="00881974">
        <w:rPr>
          <w:rFonts w:ascii="Arial" w:hAnsi="Arial" w:cs="Arial"/>
          <w:b/>
          <w:bCs/>
          <w:spacing w:val="0"/>
          <w:sz w:val="22"/>
          <w:szCs w:val="22"/>
          <w:u w:val="none"/>
        </w:rPr>
        <w:t xml:space="preserve"> information</w:t>
      </w:r>
      <w:bookmarkEnd w:id="0"/>
      <w:r w:rsidRPr="00881974">
        <w:rPr>
          <w:rFonts w:ascii="Arial" w:hAnsi="Arial" w:cs="Arial"/>
          <w:b/>
          <w:bCs/>
          <w:spacing w:val="0"/>
          <w:sz w:val="22"/>
          <w:szCs w:val="22"/>
          <w:u w:val="none"/>
        </w:rPr>
        <w:t xml:space="preserve"> </w:t>
      </w:r>
    </w:p>
    <w:p w:rsidR="00041CB9" w:rsidRPr="00881974" w:rsidRDefault="00041CB9" w:rsidP="00CD054F">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881974">
        <w:rPr>
          <w:rFonts w:ascii="Arial" w:eastAsia="Arial Unicode MS" w:hAnsi="Arial" w:cs="Arial"/>
          <w:b/>
          <w:bCs/>
          <w:sz w:val="22"/>
          <w:szCs w:val="22"/>
        </w:rPr>
        <w:t>1.1</w:t>
      </w:r>
      <w:r w:rsidRPr="00881974">
        <w:rPr>
          <w:rFonts w:ascii="Arial" w:eastAsia="Arial Unicode MS" w:hAnsi="Arial" w:cs="Arial"/>
          <w:b/>
          <w:bCs/>
          <w:sz w:val="22"/>
          <w:szCs w:val="22"/>
        </w:rPr>
        <w:tab/>
      </w:r>
      <w:r w:rsidRPr="00881974">
        <w:rPr>
          <w:rFonts w:ascii="Arial" w:eastAsia="Arial Unicode MS" w:hAnsi="Arial" w:cs="Arial"/>
          <w:b/>
          <w:bCs/>
          <w:sz w:val="22"/>
          <w:szCs w:val="22"/>
        </w:rPr>
        <w:tab/>
        <w:t>Corporate information</w:t>
      </w:r>
    </w:p>
    <w:p w:rsidR="004F61E0" w:rsidRPr="00881974" w:rsidRDefault="004F61E0" w:rsidP="00CD054F">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881974">
        <w:rPr>
          <w:rFonts w:ascii="Arial" w:hAnsi="Arial" w:cs="Arial"/>
          <w:sz w:val="22"/>
          <w:szCs w:val="22"/>
        </w:rPr>
        <w:t xml:space="preserve">Nam Seng Insurance Public Company Limited (“the Company”) is a public company incorporated and domiciled in Thailand. </w:t>
      </w:r>
      <w:r w:rsidR="00C15910" w:rsidRPr="00881974">
        <w:rPr>
          <w:rFonts w:ascii="Arial" w:hAnsi="Arial" w:cs="Arial"/>
          <w:sz w:val="22"/>
          <w:szCs w:val="22"/>
        </w:rPr>
        <w:t xml:space="preserve">The </w:t>
      </w:r>
      <w:r w:rsidR="00C72949" w:rsidRPr="00881974">
        <w:rPr>
          <w:rFonts w:ascii="Arial" w:hAnsi="Arial" w:cs="Arial"/>
          <w:sz w:val="22"/>
          <w:szCs w:val="22"/>
        </w:rPr>
        <w:t xml:space="preserve">Company’s </w:t>
      </w:r>
      <w:r w:rsidR="00AC7C2C" w:rsidRPr="00881974">
        <w:rPr>
          <w:rFonts w:ascii="Arial" w:hAnsi="Arial" w:cs="Arial"/>
          <w:sz w:val="22"/>
          <w:szCs w:val="22"/>
        </w:rPr>
        <w:t>major</w:t>
      </w:r>
      <w:r w:rsidR="00C15910" w:rsidRPr="00881974">
        <w:rPr>
          <w:rFonts w:ascii="Arial" w:hAnsi="Arial" w:cs="Arial"/>
          <w:sz w:val="22"/>
          <w:szCs w:val="22"/>
        </w:rPr>
        <w:t xml:space="preserve"> share</w:t>
      </w:r>
      <w:r w:rsidR="00D46DA1" w:rsidRPr="00881974">
        <w:rPr>
          <w:rFonts w:ascii="Arial" w:hAnsi="Arial" w:cs="Arial"/>
          <w:sz w:val="22"/>
          <w:szCs w:val="22"/>
        </w:rPr>
        <w:t xml:space="preserve">holder is </w:t>
      </w:r>
      <w:r w:rsidR="00F80427" w:rsidRPr="00881974">
        <w:rPr>
          <w:rFonts w:ascii="Arial" w:hAnsi="Arial" w:cs="Arial"/>
          <w:sz w:val="22"/>
          <w:szCs w:val="22"/>
        </w:rPr>
        <w:t>N.S. Alliance</w:t>
      </w:r>
      <w:r w:rsidR="00D46DA1" w:rsidRPr="00881974">
        <w:rPr>
          <w:rFonts w:ascii="Arial" w:hAnsi="Arial" w:cs="Arial"/>
          <w:sz w:val="22"/>
          <w:szCs w:val="22"/>
        </w:rPr>
        <w:t xml:space="preserve"> Co., Ltd., which was incorporated in Thailand</w:t>
      </w:r>
      <w:r w:rsidR="00C72949" w:rsidRPr="00881974">
        <w:rPr>
          <w:rFonts w:ascii="Arial" w:hAnsi="Arial" w:cs="Arial"/>
          <w:sz w:val="22"/>
          <w:szCs w:val="22"/>
        </w:rPr>
        <w:t xml:space="preserve"> whereby as at </w:t>
      </w:r>
      <w:r w:rsidR="00DB6CCD" w:rsidRPr="00881974">
        <w:rPr>
          <w:rFonts w:ascii="Arial" w:hAnsi="Arial" w:cs="Arial"/>
          <w:sz w:val="22"/>
          <w:szCs w:val="22"/>
        </w:rPr>
        <w:t>30 June 2020</w:t>
      </w:r>
      <w:r w:rsidR="00C72949" w:rsidRPr="00881974">
        <w:rPr>
          <w:rFonts w:ascii="Arial" w:hAnsi="Arial" w:cs="Arial"/>
          <w:sz w:val="22"/>
          <w:szCs w:val="22"/>
        </w:rPr>
        <w:t xml:space="preserve"> and</w:t>
      </w:r>
      <w:r w:rsidR="00D824AF" w:rsidRPr="00881974">
        <w:rPr>
          <w:rFonts w:ascii="Arial" w:hAnsi="Arial" w:cs="Arial"/>
          <w:sz w:val="22"/>
          <w:szCs w:val="22"/>
        </w:rPr>
        <w:t xml:space="preserve">                        </w:t>
      </w:r>
      <w:r w:rsidR="00C72949" w:rsidRPr="00881974">
        <w:rPr>
          <w:rFonts w:ascii="Arial" w:hAnsi="Arial" w:cs="Arial"/>
          <w:sz w:val="22"/>
          <w:szCs w:val="22"/>
        </w:rPr>
        <w:t xml:space="preserve"> 31 December 201</w:t>
      </w:r>
      <w:r w:rsidR="003C506A" w:rsidRPr="00881974">
        <w:rPr>
          <w:rFonts w:ascii="Arial" w:hAnsi="Arial" w:cs="Arial"/>
          <w:sz w:val="22"/>
          <w:szCs w:val="22"/>
        </w:rPr>
        <w:t>9</w:t>
      </w:r>
      <w:r w:rsidR="00C72949" w:rsidRPr="00881974">
        <w:rPr>
          <w:rFonts w:ascii="Arial" w:hAnsi="Arial" w:cs="Arial"/>
          <w:sz w:val="22"/>
          <w:szCs w:val="22"/>
        </w:rPr>
        <w:t xml:space="preserve">, such major shareholder held </w:t>
      </w:r>
      <w:r w:rsidR="008567F7" w:rsidRPr="00881974">
        <w:rPr>
          <w:rFonts w:ascii="Arial" w:hAnsi="Arial" w:cs="Arial"/>
          <w:sz w:val="22"/>
          <w:szCs w:val="22"/>
        </w:rPr>
        <w:t>28.75%</w:t>
      </w:r>
      <w:r w:rsidR="00C72949" w:rsidRPr="00881974">
        <w:rPr>
          <w:rFonts w:ascii="Arial" w:hAnsi="Arial" w:cs="Arial"/>
          <w:sz w:val="22"/>
          <w:szCs w:val="22"/>
        </w:rPr>
        <w:t xml:space="preserve"> of the issued and paid-up share</w:t>
      </w:r>
      <w:r w:rsidR="00455E14" w:rsidRPr="00881974">
        <w:rPr>
          <w:rFonts w:ascii="Arial" w:hAnsi="Arial" w:cs="Arial"/>
          <w:sz w:val="22"/>
          <w:szCs w:val="22"/>
        </w:rPr>
        <w:t xml:space="preserve"> capital</w:t>
      </w:r>
      <w:r w:rsidR="00C72949" w:rsidRPr="00881974">
        <w:rPr>
          <w:rFonts w:ascii="Arial" w:hAnsi="Arial" w:cs="Arial"/>
          <w:sz w:val="22"/>
          <w:szCs w:val="22"/>
        </w:rPr>
        <w:t xml:space="preserve"> of the Company</w:t>
      </w:r>
      <w:r w:rsidR="00D46DA1" w:rsidRPr="00881974">
        <w:rPr>
          <w:rFonts w:ascii="Arial" w:hAnsi="Arial" w:cs="Arial"/>
          <w:sz w:val="22"/>
          <w:szCs w:val="22"/>
        </w:rPr>
        <w:t xml:space="preserve">. </w:t>
      </w:r>
      <w:r w:rsidRPr="00881974">
        <w:rPr>
          <w:rFonts w:ascii="Arial" w:hAnsi="Arial" w:cs="Arial"/>
          <w:sz w:val="22"/>
          <w:szCs w:val="22"/>
        </w:rPr>
        <w:t>The Company is principally engaged in the provision of non-life insurance</w:t>
      </w:r>
      <w:r w:rsidR="00C72949" w:rsidRPr="00881974">
        <w:rPr>
          <w:rFonts w:ascii="Arial" w:hAnsi="Arial" w:cs="Arial"/>
          <w:sz w:val="22"/>
          <w:szCs w:val="22"/>
        </w:rPr>
        <w:t xml:space="preserve"> </w:t>
      </w:r>
      <w:r w:rsidR="00455E14" w:rsidRPr="00881974">
        <w:rPr>
          <w:rFonts w:ascii="Arial" w:hAnsi="Arial" w:cs="Arial"/>
          <w:sz w:val="22"/>
          <w:szCs w:val="22"/>
        </w:rPr>
        <w:t>while its</w:t>
      </w:r>
      <w:r w:rsidR="00C72949" w:rsidRPr="00881974">
        <w:rPr>
          <w:rFonts w:ascii="Arial" w:hAnsi="Arial" w:cs="Arial"/>
          <w:sz w:val="22"/>
          <w:szCs w:val="22"/>
        </w:rPr>
        <w:t xml:space="preserve"> head office </w:t>
      </w:r>
      <w:proofErr w:type="gramStart"/>
      <w:r w:rsidR="00455E14" w:rsidRPr="00881974">
        <w:rPr>
          <w:rFonts w:ascii="Arial" w:hAnsi="Arial" w:cs="Arial"/>
          <w:sz w:val="22"/>
          <w:szCs w:val="22"/>
        </w:rPr>
        <w:t xml:space="preserve">is </w:t>
      </w:r>
      <w:r w:rsidR="00C72949" w:rsidRPr="00881974">
        <w:rPr>
          <w:rFonts w:ascii="Arial" w:hAnsi="Arial" w:cs="Arial"/>
          <w:sz w:val="22"/>
          <w:szCs w:val="22"/>
        </w:rPr>
        <w:t xml:space="preserve">located </w:t>
      </w:r>
      <w:r w:rsidR="00455E14" w:rsidRPr="00881974">
        <w:rPr>
          <w:rFonts w:ascii="Arial" w:hAnsi="Arial" w:cs="Arial"/>
          <w:sz w:val="22"/>
          <w:szCs w:val="22"/>
        </w:rPr>
        <w:t>in</w:t>
      </w:r>
      <w:proofErr w:type="gramEnd"/>
      <w:r w:rsidR="00C72949" w:rsidRPr="00881974">
        <w:rPr>
          <w:rFonts w:ascii="Arial" w:hAnsi="Arial" w:cs="Arial"/>
          <w:sz w:val="22"/>
          <w:szCs w:val="22"/>
        </w:rPr>
        <w:t xml:space="preserve"> Bangkok and</w:t>
      </w:r>
      <w:r w:rsidR="003560FD" w:rsidRPr="00881974">
        <w:rPr>
          <w:rFonts w:ascii="Arial" w:hAnsi="Arial" w:cs="Arial"/>
          <w:sz w:val="22"/>
          <w:szCs w:val="22"/>
        </w:rPr>
        <w:t xml:space="preserve"> has </w:t>
      </w:r>
      <w:r w:rsidR="0035644E" w:rsidRPr="00881974">
        <w:rPr>
          <w:rFonts w:ascii="Arial" w:hAnsi="Arial" w:cs="Arial"/>
          <w:sz w:val="22"/>
          <w:szCs w:val="22"/>
        </w:rPr>
        <w:t>2</w:t>
      </w:r>
      <w:r w:rsidR="00041CB9" w:rsidRPr="00881974">
        <w:rPr>
          <w:rFonts w:ascii="Arial" w:hAnsi="Arial" w:cs="Arial"/>
          <w:sz w:val="22"/>
          <w:szCs w:val="22"/>
        </w:rPr>
        <w:t>6</w:t>
      </w:r>
      <w:r w:rsidR="003560FD" w:rsidRPr="00881974">
        <w:rPr>
          <w:rFonts w:ascii="Arial" w:hAnsi="Arial" w:cs="Arial"/>
          <w:sz w:val="22"/>
          <w:szCs w:val="22"/>
        </w:rPr>
        <w:t xml:space="preserve"> sub-branches located in provinces</w:t>
      </w:r>
      <w:r w:rsidR="0089729D" w:rsidRPr="00881974">
        <w:rPr>
          <w:rFonts w:ascii="Arial" w:hAnsi="Arial" w:cs="Arial"/>
          <w:sz w:val="22"/>
          <w:szCs w:val="22"/>
        </w:rPr>
        <w:t>.</w:t>
      </w:r>
      <w:r w:rsidRPr="00881974">
        <w:rPr>
          <w:rFonts w:ascii="Arial" w:hAnsi="Arial" w:cs="Arial"/>
          <w:sz w:val="22"/>
          <w:szCs w:val="22"/>
        </w:rPr>
        <w:t xml:space="preserve"> The </w:t>
      </w:r>
      <w:r w:rsidR="00CF7BB8" w:rsidRPr="00881974">
        <w:rPr>
          <w:rFonts w:ascii="Arial" w:hAnsi="Arial" w:cs="Arial"/>
          <w:sz w:val="22"/>
          <w:szCs w:val="22"/>
        </w:rPr>
        <w:t>Company’s registered office</w:t>
      </w:r>
      <w:r w:rsidRPr="00881974">
        <w:rPr>
          <w:rFonts w:ascii="Arial" w:hAnsi="Arial" w:cs="Arial"/>
          <w:sz w:val="22"/>
          <w:szCs w:val="22"/>
        </w:rPr>
        <w:t xml:space="preserve"> is </w:t>
      </w:r>
      <w:r w:rsidR="00CF7BB8" w:rsidRPr="00881974">
        <w:rPr>
          <w:rFonts w:ascii="Arial" w:hAnsi="Arial" w:cs="Arial"/>
          <w:sz w:val="22"/>
          <w:szCs w:val="22"/>
        </w:rPr>
        <w:t xml:space="preserve">located </w:t>
      </w:r>
      <w:r w:rsidRPr="00881974">
        <w:rPr>
          <w:rFonts w:ascii="Arial" w:hAnsi="Arial" w:cs="Arial"/>
          <w:sz w:val="22"/>
          <w:szCs w:val="22"/>
        </w:rPr>
        <w:t>at</w:t>
      </w:r>
      <w:r w:rsidR="00455E14" w:rsidRPr="00881974">
        <w:rPr>
          <w:rFonts w:ascii="Arial" w:hAnsi="Arial" w:cs="Arial"/>
          <w:sz w:val="22"/>
          <w:szCs w:val="22"/>
        </w:rPr>
        <w:t xml:space="preserve"> No.</w:t>
      </w:r>
      <w:r w:rsidRPr="00881974">
        <w:rPr>
          <w:rFonts w:ascii="Arial" w:hAnsi="Arial" w:cs="Arial"/>
          <w:sz w:val="22"/>
          <w:szCs w:val="22"/>
        </w:rPr>
        <w:t xml:space="preserve"> </w:t>
      </w:r>
      <w:r w:rsidR="003C3712" w:rsidRPr="00881974">
        <w:rPr>
          <w:rFonts w:ascii="Arial" w:hAnsi="Arial" w:cs="Arial"/>
          <w:sz w:val="22"/>
          <w:szCs w:val="22"/>
        </w:rPr>
        <w:t xml:space="preserve">767 </w:t>
      </w:r>
      <w:proofErr w:type="spellStart"/>
      <w:r w:rsidR="003C3712" w:rsidRPr="00881974">
        <w:rPr>
          <w:rFonts w:ascii="Arial" w:hAnsi="Arial" w:cs="Arial"/>
          <w:sz w:val="22"/>
          <w:szCs w:val="22"/>
        </w:rPr>
        <w:t>Krungthep</w:t>
      </w:r>
      <w:proofErr w:type="spellEnd"/>
      <w:r w:rsidR="003C3712" w:rsidRPr="00881974">
        <w:rPr>
          <w:rFonts w:ascii="Arial" w:hAnsi="Arial" w:cs="Arial"/>
          <w:sz w:val="22"/>
          <w:szCs w:val="22"/>
        </w:rPr>
        <w:t>-</w:t>
      </w:r>
      <w:r w:rsidRPr="00881974">
        <w:rPr>
          <w:rFonts w:ascii="Arial" w:hAnsi="Arial" w:cs="Arial"/>
          <w:sz w:val="22"/>
          <w:szCs w:val="22"/>
        </w:rPr>
        <w:t xml:space="preserve">Nonthaburi Road, </w:t>
      </w:r>
      <w:proofErr w:type="spellStart"/>
      <w:r w:rsidRPr="00881974">
        <w:rPr>
          <w:rFonts w:ascii="Arial" w:hAnsi="Arial" w:cs="Arial"/>
          <w:sz w:val="22"/>
          <w:szCs w:val="22"/>
        </w:rPr>
        <w:t>Bangsue</w:t>
      </w:r>
      <w:proofErr w:type="spellEnd"/>
      <w:r w:rsidR="00455E14" w:rsidRPr="00881974">
        <w:rPr>
          <w:rFonts w:ascii="Arial" w:hAnsi="Arial" w:cs="Arial"/>
          <w:sz w:val="22"/>
          <w:szCs w:val="22"/>
        </w:rPr>
        <w:t xml:space="preserve"> Sub-district, </w:t>
      </w:r>
      <w:proofErr w:type="spellStart"/>
      <w:r w:rsidR="00455E14" w:rsidRPr="00881974">
        <w:rPr>
          <w:rFonts w:ascii="Arial" w:hAnsi="Arial" w:cs="Arial"/>
          <w:sz w:val="22"/>
          <w:szCs w:val="22"/>
        </w:rPr>
        <w:t>Bangsue</w:t>
      </w:r>
      <w:proofErr w:type="spellEnd"/>
      <w:r w:rsidR="00455E14" w:rsidRPr="00881974">
        <w:rPr>
          <w:rFonts w:ascii="Arial" w:hAnsi="Arial" w:cs="Arial"/>
          <w:sz w:val="22"/>
          <w:szCs w:val="22"/>
        </w:rPr>
        <w:t xml:space="preserve"> District</w:t>
      </w:r>
      <w:r w:rsidRPr="00881974">
        <w:rPr>
          <w:rFonts w:ascii="Arial" w:hAnsi="Arial" w:cs="Arial"/>
          <w:sz w:val="22"/>
          <w:szCs w:val="22"/>
        </w:rPr>
        <w:t>, Bangkok.</w:t>
      </w:r>
    </w:p>
    <w:p w:rsidR="00421273" w:rsidRPr="00881974" w:rsidRDefault="00421273" w:rsidP="00CD054F">
      <w:pPr>
        <w:spacing w:before="120" w:after="120" w:line="380" w:lineRule="exact"/>
        <w:ind w:left="547" w:right="0" w:hanging="547"/>
        <w:jc w:val="thaiDistribute"/>
        <w:rPr>
          <w:rFonts w:ascii="Arial" w:hAnsi="Arial" w:cs="Arial"/>
          <w:b/>
          <w:bCs/>
          <w:sz w:val="22"/>
          <w:szCs w:val="22"/>
        </w:rPr>
      </w:pPr>
      <w:r w:rsidRPr="00881974">
        <w:rPr>
          <w:rFonts w:ascii="Arial" w:hAnsi="Arial" w:cs="Arial"/>
          <w:b/>
          <w:bCs/>
          <w:sz w:val="22"/>
          <w:szCs w:val="22"/>
        </w:rPr>
        <w:t>1.2</w:t>
      </w:r>
      <w:r w:rsidRPr="00881974">
        <w:rPr>
          <w:rFonts w:ascii="Arial" w:hAnsi="Arial" w:cs="Arial"/>
          <w:b/>
          <w:bCs/>
          <w:sz w:val="22"/>
          <w:szCs w:val="22"/>
        </w:rPr>
        <w:tab/>
        <w:t xml:space="preserve">Coronavirus </w:t>
      </w:r>
      <w:r w:rsidR="00AF5C7D" w:rsidRPr="00881974">
        <w:rPr>
          <w:rFonts w:ascii="Arial" w:hAnsi="Arial" w:cs="Arial"/>
          <w:b/>
          <w:bCs/>
          <w:sz w:val="22"/>
          <w:szCs w:val="22"/>
        </w:rPr>
        <w:t xml:space="preserve">disease </w:t>
      </w:r>
      <w:r w:rsidRPr="00881974">
        <w:rPr>
          <w:rFonts w:ascii="Arial" w:hAnsi="Arial" w:cs="Arial"/>
          <w:b/>
          <w:bCs/>
          <w:sz w:val="22"/>
          <w:szCs w:val="22"/>
        </w:rPr>
        <w:t>2019 Pandemic</w:t>
      </w:r>
    </w:p>
    <w:p w:rsidR="00CD054F" w:rsidRPr="00881974" w:rsidRDefault="00CD054F" w:rsidP="00CD054F">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881974">
        <w:rPr>
          <w:rFonts w:ascii="Arial" w:hAnsi="Arial" w:cs="Arial"/>
          <w:sz w:val="22"/>
          <w:szCs w:val="22"/>
        </w:rPr>
        <w:t xml:space="preserve">The </w:t>
      </w:r>
      <w:r w:rsidR="00DC7855">
        <w:rPr>
          <w:rFonts w:ascii="Arial" w:hAnsi="Arial" w:cs="Arial"/>
          <w:sz w:val="22"/>
          <w:szCs w:val="22"/>
        </w:rPr>
        <w:t>C</w:t>
      </w:r>
      <w:r w:rsidRPr="00881974">
        <w:rPr>
          <w:rFonts w:ascii="Arial" w:hAnsi="Arial" w:cs="Arial"/>
          <w:sz w:val="22"/>
          <w:szCs w:val="22"/>
        </w:rPr>
        <w:t xml:space="preserve">oronavirus 2019 (COVID-19) pandemic is continuing to evolve and impacting businesses and industries in various sectors either directly and indirectly, resulting in an economic slowdown and fluctuations in the money market and capital market. This situation may cause uncertainty and impact on the Company’s business </w:t>
      </w:r>
      <w:r w:rsidR="00DC7855">
        <w:rPr>
          <w:rFonts w:ascii="Arial" w:hAnsi="Arial" w:cs="Arial"/>
          <w:sz w:val="22"/>
          <w:szCs w:val="22"/>
        </w:rPr>
        <w:t>operated</w:t>
      </w:r>
      <w:r w:rsidRPr="00881974">
        <w:rPr>
          <w:rFonts w:ascii="Arial" w:hAnsi="Arial" w:cs="Arial"/>
          <w:sz w:val="22"/>
          <w:szCs w:val="22"/>
        </w:rPr>
        <w:t xml:space="preserve"> in terms of</w:t>
      </w:r>
      <w:r w:rsidR="00DC7855">
        <w:rPr>
          <w:rFonts w:ascii="Arial" w:hAnsi="Arial" w:cs="Arial"/>
          <w:sz w:val="22"/>
          <w:szCs w:val="22"/>
        </w:rPr>
        <w:t xml:space="preserve"> insurance business,</w:t>
      </w:r>
      <w:r w:rsidRPr="00881974">
        <w:rPr>
          <w:rFonts w:ascii="Arial" w:hAnsi="Arial" w:cs="Arial"/>
          <w:sz w:val="22"/>
          <w:szCs w:val="22"/>
        </w:rPr>
        <w:t xml:space="preserve"> the decrease in fair value of investment in securities and the recoverable amount of assets including investment in debt</w:t>
      </w:r>
      <w:r w:rsidRPr="00881974">
        <w:rPr>
          <w:rFonts w:ascii="Arial" w:hAnsi="Arial" w:cs="Arial"/>
          <w:sz w:val="22"/>
          <w:szCs w:val="22"/>
          <w:cs/>
        </w:rPr>
        <w:t xml:space="preserve"> </w:t>
      </w:r>
      <w:r w:rsidRPr="00881974">
        <w:rPr>
          <w:rFonts w:ascii="Arial" w:hAnsi="Arial" w:cs="Arial"/>
          <w:sz w:val="22"/>
          <w:szCs w:val="22"/>
        </w:rPr>
        <w:t>securities fund currently being liquidated, as discussed in Note 8 (b) to the interim financial statements. The Company’s management</w:t>
      </w:r>
      <w:r w:rsidRPr="00881974">
        <w:rPr>
          <w:rFonts w:ascii="Arial" w:hAnsi="Arial" w:cs="Arial"/>
          <w:sz w:val="22"/>
          <w:szCs w:val="22"/>
          <w:cs/>
        </w:rPr>
        <w:t xml:space="preserve"> </w:t>
      </w:r>
      <w:r w:rsidRPr="00881974">
        <w:rPr>
          <w:rFonts w:ascii="Arial" w:hAnsi="Arial" w:cs="Arial"/>
          <w:sz w:val="22"/>
          <w:szCs w:val="22"/>
        </w:rPr>
        <w:t xml:space="preserve">has continuously monitored the ongoing developments, assessed the financial impact in respect of the valuation of assets, provisions and contingent liabilities, and updated the business plan and management to </w:t>
      </w:r>
      <w:proofErr w:type="spellStart"/>
      <w:r w:rsidRPr="00881974">
        <w:rPr>
          <w:rFonts w:ascii="Arial" w:hAnsi="Arial" w:cs="Arial"/>
          <w:sz w:val="22"/>
          <w:szCs w:val="22"/>
        </w:rPr>
        <w:t>minimise</w:t>
      </w:r>
      <w:proofErr w:type="spellEnd"/>
      <w:r w:rsidRPr="00881974">
        <w:rPr>
          <w:rFonts w:ascii="Arial" w:hAnsi="Arial" w:cs="Arial"/>
          <w:sz w:val="22"/>
          <w:szCs w:val="22"/>
        </w:rPr>
        <w:t xml:space="preserve"> the impact of the situation.  In this regard, the management has exercised estimates and judgments on various matters in assessing the impact which requires continuity if the situation changes.</w:t>
      </w:r>
    </w:p>
    <w:p w:rsidR="00CD054F" w:rsidRPr="00881974" w:rsidRDefault="00CD054F">
      <w:pPr>
        <w:ind w:right="0"/>
        <w:jc w:val="left"/>
        <w:rPr>
          <w:rFonts w:ascii="Arial" w:hAnsi="Arial" w:cs="Arial"/>
          <w:b/>
          <w:bCs/>
          <w:sz w:val="22"/>
          <w:szCs w:val="22"/>
          <w:cs/>
        </w:rPr>
      </w:pPr>
      <w:r w:rsidRPr="00881974">
        <w:rPr>
          <w:rFonts w:ascii="Arial" w:hAnsi="Arial" w:cs="Arial"/>
          <w:b/>
          <w:bCs/>
          <w:sz w:val="22"/>
          <w:szCs w:val="22"/>
          <w:cs/>
        </w:rPr>
        <w:br w:type="page"/>
      </w:r>
      <w:bookmarkStart w:id="1" w:name="_GoBack"/>
      <w:bookmarkEnd w:id="1"/>
    </w:p>
    <w:p w:rsidR="00B44FB7" w:rsidRPr="00881974" w:rsidRDefault="00B44FB7" w:rsidP="00CD054F">
      <w:pPr>
        <w:spacing w:before="120" w:after="120" w:line="380" w:lineRule="exact"/>
        <w:ind w:left="539" w:right="-36" w:hanging="539"/>
        <w:jc w:val="thaiDistribute"/>
        <w:rPr>
          <w:rFonts w:ascii="Arial" w:hAnsi="Arial" w:cs="Arial"/>
          <w:b/>
          <w:bCs/>
          <w:sz w:val="22"/>
          <w:szCs w:val="22"/>
        </w:rPr>
      </w:pPr>
      <w:r w:rsidRPr="00881974">
        <w:rPr>
          <w:rFonts w:ascii="Arial" w:hAnsi="Arial" w:cs="Arial"/>
          <w:b/>
          <w:bCs/>
          <w:sz w:val="22"/>
          <w:szCs w:val="22"/>
          <w:cs/>
        </w:rPr>
        <w:lastRenderedPageBreak/>
        <w:t>2.</w:t>
      </w:r>
      <w:r w:rsidRPr="00881974">
        <w:rPr>
          <w:rFonts w:ascii="Arial" w:hAnsi="Arial" w:cs="Arial"/>
          <w:b/>
          <w:bCs/>
          <w:sz w:val="22"/>
          <w:szCs w:val="22"/>
          <w:cs/>
        </w:rPr>
        <w:tab/>
      </w:r>
      <w:r w:rsidRPr="00881974">
        <w:rPr>
          <w:rFonts w:ascii="Arial" w:hAnsi="Arial" w:cs="Arial"/>
          <w:b/>
          <w:bCs/>
          <w:sz w:val="22"/>
          <w:szCs w:val="22"/>
        </w:rPr>
        <w:t>Basis for preparation of interim financial information</w:t>
      </w:r>
    </w:p>
    <w:p w:rsidR="00B44FB7" w:rsidRPr="00881974" w:rsidRDefault="00B44FB7" w:rsidP="00CD054F">
      <w:pPr>
        <w:spacing w:before="120" w:after="120" w:line="380" w:lineRule="exact"/>
        <w:ind w:left="547" w:right="0" w:hanging="547"/>
        <w:jc w:val="thaiDistribute"/>
        <w:rPr>
          <w:rFonts w:ascii="Arial" w:eastAsia="Arial Unicode MS" w:hAnsi="Arial" w:cs="Arial"/>
          <w:b/>
          <w:bCs/>
          <w:sz w:val="22"/>
          <w:szCs w:val="22"/>
        </w:rPr>
      </w:pPr>
      <w:r w:rsidRPr="00881974">
        <w:rPr>
          <w:rFonts w:ascii="Arial" w:eastAsia="Arial Unicode MS" w:hAnsi="Arial" w:cs="Arial"/>
          <w:b/>
          <w:bCs/>
          <w:sz w:val="22"/>
          <w:szCs w:val="22"/>
        </w:rPr>
        <w:t>2.1    Basis for preparation of interim financial information</w:t>
      </w:r>
    </w:p>
    <w:p w:rsidR="00B44FB7" w:rsidRPr="00881974" w:rsidRDefault="00B44FB7" w:rsidP="00CD054F">
      <w:pPr>
        <w:tabs>
          <w:tab w:val="left" w:pos="540"/>
        </w:tabs>
        <w:spacing w:before="120" w:after="120" w:line="380" w:lineRule="exact"/>
        <w:ind w:left="547" w:right="-34" w:hanging="547"/>
        <w:jc w:val="thaiDistribute"/>
        <w:rPr>
          <w:rFonts w:ascii="Arial" w:hAnsi="Arial" w:cs="Arial"/>
          <w:sz w:val="22"/>
          <w:szCs w:val="22"/>
        </w:rPr>
      </w:pPr>
      <w:r w:rsidRPr="00881974">
        <w:rPr>
          <w:rFonts w:ascii="Arial" w:hAnsi="Arial" w:cs="Arial"/>
          <w:sz w:val="22"/>
          <w:szCs w:val="22"/>
        </w:rPr>
        <w:tab/>
        <w:t>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2019 Notification of the Office of Insurance Commission (“OIC”) regarding criteria, procedures, terms and conditions for preparation and submission of financial statements and operating performance reports of non-life insurance companies (No.2) dated 4 April 2019</w:t>
      </w:r>
      <w:r w:rsidR="009C7DFA" w:rsidRPr="00881974">
        <w:rPr>
          <w:rFonts w:ascii="Arial" w:hAnsi="Arial" w:cs="Arial"/>
          <w:sz w:val="22"/>
          <w:szCs w:val="22"/>
        </w:rPr>
        <w:t>.</w:t>
      </w:r>
      <w:r w:rsidRPr="00881974">
        <w:rPr>
          <w:rFonts w:ascii="Arial" w:hAnsi="Arial" w:cs="Arial"/>
          <w:sz w:val="22"/>
          <w:szCs w:val="22"/>
        </w:rPr>
        <w:t xml:space="preserve"> </w:t>
      </w:r>
    </w:p>
    <w:p w:rsidR="00B44FB7" w:rsidRPr="00881974" w:rsidRDefault="00B44FB7" w:rsidP="00CD054F">
      <w:pPr>
        <w:tabs>
          <w:tab w:val="left" w:pos="540"/>
        </w:tabs>
        <w:spacing w:before="120" w:after="120" w:line="380" w:lineRule="exact"/>
        <w:ind w:left="540" w:right="-34"/>
        <w:jc w:val="thaiDistribute"/>
        <w:rPr>
          <w:rFonts w:ascii="Arial" w:hAnsi="Arial" w:cs="Arial"/>
          <w:sz w:val="22"/>
          <w:szCs w:val="22"/>
        </w:rPr>
      </w:pPr>
      <w:r w:rsidRPr="00881974">
        <w:rPr>
          <w:rFonts w:ascii="Arial" w:hAnsi="Arial" w:cs="Arial"/>
          <w:sz w:val="22"/>
          <w:szCs w:val="22"/>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rsidR="00B44FB7" w:rsidRPr="00881974" w:rsidRDefault="00B44FB7" w:rsidP="00CD054F">
      <w:pPr>
        <w:tabs>
          <w:tab w:val="left" w:pos="540"/>
        </w:tabs>
        <w:spacing w:before="120" w:after="120" w:line="380" w:lineRule="exact"/>
        <w:ind w:left="547" w:right="-34" w:hanging="547"/>
        <w:jc w:val="thaiDistribute"/>
        <w:rPr>
          <w:rFonts w:ascii="Arial" w:hAnsi="Arial" w:cs="Arial"/>
          <w:sz w:val="22"/>
          <w:szCs w:val="22"/>
        </w:rPr>
      </w:pPr>
      <w:r w:rsidRPr="00881974">
        <w:rPr>
          <w:rFonts w:ascii="Arial" w:hAnsi="Arial" w:cs="Arial"/>
          <w:sz w:val="22"/>
          <w:szCs w:val="22"/>
          <w:cs/>
        </w:rPr>
        <w:tab/>
      </w:r>
      <w:r w:rsidRPr="00881974">
        <w:rPr>
          <w:rFonts w:ascii="Arial" w:hAnsi="Arial" w:cs="Arial"/>
          <w:sz w:val="22"/>
          <w:szCs w:val="22"/>
        </w:rPr>
        <w:t xml:space="preserve">The interim financial information in Thai language are the official statutory financial statements of the Company. The interim financial statement in English language have been translated from such financial statements in Thai language. </w:t>
      </w:r>
    </w:p>
    <w:p w:rsidR="00B44FB7" w:rsidRPr="00881974" w:rsidRDefault="00B44FB7" w:rsidP="00CD054F">
      <w:pPr>
        <w:spacing w:before="120" w:after="120" w:line="380" w:lineRule="exact"/>
        <w:ind w:left="547" w:right="-72" w:hanging="547"/>
        <w:jc w:val="thaiDistribute"/>
        <w:rPr>
          <w:rFonts w:ascii="Arial" w:hAnsi="Arial" w:cs="Arial"/>
          <w:b/>
          <w:bCs/>
          <w:sz w:val="22"/>
          <w:szCs w:val="22"/>
        </w:rPr>
      </w:pPr>
      <w:bookmarkStart w:id="2" w:name="_Toc774321"/>
      <w:r w:rsidRPr="00881974">
        <w:rPr>
          <w:rFonts w:ascii="Arial" w:eastAsia="Arial Unicode MS" w:hAnsi="Arial" w:cs="Arial"/>
          <w:b/>
          <w:bCs/>
          <w:sz w:val="22"/>
          <w:szCs w:val="22"/>
        </w:rPr>
        <w:t xml:space="preserve">2.2 </w:t>
      </w:r>
      <w:r w:rsidRPr="00881974">
        <w:rPr>
          <w:rFonts w:ascii="Arial" w:eastAsia="Arial Unicode MS" w:hAnsi="Arial" w:cs="Arial"/>
          <w:b/>
          <w:bCs/>
          <w:sz w:val="22"/>
          <w:szCs w:val="22"/>
        </w:rPr>
        <w:tab/>
      </w:r>
      <w:r w:rsidRPr="00881974">
        <w:rPr>
          <w:rFonts w:ascii="Arial" w:hAnsi="Arial" w:cs="Arial"/>
          <w:b/>
          <w:bCs/>
          <w:sz w:val="22"/>
          <w:szCs w:val="22"/>
        </w:rPr>
        <w:t>Financial reporting standards that became effective in the current period</w:t>
      </w:r>
    </w:p>
    <w:p w:rsidR="00B44FB7" w:rsidRPr="00881974" w:rsidRDefault="00B44FB7" w:rsidP="00CD054F">
      <w:pPr>
        <w:spacing w:before="120" w:after="120" w:line="380" w:lineRule="exact"/>
        <w:ind w:left="540" w:right="0"/>
        <w:jc w:val="thaiDistribute"/>
        <w:rPr>
          <w:rFonts w:ascii="Arial" w:hAnsi="Arial" w:cs="Arial"/>
          <w:sz w:val="22"/>
          <w:szCs w:val="22"/>
        </w:rPr>
      </w:pPr>
      <w:r w:rsidRPr="00881974">
        <w:rPr>
          <w:rFonts w:ascii="Arial" w:hAnsi="Arial" w:cs="Arial"/>
          <w:sz w:val="22"/>
          <w:szCs w:val="22"/>
        </w:rPr>
        <w:t>During the period,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81974">
        <w:rPr>
          <w:rFonts w:ascii="Arial" w:hAnsi="Arial" w:cs="Arial"/>
          <w:sz w:val="22"/>
          <w:szCs w:val="22"/>
          <w:cs/>
        </w:rPr>
        <w:t xml:space="preserve"> </w:t>
      </w:r>
      <w:r w:rsidRPr="00881974">
        <w:rPr>
          <w:rFonts w:ascii="Arial" w:hAnsi="Arial" w:cs="Arial"/>
          <w:sz w:val="22"/>
          <w:szCs w:val="22"/>
        </w:rPr>
        <w:t xml:space="preserve">directed towards clarifying accounting treatment and providing accounting guidance for users of the standards. However, the new standard involves changes to key principles, which are </w:t>
      </w:r>
      <w:proofErr w:type="spellStart"/>
      <w:r w:rsidRPr="00881974">
        <w:rPr>
          <w:rFonts w:ascii="Arial" w:hAnsi="Arial" w:cs="Arial"/>
          <w:sz w:val="22"/>
          <w:szCs w:val="22"/>
        </w:rPr>
        <w:t>summarised</w:t>
      </w:r>
      <w:proofErr w:type="spellEnd"/>
      <w:r w:rsidRPr="00881974">
        <w:rPr>
          <w:rFonts w:ascii="Arial" w:hAnsi="Arial" w:cs="Arial"/>
          <w:sz w:val="22"/>
          <w:szCs w:val="22"/>
        </w:rPr>
        <w:t xml:space="preserve"> below:</w:t>
      </w:r>
    </w:p>
    <w:p w:rsidR="00CD054F" w:rsidRPr="00881974" w:rsidRDefault="00CD054F">
      <w:pPr>
        <w:ind w:right="0"/>
        <w:jc w:val="left"/>
        <w:rPr>
          <w:rFonts w:ascii="Arial" w:hAnsi="Arial" w:cs="Arial"/>
          <w:b/>
          <w:bCs/>
          <w:sz w:val="22"/>
          <w:szCs w:val="22"/>
        </w:rPr>
      </w:pPr>
      <w:r w:rsidRPr="00881974">
        <w:rPr>
          <w:rFonts w:ascii="Arial" w:hAnsi="Arial" w:cs="Arial"/>
          <w:b/>
          <w:bCs/>
          <w:sz w:val="22"/>
          <w:szCs w:val="22"/>
        </w:rPr>
        <w:br w:type="page"/>
      </w:r>
    </w:p>
    <w:p w:rsidR="00B44FB7" w:rsidRPr="00881974" w:rsidRDefault="00B44FB7" w:rsidP="00CD054F">
      <w:pPr>
        <w:spacing w:before="120" w:after="120" w:line="380" w:lineRule="exact"/>
        <w:ind w:left="1080" w:right="0" w:hanging="540"/>
        <w:jc w:val="thaiDistribute"/>
        <w:rPr>
          <w:rFonts w:ascii="Arial" w:hAnsi="Arial" w:cs="Arial"/>
          <w:b/>
          <w:bCs/>
          <w:sz w:val="22"/>
          <w:szCs w:val="22"/>
        </w:rPr>
      </w:pPr>
      <w:r w:rsidRPr="00881974">
        <w:rPr>
          <w:rFonts w:ascii="Arial" w:hAnsi="Arial" w:cs="Arial"/>
          <w:b/>
          <w:bCs/>
          <w:sz w:val="22"/>
          <w:szCs w:val="22"/>
        </w:rPr>
        <w:lastRenderedPageBreak/>
        <w:t>(a)</w:t>
      </w:r>
      <w:r w:rsidRPr="00881974">
        <w:rPr>
          <w:rFonts w:ascii="Arial" w:hAnsi="Arial" w:cs="Arial"/>
          <w:b/>
          <w:bCs/>
          <w:sz w:val="22"/>
          <w:szCs w:val="22"/>
        </w:rPr>
        <w:tab/>
        <w:t>Financial reporting standards and Accounting Guidance related to financial instruments</w:t>
      </w:r>
    </w:p>
    <w:p w:rsidR="00B44FB7" w:rsidRPr="00881974" w:rsidRDefault="00B44FB7" w:rsidP="00CD054F">
      <w:pPr>
        <w:spacing w:before="120" w:after="120" w:line="380" w:lineRule="exact"/>
        <w:ind w:left="540" w:right="0" w:firstLine="540"/>
        <w:jc w:val="thaiDistribute"/>
        <w:rPr>
          <w:rFonts w:ascii="Arial" w:hAnsi="Arial" w:cs="Arial"/>
          <w:b/>
          <w:bCs/>
          <w:sz w:val="22"/>
          <w:szCs w:val="22"/>
        </w:rPr>
      </w:pPr>
      <w:r w:rsidRPr="00881974">
        <w:rPr>
          <w:rFonts w:ascii="Arial" w:hAnsi="Arial" w:cs="Arial"/>
          <w:b/>
          <w:bCs/>
          <w:sz w:val="22"/>
          <w:szCs w:val="22"/>
        </w:rPr>
        <w:t>Financial reporting standards related to financial instruments</w:t>
      </w:r>
    </w:p>
    <w:p w:rsidR="00B44FB7" w:rsidRPr="00881974" w:rsidRDefault="00B44FB7" w:rsidP="00CD054F">
      <w:pPr>
        <w:spacing w:before="120" w:after="120" w:line="380" w:lineRule="exact"/>
        <w:ind w:left="1080" w:right="0"/>
        <w:jc w:val="thaiDistribute"/>
        <w:rPr>
          <w:rFonts w:ascii="Arial" w:hAnsi="Arial" w:cs="Arial"/>
          <w:sz w:val="22"/>
          <w:szCs w:val="22"/>
        </w:rPr>
      </w:pPr>
      <w:r w:rsidRPr="00881974">
        <w:rPr>
          <w:rFonts w:ascii="Arial" w:hAnsi="Arial" w:cs="Arial"/>
          <w:sz w:val="22"/>
          <w:szCs w:val="22"/>
        </w:rPr>
        <w:t>A set of TFRSs related to financial instruments consists of five accounting standards and interpretations, as follows:</w:t>
      </w:r>
      <w:r w:rsidRPr="00881974">
        <w:rPr>
          <w:rFonts w:ascii="Arial" w:hAnsi="Arial" w:cs="Arial"/>
          <w:sz w:val="22"/>
          <w:szCs w:val="22"/>
        </w:rPr>
        <w:tab/>
      </w:r>
      <w:bookmarkStart w:id="3" w:name="_Toc7223149"/>
    </w:p>
    <w:p w:rsidR="00B44FB7" w:rsidRPr="00881974" w:rsidRDefault="00B44FB7" w:rsidP="00CD054F">
      <w:pPr>
        <w:spacing w:before="120" w:after="120" w:line="380" w:lineRule="exact"/>
        <w:ind w:left="540" w:right="0" w:firstLine="540"/>
        <w:jc w:val="thaiDistribute"/>
        <w:rPr>
          <w:rFonts w:ascii="Arial" w:hAnsi="Arial" w:cs="Arial"/>
          <w:sz w:val="22"/>
          <w:szCs w:val="22"/>
        </w:rPr>
      </w:pPr>
      <w:r w:rsidRPr="00881974">
        <w:rPr>
          <w:rFonts w:ascii="Arial" w:hAnsi="Arial" w:cs="Arial"/>
          <w:sz w:val="22"/>
          <w:szCs w:val="22"/>
        </w:rPr>
        <w:t>Financial reporting standards:</w:t>
      </w:r>
      <w:bookmarkEnd w:id="3"/>
    </w:p>
    <w:tbl>
      <w:tblPr>
        <w:tblW w:w="8712" w:type="dxa"/>
        <w:tblInd w:w="648" w:type="dxa"/>
        <w:tblLook w:val="01E0" w:firstRow="1" w:lastRow="1" w:firstColumn="1" w:lastColumn="1" w:noHBand="0" w:noVBand="0"/>
      </w:tblPr>
      <w:tblGrid>
        <w:gridCol w:w="2592"/>
        <w:gridCol w:w="6120"/>
      </w:tblGrid>
      <w:tr w:rsidR="00B44FB7" w:rsidRPr="00881974" w:rsidTr="00AF5C7D">
        <w:tc>
          <w:tcPr>
            <w:tcW w:w="2592" w:type="dxa"/>
            <w:hideMark/>
          </w:tcPr>
          <w:p w:rsidR="00B44FB7" w:rsidRPr="00881974" w:rsidRDefault="00B44FB7" w:rsidP="00B44FB7">
            <w:pPr>
              <w:spacing w:line="360" w:lineRule="exact"/>
              <w:ind w:left="187" w:right="-43" w:firstLine="540"/>
              <w:jc w:val="thaiDistribute"/>
              <w:rPr>
                <w:rFonts w:ascii="Arial" w:hAnsi="Arial" w:cs="Arial"/>
                <w:sz w:val="22"/>
                <w:szCs w:val="22"/>
              </w:rPr>
            </w:pPr>
            <w:r w:rsidRPr="00881974">
              <w:rPr>
                <w:rFonts w:ascii="Arial" w:hAnsi="Arial" w:cs="Arial"/>
                <w:sz w:val="22"/>
                <w:szCs w:val="22"/>
              </w:rPr>
              <w:t>TFRS 7</w:t>
            </w:r>
          </w:p>
        </w:tc>
        <w:tc>
          <w:tcPr>
            <w:tcW w:w="6120" w:type="dxa"/>
            <w:hideMark/>
          </w:tcPr>
          <w:p w:rsidR="00B44FB7" w:rsidRPr="00881974" w:rsidRDefault="00B44FB7" w:rsidP="00B44FB7">
            <w:pPr>
              <w:spacing w:line="360" w:lineRule="exact"/>
              <w:ind w:left="262" w:right="-43"/>
              <w:jc w:val="thaiDistribute"/>
              <w:rPr>
                <w:rFonts w:ascii="Arial" w:hAnsi="Arial" w:cs="Arial"/>
                <w:sz w:val="22"/>
                <w:szCs w:val="22"/>
              </w:rPr>
            </w:pPr>
            <w:r w:rsidRPr="00881974">
              <w:rPr>
                <w:rFonts w:ascii="Arial" w:hAnsi="Arial" w:cs="Arial"/>
                <w:sz w:val="22"/>
                <w:szCs w:val="22"/>
              </w:rPr>
              <w:t>Financial Instruments: Disclosures</w:t>
            </w:r>
          </w:p>
        </w:tc>
      </w:tr>
      <w:tr w:rsidR="00B44FB7" w:rsidRPr="00881974" w:rsidTr="00AF5C7D">
        <w:tc>
          <w:tcPr>
            <w:tcW w:w="2592" w:type="dxa"/>
            <w:hideMark/>
          </w:tcPr>
          <w:p w:rsidR="00B44FB7" w:rsidRPr="00881974" w:rsidRDefault="00B44FB7" w:rsidP="00B44FB7">
            <w:pPr>
              <w:spacing w:line="360" w:lineRule="exact"/>
              <w:ind w:left="187" w:right="-43" w:firstLine="540"/>
              <w:jc w:val="thaiDistribute"/>
              <w:rPr>
                <w:rFonts w:ascii="Arial" w:hAnsi="Arial" w:cs="Arial"/>
                <w:sz w:val="22"/>
                <w:szCs w:val="22"/>
              </w:rPr>
            </w:pPr>
            <w:r w:rsidRPr="00881974">
              <w:rPr>
                <w:rFonts w:ascii="Arial" w:hAnsi="Arial" w:cs="Arial"/>
                <w:sz w:val="22"/>
                <w:szCs w:val="22"/>
              </w:rPr>
              <w:t xml:space="preserve">TFRS 9 </w:t>
            </w:r>
          </w:p>
        </w:tc>
        <w:tc>
          <w:tcPr>
            <w:tcW w:w="6120" w:type="dxa"/>
            <w:hideMark/>
          </w:tcPr>
          <w:p w:rsidR="00B44FB7" w:rsidRPr="00881974" w:rsidRDefault="00B44FB7" w:rsidP="00B44FB7">
            <w:pPr>
              <w:spacing w:line="360" w:lineRule="exact"/>
              <w:ind w:left="262" w:right="-43"/>
              <w:jc w:val="thaiDistribute"/>
              <w:rPr>
                <w:rFonts w:ascii="Arial" w:hAnsi="Arial" w:cs="Arial"/>
                <w:sz w:val="22"/>
                <w:szCs w:val="22"/>
              </w:rPr>
            </w:pPr>
            <w:r w:rsidRPr="00881974">
              <w:rPr>
                <w:rFonts w:ascii="Arial" w:hAnsi="Arial" w:cs="Arial"/>
                <w:sz w:val="22"/>
                <w:szCs w:val="22"/>
              </w:rPr>
              <w:t>Financial Instruments</w:t>
            </w:r>
          </w:p>
        </w:tc>
      </w:tr>
    </w:tbl>
    <w:p w:rsidR="00B44FB7" w:rsidRPr="00881974" w:rsidRDefault="00B44FB7" w:rsidP="00B44FB7">
      <w:pPr>
        <w:spacing w:before="120" w:after="120" w:line="380" w:lineRule="exact"/>
        <w:ind w:left="540" w:right="0" w:firstLine="540"/>
        <w:jc w:val="thaiDistribute"/>
        <w:rPr>
          <w:rFonts w:ascii="Arial" w:hAnsi="Arial" w:cs="Arial"/>
          <w:sz w:val="22"/>
          <w:szCs w:val="22"/>
        </w:rPr>
      </w:pPr>
      <w:bookmarkStart w:id="4" w:name="_Toc7223150"/>
      <w:r w:rsidRPr="00881974">
        <w:rPr>
          <w:rFonts w:ascii="Arial" w:hAnsi="Arial" w:cs="Arial"/>
          <w:sz w:val="22"/>
          <w:szCs w:val="22"/>
        </w:rPr>
        <w:t>Accounting standard:</w:t>
      </w:r>
      <w:bookmarkEnd w:id="4"/>
    </w:p>
    <w:tbl>
      <w:tblPr>
        <w:tblW w:w="8712" w:type="dxa"/>
        <w:tblInd w:w="648" w:type="dxa"/>
        <w:tblLook w:val="01E0" w:firstRow="1" w:lastRow="1" w:firstColumn="1" w:lastColumn="1" w:noHBand="0" w:noVBand="0"/>
      </w:tblPr>
      <w:tblGrid>
        <w:gridCol w:w="2592"/>
        <w:gridCol w:w="6120"/>
      </w:tblGrid>
      <w:tr w:rsidR="00B44FB7" w:rsidRPr="00881974" w:rsidTr="00AF5C7D">
        <w:tc>
          <w:tcPr>
            <w:tcW w:w="2592" w:type="dxa"/>
            <w:hideMark/>
          </w:tcPr>
          <w:p w:rsidR="00B44FB7" w:rsidRPr="00881974" w:rsidRDefault="00B44FB7" w:rsidP="00B44FB7">
            <w:pPr>
              <w:spacing w:line="360" w:lineRule="exact"/>
              <w:ind w:left="187" w:right="-43" w:firstLine="540"/>
              <w:jc w:val="thaiDistribute"/>
              <w:rPr>
                <w:rFonts w:ascii="Arial" w:hAnsi="Arial" w:cs="Arial"/>
                <w:sz w:val="22"/>
                <w:szCs w:val="22"/>
              </w:rPr>
            </w:pPr>
            <w:r w:rsidRPr="00881974">
              <w:rPr>
                <w:rFonts w:ascii="Arial" w:hAnsi="Arial" w:cs="Arial"/>
                <w:sz w:val="22"/>
                <w:szCs w:val="22"/>
              </w:rPr>
              <w:t xml:space="preserve">TAS 32 </w:t>
            </w:r>
          </w:p>
        </w:tc>
        <w:tc>
          <w:tcPr>
            <w:tcW w:w="6120" w:type="dxa"/>
            <w:hideMark/>
          </w:tcPr>
          <w:p w:rsidR="00B44FB7" w:rsidRPr="00881974" w:rsidRDefault="00B44FB7" w:rsidP="00B44FB7">
            <w:pPr>
              <w:spacing w:line="360" w:lineRule="exact"/>
              <w:ind w:left="262" w:right="-43"/>
              <w:jc w:val="thaiDistribute"/>
              <w:rPr>
                <w:rFonts w:ascii="Arial" w:hAnsi="Arial" w:cs="Arial"/>
                <w:sz w:val="22"/>
                <w:szCs w:val="22"/>
              </w:rPr>
            </w:pPr>
            <w:r w:rsidRPr="00881974">
              <w:rPr>
                <w:rFonts w:ascii="Arial" w:hAnsi="Arial" w:cs="Arial"/>
                <w:sz w:val="22"/>
                <w:szCs w:val="22"/>
              </w:rPr>
              <w:t>Financial Instruments: Presentation</w:t>
            </w:r>
          </w:p>
        </w:tc>
      </w:tr>
    </w:tbl>
    <w:p w:rsidR="00B44FB7" w:rsidRPr="00881974" w:rsidRDefault="00B44FB7" w:rsidP="00B44FB7">
      <w:pPr>
        <w:spacing w:before="120" w:after="120" w:line="380" w:lineRule="exact"/>
        <w:ind w:left="720" w:right="0"/>
        <w:jc w:val="thaiDistribute"/>
        <w:rPr>
          <w:rFonts w:ascii="Arial" w:hAnsi="Arial" w:cs="Arial"/>
          <w:sz w:val="22"/>
          <w:szCs w:val="22"/>
        </w:rPr>
      </w:pPr>
      <w:bookmarkStart w:id="5" w:name="_Toc7223151"/>
      <w:r w:rsidRPr="00881974">
        <w:rPr>
          <w:rFonts w:ascii="Arial" w:hAnsi="Arial" w:cs="Arial"/>
          <w:sz w:val="22"/>
          <w:szCs w:val="22"/>
        </w:rPr>
        <w:t xml:space="preserve">      Financial Reporting Standard Interpretations:</w:t>
      </w:r>
      <w:bookmarkEnd w:id="5"/>
    </w:p>
    <w:tbl>
      <w:tblPr>
        <w:tblW w:w="8712" w:type="dxa"/>
        <w:tblInd w:w="648" w:type="dxa"/>
        <w:tblLook w:val="01E0" w:firstRow="1" w:lastRow="1" w:firstColumn="1" w:lastColumn="1" w:noHBand="0" w:noVBand="0"/>
      </w:tblPr>
      <w:tblGrid>
        <w:gridCol w:w="2592"/>
        <w:gridCol w:w="6120"/>
      </w:tblGrid>
      <w:tr w:rsidR="00B44FB7" w:rsidRPr="00881974" w:rsidTr="00AF5C7D">
        <w:tc>
          <w:tcPr>
            <w:tcW w:w="2592" w:type="dxa"/>
            <w:hideMark/>
          </w:tcPr>
          <w:p w:rsidR="00B44FB7" w:rsidRPr="00881974" w:rsidRDefault="00B44FB7" w:rsidP="00B44FB7">
            <w:pPr>
              <w:spacing w:line="360" w:lineRule="exact"/>
              <w:ind w:left="187" w:right="-43" w:firstLine="540"/>
              <w:jc w:val="thaiDistribute"/>
              <w:rPr>
                <w:rFonts w:ascii="Arial" w:hAnsi="Arial" w:cs="Arial"/>
                <w:sz w:val="22"/>
                <w:szCs w:val="22"/>
              </w:rPr>
            </w:pPr>
            <w:r w:rsidRPr="00881974">
              <w:rPr>
                <w:rFonts w:ascii="Arial" w:hAnsi="Arial" w:cs="Arial"/>
                <w:sz w:val="22"/>
                <w:szCs w:val="22"/>
              </w:rPr>
              <w:t xml:space="preserve">TFRIC 16 </w:t>
            </w:r>
          </w:p>
        </w:tc>
        <w:tc>
          <w:tcPr>
            <w:tcW w:w="6120" w:type="dxa"/>
            <w:hideMark/>
          </w:tcPr>
          <w:p w:rsidR="00B44FB7" w:rsidRPr="00881974" w:rsidRDefault="00B44FB7" w:rsidP="00B44FB7">
            <w:pPr>
              <w:spacing w:line="360" w:lineRule="exact"/>
              <w:ind w:left="262" w:right="-43"/>
              <w:jc w:val="thaiDistribute"/>
              <w:rPr>
                <w:rFonts w:ascii="Arial" w:hAnsi="Arial" w:cs="Arial"/>
                <w:sz w:val="22"/>
                <w:szCs w:val="22"/>
              </w:rPr>
            </w:pPr>
            <w:r w:rsidRPr="00881974">
              <w:rPr>
                <w:rFonts w:ascii="Arial" w:hAnsi="Arial" w:cs="Arial"/>
                <w:sz w:val="22"/>
                <w:szCs w:val="22"/>
              </w:rPr>
              <w:t>Hedges of a Net Investment in a Foreign Operation</w:t>
            </w:r>
          </w:p>
        </w:tc>
      </w:tr>
      <w:tr w:rsidR="00B44FB7" w:rsidRPr="00881974" w:rsidTr="00AF5C7D">
        <w:tc>
          <w:tcPr>
            <w:tcW w:w="2592" w:type="dxa"/>
            <w:hideMark/>
          </w:tcPr>
          <w:p w:rsidR="00B44FB7" w:rsidRPr="00881974" w:rsidRDefault="00B44FB7" w:rsidP="00B44FB7">
            <w:pPr>
              <w:spacing w:line="360" w:lineRule="exact"/>
              <w:ind w:left="187" w:right="-43" w:firstLine="540"/>
              <w:jc w:val="thaiDistribute"/>
              <w:rPr>
                <w:rFonts w:ascii="Arial" w:hAnsi="Arial" w:cs="Arial"/>
                <w:sz w:val="22"/>
                <w:szCs w:val="22"/>
              </w:rPr>
            </w:pPr>
            <w:r w:rsidRPr="00881974">
              <w:rPr>
                <w:rFonts w:ascii="Arial" w:hAnsi="Arial" w:cs="Arial"/>
                <w:sz w:val="22"/>
                <w:szCs w:val="22"/>
              </w:rPr>
              <w:t>TFRIC 19</w:t>
            </w:r>
          </w:p>
        </w:tc>
        <w:tc>
          <w:tcPr>
            <w:tcW w:w="6120" w:type="dxa"/>
            <w:hideMark/>
          </w:tcPr>
          <w:p w:rsidR="00B44FB7" w:rsidRPr="00881974" w:rsidRDefault="00B44FB7" w:rsidP="00B44FB7">
            <w:pPr>
              <w:spacing w:line="360" w:lineRule="exact"/>
              <w:ind w:left="262" w:right="-43"/>
              <w:jc w:val="thaiDistribute"/>
              <w:rPr>
                <w:rFonts w:ascii="Arial" w:hAnsi="Arial" w:cs="Arial"/>
                <w:sz w:val="22"/>
                <w:szCs w:val="22"/>
              </w:rPr>
            </w:pPr>
            <w:r w:rsidRPr="00881974">
              <w:rPr>
                <w:rFonts w:ascii="Arial" w:hAnsi="Arial" w:cs="Arial"/>
                <w:sz w:val="22"/>
                <w:szCs w:val="22"/>
              </w:rPr>
              <w:t>Extinguishing Financial Liabilities with Equity Instruments</w:t>
            </w:r>
          </w:p>
        </w:tc>
      </w:tr>
    </w:tbl>
    <w:p w:rsidR="00B44FB7" w:rsidRPr="00881974" w:rsidRDefault="00B44FB7" w:rsidP="00CD054F">
      <w:pPr>
        <w:spacing w:before="240" w:after="120" w:line="380" w:lineRule="exact"/>
        <w:ind w:left="1080" w:right="0"/>
        <w:jc w:val="thaiDistribute"/>
        <w:rPr>
          <w:rFonts w:ascii="Arial" w:hAnsi="Arial" w:cs="Arial"/>
          <w:sz w:val="22"/>
          <w:szCs w:val="22"/>
        </w:rPr>
      </w:pPr>
      <w:r w:rsidRPr="00881974">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881974">
        <w:rPr>
          <w:rFonts w:ascii="Arial" w:hAnsi="Arial" w:cs="Arial"/>
          <w:sz w:val="22"/>
          <w:szCs w:val="22"/>
        </w:rPr>
        <w:t>amortised</w:t>
      </w:r>
      <w:proofErr w:type="spellEnd"/>
      <w:r w:rsidRPr="00881974">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B44FB7" w:rsidRPr="00881974" w:rsidRDefault="00B44FB7" w:rsidP="00CD054F">
      <w:pPr>
        <w:spacing w:before="120" w:after="120" w:line="380" w:lineRule="exact"/>
        <w:ind w:left="1080" w:right="0"/>
        <w:jc w:val="thaiDistribute"/>
        <w:rPr>
          <w:rFonts w:ascii="Arial" w:hAnsi="Arial" w:cs="Arial"/>
          <w:b/>
          <w:bCs/>
          <w:sz w:val="22"/>
          <w:szCs w:val="22"/>
        </w:rPr>
      </w:pPr>
      <w:r w:rsidRPr="00881974">
        <w:rPr>
          <w:rFonts w:ascii="Arial" w:hAnsi="Arial" w:cs="Arial"/>
          <w:b/>
          <w:bCs/>
          <w:sz w:val="22"/>
          <w:szCs w:val="22"/>
        </w:rPr>
        <w:t>Accounting Guidance related to financial instruments and disclosures applicable to insurance business</w:t>
      </w:r>
    </w:p>
    <w:p w:rsidR="00AF5C7D" w:rsidRPr="00881974" w:rsidRDefault="00AF5C7D" w:rsidP="00CD054F">
      <w:pPr>
        <w:spacing w:before="120" w:after="120" w:line="380" w:lineRule="exact"/>
        <w:ind w:left="1080" w:right="0"/>
        <w:jc w:val="thaiDistribute"/>
        <w:rPr>
          <w:rFonts w:ascii="Arial" w:hAnsi="Arial" w:cs="Arial"/>
          <w:sz w:val="22"/>
          <w:szCs w:val="22"/>
        </w:rPr>
      </w:pPr>
      <w:r w:rsidRPr="00881974">
        <w:rPr>
          <w:rFonts w:ascii="Arial" w:hAnsi="Arial" w:cs="Arial"/>
          <w:sz w:val="22"/>
          <w:szCs w:val="22"/>
        </w:rPr>
        <w:t>Accounting Guidance related to financial instruments and disclosures applicable to insurance business was issued to comply with TFRS 4 (revised 2019) Insurance contracts, which allows insurers who meet certain criteria stipulated in this TFRS         to delay adoption of TFRS 9 Financial Instruments and TFRS 7 Financial Instruments: Disclosures, and to adopt the Accounting Guidance related to financial instruments and disclosures applicable to insurance business instead</w:t>
      </w:r>
      <w:r w:rsidRPr="00881974">
        <w:rPr>
          <w:rFonts w:ascii="Arial" w:hAnsi="Arial" w:cs="Arial"/>
          <w:sz w:val="22"/>
          <w:szCs w:val="22"/>
          <w:cs/>
        </w:rPr>
        <w:t xml:space="preserve"> </w:t>
      </w:r>
      <w:r w:rsidRPr="00881974">
        <w:rPr>
          <w:rFonts w:ascii="Arial" w:hAnsi="Arial" w:cs="Arial"/>
          <w:sz w:val="22"/>
          <w:szCs w:val="22"/>
        </w:rPr>
        <w:t>the adoption of TFRS 9 and TFRS 7 for the financial reporting period beginning before 1 January 2022 or before the effective date of TFRS 17 Insurance Contracts.</w:t>
      </w:r>
    </w:p>
    <w:p w:rsidR="00CD054F" w:rsidRPr="00881974" w:rsidRDefault="00CD054F">
      <w:pPr>
        <w:ind w:right="0"/>
        <w:jc w:val="left"/>
        <w:rPr>
          <w:rFonts w:ascii="Arial" w:hAnsi="Arial" w:cs="Arial"/>
          <w:sz w:val="22"/>
          <w:szCs w:val="22"/>
        </w:rPr>
      </w:pPr>
      <w:r w:rsidRPr="00881974">
        <w:rPr>
          <w:rFonts w:ascii="Arial" w:hAnsi="Arial" w:cs="Arial"/>
          <w:sz w:val="22"/>
          <w:szCs w:val="22"/>
        </w:rPr>
        <w:br w:type="page"/>
      </w:r>
    </w:p>
    <w:p w:rsidR="00AF5C7D" w:rsidRPr="00881974" w:rsidRDefault="00AF5C7D" w:rsidP="00CD054F">
      <w:pPr>
        <w:spacing w:before="80" w:after="80" w:line="380" w:lineRule="exact"/>
        <w:ind w:left="1080" w:right="0"/>
        <w:jc w:val="thaiDistribute"/>
        <w:rPr>
          <w:rFonts w:ascii="Arial" w:hAnsi="Arial" w:cs="Arial"/>
          <w:sz w:val="22"/>
          <w:szCs w:val="22"/>
        </w:rPr>
      </w:pPr>
      <w:r w:rsidRPr="00881974">
        <w:rPr>
          <w:rFonts w:ascii="Arial" w:hAnsi="Arial" w:cs="Arial"/>
          <w:sz w:val="22"/>
          <w:szCs w:val="22"/>
        </w:rPr>
        <w:lastRenderedPageBreak/>
        <w:t xml:space="preserve">According to the Company’s statement of financial position as at 31 December 2017, the Company had liabilities in connection with insurance services under the scope of TFRS 4 Insurance Contracts comprise more than 90% of the carrying value of total liabilities, which meets criteria stipulated in TFRS 4, and there was no change in the Company’s core activities in the following accounting periods. As a result, the Company is eligible to adopt the Accounting Guidance related to financial instruments and disclosures applicable to insurance business. </w:t>
      </w:r>
    </w:p>
    <w:p w:rsidR="00B44FB7" w:rsidRPr="00881974" w:rsidRDefault="00B44FB7" w:rsidP="000C57FF">
      <w:pPr>
        <w:spacing w:before="80" w:after="80" w:line="380" w:lineRule="exact"/>
        <w:ind w:left="540" w:right="0"/>
        <w:jc w:val="thaiDistribute"/>
        <w:rPr>
          <w:rFonts w:ascii="Arial" w:hAnsi="Arial" w:cs="Arial"/>
          <w:sz w:val="22"/>
          <w:szCs w:val="22"/>
        </w:rPr>
      </w:pPr>
      <w:proofErr w:type="spellStart"/>
      <w:r w:rsidRPr="00881974">
        <w:rPr>
          <w:rFonts w:ascii="Arial" w:hAnsi="Arial" w:cs="Arial"/>
          <w:sz w:val="22"/>
          <w:szCs w:val="22"/>
        </w:rPr>
        <w:t>There</w:t>
      </w:r>
      <w:proofErr w:type="spellEnd"/>
      <w:r w:rsidRPr="00881974">
        <w:rPr>
          <w:rFonts w:ascii="Arial" w:hAnsi="Arial" w:cs="Arial"/>
          <w:sz w:val="22"/>
          <w:szCs w:val="22"/>
        </w:rPr>
        <w:t xml:space="preserve"> impact in the following </w:t>
      </w:r>
      <w:r w:rsidR="00AF5C7D" w:rsidRPr="00881974">
        <w:rPr>
          <w:rFonts w:ascii="Arial" w:hAnsi="Arial" w:cs="Arial"/>
          <w:sz w:val="22"/>
          <w:szCs w:val="22"/>
        </w:rPr>
        <w:t xml:space="preserve">key </w:t>
      </w:r>
      <w:r w:rsidRPr="00881974">
        <w:rPr>
          <w:rFonts w:ascii="Arial" w:hAnsi="Arial" w:cs="Arial"/>
          <w:sz w:val="22"/>
          <w:szCs w:val="22"/>
        </w:rPr>
        <w:t>matters to the Company’s interim financial information from the adoption of this Accounting Guidance as follow.</w:t>
      </w:r>
    </w:p>
    <w:p w:rsidR="00B44FB7" w:rsidRPr="00881974" w:rsidRDefault="00B44FB7" w:rsidP="000C57FF">
      <w:pPr>
        <w:spacing w:before="80" w:after="80" w:line="380" w:lineRule="exact"/>
        <w:ind w:left="540" w:right="0"/>
        <w:jc w:val="thaiDistribute"/>
        <w:rPr>
          <w:rFonts w:ascii="Arial" w:hAnsi="Arial" w:cs="Arial"/>
          <w:sz w:val="22"/>
          <w:szCs w:val="22"/>
        </w:rPr>
      </w:pPr>
      <w:r w:rsidRPr="00881974">
        <w:rPr>
          <w:rFonts w:ascii="Arial" w:hAnsi="Arial" w:cs="Arial"/>
          <w:sz w:val="22"/>
          <w:szCs w:val="22"/>
          <w:u w:val="single"/>
        </w:rPr>
        <w:t>Classification and measurement of financial assets</w:t>
      </w:r>
    </w:p>
    <w:p w:rsidR="00B44FB7" w:rsidRPr="00881974" w:rsidRDefault="00B44FB7" w:rsidP="000C57FF">
      <w:pPr>
        <w:overflowPunct w:val="0"/>
        <w:autoSpaceDE w:val="0"/>
        <w:autoSpaceDN w:val="0"/>
        <w:adjustRightInd w:val="0"/>
        <w:spacing w:before="80" w:after="80" w:line="380" w:lineRule="exact"/>
        <w:ind w:left="540" w:right="0"/>
        <w:jc w:val="thaiDistribute"/>
        <w:rPr>
          <w:rFonts w:ascii="Arial" w:hAnsi="Arial" w:cs="Arial"/>
          <w:sz w:val="22"/>
          <w:szCs w:val="22"/>
        </w:rPr>
      </w:pPr>
      <w:r w:rsidRPr="00881974">
        <w:rPr>
          <w:rFonts w:ascii="Arial" w:hAnsi="Arial" w:cs="Arial"/>
          <w:sz w:val="22"/>
          <w:szCs w:val="22"/>
        </w:rPr>
        <w:t>The Company shall classify financial assets as trading securities, available for sale securities, held to maturity securities, and receivables and loans by not taking into consideration of its business model and the characteristics of the contractual cash flows. The Company was considered as follows;</w:t>
      </w:r>
    </w:p>
    <w:p w:rsidR="00AF5C7D" w:rsidRPr="00881974" w:rsidRDefault="00AF5C7D" w:rsidP="000C57FF">
      <w:pPr>
        <w:numPr>
          <w:ilvl w:val="0"/>
          <w:numId w:val="21"/>
        </w:numPr>
        <w:tabs>
          <w:tab w:val="left" w:pos="6390"/>
        </w:tabs>
        <w:spacing w:before="80" w:after="80" w:line="380" w:lineRule="exact"/>
        <w:ind w:left="1080" w:right="0" w:hanging="540"/>
        <w:jc w:val="thaiDistribute"/>
        <w:rPr>
          <w:rFonts w:ascii="Arial" w:eastAsia="Arial Unicode MS" w:hAnsi="Arial" w:cs="Arial"/>
          <w:sz w:val="22"/>
          <w:szCs w:val="22"/>
        </w:rPr>
      </w:pPr>
      <w:r w:rsidRPr="00881974">
        <w:rPr>
          <w:rFonts w:ascii="Arial" w:eastAsia="Arial Unicode MS" w:hAnsi="Arial" w:cs="Arial"/>
          <w:sz w:val="22"/>
          <w:szCs w:val="22"/>
        </w:rPr>
        <w:t>Classification and measurement of investments in trading securities that are listed equity instruments and debt instruments which measured at fair value through profit or loss, the Company considers and decides to continue classifying them as investments in trading securities measured at fair value through profit or loss.</w:t>
      </w:r>
    </w:p>
    <w:p w:rsidR="00B44FB7" w:rsidRPr="00881974" w:rsidRDefault="00B44FB7" w:rsidP="000C57FF">
      <w:pPr>
        <w:numPr>
          <w:ilvl w:val="0"/>
          <w:numId w:val="21"/>
        </w:numPr>
        <w:tabs>
          <w:tab w:val="left" w:pos="6390"/>
        </w:tabs>
        <w:spacing w:before="80" w:after="80" w:line="380" w:lineRule="exact"/>
        <w:ind w:left="1080" w:right="0" w:hanging="540"/>
        <w:jc w:val="thaiDistribute"/>
        <w:rPr>
          <w:rFonts w:ascii="Arial" w:eastAsia="Arial Unicode MS" w:hAnsi="Arial" w:cs="Arial"/>
          <w:sz w:val="22"/>
          <w:szCs w:val="22"/>
        </w:rPr>
      </w:pPr>
      <w:r w:rsidRPr="00881974">
        <w:rPr>
          <w:rFonts w:ascii="Arial" w:eastAsia="Arial Unicode MS" w:hAnsi="Arial" w:cs="Arial"/>
          <w:sz w:val="22"/>
          <w:szCs w:val="22"/>
        </w:rPr>
        <w:t xml:space="preserve">Classification and measurement of investments in available for sale securities that are listed equity instruments which measured at fair value through </w:t>
      </w:r>
      <w:r w:rsidR="009C7DFA" w:rsidRPr="00881974">
        <w:rPr>
          <w:rFonts w:ascii="Arial" w:eastAsia="Arial Unicode MS" w:hAnsi="Arial" w:cs="Arial"/>
          <w:sz w:val="22"/>
          <w:szCs w:val="22"/>
        </w:rPr>
        <w:t>other</w:t>
      </w:r>
      <w:r w:rsidRPr="00881974">
        <w:rPr>
          <w:rFonts w:ascii="Arial" w:eastAsia="Arial Unicode MS" w:hAnsi="Arial" w:cs="Arial"/>
          <w:sz w:val="22"/>
          <w:szCs w:val="22"/>
        </w:rPr>
        <w:t xml:space="preserve"> comprehensive income, the Company considers and decides to continue classifying them as investments in available for sale securities measured at fair value through </w:t>
      </w:r>
      <w:r w:rsidR="00A72331" w:rsidRPr="00881974">
        <w:rPr>
          <w:rFonts w:ascii="Arial" w:eastAsia="Arial Unicode MS" w:hAnsi="Arial" w:cs="Arial"/>
          <w:sz w:val="22"/>
          <w:szCs w:val="22"/>
        </w:rPr>
        <w:t>other</w:t>
      </w:r>
      <w:r w:rsidRPr="00881974">
        <w:rPr>
          <w:rFonts w:ascii="Arial" w:eastAsia="Arial Unicode MS" w:hAnsi="Arial" w:cs="Arial"/>
          <w:sz w:val="22"/>
          <w:szCs w:val="22"/>
        </w:rPr>
        <w:t xml:space="preserve"> comprehensive income. Gain or loss on derecognition are to be </w:t>
      </w:r>
      <w:proofErr w:type="spellStart"/>
      <w:r w:rsidRPr="00881974">
        <w:rPr>
          <w:rFonts w:ascii="Arial" w:eastAsia="Arial Unicode MS" w:hAnsi="Arial" w:cs="Arial"/>
          <w:sz w:val="22"/>
          <w:szCs w:val="22"/>
        </w:rPr>
        <w:t>recognised</w:t>
      </w:r>
      <w:proofErr w:type="spellEnd"/>
      <w:r w:rsidRPr="00881974">
        <w:rPr>
          <w:rFonts w:ascii="Arial" w:eastAsia="Arial Unicode MS" w:hAnsi="Arial" w:cs="Arial"/>
          <w:sz w:val="22"/>
          <w:szCs w:val="22"/>
        </w:rPr>
        <w:t xml:space="preserve"> in profit or loss.</w:t>
      </w:r>
    </w:p>
    <w:p w:rsidR="00B44FB7" w:rsidRPr="00881974" w:rsidRDefault="00B44FB7" w:rsidP="000C57FF">
      <w:pPr>
        <w:numPr>
          <w:ilvl w:val="0"/>
          <w:numId w:val="21"/>
        </w:numPr>
        <w:tabs>
          <w:tab w:val="left" w:pos="6390"/>
        </w:tabs>
        <w:spacing w:before="80" w:after="80" w:line="380" w:lineRule="exact"/>
        <w:ind w:left="1080" w:right="0" w:hanging="540"/>
        <w:jc w:val="thaiDistribute"/>
        <w:rPr>
          <w:rFonts w:ascii="Arial" w:eastAsia="Arial Unicode MS" w:hAnsi="Arial" w:cs="Arial"/>
          <w:sz w:val="22"/>
          <w:szCs w:val="22"/>
        </w:rPr>
      </w:pPr>
      <w:r w:rsidRPr="00881974">
        <w:rPr>
          <w:rFonts w:ascii="Arial" w:eastAsia="Arial Unicode MS" w:hAnsi="Arial" w:cs="Arial"/>
          <w:sz w:val="22"/>
          <w:szCs w:val="22"/>
        </w:rPr>
        <w:t xml:space="preserve">Classification and measurement of investments in available for sale securities that are debt instruments which measured at fair value through </w:t>
      </w:r>
      <w:r w:rsidR="009C7DFA" w:rsidRPr="00881974">
        <w:rPr>
          <w:rFonts w:ascii="Arial" w:eastAsia="Arial Unicode MS" w:hAnsi="Arial" w:cs="Arial"/>
          <w:sz w:val="22"/>
          <w:szCs w:val="22"/>
        </w:rPr>
        <w:t>other</w:t>
      </w:r>
      <w:r w:rsidRPr="00881974">
        <w:rPr>
          <w:rFonts w:ascii="Arial" w:eastAsia="Arial Unicode MS" w:hAnsi="Arial" w:cs="Arial"/>
          <w:sz w:val="22"/>
          <w:szCs w:val="22"/>
        </w:rPr>
        <w:t xml:space="preserve"> comprehensive income, the Company considers and decides to continue classifying them as investments in available for sale securities measured at fair value through </w:t>
      </w:r>
      <w:r w:rsidR="009C7DFA" w:rsidRPr="00881974">
        <w:rPr>
          <w:rFonts w:ascii="Arial" w:eastAsia="Arial Unicode MS" w:hAnsi="Arial" w:cs="Arial"/>
          <w:sz w:val="22"/>
          <w:szCs w:val="22"/>
        </w:rPr>
        <w:t xml:space="preserve">other </w:t>
      </w:r>
      <w:r w:rsidRPr="00881974">
        <w:rPr>
          <w:rFonts w:ascii="Arial" w:eastAsia="Arial Unicode MS" w:hAnsi="Arial" w:cs="Arial"/>
          <w:sz w:val="22"/>
          <w:szCs w:val="22"/>
        </w:rPr>
        <w:t xml:space="preserve">comprehensive income. Gain or loss on derecognition are to be </w:t>
      </w:r>
      <w:proofErr w:type="spellStart"/>
      <w:r w:rsidRPr="00881974">
        <w:rPr>
          <w:rFonts w:ascii="Arial" w:eastAsia="Arial Unicode MS" w:hAnsi="Arial" w:cs="Arial"/>
          <w:sz w:val="22"/>
          <w:szCs w:val="22"/>
        </w:rPr>
        <w:t>recognised</w:t>
      </w:r>
      <w:proofErr w:type="spellEnd"/>
      <w:r w:rsidRPr="00881974">
        <w:rPr>
          <w:rFonts w:ascii="Arial" w:eastAsia="Arial Unicode MS" w:hAnsi="Arial" w:cs="Arial"/>
          <w:sz w:val="22"/>
          <w:szCs w:val="22"/>
        </w:rPr>
        <w:t xml:space="preserve"> in profit or loss.</w:t>
      </w:r>
    </w:p>
    <w:p w:rsidR="00B44FB7" w:rsidRPr="00881974" w:rsidRDefault="00B44FB7" w:rsidP="000C57FF">
      <w:pPr>
        <w:numPr>
          <w:ilvl w:val="0"/>
          <w:numId w:val="21"/>
        </w:numPr>
        <w:tabs>
          <w:tab w:val="left" w:pos="6390"/>
        </w:tabs>
        <w:spacing w:before="80" w:after="80" w:line="380" w:lineRule="exact"/>
        <w:ind w:left="1080" w:right="0" w:hanging="540"/>
        <w:jc w:val="thaiDistribute"/>
        <w:rPr>
          <w:rFonts w:ascii="Arial" w:eastAsia="Arial Unicode MS" w:hAnsi="Arial" w:cs="Arial"/>
          <w:sz w:val="22"/>
          <w:szCs w:val="22"/>
        </w:rPr>
      </w:pPr>
      <w:r w:rsidRPr="00881974">
        <w:rPr>
          <w:rFonts w:ascii="Arial" w:eastAsia="Arial Unicode MS" w:hAnsi="Arial" w:cs="Arial"/>
          <w:sz w:val="22"/>
          <w:szCs w:val="22"/>
        </w:rPr>
        <w:t xml:space="preserve">Classification and measurement of investments in non-listed equity instruments, the Company is to measured fair value of investments in non-listed equity instruments and the Company decides to classify them as investments in available for sale securities which measured at fair value through </w:t>
      </w:r>
      <w:r w:rsidR="009C7DFA" w:rsidRPr="00881974">
        <w:rPr>
          <w:rFonts w:ascii="Arial" w:eastAsia="Arial Unicode MS" w:hAnsi="Arial" w:cs="Arial"/>
          <w:sz w:val="22"/>
          <w:szCs w:val="22"/>
        </w:rPr>
        <w:t>other</w:t>
      </w:r>
      <w:r w:rsidRPr="00881974">
        <w:rPr>
          <w:rFonts w:ascii="Arial" w:eastAsia="Arial Unicode MS" w:hAnsi="Arial" w:cs="Arial"/>
          <w:sz w:val="22"/>
          <w:szCs w:val="22"/>
        </w:rPr>
        <w:t xml:space="preserve"> comprehensive income. Gain or loss on derecognition are to be </w:t>
      </w:r>
      <w:proofErr w:type="spellStart"/>
      <w:r w:rsidRPr="00881974">
        <w:rPr>
          <w:rFonts w:ascii="Arial" w:eastAsia="Arial Unicode MS" w:hAnsi="Arial" w:cs="Arial"/>
          <w:sz w:val="22"/>
          <w:szCs w:val="22"/>
        </w:rPr>
        <w:t>recognised</w:t>
      </w:r>
      <w:proofErr w:type="spellEnd"/>
      <w:r w:rsidRPr="00881974">
        <w:rPr>
          <w:rFonts w:ascii="Arial" w:eastAsia="Arial Unicode MS" w:hAnsi="Arial" w:cs="Arial"/>
          <w:sz w:val="22"/>
          <w:szCs w:val="22"/>
        </w:rPr>
        <w:t xml:space="preserve"> in profit or loss.</w:t>
      </w:r>
    </w:p>
    <w:p w:rsidR="00B44FB7" w:rsidRPr="00881974" w:rsidRDefault="00B44FB7" w:rsidP="000C57FF">
      <w:pPr>
        <w:numPr>
          <w:ilvl w:val="0"/>
          <w:numId w:val="21"/>
        </w:numPr>
        <w:tabs>
          <w:tab w:val="left" w:pos="6390"/>
        </w:tabs>
        <w:spacing w:before="80" w:after="80" w:line="380" w:lineRule="exact"/>
        <w:ind w:left="1080" w:right="0" w:hanging="540"/>
        <w:jc w:val="thaiDistribute"/>
        <w:rPr>
          <w:rFonts w:ascii="Arial" w:eastAsia="Arial Unicode MS" w:hAnsi="Arial" w:cs="Arial"/>
          <w:sz w:val="22"/>
          <w:szCs w:val="22"/>
        </w:rPr>
      </w:pPr>
      <w:r w:rsidRPr="00881974">
        <w:rPr>
          <w:rFonts w:ascii="Arial" w:eastAsia="Arial Unicode MS" w:hAnsi="Arial" w:cs="Arial"/>
          <w:sz w:val="22"/>
          <w:szCs w:val="22"/>
        </w:rPr>
        <w:lastRenderedPageBreak/>
        <w:t xml:space="preserve">Loans, which the Company holds to collect contractual cash flow (both principal and interest), the Company classifies and presents them as loans measured at </w:t>
      </w:r>
      <w:proofErr w:type="spellStart"/>
      <w:r w:rsidRPr="00881974">
        <w:rPr>
          <w:rFonts w:ascii="Arial" w:eastAsia="Arial Unicode MS" w:hAnsi="Arial" w:cs="Arial"/>
          <w:sz w:val="22"/>
          <w:szCs w:val="22"/>
        </w:rPr>
        <w:t>amortised</w:t>
      </w:r>
      <w:proofErr w:type="spellEnd"/>
      <w:r w:rsidRPr="00881974">
        <w:rPr>
          <w:rFonts w:ascii="Arial" w:eastAsia="Arial Unicode MS" w:hAnsi="Arial" w:cs="Arial"/>
          <w:sz w:val="22"/>
          <w:szCs w:val="22"/>
        </w:rPr>
        <w:t xml:space="preserve"> cost.</w:t>
      </w:r>
    </w:p>
    <w:p w:rsidR="00B44FB7" w:rsidRPr="00881974" w:rsidRDefault="00B44FB7" w:rsidP="000C57FF">
      <w:pPr>
        <w:spacing w:before="120" w:after="120" w:line="380" w:lineRule="exact"/>
        <w:ind w:left="540" w:right="0"/>
        <w:jc w:val="thaiDistribute"/>
        <w:rPr>
          <w:rFonts w:ascii="Arial" w:hAnsi="Arial" w:cs="Arial"/>
          <w:sz w:val="22"/>
          <w:szCs w:val="22"/>
          <w:u w:val="single"/>
        </w:rPr>
      </w:pPr>
      <w:r w:rsidRPr="00881974">
        <w:rPr>
          <w:rFonts w:ascii="Arial" w:hAnsi="Arial" w:cs="Arial"/>
          <w:sz w:val="22"/>
          <w:szCs w:val="22"/>
          <w:u w:val="single"/>
        </w:rPr>
        <w:t>Classification of financial liabilities</w:t>
      </w:r>
    </w:p>
    <w:p w:rsidR="00B44FB7" w:rsidRPr="00881974" w:rsidRDefault="00B44FB7" w:rsidP="000C57FF">
      <w:pPr>
        <w:numPr>
          <w:ilvl w:val="0"/>
          <w:numId w:val="21"/>
        </w:numPr>
        <w:tabs>
          <w:tab w:val="left" w:pos="6390"/>
        </w:tabs>
        <w:spacing w:before="80" w:after="80" w:line="380" w:lineRule="exact"/>
        <w:ind w:left="1080" w:right="0" w:hanging="540"/>
        <w:jc w:val="thaiDistribute"/>
        <w:rPr>
          <w:rFonts w:ascii="Arial" w:hAnsi="Arial" w:cs="Arial"/>
          <w:sz w:val="22"/>
          <w:szCs w:val="22"/>
        </w:rPr>
      </w:pPr>
      <w:r w:rsidRPr="00881974">
        <w:rPr>
          <w:rFonts w:ascii="Arial" w:eastAsia="Arial Unicode MS" w:hAnsi="Arial" w:cs="Arial"/>
          <w:sz w:val="22"/>
          <w:szCs w:val="22"/>
        </w:rPr>
        <w:t>The</w:t>
      </w:r>
      <w:r w:rsidRPr="00881974">
        <w:rPr>
          <w:rFonts w:ascii="Arial" w:hAnsi="Arial" w:cs="Arial"/>
          <w:sz w:val="22"/>
          <w:szCs w:val="22"/>
        </w:rPr>
        <w:t xml:space="preserve"> adoption of </w:t>
      </w:r>
      <w:r w:rsidRPr="00881974">
        <w:rPr>
          <w:rFonts w:ascii="Arial" w:eastAsia="Arial Unicode MS" w:hAnsi="Arial" w:cs="Arial"/>
          <w:sz w:val="22"/>
          <w:szCs w:val="22"/>
        </w:rPr>
        <w:t>this</w:t>
      </w:r>
      <w:r w:rsidRPr="00881974">
        <w:rPr>
          <w:rFonts w:ascii="Arial" w:hAnsi="Arial" w:cs="Arial"/>
          <w:sz w:val="22"/>
          <w:szCs w:val="22"/>
        </w:rPr>
        <w:t xml:space="preserve"> accounting guidance does not have any impact to </w:t>
      </w:r>
      <w:r w:rsidRPr="00881974">
        <w:rPr>
          <w:rFonts w:ascii="Arial" w:eastAsia="Arial Unicode MS" w:hAnsi="Arial" w:cs="Arial"/>
          <w:sz w:val="22"/>
          <w:szCs w:val="22"/>
        </w:rPr>
        <w:t>classification</w:t>
      </w:r>
      <w:r w:rsidRPr="00881974">
        <w:rPr>
          <w:rFonts w:ascii="Arial" w:hAnsi="Arial" w:cs="Arial"/>
          <w:sz w:val="22"/>
          <w:szCs w:val="22"/>
        </w:rPr>
        <w:t xml:space="preserve"> of </w:t>
      </w:r>
      <w:r w:rsidRPr="00881974">
        <w:rPr>
          <w:rFonts w:ascii="Arial" w:eastAsia="Arial Unicode MS" w:hAnsi="Arial" w:cs="Arial"/>
          <w:sz w:val="22"/>
          <w:szCs w:val="22"/>
        </w:rPr>
        <w:t>financial</w:t>
      </w:r>
      <w:r w:rsidRPr="00881974">
        <w:rPr>
          <w:rFonts w:ascii="Arial" w:hAnsi="Arial" w:cs="Arial"/>
          <w:sz w:val="22"/>
          <w:szCs w:val="22"/>
        </w:rPr>
        <w:t xml:space="preserve"> liabilities. The Company continues to classify financial liabilities measured at </w:t>
      </w:r>
      <w:proofErr w:type="spellStart"/>
      <w:r w:rsidRPr="00881974">
        <w:rPr>
          <w:rFonts w:ascii="Arial" w:hAnsi="Arial" w:cs="Arial"/>
          <w:sz w:val="22"/>
          <w:szCs w:val="22"/>
        </w:rPr>
        <w:t>amortised</w:t>
      </w:r>
      <w:proofErr w:type="spellEnd"/>
      <w:r w:rsidRPr="00881974">
        <w:rPr>
          <w:rFonts w:ascii="Arial" w:hAnsi="Arial" w:cs="Arial"/>
          <w:sz w:val="22"/>
          <w:szCs w:val="22"/>
        </w:rPr>
        <w:t xml:space="preserve"> cost.</w:t>
      </w:r>
    </w:p>
    <w:p w:rsidR="00B44FB7" w:rsidRPr="00881974" w:rsidRDefault="00B44FB7" w:rsidP="000C57FF">
      <w:pPr>
        <w:spacing w:before="120" w:after="120" w:line="380" w:lineRule="exact"/>
        <w:ind w:left="540" w:right="0"/>
        <w:jc w:val="thaiDistribute"/>
        <w:rPr>
          <w:rFonts w:ascii="Arial" w:hAnsi="Arial" w:cs="Arial"/>
          <w:sz w:val="22"/>
          <w:szCs w:val="22"/>
          <w:u w:val="single"/>
        </w:rPr>
      </w:pPr>
      <w:r w:rsidRPr="00881974">
        <w:rPr>
          <w:rFonts w:ascii="Arial" w:hAnsi="Arial" w:cs="Arial"/>
          <w:sz w:val="22"/>
          <w:szCs w:val="22"/>
          <w:u w:val="single"/>
        </w:rPr>
        <w:t>Impairment of financial assets</w:t>
      </w:r>
    </w:p>
    <w:p w:rsidR="00B44FB7" w:rsidRPr="00881974" w:rsidRDefault="00B44FB7" w:rsidP="000C57FF">
      <w:pPr>
        <w:numPr>
          <w:ilvl w:val="0"/>
          <w:numId w:val="21"/>
        </w:numPr>
        <w:tabs>
          <w:tab w:val="left" w:pos="360"/>
          <w:tab w:val="left" w:pos="547"/>
          <w:tab w:val="left" w:pos="6390"/>
        </w:tabs>
        <w:spacing w:before="120" w:after="120" w:line="380" w:lineRule="exact"/>
        <w:ind w:left="1080" w:right="0" w:hanging="540"/>
        <w:jc w:val="thaiDistribute"/>
        <w:rPr>
          <w:rFonts w:ascii="Arial" w:eastAsia="Arial Unicode MS" w:hAnsi="Arial" w:cs="Arial"/>
          <w:sz w:val="22"/>
          <w:szCs w:val="22"/>
        </w:rPr>
      </w:pPr>
      <w:r w:rsidRPr="00881974">
        <w:rPr>
          <w:rFonts w:ascii="Arial" w:hAnsi="Arial" w:cs="Arial"/>
          <w:sz w:val="22"/>
          <w:szCs w:val="22"/>
        </w:rPr>
        <w:t xml:space="preserve">This accounting guidance requires the Company to move from incurred loss provisioning, under former accounting policy, to expected loss provisioning by </w:t>
      </w:r>
      <w:proofErr w:type="spellStart"/>
      <w:r w:rsidRPr="00881974">
        <w:rPr>
          <w:rFonts w:ascii="Arial" w:eastAsia="Arial Unicode MS" w:hAnsi="Arial" w:cs="Arial"/>
          <w:sz w:val="22"/>
          <w:szCs w:val="22"/>
        </w:rPr>
        <w:t>recognising</w:t>
      </w:r>
      <w:proofErr w:type="spellEnd"/>
      <w:r w:rsidRPr="00881974">
        <w:rPr>
          <w:rFonts w:ascii="Arial" w:eastAsia="Arial Unicode MS" w:hAnsi="Arial" w:cs="Arial"/>
          <w:sz w:val="22"/>
          <w:szCs w:val="22"/>
        </w:rPr>
        <w:t xml:space="preserve"> an allowance for expected credit losses on its financial assets and it is no longer necessary for a credit-impaired event to have occurred. The Company considers to adopt the general approach </w:t>
      </w:r>
      <w:r w:rsidR="009C7DFA" w:rsidRPr="00881974">
        <w:rPr>
          <w:rFonts w:ascii="Arial" w:eastAsia="Arial Unicode MS" w:hAnsi="Arial" w:cs="Arial"/>
          <w:sz w:val="22"/>
          <w:szCs w:val="22"/>
        </w:rPr>
        <w:t xml:space="preserve">and the simplified approach </w:t>
      </w:r>
      <w:r w:rsidRPr="00881974">
        <w:rPr>
          <w:rFonts w:ascii="Arial" w:eastAsia="Arial Unicode MS" w:hAnsi="Arial" w:cs="Arial"/>
          <w:sz w:val="22"/>
          <w:szCs w:val="22"/>
        </w:rPr>
        <w:t>to determine expected credit loss on financial assets.</w:t>
      </w:r>
    </w:p>
    <w:p w:rsidR="00AF5C7D" w:rsidRPr="00881974" w:rsidRDefault="00AF5C7D" w:rsidP="000C57FF">
      <w:pPr>
        <w:numPr>
          <w:ilvl w:val="0"/>
          <w:numId w:val="21"/>
        </w:numPr>
        <w:tabs>
          <w:tab w:val="left" w:pos="360"/>
          <w:tab w:val="left" w:pos="547"/>
          <w:tab w:val="left" w:pos="6390"/>
        </w:tabs>
        <w:spacing w:before="120" w:after="120" w:line="380" w:lineRule="exact"/>
        <w:ind w:left="1080" w:right="0" w:hanging="540"/>
        <w:jc w:val="thaiDistribute"/>
        <w:rPr>
          <w:rFonts w:ascii="Arial" w:eastAsia="Arial Unicode MS" w:hAnsi="Arial" w:cs="Arial"/>
          <w:sz w:val="22"/>
          <w:szCs w:val="22"/>
        </w:rPr>
      </w:pPr>
      <w:r w:rsidRPr="00881974">
        <w:rPr>
          <w:rFonts w:ascii="Arial" w:eastAsia="Arial Unicode MS" w:hAnsi="Arial" w:cs="Arial"/>
          <w:sz w:val="22"/>
          <w:szCs w:val="22"/>
        </w:rPr>
        <w:t xml:space="preserve">The Company </w:t>
      </w:r>
      <w:proofErr w:type="spellStart"/>
      <w:r w:rsidRPr="00881974">
        <w:rPr>
          <w:rFonts w:ascii="Arial" w:eastAsia="Arial Unicode MS" w:hAnsi="Arial" w:cs="Arial"/>
          <w:sz w:val="22"/>
          <w:szCs w:val="22"/>
        </w:rPr>
        <w:t>recognised</w:t>
      </w:r>
      <w:proofErr w:type="spellEnd"/>
      <w:r w:rsidRPr="00881974">
        <w:rPr>
          <w:rFonts w:ascii="Arial" w:eastAsia="Arial Unicode MS" w:hAnsi="Arial" w:cs="Arial"/>
          <w:sz w:val="22"/>
          <w:szCs w:val="22"/>
        </w:rPr>
        <w:t xml:space="preserve"> immediately impairment loss of equity securities and unit trust that classified as available-for-sale investments which are measured at fair value through other comprehensive income to profit or loss, when there is objective evidence of impairment, determined on the basis of evidence that indicates the cost of investment may not be recovered and there is a significant or prolonged decline in fair value of  investments to below its costs. </w:t>
      </w:r>
    </w:p>
    <w:p w:rsidR="00B44FB7" w:rsidRPr="00881974" w:rsidRDefault="00B44FB7" w:rsidP="000C57FF">
      <w:pPr>
        <w:spacing w:before="120" w:after="120" w:line="380" w:lineRule="exact"/>
        <w:ind w:left="540" w:right="0"/>
        <w:jc w:val="thaiDistribute"/>
        <w:rPr>
          <w:rFonts w:ascii="Arial" w:hAnsi="Arial" w:cs="Arial"/>
          <w:sz w:val="22"/>
          <w:szCs w:val="22"/>
          <w:u w:val="single"/>
        </w:rPr>
      </w:pPr>
      <w:r w:rsidRPr="00881974">
        <w:rPr>
          <w:rFonts w:ascii="Arial" w:hAnsi="Arial" w:cs="Arial"/>
          <w:sz w:val="22"/>
          <w:szCs w:val="22"/>
          <w:u w:val="single"/>
        </w:rPr>
        <w:t>Transition</w:t>
      </w:r>
    </w:p>
    <w:p w:rsidR="00B44FB7" w:rsidRPr="00881974" w:rsidRDefault="00B44FB7" w:rsidP="000C57FF">
      <w:pPr>
        <w:spacing w:before="120" w:after="120" w:line="380" w:lineRule="exact"/>
        <w:ind w:left="540" w:right="0"/>
        <w:jc w:val="thaiDistribute"/>
        <w:rPr>
          <w:rFonts w:ascii="Arial" w:hAnsi="Arial" w:cs="Arial"/>
          <w:sz w:val="22"/>
          <w:szCs w:val="22"/>
        </w:rPr>
      </w:pPr>
      <w:r w:rsidRPr="00881974">
        <w:rPr>
          <w:rFonts w:ascii="Arial" w:hAnsi="Arial" w:cs="Arial"/>
          <w:sz w:val="22"/>
          <w:szCs w:val="22"/>
        </w:rPr>
        <w:t xml:space="preserve">The Company initially adopted this accounting guidance </w:t>
      </w:r>
      <w:r w:rsidRPr="00881974">
        <w:rPr>
          <w:rFonts w:ascii="Arial" w:eastAsia="Arial Unicode MS" w:hAnsi="Arial" w:cs="Arial"/>
          <w:sz w:val="22"/>
          <w:szCs w:val="22"/>
        </w:rPr>
        <w:t xml:space="preserve">by adjustment of </w:t>
      </w:r>
      <w:r w:rsidRPr="00881974">
        <w:rPr>
          <w:rFonts w:ascii="Arial" w:hAnsi="Arial" w:cs="Arial"/>
          <w:sz w:val="22"/>
          <w:szCs w:val="22"/>
        </w:rPr>
        <w:t xml:space="preserve">the cumulative effect was made against retained earnings or other components of owners’ equity as at </w:t>
      </w:r>
      <w:r w:rsidR="000C57FF" w:rsidRPr="00881974">
        <w:rPr>
          <w:rFonts w:ascii="Arial" w:hAnsi="Arial" w:cs="Arial"/>
          <w:sz w:val="22"/>
          <w:szCs w:val="22"/>
        </w:rPr>
        <w:t xml:space="preserve">                          </w:t>
      </w:r>
      <w:r w:rsidRPr="00881974">
        <w:rPr>
          <w:rFonts w:ascii="Arial" w:hAnsi="Arial" w:cs="Arial"/>
          <w:sz w:val="22"/>
          <w:szCs w:val="22"/>
        </w:rPr>
        <w:t>1 January 2020, and the comparative information was not restated.</w:t>
      </w:r>
    </w:p>
    <w:p w:rsidR="00B44FB7" w:rsidRPr="00881974" w:rsidRDefault="00B44FB7" w:rsidP="000C57FF">
      <w:pPr>
        <w:spacing w:before="120" w:after="120" w:line="380" w:lineRule="exact"/>
        <w:ind w:left="540" w:right="0"/>
        <w:jc w:val="thaiDistribute"/>
        <w:rPr>
          <w:rFonts w:ascii="Arial" w:hAnsi="Arial" w:cs="Arial"/>
          <w:sz w:val="22"/>
          <w:szCs w:val="22"/>
          <w:cs/>
        </w:rPr>
      </w:pPr>
      <w:r w:rsidRPr="00881974">
        <w:rPr>
          <w:rFonts w:ascii="Arial" w:hAnsi="Arial" w:cs="Arial"/>
          <w:sz w:val="22"/>
          <w:szCs w:val="22"/>
        </w:rPr>
        <w:t>The cumulative effect of the change</w:t>
      </w:r>
      <w:r w:rsidRPr="00881974">
        <w:rPr>
          <w:rFonts w:ascii="Arial" w:hAnsi="Arial" w:cs="Arial"/>
          <w:sz w:val="22"/>
          <w:szCs w:val="22"/>
          <w:cs/>
        </w:rPr>
        <w:t xml:space="preserve"> </w:t>
      </w:r>
      <w:r w:rsidRPr="00881974">
        <w:rPr>
          <w:rFonts w:ascii="Arial" w:hAnsi="Arial" w:cs="Arial"/>
          <w:sz w:val="22"/>
          <w:szCs w:val="22"/>
        </w:rPr>
        <w:t>in accounting policy is described in Note 3 to interim financial statements.</w:t>
      </w:r>
    </w:p>
    <w:p w:rsidR="00B44FB7" w:rsidRPr="00881974" w:rsidRDefault="00B44FB7" w:rsidP="00CD054F">
      <w:pPr>
        <w:spacing w:before="120" w:after="120" w:line="380" w:lineRule="exact"/>
        <w:ind w:left="1080" w:right="0" w:hanging="540"/>
        <w:jc w:val="thaiDistribute"/>
        <w:rPr>
          <w:rFonts w:ascii="Arial" w:hAnsi="Arial" w:cs="Arial"/>
          <w:b/>
          <w:bCs/>
          <w:sz w:val="22"/>
          <w:szCs w:val="22"/>
        </w:rPr>
      </w:pPr>
      <w:r w:rsidRPr="00881974">
        <w:rPr>
          <w:rFonts w:ascii="Arial" w:hAnsi="Arial" w:cs="Arial"/>
          <w:b/>
          <w:bCs/>
          <w:sz w:val="22"/>
          <w:szCs w:val="22"/>
        </w:rPr>
        <w:t>(b)</w:t>
      </w:r>
      <w:r w:rsidRPr="00881974">
        <w:rPr>
          <w:rFonts w:ascii="Arial" w:hAnsi="Arial" w:cs="Arial"/>
          <w:b/>
          <w:bCs/>
          <w:sz w:val="22"/>
          <w:szCs w:val="22"/>
        </w:rPr>
        <w:tab/>
        <w:t>TFRS 16 Leases</w:t>
      </w:r>
    </w:p>
    <w:p w:rsidR="00B44FB7" w:rsidRPr="00881974" w:rsidRDefault="00B44FB7" w:rsidP="00CD054F">
      <w:pPr>
        <w:tabs>
          <w:tab w:val="left" w:pos="360"/>
          <w:tab w:val="left" w:pos="4140"/>
          <w:tab w:val="left" w:pos="6390"/>
        </w:tabs>
        <w:spacing w:before="120" w:after="120" w:line="380" w:lineRule="exact"/>
        <w:ind w:left="1080" w:right="0" w:hanging="7"/>
        <w:jc w:val="thaiDistribute"/>
        <w:rPr>
          <w:rFonts w:ascii="Arial" w:eastAsia="Arial Unicode MS" w:hAnsi="Arial" w:cs="Arial"/>
          <w:sz w:val="22"/>
          <w:szCs w:val="22"/>
        </w:rPr>
      </w:pPr>
      <w:r w:rsidRPr="00881974">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881974">
        <w:rPr>
          <w:rFonts w:ascii="Arial" w:eastAsia="Arial Unicode MS" w:hAnsi="Arial" w:cs="Arial"/>
          <w:sz w:val="22"/>
          <w:szCs w:val="22"/>
        </w:rPr>
        <w:t>recognise</w:t>
      </w:r>
      <w:proofErr w:type="spellEnd"/>
      <w:r w:rsidRPr="00881974">
        <w:rPr>
          <w:rFonts w:ascii="Arial" w:eastAsia="Arial Unicode MS" w:hAnsi="Arial" w:cs="Arial"/>
          <w:sz w:val="22"/>
          <w:szCs w:val="22"/>
        </w:rPr>
        <w:t xml:space="preserve"> assets and liabilities for all leases with a term of more than 12 months, unless the underlying asset</w:t>
      </w:r>
      <w:r w:rsidRPr="00881974">
        <w:rPr>
          <w:rFonts w:ascii="Arial" w:eastAsia="Arial Unicode MS" w:hAnsi="Arial" w:cs="Arial"/>
          <w:sz w:val="22"/>
          <w:szCs w:val="22"/>
          <w:cs/>
        </w:rPr>
        <w:t xml:space="preserve"> </w:t>
      </w:r>
      <w:r w:rsidRPr="00881974">
        <w:rPr>
          <w:rFonts w:ascii="Arial" w:eastAsia="Arial Unicode MS" w:hAnsi="Arial" w:cs="Arial"/>
          <w:sz w:val="22"/>
          <w:szCs w:val="22"/>
        </w:rPr>
        <w:t xml:space="preserve">is low value. </w:t>
      </w:r>
    </w:p>
    <w:p w:rsidR="00B44FB7" w:rsidRPr="00881974" w:rsidRDefault="00B44FB7" w:rsidP="00CD054F">
      <w:pPr>
        <w:spacing w:before="120" w:after="120" w:line="380" w:lineRule="exact"/>
        <w:ind w:left="1080" w:right="0"/>
        <w:jc w:val="thaiDistribute"/>
        <w:rPr>
          <w:rFonts w:ascii="Arial" w:eastAsia="Arial Unicode MS" w:hAnsi="Arial" w:cs="Arial"/>
          <w:sz w:val="22"/>
          <w:szCs w:val="22"/>
        </w:rPr>
      </w:pPr>
      <w:r w:rsidRPr="00881974">
        <w:rPr>
          <w:rFonts w:ascii="Arial" w:eastAsia="Arial Unicode MS" w:hAnsi="Arial" w:cs="Arial"/>
          <w:sz w:val="22"/>
          <w:szCs w:val="22"/>
        </w:rPr>
        <w:t>Accounting by lessors under TFRS 16 is substantially unchanged from TAS 17. Lessors will continue to classify leases as either operating or finance leases.</w:t>
      </w:r>
    </w:p>
    <w:p w:rsidR="00B44FB7" w:rsidRPr="00881974" w:rsidRDefault="00B44FB7" w:rsidP="006F6A3D">
      <w:pPr>
        <w:spacing w:before="120" w:after="120" w:line="370" w:lineRule="exact"/>
        <w:ind w:left="1080" w:right="0"/>
        <w:jc w:val="thaiDistribute"/>
        <w:rPr>
          <w:rFonts w:ascii="Arial" w:eastAsia="Arial Unicode MS" w:hAnsi="Arial" w:cs="Arial"/>
          <w:sz w:val="22"/>
          <w:szCs w:val="22"/>
        </w:rPr>
      </w:pPr>
      <w:r w:rsidRPr="00881974">
        <w:rPr>
          <w:rFonts w:ascii="Arial" w:eastAsia="Arial Unicode MS" w:hAnsi="Arial" w:cs="Arial"/>
          <w:sz w:val="22"/>
          <w:szCs w:val="22"/>
        </w:rPr>
        <w:lastRenderedPageBreak/>
        <w:t xml:space="preserve">The Company adopted these financial reporting standards using the modified retrospective method of initial adoption of which the cumulative effect is </w:t>
      </w:r>
      <w:proofErr w:type="spellStart"/>
      <w:r w:rsidRPr="00881974">
        <w:rPr>
          <w:rFonts w:ascii="Arial" w:eastAsia="Arial Unicode MS" w:hAnsi="Arial" w:cs="Arial"/>
          <w:sz w:val="22"/>
          <w:szCs w:val="22"/>
        </w:rPr>
        <w:t>recognised</w:t>
      </w:r>
      <w:proofErr w:type="spellEnd"/>
      <w:r w:rsidRPr="00881974">
        <w:rPr>
          <w:rFonts w:ascii="Arial" w:eastAsia="Arial Unicode MS" w:hAnsi="Arial" w:cs="Arial"/>
          <w:sz w:val="22"/>
          <w:szCs w:val="22"/>
        </w:rPr>
        <w:t xml:space="preserve"> as an adjustment to the retained earnings as at 1 January 2020 (if any), and the comparative information was not restated. </w:t>
      </w:r>
    </w:p>
    <w:p w:rsidR="00B44FB7" w:rsidRPr="00881974" w:rsidRDefault="00B44FB7" w:rsidP="006F6A3D">
      <w:pPr>
        <w:spacing w:before="120" w:after="120" w:line="370" w:lineRule="exact"/>
        <w:ind w:left="1080" w:right="0"/>
        <w:jc w:val="thaiDistribute"/>
        <w:rPr>
          <w:rFonts w:ascii="Arial" w:hAnsi="Arial" w:cs="Arial"/>
          <w:sz w:val="22"/>
          <w:szCs w:val="22"/>
        </w:rPr>
      </w:pPr>
      <w:r w:rsidRPr="00881974">
        <w:rPr>
          <w:rFonts w:ascii="Arial" w:eastAsia="Arial Unicode MS" w:hAnsi="Arial" w:cs="Arial"/>
          <w:sz w:val="22"/>
          <w:szCs w:val="22"/>
        </w:rPr>
        <w:t>The cumulative effect of the change is described in Note 3 to the interim financial statements</w:t>
      </w:r>
      <w:r w:rsidRPr="00881974">
        <w:rPr>
          <w:rFonts w:ascii="Arial" w:hAnsi="Arial" w:cs="Arial"/>
          <w:sz w:val="22"/>
          <w:szCs w:val="22"/>
        </w:rPr>
        <w:t>.</w:t>
      </w:r>
    </w:p>
    <w:p w:rsidR="00B44FB7" w:rsidRPr="00881974" w:rsidRDefault="00B44FB7" w:rsidP="006F6A3D">
      <w:pPr>
        <w:spacing w:before="120" w:after="120" w:line="370" w:lineRule="exact"/>
        <w:ind w:left="1080" w:right="0" w:hanging="533"/>
        <w:jc w:val="thaiDistribute"/>
        <w:rPr>
          <w:rFonts w:ascii="Arial" w:hAnsi="Arial" w:cs="Arial"/>
          <w:b/>
          <w:bCs/>
          <w:sz w:val="22"/>
          <w:szCs w:val="22"/>
        </w:rPr>
      </w:pPr>
      <w:r w:rsidRPr="00881974">
        <w:rPr>
          <w:rFonts w:ascii="Arial" w:hAnsi="Arial" w:cs="Arial"/>
          <w:b/>
          <w:bCs/>
          <w:sz w:val="22"/>
          <w:szCs w:val="22"/>
        </w:rPr>
        <w:t>(c)</w:t>
      </w:r>
      <w:r w:rsidRPr="00881974">
        <w:rPr>
          <w:rFonts w:ascii="Arial" w:hAnsi="Arial" w:cs="Arial"/>
          <w:b/>
          <w:bCs/>
          <w:sz w:val="22"/>
          <w:szCs w:val="22"/>
          <w:cs/>
        </w:rPr>
        <w:t xml:space="preserve">    </w:t>
      </w:r>
      <w:r w:rsidRPr="00881974">
        <w:rPr>
          <w:rFonts w:ascii="Arial" w:hAnsi="Arial" w:cs="Arial"/>
          <w:b/>
          <w:bCs/>
          <w:sz w:val="22"/>
          <w:szCs w:val="22"/>
        </w:rPr>
        <w:t xml:space="preserve">Accounting </w:t>
      </w:r>
      <w:proofErr w:type="spellStart"/>
      <w:r w:rsidRPr="00881974">
        <w:rPr>
          <w:rFonts w:ascii="Arial" w:hAnsi="Arial" w:cs="Arial"/>
          <w:b/>
          <w:bCs/>
          <w:sz w:val="22"/>
          <w:szCs w:val="22"/>
        </w:rPr>
        <w:t>Guidances</w:t>
      </w:r>
      <w:proofErr w:type="spellEnd"/>
      <w:r w:rsidRPr="00881974">
        <w:rPr>
          <w:rFonts w:ascii="Arial" w:hAnsi="Arial" w:cs="Arial"/>
          <w:b/>
          <w:bCs/>
          <w:sz w:val="22"/>
          <w:szCs w:val="22"/>
        </w:rPr>
        <w:t xml:space="preserve"> on Temporary Relief Measures</w:t>
      </w:r>
    </w:p>
    <w:p w:rsidR="00B44FB7" w:rsidRPr="00881974" w:rsidRDefault="00B44FB7" w:rsidP="006F6A3D">
      <w:pPr>
        <w:spacing w:before="120" w:after="120" w:line="370" w:lineRule="exact"/>
        <w:ind w:left="1080" w:right="0"/>
        <w:jc w:val="thaiDistribute"/>
        <w:rPr>
          <w:rFonts w:ascii="Arial" w:hAnsi="Arial" w:cs="Arial"/>
          <w:b/>
          <w:bCs/>
          <w:sz w:val="22"/>
          <w:szCs w:val="22"/>
        </w:rPr>
      </w:pPr>
      <w:r w:rsidRPr="00881974">
        <w:rPr>
          <w:rFonts w:ascii="Arial" w:hAnsi="Arial" w:cs="Arial"/>
          <w:b/>
          <w:bCs/>
          <w:sz w:val="22"/>
          <w:szCs w:val="22"/>
        </w:rPr>
        <w:t>Accounting Guidance on Temporary Relief Measures for Entities Providing Assistance to Debtors Impacted by Situations That Affect the Thai Economy</w:t>
      </w:r>
    </w:p>
    <w:p w:rsidR="00B44FB7" w:rsidRPr="00881974" w:rsidRDefault="00B44FB7" w:rsidP="006F6A3D">
      <w:pPr>
        <w:spacing w:before="120" w:after="120" w:line="370" w:lineRule="exact"/>
        <w:ind w:left="1080" w:right="0"/>
        <w:jc w:val="thaiDistribute"/>
        <w:rPr>
          <w:rFonts w:ascii="Arial" w:hAnsi="Arial" w:cs="Arial"/>
          <w:sz w:val="22"/>
          <w:szCs w:val="22"/>
        </w:rPr>
      </w:pPr>
      <w:r w:rsidRPr="00881974">
        <w:rPr>
          <w:rFonts w:ascii="Arial" w:hAnsi="Arial" w:cs="Arial"/>
          <w:sz w:val="22"/>
          <w:szCs w:val="22"/>
        </w:rPr>
        <w:t>The Federation of Accounting Professions announced Accounting Guidance on Temporary Relief Measures for Entities Providing Assistance to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providing assistance to debtors in accordance with the Bank of Thailand’s measures and electing to apply this Accounting Guidance have to apply all temporary relief measures in this guidance.</w:t>
      </w:r>
    </w:p>
    <w:p w:rsidR="00B44FB7" w:rsidRPr="00881974" w:rsidRDefault="00B44FB7" w:rsidP="006F6A3D">
      <w:pPr>
        <w:spacing w:before="120" w:after="120" w:line="370" w:lineRule="exact"/>
        <w:ind w:left="1080" w:right="0"/>
        <w:jc w:val="thaiDistribute"/>
        <w:rPr>
          <w:rFonts w:ascii="Arial" w:hAnsi="Arial" w:cs="Arial"/>
          <w:sz w:val="22"/>
          <w:szCs w:val="22"/>
        </w:rPr>
      </w:pPr>
      <w:r w:rsidRPr="00881974">
        <w:rPr>
          <w:rFonts w:ascii="Arial" w:hAnsi="Arial" w:cs="Arial"/>
          <w:sz w:val="22"/>
          <w:szCs w:val="22"/>
        </w:rPr>
        <w:t xml:space="preserve">On 22 April 2020, the Accounting Guidance was announced in the Royal Gazette and it is effective for entities providing assistance to debtors impacted by situations that affect the Thai economy during the period from 1 January 2020 to 31 December 2021 or until the Bank of Thailand makes changes, with which the entities are to comply. The guidance applies to large debtors, small- and medium-sized debtors and retail debtors who have the ability to run a business or to pay debts in the future and who have been impacted directly or indirectly by such </w:t>
      </w:r>
      <w:r w:rsidR="006F6A3D">
        <w:rPr>
          <w:rFonts w:ascii="Arial" w:hAnsi="Arial" w:cs="Browallia New"/>
          <w:sz w:val="22"/>
          <w:szCs w:val="28"/>
        </w:rPr>
        <w:t>situation</w:t>
      </w:r>
      <w:r w:rsidRPr="00881974">
        <w:rPr>
          <w:rFonts w:ascii="Arial" w:hAnsi="Arial" w:cs="Arial"/>
          <w:sz w:val="22"/>
          <w:szCs w:val="22"/>
        </w:rPr>
        <w:t>.</w:t>
      </w:r>
    </w:p>
    <w:p w:rsidR="00B44FB7" w:rsidRPr="00881974" w:rsidRDefault="00B44FB7" w:rsidP="006F6A3D">
      <w:pPr>
        <w:spacing w:before="120" w:after="120" w:line="370" w:lineRule="exact"/>
        <w:ind w:left="1080" w:right="0"/>
        <w:jc w:val="thaiDistribute"/>
        <w:rPr>
          <w:rFonts w:ascii="Arial" w:hAnsi="Arial" w:cs="Arial"/>
          <w:sz w:val="22"/>
          <w:szCs w:val="22"/>
        </w:rPr>
      </w:pPr>
      <w:r w:rsidRPr="00881974">
        <w:rPr>
          <w:rFonts w:ascii="Arial" w:hAnsi="Arial" w:cs="Arial"/>
          <w:sz w:val="22"/>
          <w:szCs w:val="22"/>
        </w:rPr>
        <w:t xml:space="preserve">The Company had not adopted </w:t>
      </w:r>
      <w:r w:rsidR="00DC7855">
        <w:rPr>
          <w:rFonts w:ascii="Arial" w:hAnsi="Arial" w:cs="Arial"/>
          <w:sz w:val="22"/>
          <w:szCs w:val="22"/>
        </w:rPr>
        <w:t>such Accounting Guidance</w:t>
      </w:r>
      <w:r w:rsidRPr="00881974">
        <w:rPr>
          <w:rFonts w:ascii="Arial" w:hAnsi="Arial" w:cs="Arial"/>
          <w:sz w:val="22"/>
          <w:szCs w:val="22"/>
        </w:rPr>
        <w:t>.</w:t>
      </w:r>
    </w:p>
    <w:p w:rsidR="00B44FB7" w:rsidRPr="00881974" w:rsidRDefault="00B44FB7" w:rsidP="00B44FB7">
      <w:pPr>
        <w:spacing w:before="120" w:after="120" w:line="380" w:lineRule="exact"/>
        <w:ind w:left="1080" w:right="0"/>
        <w:jc w:val="thaiDistribute"/>
        <w:rPr>
          <w:rFonts w:ascii="Arial" w:hAnsi="Arial" w:cs="Arial"/>
          <w:b/>
          <w:bCs/>
          <w:sz w:val="22"/>
          <w:szCs w:val="22"/>
        </w:rPr>
      </w:pPr>
      <w:r w:rsidRPr="00881974">
        <w:rPr>
          <w:rFonts w:ascii="Arial" w:hAnsi="Arial" w:cs="Arial"/>
          <w:b/>
          <w:bCs/>
          <w:sz w:val="22"/>
          <w:szCs w:val="22"/>
        </w:rPr>
        <w:lastRenderedPageBreak/>
        <w:t>Accounting Guidance on Temporary Relief Measures on Accounting Alternatives in Response to the Impact of the Covid-19 Pandemic</w:t>
      </w:r>
    </w:p>
    <w:p w:rsidR="00B44FB7" w:rsidRPr="00881974" w:rsidRDefault="00B44FB7" w:rsidP="00B44FB7">
      <w:pPr>
        <w:spacing w:before="120" w:after="120" w:line="380" w:lineRule="exact"/>
        <w:ind w:left="1080" w:right="0"/>
        <w:jc w:val="thaiDistribute"/>
        <w:rPr>
          <w:rFonts w:ascii="Arial" w:hAnsi="Arial" w:cs="Arial"/>
          <w:sz w:val="22"/>
          <w:szCs w:val="22"/>
        </w:rPr>
      </w:pPr>
      <w:r w:rsidRPr="00881974">
        <w:rPr>
          <w:rFonts w:ascii="Arial" w:hAnsi="Arial" w:cs="Arial"/>
          <w:sz w:val="22"/>
          <w:szCs w:val="22"/>
        </w:rPr>
        <w:t>The Federation of Accounting Professions announced Accounting Guidance on Temporary Relief Measures on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B44FB7" w:rsidRPr="00881974" w:rsidRDefault="00B44FB7" w:rsidP="00B44FB7">
      <w:pPr>
        <w:spacing w:before="120" w:after="120" w:line="380" w:lineRule="exact"/>
        <w:ind w:left="1080" w:right="0"/>
        <w:jc w:val="thaiDistribute"/>
        <w:rPr>
          <w:rFonts w:ascii="Arial" w:hAnsi="Arial" w:cs="Arial"/>
          <w:sz w:val="22"/>
          <w:szCs w:val="22"/>
        </w:rPr>
      </w:pPr>
      <w:r w:rsidRPr="00881974">
        <w:rPr>
          <w:rFonts w:ascii="Arial" w:hAnsi="Arial" w:cs="Arial"/>
          <w:sz w:val="22"/>
          <w:szCs w:val="22"/>
        </w:rPr>
        <w:t>On 22 April 2020, the Accounting Guidance was announced in the Royal Gazette and it is effective for the financial statements prepared for reporting periods ending between 1 January 2020 and 31 December 2020.</w:t>
      </w:r>
    </w:p>
    <w:bookmarkEnd w:id="2"/>
    <w:p w:rsidR="00AF5C7D" w:rsidRPr="00881974" w:rsidRDefault="00AF5C7D" w:rsidP="00311E64">
      <w:pPr>
        <w:spacing w:before="120" w:after="120" w:line="380" w:lineRule="exact"/>
        <w:ind w:left="1080" w:right="0"/>
        <w:jc w:val="thaiDistribute"/>
        <w:rPr>
          <w:rFonts w:ascii="Arial" w:hAnsi="Arial" w:cs="Arial"/>
          <w:sz w:val="22"/>
          <w:szCs w:val="22"/>
        </w:rPr>
      </w:pPr>
      <w:r w:rsidRPr="00881974">
        <w:rPr>
          <w:rFonts w:ascii="Arial" w:hAnsi="Arial" w:cs="Arial"/>
          <w:sz w:val="22"/>
          <w:szCs w:val="22"/>
        </w:rPr>
        <w:t>The Company has elected to apply the temporary relief measures for accounting alternative related to measurement of the fair value and impairment of investments in available-for-sale securities which are measured at fair value through other comprehensive income - unit trusts under liquidation process due to insufficient information for estimation, measurement and recognition as discussed in Note 8 to the interim financial statement.</w:t>
      </w:r>
    </w:p>
    <w:p w:rsidR="00B44FB7" w:rsidRPr="00881974" w:rsidRDefault="00B44FB7" w:rsidP="00311E64">
      <w:pPr>
        <w:tabs>
          <w:tab w:val="left" w:pos="540"/>
        </w:tabs>
        <w:spacing w:before="120" w:after="120" w:line="380" w:lineRule="exact"/>
        <w:ind w:left="907" w:right="0" w:hanging="907"/>
        <w:jc w:val="thaiDistribute"/>
        <w:rPr>
          <w:rFonts w:ascii="Arial" w:eastAsia="Arial Unicode MS" w:hAnsi="Arial" w:cs="Arial"/>
          <w:b/>
          <w:bCs/>
          <w:sz w:val="22"/>
          <w:szCs w:val="22"/>
        </w:rPr>
      </w:pPr>
      <w:r w:rsidRPr="00881974">
        <w:rPr>
          <w:rFonts w:ascii="Arial" w:eastAsia="Arial Unicode MS" w:hAnsi="Arial" w:cs="Arial"/>
          <w:b/>
          <w:bCs/>
          <w:sz w:val="22"/>
          <w:szCs w:val="22"/>
        </w:rPr>
        <w:t>2.3</w:t>
      </w:r>
      <w:r w:rsidRPr="00881974">
        <w:rPr>
          <w:rFonts w:ascii="Arial" w:eastAsia="Arial Unicode MS" w:hAnsi="Arial" w:cs="Arial"/>
          <w:b/>
          <w:bCs/>
          <w:sz w:val="22"/>
          <w:szCs w:val="22"/>
        </w:rPr>
        <w:tab/>
        <w:t>Significant accounting policies</w:t>
      </w:r>
    </w:p>
    <w:p w:rsidR="00B44FB7" w:rsidRPr="00881974" w:rsidRDefault="00B44FB7" w:rsidP="00311E64">
      <w:pPr>
        <w:tabs>
          <w:tab w:val="left" w:pos="540"/>
        </w:tabs>
        <w:spacing w:before="120" w:after="120" w:line="380" w:lineRule="exact"/>
        <w:ind w:left="540" w:right="0"/>
        <w:jc w:val="thaiDistribute"/>
        <w:rPr>
          <w:rFonts w:ascii="Arial" w:eastAsia="Arial Unicode MS" w:hAnsi="Arial" w:cs="Arial"/>
          <w:b/>
          <w:bCs/>
          <w:sz w:val="22"/>
          <w:szCs w:val="22"/>
        </w:rPr>
      </w:pPr>
      <w:r w:rsidRPr="00881974">
        <w:rPr>
          <w:rFonts w:ascii="Arial" w:eastAsia="Arial Unicode MS" w:hAnsi="Arial" w:cs="Arial"/>
          <w:sz w:val="22"/>
          <w:szCs w:val="22"/>
        </w:rPr>
        <w:t>The interim financial information is prepared using the same accounting policies and methods of computation as those were used for the financial statements for the year ended 31 December 2019</w:t>
      </w:r>
      <w:r w:rsidRPr="00881974">
        <w:rPr>
          <w:rFonts w:ascii="Arial" w:hAnsi="Arial" w:cs="Arial"/>
          <w:sz w:val="22"/>
          <w:szCs w:val="22"/>
        </w:rPr>
        <w:t xml:space="preserve"> </w:t>
      </w:r>
      <w:r w:rsidRPr="00881974">
        <w:rPr>
          <w:rFonts w:ascii="Arial" w:eastAsia="Arial Unicode MS" w:hAnsi="Arial" w:cs="Arial"/>
          <w:sz w:val="22"/>
          <w:szCs w:val="22"/>
        </w:rPr>
        <w:t>except the changes in accounting policies as follows.</w:t>
      </w:r>
    </w:p>
    <w:p w:rsidR="00B44FB7" w:rsidRPr="00881974" w:rsidRDefault="00B44FB7" w:rsidP="00311E64">
      <w:pPr>
        <w:tabs>
          <w:tab w:val="left" w:pos="1080"/>
        </w:tabs>
        <w:spacing w:before="120" w:after="120" w:line="380" w:lineRule="exact"/>
        <w:ind w:left="540" w:right="0" w:hanging="486"/>
        <w:jc w:val="thaiDistribute"/>
        <w:rPr>
          <w:rFonts w:ascii="Arial" w:eastAsia="Arial Unicode MS" w:hAnsi="Arial" w:cs="Arial"/>
          <w:b/>
          <w:bCs/>
          <w:sz w:val="22"/>
          <w:szCs w:val="22"/>
        </w:rPr>
      </w:pPr>
      <w:r w:rsidRPr="00881974">
        <w:rPr>
          <w:rFonts w:ascii="Arial" w:eastAsia="Arial Unicode MS" w:hAnsi="Arial" w:cs="Arial"/>
          <w:b/>
          <w:bCs/>
          <w:sz w:val="22"/>
          <w:szCs w:val="22"/>
        </w:rPr>
        <w:tab/>
        <w:t>(a)</w:t>
      </w:r>
      <w:r w:rsidRPr="00881974">
        <w:rPr>
          <w:rFonts w:ascii="Arial" w:eastAsia="Arial Unicode MS" w:hAnsi="Arial" w:cs="Arial"/>
          <w:b/>
          <w:bCs/>
          <w:sz w:val="22"/>
          <w:szCs w:val="22"/>
        </w:rPr>
        <w:tab/>
        <w:t>Classification and measurement</w:t>
      </w:r>
    </w:p>
    <w:p w:rsidR="00B44FB7" w:rsidRPr="00881974" w:rsidRDefault="00B44FB7" w:rsidP="00311E64">
      <w:pPr>
        <w:tabs>
          <w:tab w:val="left" w:pos="1440"/>
        </w:tabs>
        <w:spacing w:before="120" w:after="120" w:line="380" w:lineRule="exact"/>
        <w:ind w:left="1080" w:right="0"/>
        <w:jc w:val="thaiDistribute"/>
        <w:outlineLvl w:val="0"/>
        <w:rPr>
          <w:rFonts w:ascii="Arial" w:hAnsi="Arial" w:cs="Arial"/>
          <w:sz w:val="22"/>
          <w:szCs w:val="22"/>
        </w:rPr>
      </w:pPr>
      <w:r w:rsidRPr="00881974">
        <w:rPr>
          <w:rFonts w:ascii="Arial" w:eastAsia="Arial Unicode MS" w:hAnsi="Arial" w:cs="Arial"/>
          <w:sz w:val="22"/>
          <w:szCs w:val="22"/>
        </w:rPr>
        <w:t>The Company shall classify financial assets as trading securities, available for sale securities, held to maturity securities, and receivables and loans by not taking into consideration of its business model and the characteristics of the contractual cash flows.</w:t>
      </w:r>
    </w:p>
    <w:p w:rsidR="00B44FB7" w:rsidRPr="00881974" w:rsidRDefault="00B44FB7" w:rsidP="00311E64">
      <w:pPr>
        <w:tabs>
          <w:tab w:val="left" w:pos="1440"/>
        </w:tabs>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t xml:space="preserve">Financial liabilities are measured at </w:t>
      </w:r>
      <w:proofErr w:type="spellStart"/>
      <w:r w:rsidRPr="00881974">
        <w:rPr>
          <w:rFonts w:ascii="Arial" w:hAnsi="Arial" w:cs="Arial"/>
          <w:sz w:val="22"/>
          <w:szCs w:val="22"/>
        </w:rPr>
        <w:t>amortised</w:t>
      </w:r>
      <w:proofErr w:type="spellEnd"/>
      <w:r w:rsidRPr="00881974">
        <w:rPr>
          <w:rFonts w:ascii="Arial" w:hAnsi="Arial" w:cs="Arial"/>
          <w:sz w:val="22"/>
          <w:szCs w:val="22"/>
        </w:rPr>
        <w:t xml:space="preserve"> cost.</w:t>
      </w:r>
    </w:p>
    <w:p w:rsidR="00B44FB7" w:rsidRPr="00881974" w:rsidRDefault="00B44FB7" w:rsidP="00311E64">
      <w:pPr>
        <w:tabs>
          <w:tab w:val="left" w:pos="540"/>
          <w:tab w:val="left" w:pos="3600"/>
        </w:tabs>
        <w:spacing w:before="120" w:after="120" w:line="380" w:lineRule="exact"/>
        <w:ind w:left="1080" w:right="0" w:hanging="1080"/>
        <w:jc w:val="thaiDistribute"/>
        <w:rPr>
          <w:rFonts w:ascii="Arial" w:eastAsia="Arial Unicode MS" w:hAnsi="Arial" w:cs="Arial"/>
          <w:b/>
          <w:bCs/>
          <w:sz w:val="22"/>
          <w:szCs w:val="22"/>
        </w:rPr>
      </w:pPr>
      <w:r w:rsidRPr="00881974">
        <w:rPr>
          <w:rFonts w:ascii="Arial" w:eastAsia="Arial Unicode MS" w:hAnsi="Arial" w:cs="Arial"/>
          <w:b/>
          <w:bCs/>
          <w:sz w:val="22"/>
          <w:szCs w:val="22"/>
        </w:rPr>
        <w:tab/>
        <w:t>(b)</w:t>
      </w:r>
      <w:r w:rsidRPr="00881974">
        <w:rPr>
          <w:rFonts w:ascii="Arial" w:eastAsia="Arial Unicode MS" w:hAnsi="Arial" w:cs="Arial"/>
          <w:b/>
          <w:bCs/>
          <w:sz w:val="22"/>
          <w:szCs w:val="22"/>
        </w:rPr>
        <w:tab/>
        <w:t>Investment in securities</w:t>
      </w:r>
    </w:p>
    <w:p w:rsidR="00AF5C7D" w:rsidRPr="00881974" w:rsidRDefault="00AF5C7D" w:rsidP="00311E64">
      <w:pPr>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t>Investments in trading securities are stated at fair value. Changes in the fair value of these securities are recorded in profit or loss. Investments are classified as investments in trading securities if the Company intends to sell them in the near future.</w:t>
      </w:r>
    </w:p>
    <w:p w:rsidR="00CD054F" w:rsidRPr="00881974" w:rsidRDefault="00CD054F" w:rsidP="00CD054F">
      <w:pPr>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t>Investments in available-for-sale securities are stated at fair value. Change in the fair value of these securities are recorded in other comprehensive income, and will be recorded in profit or loss when the securities are sold.</w:t>
      </w:r>
    </w:p>
    <w:p w:rsidR="00CD054F" w:rsidRPr="00881974" w:rsidRDefault="00CD054F" w:rsidP="00CD054F">
      <w:pPr>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lastRenderedPageBreak/>
        <w:t xml:space="preserve">Investments in debt instruments, both due within one year and expected to be held to maturity, are recorded at </w:t>
      </w:r>
      <w:proofErr w:type="spellStart"/>
      <w:r w:rsidRPr="00881974">
        <w:rPr>
          <w:rFonts w:ascii="Arial" w:hAnsi="Arial" w:cs="Arial"/>
          <w:sz w:val="22"/>
          <w:szCs w:val="22"/>
        </w:rPr>
        <w:t>amortised</w:t>
      </w:r>
      <w:proofErr w:type="spellEnd"/>
      <w:r w:rsidRPr="00881974">
        <w:rPr>
          <w:rFonts w:ascii="Arial" w:hAnsi="Arial" w:cs="Arial"/>
          <w:sz w:val="22"/>
          <w:szCs w:val="22"/>
        </w:rPr>
        <w:t xml:space="preserve"> cost. The premium/discount on debt instruments is </w:t>
      </w:r>
      <w:proofErr w:type="spellStart"/>
      <w:r w:rsidRPr="00881974">
        <w:rPr>
          <w:rFonts w:ascii="Arial" w:hAnsi="Arial" w:cs="Arial"/>
          <w:sz w:val="22"/>
          <w:szCs w:val="22"/>
        </w:rPr>
        <w:t>amortised</w:t>
      </w:r>
      <w:proofErr w:type="spellEnd"/>
      <w:r w:rsidRPr="00881974">
        <w:rPr>
          <w:rFonts w:ascii="Arial" w:hAnsi="Arial" w:cs="Arial"/>
          <w:sz w:val="22"/>
          <w:szCs w:val="22"/>
        </w:rPr>
        <w:t xml:space="preserve"> by the effective rate method with the </w:t>
      </w:r>
      <w:proofErr w:type="spellStart"/>
      <w:r w:rsidRPr="00881974">
        <w:rPr>
          <w:rFonts w:ascii="Arial" w:hAnsi="Arial" w:cs="Arial"/>
          <w:sz w:val="22"/>
          <w:szCs w:val="22"/>
        </w:rPr>
        <w:t>amortised</w:t>
      </w:r>
      <w:proofErr w:type="spellEnd"/>
      <w:r w:rsidRPr="00881974">
        <w:rPr>
          <w:rFonts w:ascii="Arial" w:hAnsi="Arial" w:cs="Arial"/>
          <w:sz w:val="22"/>
          <w:szCs w:val="22"/>
        </w:rPr>
        <w:t xml:space="preserve">/accreted amount presented as an adjustment to the interest income. </w:t>
      </w:r>
    </w:p>
    <w:p w:rsidR="00B44FB7" w:rsidRPr="00881974" w:rsidRDefault="00B44FB7" w:rsidP="00311E64">
      <w:pPr>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t xml:space="preserve">Investments in non-marketable equity instruments (non-listed company) are stated at fair value and are classified as investments in available-for-sale securities. Change in the fair value of these securities are recorded in </w:t>
      </w:r>
      <w:r w:rsidR="009C7DFA" w:rsidRPr="00881974">
        <w:rPr>
          <w:rFonts w:ascii="Arial" w:eastAsia="Arial Unicode MS" w:hAnsi="Arial" w:cs="Arial"/>
          <w:sz w:val="22"/>
          <w:szCs w:val="22"/>
        </w:rPr>
        <w:t>other</w:t>
      </w:r>
      <w:r w:rsidR="009C7DFA" w:rsidRPr="00881974">
        <w:rPr>
          <w:rFonts w:ascii="Arial" w:hAnsi="Arial" w:cs="Arial"/>
          <w:sz w:val="22"/>
          <w:szCs w:val="22"/>
        </w:rPr>
        <w:t xml:space="preserve"> </w:t>
      </w:r>
      <w:r w:rsidRPr="00881974">
        <w:rPr>
          <w:rFonts w:ascii="Arial" w:hAnsi="Arial" w:cs="Arial"/>
          <w:sz w:val="22"/>
          <w:szCs w:val="22"/>
        </w:rPr>
        <w:t>comprehensive income</w:t>
      </w:r>
      <w:r w:rsidR="00CD054F" w:rsidRPr="00881974">
        <w:rPr>
          <w:rFonts w:ascii="Arial" w:hAnsi="Arial" w:cs="Arial"/>
          <w:sz w:val="22"/>
          <w:szCs w:val="22"/>
        </w:rPr>
        <w:t>, and will be recorded in profit or loss when the securities are sold</w:t>
      </w:r>
      <w:r w:rsidRPr="00881974">
        <w:rPr>
          <w:rFonts w:ascii="Arial" w:hAnsi="Arial" w:cs="Arial"/>
          <w:sz w:val="22"/>
          <w:szCs w:val="22"/>
        </w:rPr>
        <w:t>.</w:t>
      </w:r>
    </w:p>
    <w:p w:rsidR="00B44FB7" w:rsidRPr="00881974" w:rsidRDefault="00B44FB7" w:rsidP="00B44FB7">
      <w:pPr>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t xml:space="preserve">The fair value of marketable security is based on the latest bid price of the last working day of the year. The fair value of debt instruments is determined based on yield rate quoted by the Thai Bond Market Association. The fair value of unit trust is determined from its net asset value. The fair value of non-marketable equity instruments is determined using </w:t>
      </w:r>
      <w:r w:rsidR="009C7DFA" w:rsidRPr="00881974">
        <w:rPr>
          <w:rFonts w:ascii="Arial" w:hAnsi="Arial" w:cs="Arial"/>
          <w:sz w:val="22"/>
          <w:szCs w:val="22"/>
        </w:rPr>
        <w:t xml:space="preserve">discounted cash flow method and </w:t>
      </w:r>
      <w:r w:rsidRPr="00881974">
        <w:rPr>
          <w:rFonts w:ascii="Arial" w:hAnsi="Arial" w:cs="Arial"/>
          <w:sz w:val="22"/>
          <w:szCs w:val="22"/>
        </w:rPr>
        <w:t>generally accepted pricing model</w:t>
      </w:r>
      <w:r w:rsidR="009C7DFA" w:rsidRPr="00881974">
        <w:rPr>
          <w:rFonts w:ascii="Arial" w:hAnsi="Arial" w:cs="Arial"/>
          <w:sz w:val="22"/>
          <w:szCs w:val="22"/>
        </w:rPr>
        <w:t>.</w:t>
      </w:r>
      <w:r w:rsidRPr="00881974">
        <w:rPr>
          <w:rFonts w:ascii="Arial" w:hAnsi="Arial" w:cs="Arial"/>
          <w:sz w:val="22"/>
          <w:szCs w:val="22"/>
        </w:rPr>
        <w:t xml:space="preserve"> </w:t>
      </w:r>
    </w:p>
    <w:p w:rsidR="00CD054F" w:rsidRPr="00881974" w:rsidRDefault="00CD054F" w:rsidP="00B44FB7">
      <w:pPr>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t>The weighted average method is used for computation of the cost of investments.</w:t>
      </w:r>
    </w:p>
    <w:p w:rsidR="00B44FB7" w:rsidRPr="00881974" w:rsidRDefault="00B44FB7" w:rsidP="00B44FB7">
      <w:pPr>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t xml:space="preserve">At end of reporting period, investments in available-for-sale securities that are debt instruments are stated in the statements of financial position at fair value net of an allowance for expected credit losses (if any) and investments in held to maturity debt instruments are stated at </w:t>
      </w:r>
      <w:proofErr w:type="spellStart"/>
      <w:r w:rsidRPr="00881974">
        <w:rPr>
          <w:rFonts w:ascii="Arial" w:hAnsi="Arial" w:cs="Arial"/>
          <w:sz w:val="22"/>
          <w:szCs w:val="22"/>
        </w:rPr>
        <w:t>amortised</w:t>
      </w:r>
      <w:proofErr w:type="spellEnd"/>
      <w:r w:rsidRPr="00881974">
        <w:rPr>
          <w:rFonts w:ascii="Arial" w:hAnsi="Arial" w:cs="Arial"/>
          <w:sz w:val="22"/>
          <w:szCs w:val="22"/>
        </w:rPr>
        <w:t xml:space="preserve"> cost net of an allowance for expected credit losses (if any).</w:t>
      </w:r>
    </w:p>
    <w:p w:rsidR="00B44FB7" w:rsidRPr="00881974" w:rsidRDefault="00B44FB7" w:rsidP="00B44FB7">
      <w:pPr>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t xml:space="preserve">On disposal of an investment, the difference between net disposal proceeds and the carrying amount of the investment is </w:t>
      </w:r>
      <w:proofErr w:type="spellStart"/>
      <w:r w:rsidRPr="00881974">
        <w:rPr>
          <w:rFonts w:ascii="Arial" w:hAnsi="Arial" w:cs="Arial"/>
          <w:sz w:val="22"/>
          <w:szCs w:val="22"/>
        </w:rPr>
        <w:t>recognised</w:t>
      </w:r>
      <w:proofErr w:type="spellEnd"/>
      <w:r w:rsidRPr="00881974">
        <w:rPr>
          <w:rFonts w:ascii="Arial" w:hAnsi="Arial" w:cs="Arial"/>
          <w:sz w:val="22"/>
          <w:szCs w:val="22"/>
        </w:rPr>
        <w:t xml:space="preserve"> in </w:t>
      </w:r>
      <w:r w:rsidR="009C7DFA" w:rsidRPr="00881974">
        <w:rPr>
          <w:rFonts w:ascii="Arial" w:hAnsi="Arial" w:cs="Arial"/>
          <w:sz w:val="22"/>
          <w:szCs w:val="22"/>
        </w:rPr>
        <w:t>profit or loss</w:t>
      </w:r>
      <w:r w:rsidRPr="00881974">
        <w:rPr>
          <w:rFonts w:ascii="Arial" w:hAnsi="Arial" w:cs="Arial"/>
          <w:sz w:val="22"/>
          <w:szCs w:val="22"/>
        </w:rPr>
        <w:t xml:space="preserve">. </w:t>
      </w:r>
    </w:p>
    <w:p w:rsidR="00B44FB7" w:rsidRPr="00881974" w:rsidRDefault="00B44FB7" w:rsidP="00B44FB7">
      <w:pPr>
        <w:tabs>
          <w:tab w:val="left" w:pos="567"/>
          <w:tab w:val="left" w:pos="1323"/>
        </w:tabs>
        <w:spacing w:before="120" w:after="120" w:line="380" w:lineRule="exact"/>
        <w:ind w:left="1080" w:right="0" w:hanging="900"/>
        <w:jc w:val="thaiDistribute"/>
        <w:rPr>
          <w:rFonts w:ascii="Arial" w:hAnsi="Arial" w:cs="Arial"/>
          <w:b/>
          <w:bCs/>
          <w:sz w:val="22"/>
          <w:szCs w:val="22"/>
        </w:rPr>
      </w:pPr>
      <w:r w:rsidRPr="00881974">
        <w:rPr>
          <w:rFonts w:ascii="Arial" w:eastAsia="Arial Unicode MS" w:hAnsi="Arial" w:cs="Arial"/>
          <w:b/>
          <w:bCs/>
          <w:sz w:val="22"/>
          <w:szCs w:val="22"/>
          <w:cs/>
        </w:rPr>
        <w:tab/>
      </w:r>
      <w:r w:rsidRPr="00881974">
        <w:rPr>
          <w:rFonts w:ascii="Arial" w:eastAsia="Arial Unicode MS" w:hAnsi="Arial" w:cs="Arial"/>
          <w:b/>
          <w:bCs/>
          <w:sz w:val="22"/>
          <w:szCs w:val="22"/>
        </w:rPr>
        <w:t>(c)</w:t>
      </w:r>
      <w:r w:rsidRPr="00881974">
        <w:rPr>
          <w:rFonts w:ascii="Arial" w:eastAsia="Arial Unicode MS" w:hAnsi="Arial" w:cs="Arial"/>
          <w:b/>
          <w:bCs/>
          <w:sz w:val="22"/>
          <w:szCs w:val="22"/>
        </w:rPr>
        <w:tab/>
      </w:r>
      <w:r w:rsidRPr="00881974">
        <w:rPr>
          <w:rFonts w:ascii="Arial" w:hAnsi="Arial" w:cs="Arial"/>
          <w:b/>
          <w:bCs/>
          <w:sz w:val="22"/>
          <w:szCs w:val="22"/>
        </w:rPr>
        <w:t xml:space="preserve">Impairment of financial assets </w:t>
      </w:r>
    </w:p>
    <w:p w:rsidR="00B44FB7" w:rsidRPr="00881974" w:rsidRDefault="00B44FB7" w:rsidP="00B44FB7">
      <w:pPr>
        <w:spacing w:before="120" w:after="120" w:line="380" w:lineRule="exact"/>
        <w:ind w:left="1080" w:right="0"/>
        <w:jc w:val="thaiDistribute"/>
        <w:outlineLvl w:val="0"/>
        <w:rPr>
          <w:rFonts w:ascii="Arial" w:hAnsi="Arial" w:cs="Arial"/>
          <w:sz w:val="22"/>
          <w:szCs w:val="22"/>
        </w:rPr>
      </w:pPr>
      <w:r w:rsidRPr="00881974">
        <w:rPr>
          <w:rFonts w:ascii="Arial" w:hAnsi="Arial" w:cs="Arial"/>
          <w:sz w:val="22"/>
          <w:szCs w:val="22"/>
        </w:rPr>
        <w:t xml:space="preserve">The Company </w:t>
      </w:r>
      <w:proofErr w:type="spellStart"/>
      <w:r w:rsidRPr="00881974">
        <w:rPr>
          <w:rFonts w:ascii="Arial" w:hAnsi="Arial" w:cs="Arial"/>
          <w:sz w:val="22"/>
          <w:szCs w:val="22"/>
        </w:rPr>
        <w:t>recognises</w:t>
      </w:r>
      <w:proofErr w:type="spellEnd"/>
      <w:r w:rsidRPr="00881974">
        <w:rPr>
          <w:rFonts w:ascii="Arial" w:hAnsi="Arial" w:cs="Arial"/>
          <w:sz w:val="22"/>
          <w:szCs w:val="22"/>
        </w:rPr>
        <w:t xml:space="preserve"> expected credit losses on its financial assets measured at </w:t>
      </w:r>
      <w:proofErr w:type="spellStart"/>
      <w:r w:rsidRPr="00881974">
        <w:rPr>
          <w:rFonts w:ascii="Arial" w:hAnsi="Arial" w:cs="Arial"/>
          <w:sz w:val="22"/>
          <w:szCs w:val="22"/>
        </w:rPr>
        <w:t>amortised</w:t>
      </w:r>
      <w:proofErr w:type="spellEnd"/>
      <w:r w:rsidRPr="00881974">
        <w:rPr>
          <w:rFonts w:ascii="Arial" w:hAnsi="Arial" w:cs="Arial"/>
          <w:sz w:val="22"/>
          <w:szCs w:val="22"/>
        </w:rPr>
        <w:t xml:space="preserve"> cost and financial assets that are debt instruments and classified as available-for-sale securities, without requiring a credit-impaired event to have occurred prior to the recognition. The Company </w:t>
      </w:r>
      <w:r w:rsidR="006F6A3D">
        <w:rPr>
          <w:rFonts w:ascii="Arial" w:hAnsi="Arial" w:cs="Arial"/>
          <w:sz w:val="22"/>
          <w:szCs w:val="22"/>
        </w:rPr>
        <w:t>considers</w:t>
      </w:r>
      <w:r w:rsidRPr="00881974">
        <w:rPr>
          <w:rFonts w:ascii="Arial" w:hAnsi="Arial" w:cs="Arial"/>
          <w:sz w:val="22"/>
          <w:szCs w:val="22"/>
        </w:rPr>
        <w:t xml:space="preserve"> changes in </w:t>
      </w:r>
      <w:r w:rsidR="006F6A3D">
        <w:rPr>
          <w:rFonts w:ascii="Arial" w:hAnsi="Arial" w:cs="Arial"/>
          <w:sz w:val="22"/>
          <w:szCs w:val="22"/>
        </w:rPr>
        <w:t>credit risk of financial assets into</w:t>
      </w:r>
      <w:r w:rsidRPr="00881974">
        <w:rPr>
          <w:rFonts w:ascii="Arial" w:hAnsi="Arial" w:cs="Arial"/>
          <w:sz w:val="22"/>
          <w:szCs w:val="22"/>
        </w:rPr>
        <w:t xml:space="preserve"> stages, </w:t>
      </w:r>
      <w:r w:rsidR="006F6A3D">
        <w:rPr>
          <w:rFonts w:ascii="Arial" w:hAnsi="Arial" w:cs="Arial"/>
          <w:sz w:val="22"/>
          <w:szCs w:val="22"/>
        </w:rPr>
        <w:t>and use different</w:t>
      </w:r>
      <w:r w:rsidRPr="00881974">
        <w:rPr>
          <w:rFonts w:ascii="Arial" w:hAnsi="Arial" w:cs="Arial"/>
          <w:sz w:val="22"/>
          <w:szCs w:val="22"/>
        </w:rPr>
        <w:t xml:space="preserve"> methods </w:t>
      </w:r>
      <w:r w:rsidR="006F6A3D">
        <w:rPr>
          <w:rFonts w:ascii="Arial" w:hAnsi="Arial" w:cs="Arial"/>
          <w:sz w:val="22"/>
          <w:szCs w:val="22"/>
        </w:rPr>
        <w:t>to determine</w:t>
      </w:r>
      <w:r w:rsidRPr="00881974">
        <w:rPr>
          <w:rFonts w:ascii="Arial" w:hAnsi="Arial" w:cs="Arial"/>
          <w:sz w:val="22"/>
          <w:szCs w:val="22"/>
        </w:rPr>
        <w:t xml:space="preserve"> allowance for credit losses applied at each stage. An exception from this approach is that for other receivables or contract assets that do not contain a significant financing component, the Company applies a simplified approach to determine the lifetime expected credit losses.</w:t>
      </w:r>
    </w:p>
    <w:p w:rsidR="009C7DFA" w:rsidRPr="00881974" w:rsidRDefault="009C7DFA">
      <w:pPr>
        <w:ind w:right="0"/>
        <w:jc w:val="left"/>
        <w:rPr>
          <w:rFonts w:ascii="Arial" w:hAnsi="Arial" w:cs="Arial"/>
          <w:sz w:val="22"/>
          <w:szCs w:val="22"/>
        </w:rPr>
      </w:pPr>
      <w:r w:rsidRPr="00881974">
        <w:rPr>
          <w:rFonts w:ascii="Arial" w:hAnsi="Arial" w:cs="Arial"/>
          <w:sz w:val="22"/>
          <w:szCs w:val="22"/>
        </w:rPr>
        <w:br w:type="page"/>
      </w:r>
    </w:p>
    <w:p w:rsidR="009C7DFA" w:rsidRPr="00881974" w:rsidRDefault="009C7DFA" w:rsidP="009C7DFA">
      <w:pPr>
        <w:spacing w:before="120" w:after="120" w:line="380" w:lineRule="exact"/>
        <w:ind w:left="1080" w:right="83"/>
        <w:jc w:val="thaiDistribute"/>
        <w:rPr>
          <w:rFonts w:ascii="Arial" w:hAnsi="Arial" w:cs="Arial"/>
          <w:sz w:val="22"/>
          <w:szCs w:val="22"/>
        </w:rPr>
      </w:pPr>
      <w:r w:rsidRPr="00881974">
        <w:rPr>
          <w:rFonts w:ascii="Arial" w:hAnsi="Arial" w:cs="Arial"/>
          <w:sz w:val="22"/>
          <w:szCs w:val="22"/>
        </w:rPr>
        <w:lastRenderedPageBreak/>
        <w:t xml:space="preserve">Loss on impairment of investments in equity instruments and unit trusts which are classified as available-for-sale securities is </w:t>
      </w:r>
      <w:proofErr w:type="spellStart"/>
      <w:r w:rsidRPr="00881974">
        <w:rPr>
          <w:rFonts w:ascii="Arial" w:hAnsi="Arial" w:cs="Arial"/>
          <w:sz w:val="22"/>
          <w:szCs w:val="22"/>
        </w:rPr>
        <w:t>recognised</w:t>
      </w:r>
      <w:proofErr w:type="spellEnd"/>
      <w:r w:rsidRPr="00881974">
        <w:rPr>
          <w:rFonts w:ascii="Arial" w:hAnsi="Arial" w:cs="Arial"/>
          <w:sz w:val="22"/>
          <w:szCs w:val="22"/>
          <w:cs/>
        </w:rPr>
        <w:t xml:space="preserve"> </w:t>
      </w:r>
      <w:r w:rsidRPr="00881974">
        <w:rPr>
          <w:rFonts w:ascii="Arial" w:hAnsi="Arial" w:cs="Arial"/>
          <w:sz w:val="22"/>
          <w:szCs w:val="22"/>
        </w:rPr>
        <w:t>immediately in profit or loss when there is objective evidence of impairment, determined on the basis of evidence that indicates the cost of investments may not be recovered and there is a significant or prolonged decline in fair value of investments to below its costs.</w:t>
      </w:r>
    </w:p>
    <w:p w:rsidR="009C7DFA" w:rsidRDefault="009C7DFA" w:rsidP="009C7DFA">
      <w:pPr>
        <w:spacing w:before="120" w:after="120" w:line="380" w:lineRule="exact"/>
        <w:ind w:left="1080" w:right="83"/>
        <w:jc w:val="thaiDistribute"/>
        <w:rPr>
          <w:rFonts w:ascii="Arial" w:hAnsi="Arial" w:cs="Arial"/>
          <w:sz w:val="22"/>
          <w:szCs w:val="22"/>
        </w:rPr>
      </w:pPr>
      <w:r w:rsidRPr="00881974">
        <w:rPr>
          <w:rFonts w:ascii="Arial" w:hAnsi="Arial" w:cs="Arial"/>
          <w:sz w:val="22"/>
          <w:szCs w:val="22"/>
        </w:rPr>
        <w:t>Loss on impairment (if any) is recorded as expenses in profit or loss.</w:t>
      </w:r>
    </w:p>
    <w:p w:rsidR="00DC7855" w:rsidRPr="00881974" w:rsidRDefault="00DC7855" w:rsidP="009C7DFA">
      <w:pPr>
        <w:spacing w:before="120" w:after="120" w:line="380" w:lineRule="exact"/>
        <w:ind w:left="1080" w:right="83"/>
        <w:jc w:val="thaiDistribute"/>
        <w:rPr>
          <w:rFonts w:ascii="Arial" w:hAnsi="Arial" w:cs="Arial"/>
          <w:sz w:val="22"/>
          <w:szCs w:val="22"/>
        </w:rPr>
      </w:pPr>
      <w:r>
        <w:rPr>
          <w:rFonts w:ascii="Arial" w:hAnsi="Arial" w:cs="Arial"/>
          <w:sz w:val="22"/>
          <w:szCs w:val="22"/>
        </w:rPr>
        <w:t>In addition, the Company has selected to apply the temporary relief measures on accounting alternative as mentioned in Note 2.2 (c) to the interim financial statements.</w:t>
      </w:r>
    </w:p>
    <w:p w:rsidR="00B44FB7" w:rsidRPr="00881974" w:rsidRDefault="00B44FB7" w:rsidP="00B44FB7">
      <w:pPr>
        <w:tabs>
          <w:tab w:val="left" w:pos="709"/>
        </w:tabs>
        <w:spacing w:before="120" w:after="120" w:line="380" w:lineRule="exact"/>
        <w:ind w:left="1080" w:right="0" w:hanging="540"/>
        <w:jc w:val="thaiDistribute"/>
        <w:rPr>
          <w:rFonts w:ascii="Arial" w:hAnsi="Arial" w:cs="Arial"/>
          <w:b/>
          <w:bCs/>
          <w:sz w:val="22"/>
          <w:szCs w:val="22"/>
        </w:rPr>
      </w:pPr>
      <w:r w:rsidRPr="00881974">
        <w:rPr>
          <w:rFonts w:ascii="Arial" w:hAnsi="Arial" w:cs="Arial"/>
          <w:b/>
          <w:bCs/>
          <w:sz w:val="22"/>
          <w:szCs w:val="22"/>
        </w:rPr>
        <w:t>(d)</w:t>
      </w:r>
      <w:r w:rsidRPr="00881974">
        <w:rPr>
          <w:rFonts w:ascii="Arial" w:hAnsi="Arial" w:cs="Arial"/>
          <w:b/>
          <w:bCs/>
          <w:sz w:val="22"/>
          <w:szCs w:val="22"/>
        </w:rPr>
        <w:tab/>
        <w:t>Leases</w:t>
      </w:r>
    </w:p>
    <w:p w:rsidR="00B44FB7" w:rsidRPr="00881974" w:rsidRDefault="00B44FB7" w:rsidP="00B44FB7">
      <w:pPr>
        <w:spacing w:before="120" w:after="120" w:line="380" w:lineRule="exact"/>
        <w:ind w:left="1080" w:right="0"/>
        <w:jc w:val="thaiDistribute"/>
        <w:rPr>
          <w:rFonts w:ascii="Arial" w:hAnsi="Arial" w:cs="Arial"/>
          <w:b/>
          <w:bCs/>
          <w:sz w:val="22"/>
          <w:szCs w:val="22"/>
        </w:rPr>
      </w:pPr>
      <w:r w:rsidRPr="00881974">
        <w:rPr>
          <w:rFonts w:ascii="Arial" w:hAnsi="Arial" w:cs="Arial"/>
          <w:b/>
          <w:bCs/>
          <w:sz w:val="22"/>
          <w:szCs w:val="22"/>
        </w:rPr>
        <w:t>Right-of-use assets</w:t>
      </w:r>
    </w:p>
    <w:p w:rsidR="00B44FB7" w:rsidRPr="00881974" w:rsidRDefault="00B44FB7" w:rsidP="00B44FB7">
      <w:pPr>
        <w:tabs>
          <w:tab w:val="left" w:pos="1080"/>
        </w:tabs>
        <w:spacing w:before="120" w:after="120" w:line="380" w:lineRule="exact"/>
        <w:ind w:left="1080" w:right="0"/>
        <w:jc w:val="thaiDistribute"/>
        <w:rPr>
          <w:rFonts w:ascii="Arial" w:hAnsi="Arial" w:cs="Arial"/>
          <w:sz w:val="22"/>
          <w:szCs w:val="22"/>
        </w:rPr>
      </w:pPr>
      <w:r w:rsidRPr="00881974">
        <w:rPr>
          <w:rFonts w:ascii="Arial" w:hAnsi="Arial" w:cs="Arial"/>
          <w:sz w:val="22"/>
          <w:szCs w:val="22"/>
        </w:rPr>
        <w:t xml:space="preserve">The Company </w:t>
      </w:r>
      <w:proofErr w:type="spellStart"/>
      <w:r w:rsidRPr="00881974">
        <w:rPr>
          <w:rFonts w:ascii="Arial" w:hAnsi="Arial" w:cs="Arial"/>
          <w:sz w:val="22"/>
          <w:szCs w:val="22"/>
        </w:rPr>
        <w:t>recognises</w:t>
      </w:r>
      <w:proofErr w:type="spellEnd"/>
      <w:r w:rsidRPr="00881974">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881974">
        <w:rPr>
          <w:rFonts w:ascii="Arial" w:hAnsi="Arial" w:cs="Arial"/>
          <w:sz w:val="22"/>
          <w:szCs w:val="22"/>
        </w:rPr>
        <w:t>recognised</w:t>
      </w:r>
      <w:proofErr w:type="spellEnd"/>
      <w:r w:rsidRPr="00881974">
        <w:rPr>
          <w:rFonts w:ascii="Arial" w:hAnsi="Arial" w:cs="Arial"/>
          <w:sz w:val="22"/>
          <w:szCs w:val="22"/>
        </w:rPr>
        <w:t xml:space="preserve"> through initial measurement, initial direct costs incurred, and lease payments made at or before the commencement date, less any lease incentives received.</w:t>
      </w:r>
    </w:p>
    <w:p w:rsidR="00B44FB7" w:rsidRPr="00881974" w:rsidRDefault="00B44FB7" w:rsidP="00B44FB7">
      <w:pPr>
        <w:tabs>
          <w:tab w:val="left" w:pos="1080"/>
        </w:tabs>
        <w:spacing w:before="120" w:after="120" w:line="380" w:lineRule="exact"/>
        <w:ind w:left="1080" w:right="0"/>
        <w:jc w:val="thaiDistribute"/>
        <w:rPr>
          <w:rFonts w:ascii="Arial" w:hAnsi="Arial" w:cs="Arial"/>
          <w:sz w:val="22"/>
          <w:szCs w:val="22"/>
        </w:rPr>
      </w:pPr>
      <w:r w:rsidRPr="00881974">
        <w:rPr>
          <w:rFonts w:ascii="Arial" w:hAnsi="Arial" w:cs="Arial"/>
          <w:sz w:val="22"/>
          <w:szCs w:val="22"/>
        </w:rPr>
        <w:t xml:space="preserve">Unless the Company is reasonably certain that it will obtain ownership of the leased asset at the end of the lease term, the </w:t>
      </w:r>
      <w:proofErr w:type="spellStart"/>
      <w:r w:rsidRPr="00881974">
        <w:rPr>
          <w:rFonts w:ascii="Arial" w:hAnsi="Arial" w:cs="Arial"/>
          <w:sz w:val="22"/>
          <w:szCs w:val="22"/>
        </w:rPr>
        <w:t>recognised</w:t>
      </w:r>
      <w:proofErr w:type="spellEnd"/>
      <w:r w:rsidRPr="00881974">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B44FB7" w:rsidRPr="00881974" w:rsidRDefault="00B44FB7" w:rsidP="00B44FB7">
      <w:pPr>
        <w:spacing w:before="120" w:after="120" w:line="380" w:lineRule="exact"/>
        <w:ind w:left="1080" w:right="0"/>
        <w:jc w:val="thaiDistribute"/>
        <w:rPr>
          <w:rFonts w:ascii="Arial" w:hAnsi="Arial" w:cs="Arial"/>
          <w:b/>
          <w:bCs/>
          <w:sz w:val="22"/>
          <w:szCs w:val="22"/>
        </w:rPr>
      </w:pPr>
      <w:r w:rsidRPr="00881974">
        <w:rPr>
          <w:rFonts w:ascii="Arial" w:hAnsi="Arial" w:cs="Arial"/>
          <w:b/>
          <w:bCs/>
          <w:sz w:val="22"/>
          <w:szCs w:val="22"/>
        </w:rPr>
        <w:t>Lease liabilities</w:t>
      </w:r>
    </w:p>
    <w:p w:rsidR="00B44FB7" w:rsidRPr="00881974" w:rsidRDefault="00B44FB7" w:rsidP="00B44FB7">
      <w:pPr>
        <w:tabs>
          <w:tab w:val="left" w:pos="1080"/>
        </w:tabs>
        <w:spacing w:before="120" w:after="120" w:line="380" w:lineRule="exact"/>
        <w:ind w:left="1080" w:right="0"/>
        <w:jc w:val="thaiDistribute"/>
        <w:rPr>
          <w:rFonts w:ascii="Arial" w:hAnsi="Arial" w:cs="Arial"/>
          <w:sz w:val="22"/>
          <w:szCs w:val="22"/>
        </w:rPr>
      </w:pPr>
      <w:r w:rsidRPr="00881974">
        <w:rPr>
          <w:rFonts w:ascii="Arial" w:hAnsi="Arial" w:cs="Arial"/>
          <w:sz w:val="22"/>
          <w:szCs w:val="22"/>
        </w:rPr>
        <w:t xml:space="preserve">At the commencement date of the lease, the Company </w:t>
      </w:r>
      <w:proofErr w:type="spellStart"/>
      <w:r w:rsidRPr="00881974">
        <w:rPr>
          <w:rFonts w:ascii="Arial" w:hAnsi="Arial" w:cs="Arial"/>
          <w:sz w:val="22"/>
          <w:szCs w:val="22"/>
        </w:rPr>
        <w:t>recognises</w:t>
      </w:r>
      <w:proofErr w:type="spellEnd"/>
      <w:r w:rsidRPr="00881974">
        <w:rPr>
          <w:rFonts w:ascii="Arial" w:hAnsi="Arial" w:cs="Arial"/>
          <w:sz w:val="22"/>
          <w:szCs w:val="2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B44FB7" w:rsidRPr="00881974" w:rsidRDefault="00B44FB7" w:rsidP="00B44FB7">
      <w:pPr>
        <w:tabs>
          <w:tab w:val="left" w:pos="1080"/>
        </w:tabs>
        <w:spacing w:before="120" w:after="120" w:line="380" w:lineRule="exact"/>
        <w:ind w:left="1080" w:right="0"/>
        <w:jc w:val="thaiDistribute"/>
        <w:rPr>
          <w:rFonts w:ascii="Arial" w:hAnsi="Arial" w:cs="Arial"/>
          <w:b/>
          <w:bCs/>
          <w:sz w:val="22"/>
          <w:szCs w:val="22"/>
        </w:rPr>
      </w:pPr>
      <w:r w:rsidRPr="00881974">
        <w:rPr>
          <w:rFonts w:ascii="Arial" w:hAnsi="Arial" w:cs="Arial"/>
          <w:b/>
          <w:bCs/>
          <w:sz w:val="22"/>
          <w:szCs w:val="22"/>
        </w:rPr>
        <w:t>Short-term leases and Leases of low-value assets</w:t>
      </w:r>
    </w:p>
    <w:p w:rsidR="00B44FB7" w:rsidRPr="00881974" w:rsidRDefault="00B44FB7" w:rsidP="00B44FB7">
      <w:pPr>
        <w:tabs>
          <w:tab w:val="left" w:pos="1080"/>
        </w:tabs>
        <w:spacing w:before="120" w:after="120" w:line="380" w:lineRule="exact"/>
        <w:ind w:left="1080" w:right="0"/>
        <w:jc w:val="thaiDistribute"/>
        <w:rPr>
          <w:rFonts w:ascii="Arial" w:eastAsia="Arial Unicode MS" w:hAnsi="Arial" w:cs="Arial"/>
          <w:bCs/>
          <w:sz w:val="22"/>
          <w:szCs w:val="22"/>
        </w:rPr>
      </w:pPr>
      <w:r w:rsidRPr="00881974">
        <w:rPr>
          <w:rFonts w:ascii="Arial" w:hAnsi="Arial" w:cs="Arial"/>
          <w:sz w:val="22"/>
          <w:szCs w:val="22"/>
        </w:rPr>
        <w:t xml:space="preserve">Payments under leases that, have a lease term of 12 months or less at the commencement date, or are leases of low-value assets, are </w:t>
      </w:r>
      <w:proofErr w:type="spellStart"/>
      <w:r w:rsidRPr="00881974">
        <w:rPr>
          <w:rFonts w:ascii="Arial" w:hAnsi="Arial" w:cs="Arial"/>
          <w:sz w:val="22"/>
          <w:szCs w:val="22"/>
        </w:rPr>
        <w:t>recognised</w:t>
      </w:r>
      <w:proofErr w:type="spellEnd"/>
      <w:r w:rsidRPr="00881974">
        <w:rPr>
          <w:rFonts w:ascii="Arial" w:hAnsi="Arial" w:cs="Arial"/>
          <w:sz w:val="22"/>
          <w:szCs w:val="22"/>
        </w:rPr>
        <w:t xml:space="preserve"> as expenses on a straight-line basis over the lease term.</w:t>
      </w:r>
    </w:p>
    <w:p w:rsidR="00A72331" w:rsidRPr="00881974" w:rsidRDefault="00A72331">
      <w:pPr>
        <w:ind w:right="0"/>
        <w:jc w:val="left"/>
        <w:rPr>
          <w:rFonts w:ascii="Arial" w:hAnsi="Arial" w:cs="Arial"/>
          <w:b/>
          <w:bCs/>
          <w:sz w:val="22"/>
          <w:szCs w:val="22"/>
        </w:rPr>
      </w:pPr>
      <w:r w:rsidRPr="00881974">
        <w:rPr>
          <w:rFonts w:ascii="Arial" w:hAnsi="Arial" w:cs="Arial"/>
          <w:b/>
          <w:bCs/>
          <w:sz w:val="22"/>
          <w:szCs w:val="22"/>
        </w:rPr>
        <w:br w:type="page"/>
      </w:r>
    </w:p>
    <w:p w:rsidR="007B235D" w:rsidRPr="00881974" w:rsidRDefault="007B235D" w:rsidP="00A72331">
      <w:pPr>
        <w:spacing w:before="120" w:after="120" w:line="380" w:lineRule="exact"/>
        <w:ind w:left="540" w:right="0" w:hanging="540"/>
        <w:jc w:val="thaiDistribute"/>
        <w:rPr>
          <w:rFonts w:ascii="Arial" w:hAnsi="Arial" w:cs="Arial"/>
          <w:b/>
          <w:bCs/>
          <w:sz w:val="22"/>
          <w:szCs w:val="22"/>
        </w:rPr>
      </w:pPr>
      <w:r w:rsidRPr="00881974">
        <w:rPr>
          <w:rFonts w:ascii="Arial" w:hAnsi="Arial" w:cs="Arial"/>
          <w:b/>
          <w:bCs/>
          <w:sz w:val="22"/>
          <w:szCs w:val="22"/>
        </w:rPr>
        <w:lastRenderedPageBreak/>
        <w:t>3.</w:t>
      </w:r>
      <w:r w:rsidRPr="00881974">
        <w:rPr>
          <w:rFonts w:ascii="Arial" w:hAnsi="Arial" w:cs="Arial"/>
          <w:b/>
          <w:bCs/>
          <w:sz w:val="22"/>
          <w:szCs w:val="22"/>
        </w:rPr>
        <w:tab/>
        <w:t>Cumulative effects of changes in accounting policies due to the adoption of new financial reporting standards</w:t>
      </w:r>
    </w:p>
    <w:p w:rsidR="007B235D" w:rsidRPr="00881974" w:rsidRDefault="007B235D" w:rsidP="00A72331">
      <w:pPr>
        <w:spacing w:before="120" w:after="120" w:line="380" w:lineRule="exact"/>
        <w:ind w:left="547" w:right="0"/>
        <w:jc w:val="thaiDistribute"/>
        <w:rPr>
          <w:rFonts w:ascii="Arial" w:hAnsi="Arial" w:cs="Arial"/>
          <w:sz w:val="22"/>
          <w:szCs w:val="22"/>
        </w:rPr>
      </w:pPr>
      <w:r w:rsidRPr="00881974">
        <w:rPr>
          <w:rFonts w:ascii="Arial" w:hAnsi="Arial" w:cs="Arial"/>
          <w:sz w:val="22"/>
          <w:szCs w:val="22"/>
        </w:rPr>
        <w:t>As described in Note 2.</w:t>
      </w:r>
      <w:r w:rsidR="00AF5C7D" w:rsidRPr="00881974">
        <w:rPr>
          <w:rFonts w:ascii="Arial" w:hAnsi="Arial" w:cs="Arial"/>
          <w:sz w:val="22"/>
          <w:szCs w:val="22"/>
        </w:rPr>
        <w:t>2 (a) and (b)</w:t>
      </w:r>
      <w:r w:rsidRPr="00881974">
        <w:rPr>
          <w:rFonts w:ascii="Arial" w:hAnsi="Arial" w:cs="Arial"/>
          <w:sz w:val="22"/>
          <w:szCs w:val="22"/>
        </w:rPr>
        <w:t xml:space="preserve"> to the interim financial statements, during the current period, the Company has adopted Accounting Guidance related to financial instruments and disclosures applicable to insurance business and TFRS 16. The cumulative effect of initially applying these standards is </w:t>
      </w:r>
      <w:proofErr w:type="spellStart"/>
      <w:r w:rsidRPr="00881974">
        <w:rPr>
          <w:rFonts w:ascii="Arial" w:hAnsi="Arial" w:cs="Arial"/>
          <w:sz w:val="22"/>
          <w:szCs w:val="22"/>
        </w:rPr>
        <w:t>recognised</w:t>
      </w:r>
      <w:proofErr w:type="spellEnd"/>
      <w:r w:rsidRPr="00881974">
        <w:rPr>
          <w:rFonts w:ascii="Arial" w:hAnsi="Arial" w:cs="Arial"/>
          <w:sz w:val="22"/>
          <w:szCs w:val="22"/>
        </w:rPr>
        <w:t xml:space="preserve"> as an adjustment to retained earnings as at </w:t>
      </w:r>
      <w:r w:rsidRPr="00881974">
        <w:rPr>
          <w:rFonts w:ascii="Arial" w:hAnsi="Arial" w:cs="Arial"/>
          <w:sz w:val="22"/>
          <w:szCs w:val="22"/>
          <w:cs/>
        </w:rPr>
        <w:t xml:space="preserve">                   </w:t>
      </w:r>
      <w:r w:rsidRPr="00881974">
        <w:rPr>
          <w:rFonts w:ascii="Arial" w:hAnsi="Arial" w:cs="Arial"/>
          <w:sz w:val="22"/>
          <w:szCs w:val="22"/>
        </w:rPr>
        <w:t>1 January 2020. Therefore, the comparative information was not restated.</w:t>
      </w:r>
    </w:p>
    <w:p w:rsidR="007B235D" w:rsidRPr="00881974" w:rsidRDefault="007B235D" w:rsidP="00A72331">
      <w:pPr>
        <w:spacing w:before="120" w:after="120" w:line="380" w:lineRule="exact"/>
        <w:ind w:left="547" w:right="0"/>
        <w:rPr>
          <w:rFonts w:ascii="Arial" w:hAnsi="Arial" w:cs="Arial"/>
          <w:sz w:val="22"/>
          <w:szCs w:val="22"/>
        </w:rPr>
      </w:pPr>
      <w:r w:rsidRPr="00881974">
        <w:rPr>
          <w:rFonts w:ascii="Arial" w:hAnsi="Arial" w:cs="Arial"/>
          <w:sz w:val="22"/>
          <w:szCs w:val="22"/>
        </w:rPr>
        <w:t xml:space="preserve">The impacts on the beginning balance of retained earnings </w:t>
      </w:r>
      <w:r w:rsidR="00AF5C7D" w:rsidRPr="00881974">
        <w:rPr>
          <w:rFonts w:ascii="Arial" w:hAnsi="Arial" w:cs="Arial"/>
          <w:sz w:val="22"/>
          <w:szCs w:val="22"/>
        </w:rPr>
        <w:t xml:space="preserve">and other components of owners’ equity </w:t>
      </w:r>
      <w:r w:rsidRPr="00881974">
        <w:rPr>
          <w:rFonts w:ascii="Arial" w:hAnsi="Arial" w:cs="Arial"/>
          <w:sz w:val="22"/>
          <w:szCs w:val="22"/>
        </w:rPr>
        <w:t>of 2020 from changes in accounting policies due to the adoption of these Accounting Guidance and standard are presented as follows:</w:t>
      </w:r>
    </w:p>
    <w:tbl>
      <w:tblPr>
        <w:tblW w:w="9271" w:type="dxa"/>
        <w:tblInd w:w="558" w:type="dxa"/>
        <w:tblLayout w:type="fixed"/>
        <w:tblLook w:val="04A0" w:firstRow="1" w:lastRow="0" w:firstColumn="1" w:lastColumn="0" w:noHBand="0" w:noVBand="1"/>
      </w:tblPr>
      <w:tblGrid>
        <w:gridCol w:w="2700"/>
        <w:gridCol w:w="450"/>
        <w:gridCol w:w="1260"/>
        <w:gridCol w:w="1620"/>
        <w:gridCol w:w="1620"/>
        <w:gridCol w:w="1621"/>
      </w:tblGrid>
      <w:tr w:rsidR="007B235D" w:rsidRPr="00881974" w:rsidTr="00AF5C7D">
        <w:trPr>
          <w:tblHeader/>
        </w:trPr>
        <w:tc>
          <w:tcPr>
            <w:tcW w:w="9271" w:type="dxa"/>
            <w:gridSpan w:val="6"/>
            <w:shd w:val="clear" w:color="auto" w:fill="auto"/>
            <w:vAlign w:val="bottom"/>
          </w:tcPr>
          <w:p w:rsidR="007B235D" w:rsidRPr="00881974" w:rsidRDefault="007B235D" w:rsidP="009C7DFA">
            <w:pPr>
              <w:spacing w:line="360" w:lineRule="exact"/>
              <w:ind w:right="-20"/>
              <w:jc w:val="right"/>
              <w:rPr>
                <w:rFonts w:ascii="Arial" w:hAnsi="Arial" w:cs="Arial"/>
                <w:sz w:val="18"/>
                <w:szCs w:val="18"/>
              </w:rPr>
            </w:pPr>
            <w:r w:rsidRPr="00881974">
              <w:rPr>
                <w:rFonts w:ascii="Arial" w:hAnsi="Arial" w:cs="Arial"/>
                <w:sz w:val="18"/>
                <w:szCs w:val="18"/>
              </w:rPr>
              <w:t>(Unit: Baht)</w:t>
            </w:r>
          </w:p>
        </w:tc>
      </w:tr>
      <w:tr w:rsidR="007B235D" w:rsidRPr="00881974" w:rsidTr="00AF5C7D">
        <w:trPr>
          <w:tblHeader/>
        </w:trPr>
        <w:tc>
          <w:tcPr>
            <w:tcW w:w="2700" w:type="dxa"/>
            <w:shd w:val="clear" w:color="auto" w:fill="auto"/>
            <w:vAlign w:val="bottom"/>
          </w:tcPr>
          <w:p w:rsidR="007B235D" w:rsidRPr="00881974" w:rsidRDefault="007B235D" w:rsidP="009C7DFA">
            <w:pPr>
              <w:spacing w:line="360" w:lineRule="exact"/>
              <w:rPr>
                <w:rFonts w:ascii="Arial" w:hAnsi="Arial" w:cs="Arial"/>
                <w:sz w:val="18"/>
                <w:szCs w:val="18"/>
              </w:rPr>
            </w:pPr>
          </w:p>
        </w:tc>
        <w:tc>
          <w:tcPr>
            <w:tcW w:w="1710" w:type="dxa"/>
            <w:gridSpan w:val="2"/>
            <w:shd w:val="clear" w:color="auto" w:fill="auto"/>
            <w:vAlign w:val="bottom"/>
          </w:tcPr>
          <w:p w:rsidR="007B235D" w:rsidRPr="00881974" w:rsidRDefault="007B235D" w:rsidP="009C7DFA">
            <w:pPr>
              <w:spacing w:line="360" w:lineRule="exact"/>
              <w:ind w:right="-74"/>
              <w:jc w:val="center"/>
              <w:rPr>
                <w:rFonts w:ascii="Arial" w:hAnsi="Arial" w:cs="Arial"/>
                <w:sz w:val="18"/>
                <w:szCs w:val="18"/>
              </w:rPr>
            </w:pPr>
          </w:p>
        </w:tc>
        <w:tc>
          <w:tcPr>
            <w:tcW w:w="3240" w:type="dxa"/>
            <w:gridSpan w:val="2"/>
            <w:shd w:val="clear" w:color="auto" w:fill="auto"/>
            <w:vAlign w:val="bottom"/>
          </w:tcPr>
          <w:p w:rsidR="007B235D" w:rsidRPr="00881974" w:rsidRDefault="007B235D" w:rsidP="009C7DFA">
            <w:pPr>
              <w:pBdr>
                <w:bottom w:val="single" w:sz="4" w:space="1" w:color="auto"/>
              </w:pBdr>
              <w:spacing w:line="360" w:lineRule="exact"/>
              <w:ind w:right="-74"/>
              <w:jc w:val="center"/>
              <w:rPr>
                <w:rFonts w:ascii="Arial" w:hAnsi="Arial" w:cs="Arial"/>
                <w:sz w:val="18"/>
                <w:szCs w:val="18"/>
                <w:cs/>
              </w:rPr>
            </w:pPr>
            <w:r w:rsidRPr="00881974">
              <w:rPr>
                <w:rFonts w:ascii="Arial" w:hAnsi="Arial" w:cs="Arial"/>
                <w:sz w:val="18"/>
                <w:szCs w:val="18"/>
              </w:rPr>
              <w:t>The impacts of</w:t>
            </w:r>
          </w:p>
        </w:tc>
        <w:tc>
          <w:tcPr>
            <w:tcW w:w="1621" w:type="dxa"/>
            <w:vAlign w:val="bottom"/>
          </w:tcPr>
          <w:p w:rsidR="007B235D" w:rsidRPr="00881974" w:rsidRDefault="007B235D" w:rsidP="009C7DFA">
            <w:pPr>
              <w:spacing w:line="360" w:lineRule="exact"/>
              <w:ind w:right="-74"/>
              <w:jc w:val="center"/>
              <w:rPr>
                <w:rFonts w:ascii="Arial" w:hAnsi="Arial" w:cs="Arial"/>
                <w:sz w:val="18"/>
                <w:szCs w:val="18"/>
              </w:rPr>
            </w:pPr>
          </w:p>
        </w:tc>
      </w:tr>
      <w:tr w:rsidR="007B235D" w:rsidRPr="00881974" w:rsidTr="00AF5C7D">
        <w:trPr>
          <w:tblHeader/>
        </w:trPr>
        <w:tc>
          <w:tcPr>
            <w:tcW w:w="2700" w:type="dxa"/>
            <w:shd w:val="clear" w:color="auto" w:fill="auto"/>
            <w:vAlign w:val="bottom"/>
          </w:tcPr>
          <w:p w:rsidR="007B235D" w:rsidRPr="00881974" w:rsidRDefault="007B235D" w:rsidP="009C7DFA">
            <w:pPr>
              <w:spacing w:line="360" w:lineRule="exact"/>
              <w:rPr>
                <w:rFonts w:ascii="Arial" w:hAnsi="Arial" w:cs="Arial"/>
                <w:sz w:val="18"/>
                <w:szCs w:val="18"/>
              </w:rPr>
            </w:pPr>
          </w:p>
        </w:tc>
        <w:tc>
          <w:tcPr>
            <w:tcW w:w="1710" w:type="dxa"/>
            <w:gridSpan w:val="2"/>
            <w:shd w:val="clear" w:color="auto" w:fill="auto"/>
            <w:vAlign w:val="bottom"/>
          </w:tcPr>
          <w:p w:rsidR="007B235D" w:rsidRPr="00881974" w:rsidRDefault="007B235D" w:rsidP="009C7DFA">
            <w:pPr>
              <w:pBdr>
                <w:bottom w:val="single" w:sz="4" w:space="1" w:color="auto"/>
              </w:pBdr>
              <w:spacing w:line="360" w:lineRule="exact"/>
              <w:ind w:right="-74"/>
              <w:jc w:val="center"/>
              <w:rPr>
                <w:rFonts w:ascii="Arial" w:hAnsi="Arial" w:cs="Arial"/>
                <w:sz w:val="18"/>
                <w:szCs w:val="18"/>
              </w:rPr>
            </w:pPr>
            <w:r w:rsidRPr="00881974">
              <w:rPr>
                <w:rFonts w:ascii="Arial" w:hAnsi="Arial" w:cs="Arial"/>
                <w:sz w:val="18"/>
                <w:szCs w:val="18"/>
              </w:rPr>
              <w:t>31 December</w:t>
            </w:r>
            <w:r w:rsidRPr="00881974">
              <w:rPr>
                <w:rFonts w:ascii="Arial" w:hAnsi="Arial" w:cs="Arial"/>
                <w:sz w:val="18"/>
                <w:szCs w:val="18"/>
                <w:cs/>
              </w:rPr>
              <w:t xml:space="preserve"> </w:t>
            </w:r>
            <w:r w:rsidRPr="00881974">
              <w:rPr>
                <w:rFonts w:ascii="Arial" w:hAnsi="Arial" w:cs="Arial"/>
                <w:sz w:val="18"/>
                <w:szCs w:val="18"/>
              </w:rPr>
              <w:t>2019</w:t>
            </w:r>
          </w:p>
        </w:tc>
        <w:tc>
          <w:tcPr>
            <w:tcW w:w="1620" w:type="dxa"/>
            <w:shd w:val="clear" w:color="auto" w:fill="auto"/>
            <w:vAlign w:val="bottom"/>
          </w:tcPr>
          <w:p w:rsidR="007B235D" w:rsidRPr="00881974" w:rsidRDefault="007B235D" w:rsidP="009C7DFA">
            <w:pPr>
              <w:pBdr>
                <w:bottom w:val="single" w:sz="4" w:space="1" w:color="auto"/>
              </w:pBdr>
              <w:spacing w:line="360" w:lineRule="exact"/>
              <w:ind w:right="-74"/>
              <w:jc w:val="center"/>
              <w:rPr>
                <w:rFonts w:ascii="Arial" w:hAnsi="Arial" w:cs="Arial"/>
                <w:sz w:val="18"/>
                <w:szCs w:val="18"/>
                <w:cs/>
              </w:rPr>
            </w:pPr>
            <w:r w:rsidRPr="00881974">
              <w:rPr>
                <w:rFonts w:ascii="Arial" w:hAnsi="Arial" w:cs="Arial"/>
                <w:sz w:val="18"/>
                <w:szCs w:val="18"/>
              </w:rPr>
              <w:t>Thai Accounting Guidance related to financial instruments</w:t>
            </w:r>
          </w:p>
        </w:tc>
        <w:tc>
          <w:tcPr>
            <w:tcW w:w="1620" w:type="dxa"/>
            <w:shd w:val="clear" w:color="auto" w:fill="auto"/>
            <w:vAlign w:val="bottom"/>
          </w:tcPr>
          <w:p w:rsidR="007B235D" w:rsidRPr="00881974" w:rsidRDefault="007B235D" w:rsidP="009C7DFA">
            <w:pPr>
              <w:pBdr>
                <w:bottom w:val="single" w:sz="4" w:space="1" w:color="auto"/>
              </w:pBdr>
              <w:spacing w:line="360" w:lineRule="exact"/>
              <w:ind w:right="-74"/>
              <w:jc w:val="center"/>
              <w:rPr>
                <w:rFonts w:ascii="Arial" w:hAnsi="Arial" w:cs="Arial"/>
                <w:sz w:val="18"/>
                <w:szCs w:val="18"/>
                <w:cs/>
              </w:rPr>
            </w:pPr>
            <w:r w:rsidRPr="00881974">
              <w:rPr>
                <w:rFonts w:ascii="Arial" w:hAnsi="Arial" w:cs="Arial"/>
                <w:sz w:val="18"/>
                <w:szCs w:val="18"/>
              </w:rPr>
              <w:t>TFRS 16</w:t>
            </w:r>
          </w:p>
        </w:tc>
        <w:tc>
          <w:tcPr>
            <w:tcW w:w="1621" w:type="dxa"/>
            <w:vAlign w:val="bottom"/>
          </w:tcPr>
          <w:p w:rsidR="007B235D" w:rsidRPr="00881974" w:rsidRDefault="007B235D" w:rsidP="009C7DFA">
            <w:pPr>
              <w:pBdr>
                <w:bottom w:val="single" w:sz="4" w:space="1" w:color="auto"/>
              </w:pBdr>
              <w:spacing w:line="360" w:lineRule="exact"/>
              <w:ind w:right="-74"/>
              <w:jc w:val="center"/>
              <w:rPr>
                <w:rFonts w:ascii="Arial" w:hAnsi="Arial" w:cs="Arial"/>
                <w:sz w:val="18"/>
                <w:szCs w:val="18"/>
              </w:rPr>
            </w:pPr>
            <w:r w:rsidRPr="00881974">
              <w:rPr>
                <w:rFonts w:ascii="Arial" w:hAnsi="Arial" w:cs="Arial"/>
                <w:sz w:val="18"/>
                <w:szCs w:val="18"/>
              </w:rPr>
              <w:t>1 January</w:t>
            </w:r>
            <w:r w:rsidRPr="00881974">
              <w:rPr>
                <w:rFonts w:ascii="Arial" w:hAnsi="Arial" w:cs="Arial"/>
                <w:sz w:val="18"/>
                <w:szCs w:val="18"/>
                <w:cs/>
              </w:rPr>
              <w:t xml:space="preserve"> </w:t>
            </w:r>
            <w:r w:rsidRPr="00881974">
              <w:rPr>
                <w:rFonts w:ascii="Arial" w:hAnsi="Arial" w:cs="Arial"/>
                <w:sz w:val="18"/>
                <w:szCs w:val="18"/>
              </w:rPr>
              <w:t>2020</w:t>
            </w:r>
          </w:p>
        </w:tc>
      </w:tr>
      <w:tr w:rsidR="007B235D" w:rsidRPr="00881974" w:rsidTr="00AF5C7D">
        <w:tc>
          <w:tcPr>
            <w:tcW w:w="3150" w:type="dxa"/>
            <w:gridSpan w:val="2"/>
            <w:shd w:val="clear" w:color="auto" w:fill="auto"/>
            <w:vAlign w:val="bottom"/>
          </w:tcPr>
          <w:p w:rsidR="007B235D" w:rsidRPr="00881974" w:rsidRDefault="007B235D" w:rsidP="009C7DFA">
            <w:pPr>
              <w:spacing w:line="360" w:lineRule="exact"/>
              <w:ind w:left="158" w:right="-101" w:hanging="158"/>
              <w:jc w:val="left"/>
              <w:rPr>
                <w:rFonts w:ascii="Arial" w:hAnsi="Arial" w:cs="Arial"/>
                <w:b/>
                <w:bCs/>
                <w:sz w:val="18"/>
                <w:szCs w:val="18"/>
              </w:rPr>
            </w:pPr>
            <w:r w:rsidRPr="00881974">
              <w:rPr>
                <w:rFonts w:ascii="Arial" w:hAnsi="Arial" w:cs="Arial"/>
                <w:b/>
                <w:bCs/>
                <w:sz w:val="18"/>
                <w:szCs w:val="18"/>
              </w:rPr>
              <w:t>Statement of financial position</w:t>
            </w:r>
          </w:p>
        </w:tc>
        <w:tc>
          <w:tcPr>
            <w:tcW w:w="1260" w:type="dxa"/>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p>
        </w:tc>
        <w:tc>
          <w:tcPr>
            <w:tcW w:w="1620" w:type="dxa"/>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p>
        </w:tc>
        <w:tc>
          <w:tcPr>
            <w:tcW w:w="1620" w:type="dxa"/>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p>
        </w:tc>
        <w:tc>
          <w:tcPr>
            <w:tcW w:w="1621" w:type="dxa"/>
            <w:vAlign w:val="bottom"/>
          </w:tcPr>
          <w:p w:rsidR="007B235D" w:rsidRPr="00881974" w:rsidRDefault="007B235D" w:rsidP="009C7DFA">
            <w:pPr>
              <w:spacing w:line="360" w:lineRule="exact"/>
              <w:ind w:right="87"/>
              <w:jc w:val="right"/>
              <w:rPr>
                <w:rFonts w:ascii="Arial" w:hAnsi="Arial" w:cs="Arial"/>
                <w:sz w:val="18"/>
                <w:szCs w:val="18"/>
              </w:rPr>
            </w:pPr>
          </w:p>
        </w:tc>
      </w:tr>
      <w:tr w:rsidR="007B235D" w:rsidRPr="00881974" w:rsidTr="00AF5C7D">
        <w:tc>
          <w:tcPr>
            <w:tcW w:w="2700" w:type="dxa"/>
            <w:shd w:val="clear" w:color="auto" w:fill="auto"/>
            <w:vAlign w:val="bottom"/>
          </w:tcPr>
          <w:p w:rsidR="007B235D" w:rsidRPr="00881974" w:rsidRDefault="007B235D" w:rsidP="009C7DFA">
            <w:pPr>
              <w:spacing w:line="360" w:lineRule="exact"/>
              <w:ind w:left="162" w:right="-102" w:hanging="162"/>
              <w:jc w:val="left"/>
              <w:rPr>
                <w:rFonts w:ascii="Arial" w:hAnsi="Arial" w:cs="Arial"/>
                <w:b/>
                <w:bCs/>
                <w:sz w:val="18"/>
                <w:szCs w:val="18"/>
                <w:cs/>
              </w:rPr>
            </w:pPr>
            <w:r w:rsidRPr="00881974">
              <w:rPr>
                <w:rFonts w:ascii="Arial" w:hAnsi="Arial" w:cs="Arial"/>
                <w:b/>
                <w:bCs/>
                <w:sz w:val="18"/>
                <w:szCs w:val="18"/>
              </w:rPr>
              <w:t>Assets</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p>
        </w:tc>
        <w:tc>
          <w:tcPr>
            <w:tcW w:w="1620" w:type="dxa"/>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p>
        </w:tc>
        <w:tc>
          <w:tcPr>
            <w:tcW w:w="1620" w:type="dxa"/>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p>
        </w:tc>
        <w:tc>
          <w:tcPr>
            <w:tcW w:w="1621" w:type="dxa"/>
            <w:vAlign w:val="bottom"/>
          </w:tcPr>
          <w:p w:rsidR="007B235D" w:rsidRPr="00881974" w:rsidRDefault="007B235D" w:rsidP="009C7DFA">
            <w:pPr>
              <w:spacing w:line="360" w:lineRule="exact"/>
              <w:ind w:right="87"/>
              <w:jc w:val="right"/>
              <w:rPr>
                <w:rFonts w:ascii="Arial" w:hAnsi="Arial" w:cs="Arial"/>
                <w:sz w:val="18"/>
                <w:szCs w:val="18"/>
              </w:rPr>
            </w:pPr>
          </w:p>
        </w:tc>
      </w:tr>
      <w:tr w:rsidR="007B235D" w:rsidRPr="00881974" w:rsidTr="00AF5C7D">
        <w:tc>
          <w:tcPr>
            <w:tcW w:w="2700" w:type="dxa"/>
            <w:shd w:val="clear" w:color="auto" w:fill="auto"/>
            <w:vAlign w:val="bottom"/>
          </w:tcPr>
          <w:p w:rsidR="007B235D" w:rsidRPr="00881974" w:rsidRDefault="007B235D" w:rsidP="009C7DFA">
            <w:pPr>
              <w:spacing w:line="360" w:lineRule="exact"/>
              <w:ind w:right="-102"/>
              <w:jc w:val="left"/>
              <w:rPr>
                <w:rFonts w:ascii="Arial" w:hAnsi="Arial" w:cs="Arial"/>
                <w:sz w:val="18"/>
                <w:szCs w:val="18"/>
              </w:rPr>
            </w:pPr>
            <w:r w:rsidRPr="00881974">
              <w:rPr>
                <w:rFonts w:ascii="Arial" w:hAnsi="Arial" w:cs="Arial"/>
                <w:sz w:val="18"/>
                <w:szCs w:val="18"/>
              </w:rPr>
              <w:t>Cash and cash equivalents</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r w:rsidRPr="00881974">
              <w:rPr>
                <w:rFonts w:ascii="Arial" w:hAnsi="Arial" w:cs="Arial"/>
                <w:sz w:val="18"/>
                <w:szCs w:val="18"/>
              </w:rPr>
              <w:t>48,933,194</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cs/>
              </w:rPr>
            </w:pPr>
            <w:r w:rsidRPr="00881974">
              <w:rPr>
                <w:rFonts w:ascii="Arial" w:hAnsi="Arial" w:cs="Arial"/>
                <w:sz w:val="18"/>
                <w:szCs w:val="18"/>
              </w:rPr>
              <w:t>(8,597)</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w:t>
            </w:r>
          </w:p>
        </w:tc>
        <w:tc>
          <w:tcPr>
            <w:tcW w:w="1621" w:type="dxa"/>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48,924,597</w:t>
            </w:r>
          </w:p>
        </w:tc>
      </w:tr>
      <w:tr w:rsidR="007B235D" w:rsidRPr="00881974" w:rsidTr="00AF5C7D">
        <w:tc>
          <w:tcPr>
            <w:tcW w:w="2700" w:type="dxa"/>
            <w:shd w:val="clear" w:color="auto" w:fill="auto"/>
            <w:vAlign w:val="bottom"/>
          </w:tcPr>
          <w:p w:rsidR="007B235D" w:rsidRPr="00881974" w:rsidRDefault="007B235D" w:rsidP="009C7DFA">
            <w:pPr>
              <w:spacing w:line="360" w:lineRule="exact"/>
              <w:ind w:right="-102"/>
              <w:jc w:val="left"/>
              <w:rPr>
                <w:rFonts w:ascii="Arial" w:hAnsi="Arial" w:cs="Arial"/>
                <w:sz w:val="18"/>
                <w:szCs w:val="18"/>
              </w:rPr>
            </w:pPr>
            <w:r w:rsidRPr="00881974">
              <w:rPr>
                <w:rFonts w:ascii="Arial" w:hAnsi="Arial" w:cs="Arial"/>
                <w:sz w:val="18"/>
                <w:szCs w:val="18"/>
              </w:rPr>
              <w:t>Accrued investment income</w:t>
            </w:r>
          </w:p>
        </w:tc>
        <w:tc>
          <w:tcPr>
            <w:tcW w:w="1710" w:type="dxa"/>
            <w:gridSpan w:val="2"/>
            <w:shd w:val="clear" w:color="auto" w:fill="auto"/>
            <w:vAlign w:val="bottom"/>
          </w:tcPr>
          <w:p w:rsidR="007B235D" w:rsidRPr="00881974" w:rsidRDefault="00AF5C7D" w:rsidP="009C7DFA">
            <w:pPr>
              <w:spacing w:line="360" w:lineRule="exact"/>
              <w:ind w:right="87"/>
              <w:jc w:val="right"/>
              <w:rPr>
                <w:rFonts w:ascii="Arial" w:hAnsi="Arial" w:cs="Arial"/>
                <w:sz w:val="18"/>
                <w:szCs w:val="18"/>
              </w:rPr>
            </w:pPr>
            <w:r w:rsidRPr="00881974">
              <w:rPr>
                <w:rFonts w:ascii="Arial" w:hAnsi="Arial" w:cs="Arial"/>
                <w:sz w:val="18"/>
                <w:szCs w:val="18"/>
              </w:rPr>
              <w:t>17,188,657</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(56,596)</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w:t>
            </w:r>
          </w:p>
        </w:tc>
        <w:tc>
          <w:tcPr>
            <w:tcW w:w="1621" w:type="dxa"/>
            <w:vAlign w:val="bottom"/>
          </w:tcPr>
          <w:p w:rsidR="007B235D" w:rsidRPr="00881974" w:rsidRDefault="00AF5C7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17,132,061</w:t>
            </w:r>
          </w:p>
        </w:tc>
      </w:tr>
      <w:tr w:rsidR="007B235D" w:rsidRPr="00881974" w:rsidTr="00AF5C7D">
        <w:tc>
          <w:tcPr>
            <w:tcW w:w="2700" w:type="dxa"/>
            <w:shd w:val="clear" w:color="auto" w:fill="auto"/>
            <w:vAlign w:val="bottom"/>
          </w:tcPr>
          <w:p w:rsidR="007B235D" w:rsidRPr="00881974" w:rsidRDefault="007B235D" w:rsidP="009C7DFA">
            <w:pPr>
              <w:spacing w:line="360" w:lineRule="exact"/>
              <w:ind w:right="-102"/>
              <w:jc w:val="left"/>
              <w:rPr>
                <w:rFonts w:ascii="Arial" w:hAnsi="Arial" w:cs="Arial"/>
                <w:sz w:val="18"/>
                <w:szCs w:val="18"/>
              </w:rPr>
            </w:pPr>
            <w:r w:rsidRPr="00881974">
              <w:rPr>
                <w:rFonts w:ascii="Arial" w:hAnsi="Arial" w:cs="Arial"/>
                <w:sz w:val="18"/>
                <w:szCs w:val="18"/>
              </w:rPr>
              <w:t>Investments in securities</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r w:rsidRPr="00881974">
              <w:rPr>
                <w:rFonts w:ascii="Arial" w:hAnsi="Arial" w:cs="Arial"/>
                <w:sz w:val="18"/>
                <w:szCs w:val="18"/>
              </w:rPr>
              <w:t>2,799,512,821</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90,378,707</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w:t>
            </w:r>
          </w:p>
        </w:tc>
        <w:tc>
          <w:tcPr>
            <w:tcW w:w="1621" w:type="dxa"/>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2,889,891,528</w:t>
            </w:r>
          </w:p>
        </w:tc>
      </w:tr>
      <w:tr w:rsidR="007B235D" w:rsidRPr="00881974" w:rsidTr="00AF5C7D">
        <w:tc>
          <w:tcPr>
            <w:tcW w:w="2700" w:type="dxa"/>
            <w:shd w:val="clear" w:color="auto" w:fill="auto"/>
            <w:vAlign w:val="bottom"/>
          </w:tcPr>
          <w:p w:rsidR="007B235D" w:rsidRPr="00881974" w:rsidRDefault="007B235D" w:rsidP="009C7DFA">
            <w:pPr>
              <w:spacing w:line="360" w:lineRule="exact"/>
              <w:ind w:right="-102"/>
              <w:jc w:val="left"/>
              <w:rPr>
                <w:rFonts w:ascii="Arial" w:hAnsi="Arial" w:cs="Arial"/>
                <w:sz w:val="18"/>
                <w:szCs w:val="18"/>
              </w:rPr>
            </w:pPr>
            <w:r w:rsidRPr="00881974">
              <w:rPr>
                <w:rFonts w:ascii="Arial" w:hAnsi="Arial" w:cs="Arial"/>
                <w:sz w:val="18"/>
                <w:szCs w:val="18"/>
              </w:rPr>
              <w:t>Loans</w:t>
            </w:r>
            <w:r w:rsidR="00DC7855">
              <w:rPr>
                <w:rFonts w:ascii="Arial" w:hAnsi="Arial" w:cs="Arial"/>
                <w:sz w:val="18"/>
                <w:szCs w:val="18"/>
              </w:rPr>
              <w:t xml:space="preserve"> and interest receivables</w:t>
            </w:r>
          </w:p>
        </w:tc>
        <w:tc>
          <w:tcPr>
            <w:tcW w:w="1710" w:type="dxa"/>
            <w:gridSpan w:val="2"/>
            <w:shd w:val="clear" w:color="auto" w:fill="auto"/>
            <w:vAlign w:val="bottom"/>
          </w:tcPr>
          <w:p w:rsidR="007B235D" w:rsidRPr="00881974" w:rsidRDefault="00AF5C7D" w:rsidP="009C7DFA">
            <w:pPr>
              <w:spacing w:line="360" w:lineRule="exact"/>
              <w:ind w:right="87"/>
              <w:jc w:val="right"/>
              <w:rPr>
                <w:rFonts w:ascii="Arial" w:hAnsi="Arial" w:cs="Arial"/>
                <w:sz w:val="18"/>
                <w:szCs w:val="18"/>
              </w:rPr>
            </w:pPr>
            <w:r w:rsidRPr="00881974">
              <w:rPr>
                <w:rFonts w:ascii="Arial" w:hAnsi="Arial" w:cs="Arial"/>
                <w:sz w:val="18"/>
                <w:szCs w:val="18"/>
              </w:rPr>
              <w:t>7,492,590</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cs/>
              </w:rPr>
            </w:pPr>
            <w:r w:rsidRPr="00881974">
              <w:rPr>
                <w:rFonts w:ascii="Arial" w:hAnsi="Arial" w:cs="Arial"/>
                <w:sz w:val="18"/>
                <w:szCs w:val="18"/>
              </w:rPr>
              <w:t>(9,116)</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w:t>
            </w:r>
          </w:p>
        </w:tc>
        <w:tc>
          <w:tcPr>
            <w:tcW w:w="1621" w:type="dxa"/>
            <w:vAlign w:val="bottom"/>
          </w:tcPr>
          <w:p w:rsidR="007B235D" w:rsidRPr="00881974" w:rsidRDefault="00AF5C7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7,483,47</w:t>
            </w:r>
            <w:r w:rsidR="00311E64" w:rsidRPr="00881974">
              <w:rPr>
                <w:rFonts w:ascii="Arial" w:hAnsi="Arial" w:cs="Arial"/>
                <w:sz w:val="18"/>
                <w:szCs w:val="18"/>
              </w:rPr>
              <w:t>4</w:t>
            </w:r>
          </w:p>
        </w:tc>
      </w:tr>
      <w:tr w:rsidR="007B235D" w:rsidRPr="00881974" w:rsidTr="00AF5C7D">
        <w:tc>
          <w:tcPr>
            <w:tcW w:w="2700" w:type="dxa"/>
            <w:shd w:val="clear" w:color="auto" w:fill="auto"/>
            <w:vAlign w:val="bottom"/>
          </w:tcPr>
          <w:p w:rsidR="007B235D" w:rsidRPr="00881974" w:rsidRDefault="007B235D" w:rsidP="009C7DFA">
            <w:pPr>
              <w:spacing w:line="360" w:lineRule="exact"/>
              <w:ind w:right="-102"/>
              <w:jc w:val="left"/>
              <w:rPr>
                <w:rFonts w:ascii="Arial" w:hAnsi="Arial" w:cs="Arial"/>
                <w:sz w:val="18"/>
                <w:szCs w:val="18"/>
                <w:vertAlign w:val="superscript"/>
                <w:cs/>
              </w:rPr>
            </w:pPr>
            <w:r w:rsidRPr="00881974">
              <w:rPr>
                <w:rFonts w:ascii="Arial" w:hAnsi="Arial" w:cs="Arial"/>
                <w:sz w:val="18"/>
                <w:szCs w:val="18"/>
              </w:rPr>
              <w:t xml:space="preserve">Right-of-use assets </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r w:rsidRPr="00881974">
              <w:rPr>
                <w:rFonts w:ascii="Arial" w:hAnsi="Arial" w:cs="Arial"/>
                <w:sz w:val="18"/>
                <w:szCs w:val="18"/>
              </w:rPr>
              <w:t>-</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2,052,988</w:t>
            </w:r>
          </w:p>
        </w:tc>
        <w:tc>
          <w:tcPr>
            <w:tcW w:w="1621" w:type="dxa"/>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2,052,988</w:t>
            </w:r>
          </w:p>
        </w:tc>
      </w:tr>
      <w:tr w:rsidR="007B235D" w:rsidRPr="00881974" w:rsidTr="00AF5C7D">
        <w:tc>
          <w:tcPr>
            <w:tcW w:w="2700" w:type="dxa"/>
            <w:shd w:val="clear" w:color="auto" w:fill="auto"/>
            <w:vAlign w:val="bottom"/>
          </w:tcPr>
          <w:p w:rsidR="007B235D" w:rsidRPr="00881974" w:rsidRDefault="007B235D" w:rsidP="009C7DFA">
            <w:pPr>
              <w:spacing w:line="360" w:lineRule="exact"/>
              <w:ind w:right="-102"/>
              <w:jc w:val="left"/>
              <w:rPr>
                <w:rFonts w:ascii="Arial" w:hAnsi="Arial" w:cs="Arial"/>
                <w:sz w:val="18"/>
                <w:szCs w:val="18"/>
              </w:rPr>
            </w:pPr>
            <w:r w:rsidRPr="00881974">
              <w:rPr>
                <w:rFonts w:ascii="Arial" w:hAnsi="Arial" w:cs="Arial"/>
                <w:sz w:val="18"/>
                <w:szCs w:val="18"/>
              </w:rPr>
              <w:t>Deferred tax assets</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r w:rsidRPr="00881974">
              <w:rPr>
                <w:rFonts w:ascii="Arial" w:hAnsi="Arial" w:cs="Arial"/>
                <w:sz w:val="18"/>
                <w:szCs w:val="18"/>
              </w:rPr>
              <w:t>189,906,843</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(18,060,880)</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w:t>
            </w:r>
          </w:p>
        </w:tc>
        <w:tc>
          <w:tcPr>
            <w:tcW w:w="1621" w:type="dxa"/>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171,845,963</w:t>
            </w:r>
          </w:p>
        </w:tc>
      </w:tr>
      <w:tr w:rsidR="007B235D" w:rsidRPr="00881974" w:rsidTr="00AF5C7D">
        <w:tc>
          <w:tcPr>
            <w:tcW w:w="2700" w:type="dxa"/>
            <w:shd w:val="clear" w:color="auto" w:fill="auto"/>
            <w:vAlign w:val="bottom"/>
          </w:tcPr>
          <w:p w:rsidR="007B235D" w:rsidRPr="00881974" w:rsidRDefault="007B235D" w:rsidP="009C7DFA">
            <w:pPr>
              <w:spacing w:line="360" w:lineRule="exact"/>
              <w:ind w:right="-102"/>
              <w:jc w:val="left"/>
              <w:rPr>
                <w:rFonts w:ascii="Arial" w:hAnsi="Arial" w:cs="Arial"/>
                <w:b/>
                <w:bCs/>
                <w:sz w:val="18"/>
                <w:szCs w:val="18"/>
              </w:rPr>
            </w:pPr>
            <w:r w:rsidRPr="00881974">
              <w:rPr>
                <w:rFonts w:ascii="Arial" w:hAnsi="Arial" w:cs="Arial"/>
                <w:b/>
                <w:bCs/>
                <w:sz w:val="18"/>
                <w:szCs w:val="18"/>
              </w:rPr>
              <w:t xml:space="preserve">Liabilities </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p>
        </w:tc>
        <w:tc>
          <w:tcPr>
            <w:tcW w:w="1621" w:type="dxa"/>
            <w:vAlign w:val="bottom"/>
          </w:tcPr>
          <w:p w:rsidR="007B235D" w:rsidRPr="00881974" w:rsidRDefault="007B235D" w:rsidP="009C7DFA">
            <w:pPr>
              <w:tabs>
                <w:tab w:val="decimal" w:pos="1325"/>
              </w:tabs>
              <w:spacing w:line="360" w:lineRule="exact"/>
              <w:ind w:right="87"/>
              <w:jc w:val="right"/>
              <w:rPr>
                <w:rFonts w:ascii="Arial" w:hAnsi="Arial" w:cs="Arial"/>
                <w:sz w:val="18"/>
                <w:szCs w:val="18"/>
                <w:cs/>
              </w:rPr>
            </w:pPr>
          </w:p>
        </w:tc>
      </w:tr>
      <w:tr w:rsidR="007B235D" w:rsidRPr="00881974" w:rsidTr="00AF5C7D">
        <w:tc>
          <w:tcPr>
            <w:tcW w:w="2700" w:type="dxa"/>
            <w:shd w:val="clear" w:color="auto" w:fill="auto"/>
            <w:vAlign w:val="bottom"/>
          </w:tcPr>
          <w:p w:rsidR="007B235D" w:rsidRPr="00881974" w:rsidRDefault="007B235D" w:rsidP="009C7DFA">
            <w:pPr>
              <w:spacing w:line="360" w:lineRule="exact"/>
              <w:ind w:right="-102"/>
              <w:jc w:val="left"/>
              <w:rPr>
                <w:rFonts w:ascii="Arial" w:hAnsi="Arial" w:cs="Arial"/>
                <w:sz w:val="18"/>
                <w:szCs w:val="18"/>
                <w:vertAlign w:val="superscript"/>
                <w:cs/>
              </w:rPr>
            </w:pPr>
            <w:r w:rsidRPr="00881974">
              <w:rPr>
                <w:rFonts w:ascii="Arial" w:hAnsi="Arial" w:cs="Arial"/>
                <w:sz w:val="18"/>
                <w:szCs w:val="18"/>
              </w:rPr>
              <w:t xml:space="preserve">Lease liabilities </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r w:rsidRPr="00881974">
              <w:rPr>
                <w:rFonts w:ascii="Arial" w:hAnsi="Arial" w:cs="Arial"/>
                <w:sz w:val="18"/>
                <w:szCs w:val="18"/>
              </w:rPr>
              <w:t>-</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2,052,988</w:t>
            </w:r>
          </w:p>
        </w:tc>
        <w:tc>
          <w:tcPr>
            <w:tcW w:w="1621" w:type="dxa"/>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2,052,988</w:t>
            </w:r>
          </w:p>
        </w:tc>
      </w:tr>
      <w:tr w:rsidR="007B235D" w:rsidRPr="00881974" w:rsidTr="00AF5C7D">
        <w:tc>
          <w:tcPr>
            <w:tcW w:w="2700" w:type="dxa"/>
            <w:shd w:val="clear" w:color="auto" w:fill="auto"/>
            <w:vAlign w:val="bottom"/>
          </w:tcPr>
          <w:p w:rsidR="007B235D" w:rsidRPr="00881974" w:rsidRDefault="007B235D" w:rsidP="009C7DFA">
            <w:pPr>
              <w:spacing w:line="360" w:lineRule="exact"/>
              <w:ind w:left="162" w:right="-102" w:hanging="162"/>
              <w:jc w:val="left"/>
              <w:rPr>
                <w:rFonts w:ascii="Arial" w:hAnsi="Arial" w:cs="Arial"/>
                <w:b/>
                <w:bCs/>
                <w:sz w:val="18"/>
                <w:szCs w:val="18"/>
              </w:rPr>
            </w:pPr>
            <w:r w:rsidRPr="00881974">
              <w:rPr>
                <w:rFonts w:ascii="Arial" w:hAnsi="Arial" w:cs="Arial"/>
                <w:b/>
                <w:bCs/>
                <w:sz w:val="18"/>
                <w:szCs w:val="18"/>
              </w:rPr>
              <w:t>Owners' equity</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p>
        </w:tc>
        <w:tc>
          <w:tcPr>
            <w:tcW w:w="1621" w:type="dxa"/>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p>
        </w:tc>
      </w:tr>
      <w:tr w:rsidR="007B235D" w:rsidRPr="00881974" w:rsidTr="00AF5C7D">
        <w:tc>
          <w:tcPr>
            <w:tcW w:w="2700" w:type="dxa"/>
            <w:shd w:val="clear" w:color="auto" w:fill="auto"/>
            <w:vAlign w:val="bottom"/>
          </w:tcPr>
          <w:p w:rsidR="007B235D" w:rsidRPr="00881974" w:rsidRDefault="007B235D" w:rsidP="009C7DFA">
            <w:pPr>
              <w:spacing w:line="360" w:lineRule="exact"/>
              <w:ind w:left="168" w:right="-102" w:hanging="168"/>
              <w:jc w:val="left"/>
              <w:rPr>
                <w:rFonts w:ascii="Arial" w:hAnsi="Arial" w:cs="Arial"/>
                <w:sz w:val="18"/>
                <w:szCs w:val="18"/>
              </w:rPr>
            </w:pPr>
            <w:r w:rsidRPr="00881974">
              <w:rPr>
                <w:rFonts w:ascii="Arial" w:hAnsi="Arial" w:cs="Arial"/>
                <w:sz w:val="18"/>
                <w:szCs w:val="18"/>
              </w:rPr>
              <w:t>Retained earnings - unappropriated</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rPr>
            </w:pPr>
            <w:r w:rsidRPr="00881974">
              <w:rPr>
                <w:rFonts w:ascii="Arial" w:hAnsi="Arial" w:cs="Arial"/>
                <w:sz w:val="18"/>
                <w:szCs w:val="18"/>
              </w:rPr>
              <w:t>596,936,404</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(2,702,064)</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w:t>
            </w:r>
          </w:p>
        </w:tc>
        <w:tc>
          <w:tcPr>
            <w:tcW w:w="1621" w:type="dxa"/>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594,234,340</w:t>
            </w:r>
          </w:p>
        </w:tc>
      </w:tr>
      <w:tr w:rsidR="007B235D" w:rsidRPr="00881974" w:rsidTr="00AF5C7D">
        <w:tc>
          <w:tcPr>
            <w:tcW w:w="2700" w:type="dxa"/>
            <w:shd w:val="clear" w:color="auto" w:fill="auto"/>
            <w:vAlign w:val="bottom"/>
          </w:tcPr>
          <w:p w:rsidR="007B235D" w:rsidRPr="00881974" w:rsidRDefault="007B235D" w:rsidP="009C7DFA">
            <w:pPr>
              <w:spacing w:line="360" w:lineRule="exact"/>
              <w:ind w:left="168" w:right="-102" w:hanging="168"/>
              <w:jc w:val="left"/>
              <w:rPr>
                <w:rFonts w:ascii="Arial" w:hAnsi="Arial" w:cs="Arial"/>
                <w:sz w:val="18"/>
                <w:szCs w:val="18"/>
              </w:rPr>
            </w:pPr>
            <w:r w:rsidRPr="00881974">
              <w:rPr>
                <w:rFonts w:ascii="Arial" w:hAnsi="Arial" w:cs="Arial"/>
                <w:sz w:val="18"/>
                <w:szCs w:val="18"/>
              </w:rPr>
              <w:t>Other component of owners' equity - other comprehensive income</w:t>
            </w:r>
          </w:p>
        </w:tc>
        <w:tc>
          <w:tcPr>
            <w:tcW w:w="1710" w:type="dxa"/>
            <w:gridSpan w:val="2"/>
            <w:shd w:val="clear" w:color="auto" w:fill="auto"/>
            <w:vAlign w:val="bottom"/>
          </w:tcPr>
          <w:p w:rsidR="007B235D" w:rsidRPr="00881974" w:rsidRDefault="007B235D" w:rsidP="009C7DFA">
            <w:pPr>
              <w:spacing w:line="360" w:lineRule="exact"/>
              <w:ind w:right="87"/>
              <w:jc w:val="right"/>
              <w:rPr>
                <w:rFonts w:ascii="Arial" w:hAnsi="Arial" w:cs="Arial"/>
                <w:sz w:val="18"/>
                <w:szCs w:val="18"/>
                <w:cs/>
              </w:rPr>
            </w:pPr>
            <w:r w:rsidRPr="00881974">
              <w:rPr>
                <w:rFonts w:ascii="Arial" w:hAnsi="Arial" w:cs="Arial"/>
                <w:sz w:val="18"/>
                <w:szCs w:val="18"/>
              </w:rPr>
              <w:t>(6,087,896)</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74,945,582</w:t>
            </w:r>
          </w:p>
        </w:tc>
        <w:tc>
          <w:tcPr>
            <w:tcW w:w="1620" w:type="dxa"/>
            <w:shd w:val="clear" w:color="auto" w:fill="auto"/>
            <w:vAlign w:val="bottom"/>
          </w:tcPr>
          <w:p w:rsidR="007B235D" w:rsidRPr="00881974" w:rsidRDefault="007B235D" w:rsidP="009C7DFA">
            <w:pPr>
              <w:tabs>
                <w:tab w:val="decimal" w:pos="1325"/>
              </w:tabs>
              <w:spacing w:line="360" w:lineRule="exact"/>
              <w:ind w:right="87"/>
              <w:jc w:val="right"/>
              <w:rPr>
                <w:rFonts w:ascii="Arial" w:hAnsi="Arial" w:cs="Arial"/>
                <w:sz w:val="18"/>
                <w:szCs w:val="18"/>
              </w:rPr>
            </w:pPr>
            <w:r w:rsidRPr="00881974">
              <w:rPr>
                <w:rFonts w:ascii="Arial" w:hAnsi="Arial" w:cs="Arial"/>
                <w:sz w:val="18"/>
                <w:szCs w:val="18"/>
              </w:rPr>
              <w:t>-</w:t>
            </w:r>
          </w:p>
        </w:tc>
        <w:tc>
          <w:tcPr>
            <w:tcW w:w="1621" w:type="dxa"/>
            <w:vAlign w:val="bottom"/>
          </w:tcPr>
          <w:p w:rsidR="007B235D" w:rsidRPr="00881974" w:rsidRDefault="007B235D" w:rsidP="009C7DFA">
            <w:pPr>
              <w:tabs>
                <w:tab w:val="decimal" w:pos="1325"/>
              </w:tabs>
              <w:spacing w:line="360" w:lineRule="exact"/>
              <w:ind w:right="87"/>
              <w:jc w:val="right"/>
              <w:rPr>
                <w:rFonts w:ascii="Arial" w:hAnsi="Arial" w:cs="Arial"/>
                <w:sz w:val="18"/>
                <w:szCs w:val="18"/>
                <w:cs/>
              </w:rPr>
            </w:pPr>
            <w:r w:rsidRPr="00881974">
              <w:rPr>
                <w:rFonts w:ascii="Arial" w:hAnsi="Arial" w:cs="Arial"/>
                <w:sz w:val="18"/>
                <w:szCs w:val="18"/>
              </w:rPr>
              <w:t>68,857,686</w:t>
            </w:r>
          </w:p>
        </w:tc>
      </w:tr>
    </w:tbl>
    <w:p w:rsidR="005E5F96" w:rsidRPr="00881974" w:rsidRDefault="005E5F96">
      <w:pPr>
        <w:ind w:right="0"/>
        <w:jc w:val="left"/>
        <w:rPr>
          <w:rFonts w:ascii="Arial" w:eastAsia="Arial Unicode MS" w:hAnsi="Arial" w:cs="Arial"/>
          <w:b/>
          <w:bCs/>
          <w:sz w:val="22"/>
          <w:szCs w:val="22"/>
        </w:rPr>
      </w:pPr>
      <w:r w:rsidRPr="00881974">
        <w:rPr>
          <w:rFonts w:ascii="Arial" w:eastAsia="Arial Unicode MS" w:hAnsi="Arial" w:cs="Arial"/>
          <w:b/>
          <w:bCs/>
          <w:sz w:val="22"/>
          <w:szCs w:val="22"/>
        </w:rPr>
        <w:br w:type="page"/>
      </w:r>
    </w:p>
    <w:p w:rsidR="007B235D" w:rsidRPr="00881974" w:rsidRDefault="007B235D" w:rsidP="007B235D">
      <w:pPr>
        <w:spacing w:before="120" w:after="120" w:line="380" w:lineRule="exact"/>
        <w:ind w:left="540" w:right="-7" w:hanging="540"/>
        <w:jc w:val="thaiDistribute"/>
        <w:rPr>
          <w:rFonts w:ascii="Arial" w:hAnsi="Arial" w:cs="Arial"/>
          <w:b/>
          <w:bCs/>
          <w:sz w:val="22"/>
          <w:szCs w:val="22"/>
          <w:cs/>
        </w:rPr>
      </w:pPr>
      <w:r w:rsidRPr="00881974">
        <w:rPr>
          <w:rFonts w:ascii="Arial" w:eastAsia="Arial Unicode MS" w:hAnsi="Arial" w:cs="Arial"/>
          <w:b/>
          <w:bCs/>
          <w:sz w:val="22"/>
          <w:szCs w:val="22"/>
        </w:rPr>
        <w:lastRenderedPageBreak/>
        <w:t xml:space="preserve">3.1 </w:t>
      </w:r>
      <w:r w:rsidRPr="00881974">
        <w:rPr>
          <w:rFonts w:ascii="Arial" w:eastAsia="Arial Unicode MS" w:hAnsi="Arial" w:cs="Arial"/>
          <w:b/>
          <w:bCs/>
          <w:sz w:val="22"/>
          <w:szCs w:val="22"/>
        </w:rPr>
        <w:tab/>
      </w:r>
      <w:r w:rsidRPr="00881974">
        <w:rPr>
          <w:rFonts w:ascii="Arial" w:hAnsi="Arial" w:cs="Arial"/>
          <w:b/>
          <w:bCs/>
          <w:sz w:val="22"/>
          <w:szCs w:val="22"/>
        </w:rPr>
        <w:t>Accounting Guidance related to financial instruments and disclosures applicable to insurance business</w:t>
      </w:r>
    </w:p>
    <w:p w:rsidR="007B235D" w:rsidRPr="00881974" w:rsidRDefault="007B235D" w:rsidP="007B235D">
      <w:pPr>
        <w:spacing w:before="120" w:after="120" w:line="380" w:lineRule="exact"/>
        <w:ind w:left="547" w:right="-7"/>
        <w:rPr>
          <w:rFonts w:ascii="Arial" w:eastAsia="Calibri" w:hAnsi="Arial" w:cs="Arial"/>
          <w:sz w:val="22"/>
          <w:szCs w:val="20"/>
        </w:rPr>
      </w:pPr>
      <w:r w:rsidRPr="00881974">
        <w:rPr>
          <w:rFonts w:ascii="Arial" w:hAnsi="Arial" w:cs="Arial"/>
          <w:sz w:val="22"/>
          <w:szCs w:val="22"/>
        </w:rPr>
        <w:t>Details of the impact on owners’ equity as at 1 January 2020 due to the adoption of Accounting Guidance related to financial instruments and disclosures applicable to insurance business are presented as follows:</w:t>
      </w:r>
    </w:p>
    <w:tbl>
      <w:tblPr>
        <w:tblW w:w="9270" w:type="dxa"/>
        <w:tblInd w:w="558" w:type="dxa"/>
        <w:tblLook w:val="04A0" w:firstRow="1" w:lastRow="0" w:firstColumn="1" w:lastColumn="0" w:noHBand="0" w:noVBand="1"/>
      </w:tblPr>
      <w:tblGrid>
        <w:gridCol w:w="7560"/>
        <w:gridCol w:w="1710"/>
      </w:tblGrid>
      <w:tr w:rsidR="007B235D" w:rsidRPr="00881974" w:rsidTr="00470EBE">
        <w:tc>
          <w:tcPr>
            <w:tcW w:w="7560" w:type="dxa"/>
            <w:shd w:val="clear" w:color="auto" w:fill="auto"/>
          </w:tcPr>
          <w:p w:rsidR="007B235D" w:rsidRPr="00881974" w:rsidRDefault="007B235D" w:rsidP="00470EBE">
            <w:pPr>
              <w:spacing w:line="360" w:lineRule="exact"/>
              <w:rPr>
                <w:rFonts w:ascii="Arial" w:hAnsi="Arial" w:cs="Arial"/>
                <w:sz w:val="20"/>
                <w:szCs w:val="20"/>
              </w:rPr>
            </w:pPr>
          </w:p>
        </w:tc>
        <w:tc>
          <w:tcPr>
            <w:tcW w:w="1710" w:type="dxa"/>
            <w:shd w:val="clear" w:color="auto" w:fill="auto"/>
          </w:tcPr>
          <w:p w:rsidR="007B235D" w:rsidRPr="00881974" w:rsidRDefault="007B235D" w:rsidP="00470EBE">
            <w:pPr>
              <w:spacing w:line="360" w:lineRule="exact"/>
              <w:ind w:right="0"/>
              <w:jc w:val="right"/>
              <w:rPr>
                <w:rFonts w:ascii="Arial" w:hAnsi="Arial" w:cs="Arial"/>
                <w:sz w:val="20"/>
                <w:szCs w:val="20"/>
              </w:rPr>
            </w:pPr>
            <w:r w:rsidRPr="00881974">
              <w:rPr>
                <w:rFonts w:ascii="Arial" w:hAnsi="Arial" w:cs="Arial"/>
                <w:sz w:val="20"/>
                <w:szCs w:val="20"/>
              </w:rPr>
              <w:t>(Unit: Baht)</w:t>
            </w:r>
          </w:p>
        </w:tc>
      </w:tr>
      <w:tr w:rsidR="007B235D" w:rsidRPr="00881974" w:rsidTr="00470EBE">
        <w:trPr>
          <w:trHeight w:val="87"/>
        </w:trPr>
        <w:tc>
          <w:tcPr>
            <w:tcW w:w="7560" w:type="dxa"/>
            <w:shd w:val="clear" w:color="auto" w:fill="auto"/>
          </w:tcPr>
          <w:p w:rsidR="007B235D" w:rsidRPr="00881974" w:rsidRDefault="007B235D" w:rsidP="00470EBE">
            <w:pPr>
              <w:spacing w:line="360" w:lineRule="exact"/>
              <w:ind w:left="162" w:right="74" w:hanging="162"/>
              <w:jc w:val="left"/>
              <w:rPr>
                <w:rFonts w:ascii="Arial" w:hAnsi="Arial" w:cs="Arial"/>
                <w:sz w:val="20"/>
                <w:szCs w:val="20"/>
              </w:rPr>
            </w:pPr>
            <w:r w:rsidRPr="00881974">
              <w:rPr>
                <w:rFonts w:ascii="Arial" w:hAnsi="Arial" w:cs="Arial"/>
                <w:b/>
                <w:bCs/>
                <w:sz w:val="20"/>
                <w:szCs w:val="20"/>
              </w:rPr>
              <w:t>Retained earnings - Unappropriated</w:t>
            </w:r>
          </w:p>
        </w:tc>
        <w:tc>
          <w:tcPr>
            <w:tcW w:w="1710" w:type="dxa"/>
            <w:shd w:val="clear" w:color="auto" w:fill="auto"/>
            <w:vAlign w:val="bottom"/>
          </w:tcPr>
          <w:p w:rsidR="007B235D" w:rsidRPr="00881974" w:rsidRDefault="007B235D" w:rsidP="00470EBE">
            <w:pPr>
              <w:tabs>
                <w:tab w:val="decimal" w:pos="1792"/>
              </w:tabs>
              <w:spacing w:line="360" w:lineRule="exact"/>
              <w:ind w:right="0"/>
              <w:rPr>
                <w:rFonts w:ascii="Arial" w:hAnsi="Arial" w:cs="Arial"/>
                <w:sz w:val="20"/>
                <w:szCs w:val="20"/>
              </w:rPr>
            </w:pPr>
          </w:p>
        </w:tc>
      </w:tr>
      <w:tr w:rsidR="00AF5C7D" w:rsidRPr="00881974" w:rsidTr="00470EBE">
        <w:tc>
          <w:tcPr>
            <w:tcW w:w="7560" w:type="dxa"/>
            <w:shd w:val="clear" w:color="auto" w:fill="auto"/>
          </w:tcPr>
          <w:p w:rsidR="00AF5C7D" w:rsidRPr="00881974" w:rsidRDefault="00AF5C7D" w:rsidP="00470EBE">
            <w:pPr>
              <w:spacing w:line="360" w:lineRule="exact"/>
              <w:ind w:left="162" w:right="74" w:hanging="162"/>
              <w:jc w:val="left"/>
              <w:rPr>
                <w:rFonts w:ascii="Arial" w:hAnsi="Arial" w:cs="Arial"/>
                <w:sz w:val="20"/>
                <w:szCs w:val="20"/>
              </w:rPr>
            </w:pPr>
            <w:r w:rsidRPr="00881974">
              <w:rPr>
                <w:rFonts w:ascii="Arial" w:hAnsi="Arial" w:cs="Arial"/>
                <w:sz w:val="20"/>
                <w:szCs w:val="20"/>
              </w:rPr>
              <w:t>Recognition of an allowance for expected credit losses on financial assets</w:t>
            </w:r>
          </w:p>
        </w:tc>
        <w:tc>
          <w:tcPr>
            <w:tcW w:w="1710" w:type="dxa"/>
            <w:shd w:val="clear" w:color="auto" w:fill="auto"/>
            <w:vAlign w:val="bottom"/>
          </w:tcPr>
          <w:p w:rsidR="00AF5C7D" w:rsidRPr="00881974" w:rsidRDefault="00AF5C7D" w:rsidP="00470EBE">
            <w:pPr>
              <w:tabs>
                <w:tab w:val="decimal" w:pos="1330"/>
              </w:tabs>
              <w:spacing w:line="360" w:lineRule="exact"/>
              <w:ind w:right="0"/>
              <w:rPr>
                <w:rFonts w:ascii="Arial" w:hAnsi="Arial" w:cs="Arial"/>
                <w:sz w:val="20"/>
                <w:szCs w:val="20"/>
                <w:cs/>
              </w:rPr>
            </w:pPr>
            <w:r w:rsidRPr="00881974">
              <w:rPr>
                <w:rFonts w:ascii="Arial" w:hAnsi="Arial" w:cs="Arial"/>
                <w:sz w:val="20"/>
                <w:szCs w:val="20"/>
              </w:rPr>
              <w:t>(3,377,580)</w:t>
            </w:r>
          </w:p>
        </w:tc>
      </w:tr>
      <w:tr w:rsidR="00AF5C7D" w:rsidRPr="00881974" w:rsidTr="00470EBE">
        <w:tc>
          <w:tcPr>
            <w:tcW w:w="7560" w:type="dxa"/>
            <w:shd w:val="clear" w:color="auto" w:fill="auto"/>
          </w:tcPr>
          <w:p w:rsidR="00AF5C7D" w:rsidRPr="00881974" w:rsidRDefault="00AF5C7D" w:rsidP="00470EBE">
            <w:pPr>
              <w:spacing w:line="360" w:lineRule="exact"/>
              <w:ind w:left="162" w:right="74" w:hanging="162"/>
              <w:jc w:val="left"/>
              <w:rPr>
                <w:rFonts w:ascii="Arial" w:hAnsi="Arial" w:cs="Arial"/>
                <w:sz w:val="20"/>
                <w:szCs w:val="20"/>
              </w:rPr>
            </w:pPr>
            <w:r w:rsidRPr="00881974">
              <w:rPr>
                <w:rFonts w:ascii="Arial" w:hAnsi="Arial" w:cs="Arial"/>
                <w:sz w:val="20"/>
                <w:szCs w:val="20"/>
              </w:rPr>
              <w:t>Relating income tax</w:t>
            </w:r>
          </w:p>
        </w:tc>
        <w:tc>
          <w:tcPr>
            <w:tcW w:w="1710" w:type="dxa"/>
            <w:shd w:val="clear" w:color="auto" w:fill="auto"/>
            <w:vAlign w:val="bottom"/>
          </w:tcPr>
          <w:p w:rsidR="00AF5C7D" w:rsidRPr="00881974" w:rsidRDefault="00AF5C7D" w:rsidP="00470EBE">
            <w:pPr>
              <w:pBdr>
                <w:bottom w:val="single" w:sz="4" w:space="1" w:color="auto"/>
              </w:pBdr>
              <w:tabs>
                <w:tab w:val="decimal" w:pos="1330"/>
              </w:tabs>
              <w:spacing w:line="360" w:lineRule="exact"/>
              <w:ind w:right="0"/>
              <w:rPr>
                <w:rFonts w:ascii="Arial" w:hAnsi="Arial" w:cs="Arial"/>
                <w:sz w:val="20"/>
                <w:szCs w:val="20"/>
              </w:rPr>
            </w:pPr>
            <w:r w:rsidRPr="00881974">
              <w:rPr>
                <w:rFonts w:ascii="Arial" w:hAnsi="Arial" w:cs="Arial"/>
                <w:sz w:val="20"/>
                <w:szCs w:val="20"/>
              </w:rPr>
              <w:t>675,516</w:t>
            </w:r>
          </w:p>
        </w:tc>
      </w:tr>
      <w:tr w:rsidR="00AF5C7D" w:rsidRPr="00881974" w:rsidTr="00470EBE">
        <w:tc>
          <w:tcPr>
            <w:tcW w:w="7560" w:type="dxa"/>
            <w:shd w:val="clear" w:color="auto" w:fill="auto"/>
          </w:tcPr>
          <w:p w:rsidR="00AF5C7D" w:rsidRPr="00881974" w:rsidRDefault="009C7DFA" w:rsidP="00470EBE">
            <w:pPr>
              <w:spacing w:line="360" w:lineRule="exact"/>
              <w:ind w:left="162" w:right="74" w:hanging="162"/>
              <w:jc w:val="left"/>
              <w:rPr>
                <w:rFonts w:ascii="Arial" w:hAnsi="Arial" w:cs="Arial"/>
                <w:sz w:val="20"/>
                <w:szCs w:val="20"/>
              </w:rPr>
            </w:pPr>
            <w:r w:rsidRPr="00881974">
              <w:rPr>
                <w:rFonts w:ascii="Arial" w:hAnsi="Arial" w:cs="Arial"/>
                <w:sz w:val="20"/>
                <w:szCs w:val="20"/>
              </w:rPr>
              <w:t>Total</w:t>
            </w:r>
          </w:p>
        </w:tc>
        <w:tc>
          <w:tcPr>
            <w:tcW w:w="1710" w:type="dxa"/>
            <w:shd w:val="clear" w:color="auto" w:fill="auto"/>
            <w:vAlign w:val="bottom"/>
          </w:tcPr>
          <w:p w:rsidR="00AF5C7D" w:rsidRPr="00881974" w:rsidRDefault="00AF5C7D" w:rsidP="00470EBE">
            <w:pPr>
              <w:pBdr>
                <w:bottom w:val="double" w:sz="4" w:space="1" w:color="auto"/>
              </w:pBdr>
              <w:tabs>
                <w:tab w:val="decimal" w:pos="1330"/>
              </w:tabs>
              <w:spacing w:line="360" w:lineRule="exact"/>
              <w:ind w:right="0"/>
              <w:rPr>
                <w:rFonts w:ascii="Arial" w:hAnsi="Arial" w:cs="Arial"/>
                <w:sz w:val="20"/>
                <w:szCs w:val="20"/>
              </w:rPr>
            </w:pPr>
            <w:r w:rsidRPr="00881974">
              <w:rPr>
                <w:rFonts w:ascii="Arial" w:hAnsi="Arial" w:cs="Arial"/>
                <w:sz w:val="20"/>
                <w:szCs w:val="20"/>
              </w:rPr>
              <w:t>(2,702,064)</w:t>
            </w:r>
          </w:p>
        </w:tc>
      </w:tr>
      <w:tr w:rsidR="00AF5C7D" w:rsidRPr="00881974" w:rsidTr="00470EBE">
        <w:tc>
          <w:tcPr>
            <w:tcW w:w="7560" w:type="dxa"/>
            <w:shd w:val="clear" w:color="auto" w:fill="auto"/>
          </w:tcPr>
          <w:p w:rsidR="00AF5C7D" w:rsidRPr="00881974" w:rsidRDefault="00AF5C7D" w:rsidP="00470EBE">
            <w:pPr>
              <w:spacing w:line="360" w:lineRule="exact"/>
              <w:ind w:left="162" w:right="74" w:hanging="162"/>
              <w:jc w:val="left"/>
              <w:rPr>
                <w:rFonts w:ascii="Arial" w:hAnsi="Arial" w:cs="Arial"/>
                <w:sz w:val="20"/>
                <w:szCs w:val="20"/>
              </w:rPr>
            </w:pPr>
            <w:r w:rsidRPr="00881974">
              <w:rPr>
                <w:rFonts w:ascii="Arial" w:hAnsi="Arial" w:cs="Arial"/>
                <w:b/>
                <w:bCs/>
                <w:sz w:val="20"/>
                <w:szCs w:val="20"/>
              </w:rPr>
              <w:t>Other components of equity</w:t>
            </w:r>
          </w:p>
        </w:tc>
        <w:tc>
          <w:tcPr>
            <w:tcW w:w="1710" w:type="dxa"/>
            <w:shd w:val="clear" w:color="auto" w:fill="auto"/>
            <w:vAlign w:val="bottom"/>
          </w:tcPr>
          <w:p w:rsidR="00AF5C7D" w:rsidRPr="00881974" w:rsidRDefault="00AF5C7D" w:rsidP="00470EBE">
            <w:pPr>
              <w:tabs>
                <w:tab w:val="decimal" w:pos="1330"/>
              </w:tabs>
              <w:spacing w:line="360" w:lineRule="exact"/>
              <w:ind w:right="0"/>
              <w:rPr>
                <w:rFonts w:ascii="Arial" w:hAnsi="Arial" w:cs="Arial"/>
                <w:sz w:val="20"/>
                <w:szCs w:val="20"/>
              </w:rPr>
            </w:pPr>
          </w:p>
        </w:tc>
      </w:tr>
      <w:tr w:rsidR="00AF5C7D" w:rsidRPr="00881974" w:rsidTr="00470EBE">
        <w:tc>
          <w:tcPr>
            <w:tcW w:w="7560" w:type="dxa"/>
            <w:shd w:val="clear" w:color="auto" w:fill="auto"/>
          </w:tcPr>
          <w:p w:rsidR="00AF5C7D" w:rsidRPr="00881974" w:rsidRDefault="00AF5C7D" w:rsidP="00470EBE">
            <w:pPr>
              <w:spacing w:line="360" w:lineRule="exact"/>
              <w:ind w:left="162" w:right="-112" w:hanging="162"/>
              <w:jc w:val="left"/>
              <w:rPr>
                <w:rFonts w:ascii="Arial" w:hAnsi="Arial" w:cs="Arial"/>
                <w:sz w:val="20"/>
                <w:szCs w:val="20"/>
              </w:rPr>
            </w:pPr>
            <w:r w:rsidRPr="00881974">
              <w:rPr>
                <w:rFonts w:ascii="Arial" w:hAnsi="Arial" w:cs="Arial"/>
                <w:sz w:val="20"/>
                <w:szCs w:val="20"/>
              </w:rPr>
              <w:t>Fair value measurement of investments in equity instruments of non-listed securities</w:t>
            </w:r>
          </w:p>
        </w:tc>
        <w:tc>
          <w:tcPr>
            <w:tcW w:w="1710" w:type="dxa"/>
            <w:shd w:val="clear" w:color="auto" w:fill="auto"/>
            <w:vAlign w:val="bottom"/>
          </w:tcPr>
          <w:p w:rsidR="00AF5C7D" w:rsidRPr="00881974" w:rsidRDefault="00AF5C7D" w:rsidP="00470EBE">
            <w:pPr>
              <w:tabs>
                <w:tab w:val="decimal" w:pos="1330"/>
              </w:tabs>
              <w:spacing w:line="360" w:lineRule="exact"/>
              <w:ind w:right="0"/>
              <w:rPr>
                <w:rFonts w:ascii="Arial" w:hAnsi="Arial" w:cs="Arial"/>
                <w:sz w:val="20"/>
                <w:szCs w:val="20"/>
              </w:rPr>
            </w:pPr>
            <w:r w:rsidRPr="00881974">
              <w:rPr>
                <w:rFonts w:ascii="Arial" w:hAnsi="Arial" w:cs="Arial"/>
                <w:sz w:val="20"/>
                <w:szCs w:val="20"/>
              </w:rPr>
              <w:t>92,908,853</w:t>
            </w:r>
          </w:p>
        </w:tc>
      </w:tr>
      <w:tr w:rsidR="00AF5C7D" w:rsidRPr="00881974" w:rsidTr="00470EBE">
        <w:tc>
          <w:tcPr>
            <w:tcW w:w="7560" w:type="dxa"/>
            <w:shd w:val="clear" w:color="auto" w:fill="auto"/>
          </w:tcPr>
          <w:p w:rsidR="00AF5C7D" w:rsidRPr="00881974" w:rsidRDefault="00AF5C7D" w:rsidP="00470EBE">
            <w:pPr>
              <w:spacing w:line="360" w:lineRule="exact"/>
              <w:ind w:left="162" w:right="74" w:hanging="162"/>
              <w:jc w:val="left"/>
              <w:rPr>
                <w:rFonts w:ascii="Arial" w:hAnsi="Arial" w:cs="Arial"/>
                <w:sz w:val="20"/>
                <w:szCs w:val="20"/>
              </w:rPr>
            </w:pPr>
            <w:r w:rsidRPr="00881974">
              <w:rPr>
                <w:rFonts w:ascii="Arial" w:hAnsi="Arial" w:cs="Arial"/>
                <w:sz w:val="20"/>
                <w:szCs w:val="20"/>
              </w:rPr>
              <w:t>Recognition of an allowance for expected credit losses on financial assets</w:t>
            </w:r>
          </w:p>
        </w:tc>
        <w:tc>
          <w:tcPr>
            <w:tcW w:w="1710" w:type="dxa"/>
            <w:shd w:val="clear" w:color="auto" w:fill="auto"/>
            <w:vAlign w:val="bottom"/>
          </w:tcPr>
          <w:p w:rsidR="00AF5C7D" w:rsidRPr="00881974" w:rsidRDefault="00AF5C7D" w:rsidP="00470EBE">
            <w:pPr>
              <w:tabs>
                <w:tab w:val="decimal" w:pos="1330"/>
              </w:tabs>
              <w:spacing w:line="360" w:lineRule="exact"/>
              <w:ind w:right="0"/>
              <w:rPr>
                <w:rFonts w:ascii="Arial" w:hAnsi="Arial" w:cs="Arial"/>
                <w:sz w:val="20"/>
                <w:szCs w:val="20"/>
              </w:rPr>
            </w:pPr>
            <w:r w:rsidRPr="00881974">
              <w:rPr>
                <w:rFonts w:ascii="Arial" w:hAnsi="Arial" w:cs="Arial"/>
                <w:sz w:val="20"/>
                <w:szCs w:val="20"/>
              </w:rPr>
              <w:t>773,125</w:t>
            </w:r>
          </w:p>
        </w:tc>
      </w:tr>
      <w:tr w:rsidR="00AF5C7D" w:rsidRPr="00881974" w:rsidTr="00470EBE">
        <w:tc>
          <w:tcPr>
            <w:tcW w:w="7560" w:type="dxa"/>
            <w:shd w:val="clear" w:color="auto" w:fill="auto"/>
          </w:tcPr>
          <w:p w:rsidR="00AF5C7D" w:rsidRPr="00881974" w:rsidRDefault="00AF5C7D" w:rsidP="00470EBE">
            <w:pPr>
              <w:spacing w:line="360" w:lineRule="exact"/>
              <w:ind w:left="162" w:right="74" w:hanging="162"/>
              <w:jc w:val="left"/>
              <w:rPr>
                <w:rFonts w:ascii="Arial" w:hAnsi="Arial" w:cs="Arial"/>
                <w:sz w:val="20"/>
                <w:szCs w:val="20"/>
              </w:rPr>
            </w:pPr>
            <w:r w:rsidRPr="00881974">
              <w:rPr>
                <w:rFonts w:ascii="Arial" w:hAnsi="Arial" w:cs="Arial"/>
                <w:sz w:val="20"/>
                <w:szCs w:val="20"/>
              </w:rPr>
              <w:t>Relating income tax</w:t>
            </w:r>
          </w:p>
        </w:tc>
        <w:tc>
          <w:tcPr>
            <w:tcW w:w="1710" w:type="dxa"/>
            <w:shd w:val="clear" w:color="auto" w:fill="auto"/>
            <w:vAlign w:val="bottom"/>
          </w:tcPr>
          <w:p w:rsidR="00AF5C7D" w:rsidRPr="00881974" w:rsidRDefault="00AF5C7D" w:rsidP="00470EBE">
            <w:pPr>
              <w:pBdr>
                <w:bottom w:val="single" w:sz="4" w:space="1" w:color="auto"/>
              </w:pBdr>
              <w:tabs>
                <w:tab w:val="decimal" w:pos="1330"/>
              </w:tabs>
              <w:spacing w:line="360" w:lineRule="exact"/>
              <w:ind w:right="0"/>
              <w:rPr>
                <w:rFonts w:ascii="Arial" w:hAnsi="Arial" w:cs="Arial"/>
                <w:sz w:val="20"/>
                <w:szCs w:val="20"/>
              </w:rPr>
            </w:pPr>
            <w:r w:rsidRPr="00881974">
              <w:rPr>
                <w:rFonts w:ascii="Arial" w:hAnsi="Arial" w:cs="Arial"/>
                <w:sz w:val="20"/>
                <w:szCs w:val="20"/>
              </w:rPr>
              <w:t>(18,736,396)</w:t>
            </w:r>
          </w:p>
        </w:tc>
      </w:tr>
      <w:tr w:rsidR="00AF5C7D" w:rsidRPr="00881974" w:rsidTr="00470EBE">
        <w:tc>
          <w:tcPr>
            <w:tcW w:w="7560" w:type="dxa"/>
            <w:shd w:val="clear" w:color="auto" w:fill="auto"/>
          </w:tcPr>
          <w:p w:rsidR="00AF5C7D" w:rsidRPr="00881974" w:rsidRDefault="009C7DFA" w:rsidP="00470EBE">
            <w:pPr>
              <w:spacing w:line="360" w:lineRule="exact"/>
              <w:ind w:left="162" w:right="74" w:hanging="162"/>
              <w:jc w:val="left"/>
              <w:rPr>
                <w:rFonts w:ascii="Arial" w:hAnsi="Arial" w:cs="Arial"/>
                <w:sz w:val="20"/>
                <w:szCs w:val="20"/>
              </w:rPr>
            </w:pPr>
            <w:r w:rsidRPr="00881974">
              <w:rPr>
                <w:rFonts w:ascii="Arial" w:hAnsi="Arial" w:cs="Arial"/>
                <w:sz w:val="20"/>
                <w:szCs w:val="20"/>
              </w:rPr>
              <w:t>Total</w:t>
            </w:r>
          </w:p>
        </w:tc>
        <w:tc>
          <w:tcPr>
            <w:tcW w:w="1710" w:type="dxa"/>
            <w:shd w:val="clear" w:color="auto" w:fill="auto"/>
            <w:vAlign w:val="bottom"/>
          </w:tcPr>
          <w:p w:rsidR="00AF5C7D" w:rsidRPr="00881974" w:rsidRDefault="00AF5C7D" w:rsidP="00470EBE">
            <w:pPr>
              <w:pBdr>
                <w:bottom w:val="double" w:sz="4" w:space="1" w:color="auto"/>
              </w:pBdr>
              <w:tabs>
                <w:tab w:val="decimal" w:pos="1330"/>
              </w:tabs>
              <w:spacing w:line="360" w:lineRule="exact"/>
              <w:ind w:right="0"/>
              <w:rPr>
                <w:rFonts w:ascii="Arial" w:hAnsi="Arial" w:cs="Arial"/>
                <w:sz w:val="20"/>
                <w:szCs w:val="20"/>
              </w:rPr>
            </w:pPr>
            <w:r w:rsidRPr="00881974">
              <w:rPr>
                <w:rFonts w:ascii="Arial" w:hAnsi="Arial" w:cs="Arial"/>
                <w:sz w:val="20"/>
                <w:szCs w:val="20"/>
              </w:rPr>
              <w:t>74,945,582</w:t>
            </w:r>
          </w:p>
        </w:tc>
      </w:tr>
    </w:tbl>
    <w:p w:rsidR="007B235D" w:rsidRPr="00881974" w:rsidRDefault="007B235D" w:rsidP="00C23021">
      <w:pPr>
        <w:spacing w:before="240" w:after="120" w:line="380" w:lineRule="exact"/>
        <w:ind w:left="547" w:right="0"/>
        <w:rPr>
          <w:rFonts w:ascii="Arial" w:hAnsi="Arial" w:cs="Arial"/>
          <w:sz w:val="22"/>
          <w:szCs w:val="22"/>
        </w:rPr>
      </w:pPr>
      <w:r w:rsidRPr="00881974">
        <w:rPr>
          <w:rFonts w:ascii="Arial" w:hAnsi="Arial" w:cs="Arial"/>
          <w:sz w:val="22"/>
          <w:szCs w:val="22"/>
        </w:rPr>
        <w:t>The classification and measurement of financial assets in accordance with Accounting Guidance related to financial instruments and disclosures applicable to insurance business as at 1 January 2020, and with the classification and measurement under the former basis, are as follows:</w:t>
      </w:r>
    </w:p>
    <w:tbl>
      <w:tblPr>
        <w:tblW w:w="9504" w:type="dxa"/>
        <w:tblInd w:w="558" w:type="dxa"/>
        <w:tblLayout w:type="fixed"/>
        <w:tblLook w:val="04A0" w:firstRow="1" w:lastRow="0" w:firstColumn="1" w:lastColumn="0" w:noHBand="0" w:noVBand="1"/>
      </w:tblPr>
      <w:tblGrid>
        <w:gridCol w:w="2160"/>
        <w:gridCol w:w="1260"/>
        <w:gridCol w:w="1216"/>
        <w:gridCol w:w="1217"/>
        <w:gridCol w:w="1217"/>
        <w:gridCol w:w="1217"/>
        <w:gridCol w:w="1217"/>
      </w:tblGrid>
      <w:tr w:rsidR="006B793D" w:rsidRPr="00881974" w:rsidTr="00311E64">
        <w:trPr>
          <w:trHeight w:val="20"/>
          <w:tblHeader/>
        </w:trPr>
        <w:tc>
          <w:tcPr>
            <w:tcW w:w="9503" w:type="dxa"/>
            <w:gridSpan w:val="7"/>
            <w:shd w:val="clear" w:color="auto" w:fill="auto"/>
            <w:vAlign w:val="bottom"/>
          </w:tcPr>
          <w:p w:rsidR="006B793D" w:rsidRPr="00881974" w:rsidRDefault="006B793D" w:rsidP="00311E64">
            <w:pPr>
              <w:spacing w:line="320" w:lineRule="exact"/>
              <w:ind w:right="-58"/>
              <w:jc w:val="right"/>
              <w:rPr>
                <w:rFonts w:ascii="Arial" w:hAnsi="Arial" w:cs="Arial"/>
                <w:sz w:val="16"/>
                <w:szCs w:val="16"/>
              </w:rPr>
            </w:pPr>
            <w:r w:rsidRPr="00881974">
              <w:rPr>
                <w:rFonts w:ascii="Arial" w:hAnsi="Arial" w:cs="Arial"/>
                <w:sz w:val="16"/>
                <w:szCs w:val="16"/>
              </w:rPr>
              <w:t>(Unit: Baht)</w:t>
            </w:r>
          </w:p>
        </w:tc>
      </w:tr>
      <w:tr w:rsidR="006B793D" w:rsidRPr="00881974" w:rsidTr="00311E64">
        <w:trPr>
          <w:trHeight w:val="20"/>
          <w:tblHeader/>
        </w:trPr>
        <w:tc>
          <w:tcPr>
            <w:tcW w:w="3419" w:type="dxa"/>
            <w:gridSpan w:val="2"/>
            <w:shd w:val="clear" w:color="auto" w:fill="auto"/>
            <w:vAlign w:val="bottom"/>
          </w:tcPr>
          <w:p w:rsidR="006B793D" w:rsidRPr="00881974" w:rsidRDefault="006B793D" w:rsidP="00311E64">
            <w:pPr>
              <w:pBdr>
                <w:bottom w:val="single" w:sz="4" w:space="1" w:color="auto"/>
              </w:pBdr>
              <w:spacing w:line="320" w:lineRule="exact"/>
              <w:ind w:right="-58"/>
              <w:jc w:val="center"/>
              <w:rPr>
                <w:rFonts w:ascii="Arial" w:hAnsi="Arial" w:cs="Arial"/>
                <w:spacing w:val="-8"/>
                <w:kern w:val="28"/>
                <w:sz w:val="16"/>
                <w:szCs w:val="16"/>
              </w:rPr>
            </w:pPr>
            <w:r w:rsidRPr="00881974">
              <w:rPr>
                <w:rFonts w:ascii="Arial" w:hAnsi="Arial" w:cs="Arial"/>
                <w:sz w:val="16"/>
                <w:szCs w:val="16"/>
              </w:rPr>
              <w:t>Classification and measurement under the former basis as at 31 December 2019</w:t>
            </w:r>
          </w:p>
        </w:tc>
        <w:tc>
          <w:tcPr>
            <w:tcW w:w="6084" w:type="dxa"/>
            <w:gridSpan w:val="5"/>
            <w:vAlign w:val="bottom"/>
          </w:tcPr>
          <w:p w:rsidR="006B793D" w:rsidRPr="00881974" w:rsidRDefault="006B793D" w:rsidP="00311E64">
            <w:pPr>
              <w:pBdr>
                <w:bottom w:val="single" w:sz="4" w:space="1" w:color="auto"/>
              </w:pBdr>
              <w:spacing w:line="320" w:lineRule="exact"/>
              <w:ind w:right="-58"/>
              <w:jc w:val="center"/>
              <w:rPr>
                <w:rFonts w:ascii="Arial" w:hAnsi="Arial" w:cs="Arial"/>
                <w:sz w:val="16"/>
                <w:szCs w:val="16"/>
              </w:rPr>
            </w:pPr>
            <w:r w:rsidRPr="00881974">
              <w:rPr>
                <w:rFonts w:ascii="Arial" w:hAnsi="Arial" w:cs="Arial"/>
                <w:sz w:val="16"/>
                <w:szCs w:val="16"/>
              </w:rPr>
              <w:t xml:space="preserve">Classification and measurement in accordance with Accounting Guidance                             as at </w:t>
            </w:r>
            <w:r w:rsidRPr="00881974">
              <w:rPr>
                <w:rFonts w:ascii="Arial" w:hAnsi="Arial" w:cs="Arial"/>
                <w:sz w:val="16"/>
                <w:szCs w:val="16"/>
                <w:cs/>
              </w:rPr>
              <w:t xml:space="preserve">1 </w:t>
            </w:r>
            <w:r w:rsidRPr="00881974">
              <w:rPr>
                <w:rFonts w:ascii="Arial" w:hAnsi="Arial" w:cs="Arial"/>
                <w:sz w:val="16"/>
                <w:szCs w:val="16"/>
              </w:rPr>
              <w:t xml:space="preserve">January </w:t>
            </w:r>
            <w:r w:rsidRPr="00881974">
              <w:rPr>
                <w:rFonts w:ascii="Arial" w:hAnsi="Arial" w:cs="Arial"/>
                <w:sz w:val="16"/>
                <w:szCs w:val="16"/>
                <w:cs/>
              </w:rPr>
              <w:t>2020</w:t>
            </w:r>
          </w:p>
        </w:tc>
      </w:tr>
      <w:tr w:rsidR="006B793D" w:rsidRPr="00881974" w:rsidTr="00311E64">
        <w:trPr>
          <w:trHeight w:val="20"/>
          <w:tblHeader/>
        </w:trPr>
        <w:tc>
          <w:tcPr>
            <w:tcW w:w="2160" w:type="dxa"/>
            <w:shd w:val="clear" w:color="auto" w:fill="auto"/>
            <w:vAlign w:val="bottom"/>
          </w:tcPr>
          <w:p w:rsidR="006B793D" w:rsidRPr="00881974" w:rsidRDefault="006B793D" w:rsidP="00311E64">
            <w:pPr>
              <w:spacing w:line="320" w:lineRule="exact"/>
              <w:ind w:right="-58"/>
              <w:rPr>
                <w:rFonts w:ascii="Arial" w:hAnsi="Arial" w:cs="Arial"/>
                <w:sz w:val="16"/>
                <w:szCs w:val="16"/>
              </w:rPr>
            </w:pPr>
          </w:p>
        </w:tc>
        <w:tc>
          <w:tcPr>
            <w:tcW w:w="1260" w:type="dxa"/>
            <w:shd w:val="clear" w:color="auto" w:fill="auto"/>
            <w:vAlign w:val="bottom"/>
          </w:tcPr>
          <w:p w:rsidR="006B793D" w:rsidRPr="00881974" w:rsidRDefault="006B793D" w:rsidP="00311E64">
            <w:pPr>
              <w:pBdr>
                <w:bottom w:val="single" w:sz="4" w:space="1" w:color="auto"/>
              </w:pBdr>
              <w:spacing w:line="320" w:lineRule="exact"/>
              <w:ind w:left="-113" w:right="-58"/>
              <w:jc w:val="center"/>
              <w:rPr>
                <w:rFonts w:ascii="Arial" w:hAnsi="Arial" w:cs="Arial"/>
                <w:spacing w:val="-8"/>
                <w:kern w:val="28"/>
                <w:sz w:val="16"/>
                <w:szCs w:val="16"/>
                <w:cs/>
              </w:rPr>
            </w:pPr>
            <w:r w:rsidRPr="00881974">
              <w:rPr>
                <w:rFonts w:ascii="Arial" w:hAnsi="Arial" w:cs="Arial"/>
                <w:sz w:val="16"/>
                <w:szCs w:val="16"/>
              </w:rPr>
              <w:t>Carrying amounts under the former basis</w:t>
            </w:r>
          </w:p>
        </w:tc>
        <w:tc>
          <w:tcPr>
            <w:tcW w:w="1216" w:type="dxa"/>
            <w:vAlign w:val="bottom"/>
          </w:tcPr>
          <w:p w:rsidR="006B793D" w:rsidRPr="00881974" w:rsidRDefault="006B793D" w:rsidP="00311E64">
            <w:pPr>
              <w:pBdr>
                <w:bottom w:val="single" w:sz="4" w:space="1" w:color="auto"/>
              </w:pBdr>
              <w:spacing w:line="320" w:lineRule="exact"/>
              <w:ind w:right="-58"/>
              <w:jc w:val="center"/>
              <w:rPr>
                <w:rFonts w:ascii="Arial" w:hAnsi="Arial" w:cs="Arial"/>
                <w:spacing w:val="-8"/>
                <w:kern w:val="28"/>
                <w:sz w:val="16"/>
                <w:szCs w:val="16"/>
                <w:cs/>
              </w:rPr>
            </w:pPr>
            <w:r w:rsidRPr="00881974">
              <w:rPr>
                <w:rFonts w:ascii="Arial" w:hAnsi="Arial" w:cs="Arial"/>
                <w:spacing w:val="-8"/>
                <w:kern w:val="28"/>
                <w:sz w:val="16"/>
                <w:szCs w:val="16"/>
              </w:rPr>
              <w:t>Trading investments</w:t>
            </w:r>
          </w:p>
        </w:tc>
        <w:tc>
          <w:tcPr>
            <w:tcW w:w="1217" w:type="dxa"/>
            <w:shd w:val="clear" w:color="auto" w:fill="auto"/>
            <w:vAlign w:val="bottom"/>
          </w:tcPr>
          <w:p w:rsidR="006B793D" w:rsidRPr="00881974" w:rsidRDefault="006B793D" w:rsidP="00311E64">
            <w:pPr>
              <w:pBdr>
                <w:bottom w:val="single" w:sz="4" w:space="1" w:color="auto"/>
              </w:pBdr>
              <w:spacing w:line="320" w:lineRule="exact"/>
              <w:ind w:right="-58"/>
              <w:jc w:val="center"/>
              <w:rPr>
                <w:rFonts w:ascii="Arial" w:hAnsi="Arial" w:cs="Arial"/>
                <w:spacing w:val="-8"/>
                <w:kern w:val="28"/>
                <w:sz w:val="16"/>
                <w:szCs w:val="16"/>
                <w:cs/>
              </w:rPr>
            </w:pPr>
            <w:r w:rsidRPr="00881974">
              <w:rPr>
                <w:rFonts w:ascii="Arial" w:eastAsia="Arial Unicode MS" w:hAnsi="Arial" w:cs="Arial"/>
                <w:sz w:val="16"/>
                <w:szCs w:val="16"/>
              </w:rPr>
              <w:t xml:space="preserve">Available-for-sale investments </w:t>
            </w:r>
          </w:p>
        </w:tc>
        <w:tc>
          <w:tcPr>
            <w:tcW w:w="1217" w:type="dxa"/>
            <w:vAlign w:val="bottom"/>
          </w:tcPr>
          <w:p w:rsidR="006B793D" w:rsidRPr="00881974" w:rsidRDefault="006B793D" w:rsidP="00311E64">
            <w:pPr>
              <w:pBdr>
                <w:bottom w:val="single" w:sz="4" w:space="1" w:color="auto"/>
              </w:pBdr>
              <w:spacing w:line="320" w:lineRule="exact"/>
              <w:ind w:right="-58"/>
              <w:jc w:val="center"/>
              <w:rPr>
                <w:rFonts w:ascii="Arial" w:hAnsi="Arial" w:cs="Arial"/>
                <w:sz w:val="16"/>
                <w:szCs w:val="16"/>
                <w:cs/>
              </w:rPr>
            </w:pPr>
            <w:r w:rsidRPr="00881974">
              <w:rPr>
                <w:rFonts w:ascii="Arial" w:eastAsia="Arial Unicode MS" w:hAnsi="Arial" w:cs="Arial"/>
                <w:sz w:val="16"/>
                <w:szCs w:val="16"/>
              </w:rPr>
              <w:t xml:space="preserve">Held-to-maturity investments </w:t>
            </w:r>
          </w:p>
        </w:tc>
        <w:tc>
          <w:tcPr>
            <w:tcW w:w="1217" w:type="dxa"/>
            <w:shd w:val="clear" w:color="auto" w:fill="auto"/>
            <w:vAlign w:val="bottom"/>
          </w:tcPr>
          <w:p w:rsidR="006B793D" w:rsidRPr="00881974" w:rsidRDefault="006B793D" w:rsidP="00311E64">
            <w:pPr>
              <w:pBdr>
                <w:bottom w:val="single" w:sz="4" w:space="1" w:color="auto"/>
              </w:pBdr>
              <w:spacing w:line="320" w:lineRule="exact"/>
              <w:ind w:right="-58"/>
              <w:jc w:val="center"/>
              <w:rPr>
                <w:rFonts w:ascii="Arial" w:hAnsi="Arial" w:cs="Arial"/>
                <w:sz w:val="16"/>
                <w:szCs w:val="16"/>
                <w:cs/>
              </w:rPr>
            </w:pPr>
            <w:proofErr w:type="spellStart"/>
            <w:r w:rsidRPr="00881974">
              <w:rPr>
                <w:rFonts w:ascii="Arial" w:hAnsi="Arial" w:cs="Arial"/>
                <w:sz w:val="16"/>
                <w:szCs w:val="16"/>
              </w:rPr>
              <w:t>Amortised</w:t>
            </w:r>
            <w:proofErr w:type="spellEnd"/>
            <w:r w:rsidRPr="00881974">
              <w:rPr>
                <w:rFonts w:ascii="Arial" w:hAnsi="Arial" w:cs="Arial"/>
                <w:sz w:val="16"/>
                <w:szCs w:val="16"/>
              </w:rPr>
              <w:t xml:space="preserve"> cost</w:t>
            </w:r>
          </w:p>
        </w:tc>
        <w:tc>
          <w:tcPr>
            <w:tcW w:w="1217" w:type="dxa"/>
            <w:shd w:val="clear" w:color="auto" w:fill="auto"/>
            <w:vAlign w:val="bottom"/>
          </w:tcPr>
          <w:p w:rsidR="006B793D" w:rsidRPr="00881974" w:rsidRDefault="006B793D" w:rsidP="00311E64">
            <w:pPr>
              <w:pBdr>
                <w:bottom w:val="single" w:sz="4" w:space="1" w:color="auto"/>
              </w:pBdr>
              <w:spacing w:line="320" w:lineRule="exact"/>
              <w:ind w:right="-58"/>
              <w:jc w:val="center"/>
              <w:rPr>
                <w:rFonts w:ascii="Arial" w:hAnsi="Arial" w:cs="Arial"/>
                <w:sz w:val="16"/>
                <w:szCs w:val="16"/>
              </w:rPr>
            </w:pPr>
            <w:r w:rsidRPr="00881974">
              <w:rPr>
                <w:rFonts w:ascii="Arial" w:hAnsi="Arial" w:cs="Arial"/>
                <w:sz w:val="16"/>
                <w:szCs w:val="16"/>
              </w:rPr>
              <w:t>Total</w:t>
            </w:r>
          </w:p>
        </w:tc>
      </w:tr>
      <w:tr w:rsidR="006B793D" w:rsidRPr="00881974" w:rsidTr="00311E64">
        <w:trPr>
          <w:trHeight w:val="20"/>
        </w:trPr>
        <w:tc>
          <w:tcPr>
            <w:tcW w:w="2160" w:type="dxa"/>
            <w:shd w:val="clear" w:color="auto" w:fill="auto"/>
          </w:tcPr>
          <w:p w:rsidR="006B793D" w:rsidRPr="00881974" w:rsidRDefault="006B793D" w:rsidP="00311E64">
            <w:pPr>
              <w:spacing w:line="320" w:lineRule="exact"/>
              <w:ind w:left="165" w:right="-195" w:hanging="165"/>
              <w:jc w:val="left"/>
              <w:rPr>
                <w:rFonts w:ascii="Arial" w:hAnsi="Arial" w:cs="Arial"/>
                <w:sz w:val="16"/>
                <w:szCs w:val="16"/>
              </w:rPr>
            </w:pPr>
            <w:r w:rsidRPr="00881974">
              <w:rPr>
                <w:rFonts w:ascii="Arial" w:hAnsi="Arial" w:cs="Arial"/>
                <w:sz w:val="16"/>
                <w:szCs w:val="16"/>
              </w:rPr>
              <w:t xml:space="preserve">Cash and cash equivalents </w:t>
            </w:r>
          </w:p>
        </w:tc>
        <w:tc>
          <w:tcPr>
            <w:tcW w:w="1260"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48,933,194</w:t>
            </w:r>
          </w:p>
        </w:tc>
        <w:tc>
          <w:tcPr>
            <w:tcW w:w="1216"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48,924,597</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48,924,597</w:t>
            </w:r>
          </w:p>
        </w:tc>
      </w:tr>
      <w:tr w:rsidR="006B793D" w:rsidRPr="00881974" w:rsidTr="00311E64">
        <w:trPr>
          <w:trHeight w:val="20"/>
        </w:trPr>
        <w:tc>
          <w:tcPr>
            <w:tcW w:w="2160" w:type="dxa"/>
            <w:shd w:val="clear" w:color="auto" w:fill="auto"/>
          </w:tcPr>
          <w:p w:rsidR="006B793D" w:rsidRPr="00881974" w:rsidRDefault="006B793D" w:rsidP="00311E64">
            <w:pPr>
              <w:spacing w:line="320" w:lineRule="exact"/>
              <w:ind w:left="165" w:right="-195" w:hanging="165"/>
              <w:jc w:val="left"/>
              <w:rPr>
                <w:rFonts w:ascii="Arial" w:hAnsi="Arial" w:cs="Arial"/>
                <w:sz w:val="16"/>
                <w:szCs w:val="16"/>
                <w:cs/>
              </w:rPr>
            </w:pPr>
            <w:r w:rsidRPr="00881974">
              <w:rPr>
                <w:rFonts w:ascii="Arial" w:hAnsi="Arial" w:cs="Arial"/>
                <w:sz w:val="16"/>
                <w:szCs w:val="16"/>
              </w:rPr>
              <w:t>Accrued investment income</w:t>
            </w:r>
          </w:p>
        </w:tc>
        <w:tc>
          <w:tcPr>
            <w:tcW w:w="1260" w:type="dxa"/>
            <w:shd w:val="clear" w:color="auto" w:fill="auto"/>
            <w:vAlign w:val="bottom"/>
          </w:tcPr>
          <w:p w:rsidR="006B793D" w:rsidRPr="00881974" w:rsidRDefault="00DC7855" w:rsidP="00311E64">
            <w:pPr>
              <w:tabs>
                <w:tab w:val="decimal" w:pos="1043"/>
              </w:tabs>
              <w:spacing w:line="320" w:lineRule="exact"/>
              <w:ind w:left="-113" w:right="-58"/>
              <w:rPr>
                <w:rFonts w:ascii="Arial" w:hAnsi="Arial" w:cs="Arial"/>
                <w:sz w:val="16"/>
                <w:szCs w:val="16"/>
              </w:rPr>
            </w:pPr>
            <w:r>
              <w:rPr>
                <w:rFonts w:ascii="Arial" w:hAnsi="Arial" w:cs="Arial"/>
                <w:sz w:val="16"/>
                <w:szCs w:val="16"/>
              </w:rPr>
              <w:t>17,188,657</w:t>
            </w:r>
          </w:p>
        </w:tc>
        <w:tc>
          <w:tcPr>
            <w:tcW w:w="1216"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DC7855" w:rsidP="00311E64">
            <w:pPr>
              <w:tabs>
                <w:tab w:val="decimal" w:pos="1043"/>
              </w:tabs>
              <w:spacing w:line="320" w:lineRule="exact"/>
              <w:ind w:left="-113" w:right="-58"/>
              <w:rPr>
                <w:rFonts w:ascii="Arial" w:hAnsi="Arial" w:cs="Arial"/>
                <w:sz w:val="16"/>
                <w:szCs w:val="16"/>
              </w:rPr>
            </w:pPr>
            <w:r>
              <w:rPr>
                <w:rFonts w:ascii="Arial" w:hAnsi="Arial" w:cs="Arial"/>
                <w:sz w:val="16"/>
                <w:szCs w:val="16"/>
              </w:rPr>
              <w:t>17,132,061</w:t>
            </w:r>
          </w:p>
        </w:tc>
        <w:tc>
          <w:tcPr>
            <w:tcW w:w="1217" w:type="dxa"/>
            <w:shd w:val="clear" w:color="auto" w:fill="auto"/>
            <w:vAlign w:val="bottom"/>
          </w:tcPr>
          <w:p w:rsidR="006B793D" w:rsidRPr="00881974" w:rsidRDefault="00DC7855" w:rsidP="00311E64">
            <w:pPr>
              <w:tabs>
                <w:tab w:val="decimal" w:pos="1043"/>
              </w:tabs>
              <w:spacing w:line="320" w:lineRule="exact"/>
              <w:ind w:left="-113" w:right="-58"/>
              <w:rPr>
                <w:rFonts w:ascii="Arial" w:hAnsi="Arial" w:cs="Arial"/>
                <w:sz w:val="16"/>
                <w:szCs w:val="16"/>
              </w:rPr>
            </w:pPr>
            <w:r>
              <w:rPr>
                <w:rFonts w:ascii="Arial" w:hAnsi="Arial" w:cs="Arial"/>
                <w:sz w:val="16"/>
                <w:szCs w:val="16"/>
              </w:rPr>
              <w:t>17,132,061</w:t>
            </w:r>
          </w:p>
        </w:tc>
      </w:tr>
      <w:tr w:rsidR="006B793D" w:rsidRPr="00881974" w:rsidTr="00311E64">
        <w:trPr>
          <w:trHeight w:val="20"/>
        </w:trPr>
        <w:tc>
          <w:tcPr>
            <w:tcW w:w="2160" w:type="dxa"/>
            <w:shd w:val="clear" w:color="auto" w:fill="auto"/>
          </w:tcPr>
          <w:p w:rsidR="006B793D" w:rsidRPr="00881974" w:rsidRDefault="006B793D" w:rsidP="00311E64">
            <w:pPr>
              <w:spacing w:line="320" w:lineRule="exact"/>
              <w:ind w:left="165" w:right="-195" w:hanging="165"/>
              <w:jc w:val="left"/>
              <w:rPr>
                <w:rFonts w:ascii="Arial" w:hAnsi="Arial" w:cs="Arial"/>
                <w:sz w:val="16"/>
                <w:szCs w:val="16"/>
              </w:rPr>
            </w:pPr>
            <w:r w:rsidRPr="00881974">
              <w:rPr>
                <w:rFonts w:ascii="Arial" w:hAnsi="Arial" w:cs="Arial"/>
                <w:sz w:val="16"/>
                <w:szCs w:val="16"/>
              </w:rPr>
              <w:t>Investments in securities</w:t>
            </w:r>
          </w:p>
        </w:tc>
        <w:tc>
          <w:tcPr>
            <w:tcW w:w="1260"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2,799,512,821</w:t>
            </w:r>
          </w:p>
        </w:tc>
        <w:tc>
          <w:tcPr>
            <w:tcW w:w="1216"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66,694,217</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890,018,662</w:t>
            </w:r>
          </w:p>
        </w:tc>
        <w:tc>
          <w:tcPr>
            <w:tcW w:w="1217" w:type="dxa"/>
            <w:vAlign w:val="bottom"/>
          </w:tcPr>
          <w:p w:rsidR="006B793D" w:rsidRPr="00881974" w:rsidRDefault="006B793D" w:rsidP="00311E64">
            <w:pPr>
              <w:tabs>
                <w:tab w:val="decimal" w:pos="1043"/>
              </w:tabs>
              <w:spacing w:line="320" w:lineRule="exact"/>
              <w:ind w:left="-113" w:right="-58"/>
              <w:rPr>
                <w:rFonts w:ascii="Arial" w:hAnsi="Arial" w:cs="Arial"/>
                <w:sz w:val="16"/>
                <w:szCs w:val="16"/>
                <w:cs/>
              </w:rPr>
            </w:pPr>
            <w:r w:rsidRPr="00881974">
              <w:rPr>
                <w:rFonts w:ascii="Arial" w:hAnsi="Arial" w:cs="Arial"/>
                <w:sz w:val="16"/>
                <w:szCs w:val="16"/>
              </w:rPr>
              <w:t>1,933,178,649</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cs/>
              </w:rPr>
            </w:pPr>
            <w:r w:rsidRPr="00881974">
              <w:rPr>
                <w:rFonts w:ascii="Arial" w:hAnsi="Arial" w:cs="Arial"/>
                <w:sz w:val="16"/>
                <w:szCs w:val="16"/>
              </w:rPr>
              <w:t>-</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2,889,891,528</w:t>
            </w:r>
          </w:p>
        </w:tc>
      </w:tr>
      <w:tr w:rsidR="006B793D" w:rsidRPr="00881974" w:rsidTr="00311E64">
        <w:trPr>
          <w:trHeight w:val="20"/>
        </w:trPr>
        <w:tc>
          <w:tcPr>
            <w:tcW w:w="2160" w:type="dxa"/>
            <w:shd w:val="clear" w:color="auto" w:fill="auto"/>
          </w:tcPr>
          <w:p w:rsidR="006B793D" w:rsidRPr="00881974" w:rsidRDefault="006B793D" w:rsidP="00311E64">
            <w:pPr>
              <w:spacing w:line="320" w:lineRule="exact"/>
              <w:ind w:left="165" w:right="-195" w:hanging="165"/>
              <w:jc w:val="left"/>
              <w:rPr>
                <w:rFonts w:ascii="Arial" w:hAnsi="Arial" w:cs="Arial"/>
                <w:sz w:val="16"/>
                <w:szCs w:val="16"/>
              </w:rPr>
            </w:pPr>
            <w:r w:rsidRPr="00881974">
              <w:rPr>
                <w:rFonts w:ascii="Arial" w:hAnsi="Arial" w:cs="Arial"/>
                <w:sz w:val="16"/>
                <w:szCs w:val="16"/>
              </w:rPr>
              <w:t>Loans and interest receivables</w:t>
            </w:r>
          </w:p>
        </w:tc>
        <w:tc>
          <w:tcPr>
            <w:tcW w:w="1260" w:type="dxa"/>
            <w:shd w:val="clear" w:color="auto" w:fill="auto"/>
            <w:vAlign w:val="bottom"/>
          </w:tcPr>
          <w:p w:rsidR="006B793D" w:rsidRPr="00881974" w:rsidRDefault="00DC7855" w:rsidP="00311E64">
            <w:pPr>
              <w:tabs>
                <w:tab w:val="decimal" w:pos="1043"/>
              </w:tabs>
              <w:spacing w:line="320" w:lineRule="exact"/>
              <w:ind w:left="-113" w:right="-58"/>
              <w:rPr>
                <w:rFonts w:ascii="Arial" w:hAnsi="Arial" w:cs="Arial"/>
                <w:sz w:val="16"/>
                <w:szCs w:val="16"/>
              </w:rPr>
            </w:pPr>
            <w:r>
              <w:rPr>
                <w:rFonts w:ascii="Arial" w:hAnsi="Arial" w:cs="Arial"/>
                <w:sz w:val="16"/>
                <w:szCs w:val="16"/>
              </w:rPr>
              <w:t>7,492,590</w:t>
            </w:r>
          </w:p>
        </w:tc>
        <w:tc>
          <w:tcPr>
            <w:tcW w:w="1216"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DC7855" w:rsidP="00311E64">
            <w:pPr>
              <w:tabs>
                <w:tab w:val="decimal" w:pos="1043"/>
              </w:tabs>
              <w:spacing w:line="320" w:lineRule="exact"/>
              <w:ind w:left="-113" w:right="-58"/>
              <w:rPr>
                <w:rFonts w:ascii="Arial" w:hAnsi="Arial" w:cs="Arial"/>
                <w:sz w:val="16"/>
                <w:szCs w:val="16"/>
              </w:rPr>
            </w:pPr>
            <w:r>
              <w:rPr>
                <w:rFonts w:ascii="Arial" w:hAnsi="Arial" w:cs="Arial"/>
                <w:sz w:val="16"/>
                <w:szCs w:val="16"/>
              </w:rPr>
              <w:t>7,483,474</w:t>
            </w:r>
          </w:p>
        </w:tc>
        <w:tc>
          <w:tcPr>
            <w:tcW w:w="1217" w:type="dxa"/>
            <w:shd w:val="clear" w:color="auto" w:fill="auto"/>
            <w:vAlign w:val="bottom"/>
          </w:tcPr>
          <w:p w:rsidR="006B793D" w:rsidRPr="00881974" w:rsidRDefault="00DC7855" w:rsidP="00311E64">
            <w:pPr>
              <w:tabs>
                <w:tab w:val="decimal" w:pos="1043"/>
              </w:tabs>
              <w:spacing w:line="320" w:lineRule="exact"/>
              <w:ind w:left="-113" w:right="-58"/>
              <w:rPr>
                <w:rFonts w:ascii="Arial" w:hAnsi="Arial" w:cs="Arial"/>
                <w:sz w:val="16"/>
                <w:szCs w:val="16"/>
              </w:rPr>
            </w:pPr>
            <w:r>
              <w:rPr>
                <w:rFonts w:ascii="Arial" w:hAnsi="Arial" w:cs="Arial"/>
                <w:sz w:val="16"/>
                <w:szCs w:val="16"/>
              </w:rPr>
              <w:t>7,483,474</w:t>
            </w:r>
          </w:p>
        </w:tc>
      </w:tr>
      <w:tr w:rsidR="006B793D" w:rsidRPr="00881974" w:rsidTr="00311E64">
        <w:trPr>
          <w:trHeight w:val="20"/>
        </w:trPr>
        <w:tc>
          <w:tcPr>
            <w:tcW w:w="2160" w:type="dxa"/>
            <w:shd w:val="clear" w:color="auto" w:fill="auto"/>
            <w:vAlign w:val="bottom"/>
          </w:tcPr>
          <w:p w:rsidR="006B793D" w:rsidRPr="00881974" w:rsidRDefault="00311E64" w:rsidP="00311E64">
            <w:pPr>
              <w:spacing w:line="320" w:lineRule="exact"/>
              <w:ind w:left="165" w:right="-195" w:hanging="165"/>
              <w:jc w:val="left"/>
              <w:rPr>
                <w:rFonts w:ascii="Arial" w:hAnsi="Arial" w:cs="Arial"/>
                <w:sz w:val="16"/>
                <w:szCs w:val="16"/>
                <w:cs/>
              </w:rPr>
            </w:pPr>
            <w:r w:rsidRPr="00881974">
              <w:rPr>
                <w:rFonts w:ascii="Arial" w:hAnsi="Arial" w:cs="Arial"/>
                <w:sz w:val="16"/>
                <w:szCs w:val="16"/>
              </w:rPr>
              <w:t>Receivable from sales of securities</w:t>
            </w:r>
          </w:p>
        </w:tc>
        <w:tc>
          <w:tcPr>
            <w:tcW w:w="1260"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1,151,630</w:t>
            </w:r>
          </w:p>
        </w:tc>
        <w:tc>
          <w:tcPr>
            <w:tcW w:w="1216"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1,151,630</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1,151,630</w:t>
            </w:r>
          </w:p>
        </w:tc>
      </w:tr>
      <w:tr w:rsidR="006B793D" w:rsidRPr="00881974" w:rsidTr="00311E64">
        <w:trPr>
          <w:trHeight w:val="20"/>
        </w:trPr>
        <w:tc>
          <w:tcPr>
            <w:tcW w:w="2160" w:type="dxa"/>
            <w:shd w:val="clear" w:color="auto" w:fill="auto"/>
            <w:vAlign w:val="bottom"/>
          </w:tcPr>
          <w:p w:rsidR="006B793D" w:rsidRPr="00881974" w:rsidRDefault="00311E64" w:rsidP="00311E64">
            <w:pPr>
              <w:spacing w:line="320" w:lineRule="exact"/>
              <w:ind w:left="165" w:right="-195" w:hanging="165"/>
              <w:jc w:val="left"/>
              <w:rPr>
                <w:rFonts w:ascii="Arial" w:hAnsi="Arial" w:cs="Arial"/>
                <w:sz w:val="16"/>
                <w:szCs w:val="16"/>
                <w:cs/>
              </w:rPr>
            </w:pPr>
            <w:r w:rsidRPr="00881974">
              <w:rPr>
                <w:rFonts w:ascii="Arial" w:hAnsi="Arial" w:cs="Arial"/>
                <w:sz w:val="16"/>
                <w:szCs w:val="16"/>
              </w:rPr>
              <w:t>Other assets - financial assets</w:t>
            </w:r>
          </w:p>
        </w:tc>
        <w:tc>
          <w:tcPr>
            <w:tcW w:w="1260" w:type="dxa"/>
            <w:shd w:val="clear" w:color="auto" w:fill="auto"/>
            <w:vAlign w:val="bottom"/>
          </w:tcPr>
          <w:p w:rsidR="006B793D" w:rsidRPr="00881974" w:rsidRDefault="00CD054F"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17,245,939</w:t>
            </w:r>
          </w:p>
        </w:tc>
        <w:tc>
          <w:tcPr>
            <w:tcW w:w="1216"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vAlign w:val="bottom"/>
          </w:tcPr>
          <w:p w:rsidR="006B793D" w:rsidRPr="00881974" w:rsidRDefault="006B793D"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w:t>
            </w:r>
          </w:p>
        </w:tc>
        <w:tc>
          <w:tcPr>
            <w:tcW w:w="1217" w:type="dxa"/>
            <w:shd w:val="clear" w:color="auto" w:fill="auto"/>
            <w:vAlign w:val="bottom"/>
          </w:tcPr>
          <w:p w:rsidR="006B793D" w:rsidRPr="00881974" w:rsidRDefault="00CD054F"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17,245,939</w:t>
            </w:r>
          </w:p>
        </w:tc>
        <w:tc>
          <w:tcPr>
            <w:tcW w:w="1217" w:type="dxa"/>
            <w:shd w:val="clear" w:color="auto" w:fill="auto"/>
            <w:vAlign w:val="bottom"/>
          </w:tcPr>
          <w:p w:rsidR="006B793D" w:rsidRPr="00881974" w:rsidRDefault="00CD054F" w:rsidP="00311E64">
            <w:pPr>
              <w:tabs>
                <w:tab w:val="decimal" w:pos="1043"/>
              </w:tabs>
              <w:spacing w:line="320" w:lineRule="exact"/>
              <w:ind w:left="-113" w:right="-58"/>
              <w:rPr>
                <w:rFonts w:ascii="Arial" w:hAnsi="Arial" w:cs="Arial"/>
                <w:sz w:val="16"/>
                <w:szCs w:val="16"/>
              </w:rPr>
            </w:pPr>
            <w:r w:rsidRPr="00881974">
              <w:rPr>
                <w:rFonts w:ascii="Arial" w:hAnsi="Arial" w:cs="Arial"/>
                <w:sz w:val="16"/>
                <w:szCs w:val="16"/>
              </w:rPr>
              <w:t>17,245,939</w:t>
            </w:r>
          </w:p>
        </w:tc>
      </w:tr>
    </w:tbl>
    <w:p w:rsidR="007B235D" w:rsidRPr="00881974" w:rsidRDefault="007B235D" w:rsidP="00470EBE">
      <w:pPr>
        <w:spacing w:before="240" w:after="120" w:line="380" w:lineRule="exact"/>
        <w:ind w:left="547" w:right="0"/>
        <w:jc w:val="thaiDistribute"/>
        <w:rPr>
          <w:rFonts w:ascii="Arial" w:hAnsi="Arial" w:cs="Arial"/>
          <w:sz w:val="22"/>
          <w:szCs w:val="20"/>
        </w:rPr>
      </w:pPr>
      <w:r w:rsidRPr="00881974">
        <w:rPr>
          <w:rFonts w:ascii="Arial" w:hAnsi="Arial" w:cs="Arial"/>
          <w:sz w:val="22"/>
          <w:szCs w:val="20"/>
        </w:rPr>
        <w:t>As at 1 January 2020, the Company had not designated any financial liabilities at fair value through profit or loss.</w:t>
      </w:r>
    </w:p>
    <w:p w:rsidR="009C7DFA" w:rsidRPr="00881974" w:rsidRDefault="009C7DFA">
      <w:pPr>
        <w:ind w:right="0"/>
        <w:jc w:val="left"/>
        <w:rPr>
          <w:rFonts w:ascii="Arial" w:eastAsia="Arial Unicode MS" w:hAnsi="Arial" w:cs="Arial"/>
          <w:b/>
          <w:bCs/>
          <w:sz w:val="22"/>
          <w:szCs w:val="22"/>
        </w:rPr>
      </w:pPr>
      <w:r w:rsidRPr="00881974">
        <w:rPr>
          <w:rFonts w:ascii="Arial" w:eastAsia="Arial Unicode MS" w:hAnsi="Arial" w:cs="Arial"/>
          <w:b/>
          <w:bCs/>
          <w:sz w:val="22"/>
          <w:szCs w:val="22"/>
        </w:rPr>
        <w:br w:type="page"/>
      </w:r>
    </w:p>
    <w:p w:rsidR="007B235D" w:rsidRPr="00881974" w:rsidRDefault="007B235D" w:rsidP="007B235D">
      <w:pPr>
        <w:spacing w:before="120" w:after="120" w:line="380" w:lineRule="exact"/>
        <w:ind w:left="547" w:right="-72" w:hanging="547"/>
        <w:rPr>
          <w:rFonts w:ascii="Arial" w:eastAsia="Arial Unicode MS" w:hAnsi="Arial" w:cs="Arial"/>
          <w:b/>
          <w:bCs/>
          <w:sz w:val="22"/>
          <w:szCs w:val="22"/>
        </w:rPr>
      </w:pPr>
      <w:r w:rsidRPr="00881974">
        <w:rPr>
          <w:rFonts w:ascii="Arial" w:eastAsia="Arial Unicode MS" w:hAnsi="Arial" w:cs="Arial"/>
          <w:b/>
          <w:bCs/>
          <w:sz w:val="22"/>
          <w:szCs w:val="22"/>
        </w:rPr>
        <w:lastRenderedPageBreak/>
        <w:t>3.2</w:t>
      </w:r>
      <w:r w:rsidRPr="00881974">
        <w:rPr>
          <w:rFonts w:ascii="Arial" w:eastAsia="Arial Unicode MS" w:hAnsi="Arial" w:cs="Arial"/>
          <w:b/>
          <w:bCs/>
          <w:sz w:val="22"/>
          <w:szCs w:val="22"/>
        </w:rPr>
        <w:tab/>
        <w:t>Leases</w:t>
      </w:r>
    </w:p>
    <w:p w:rsidR="007B235D" w:rsidRPr="00881974" w:rsidRDefault="007B235D" w:rsidP="008E78D7">
      <w:pPr>
        <w:spacing w:before="120" w:after="120" w:line="380" w:lineRule="exact"/>
        <w:ind w:left="547" w:right="0"/>
        <w:rPr>
          <w:rFonts w:ascii="Arial" w:hAnsi="Arial" w:cs="Arial"/>
          <w:sz w:val="22"/>
          <w:szCs w:val="20"/>
        </w:rPr>
      </w:pPr>
      <w:r w:rsidRPr="00881974">
        <w:rPr>
          <w:rFonts w:ascii="Arial" w:hAnsi="Arial" w:cs="Arial"/>
          <w:sz w:val="22"/>
          <w:szCs w:val="20"/>
        </w:rPr>
        <w:t xml:space="preserve">Upon initial application of TFRS 16 the Company </w:t>
      </w:r>
      <w:proofErr w:type="spellStart"/>
      <w:r w:rsidRPr="00881974">
        <w:rPr>
          <w:rFonts w:ascii="Arial" w:hAnsi="Arial" w:cs="Arial"/>
          <w:sz w:val="22"/>
          <w:szCs w:val="20"/>
        </w:rPr>
        <w:t>recognised</w:t>
      </w:r>
      <w:proofErr w:type="spellEnd"/>
      <w:r w:rsidRPr="00881974">
        <w:rPr>
          <w:rFonts w:ascii="Arial" w:hAnsi="Arial" w:cs="Arial"/>
          <w:sz w:val="22"/>
          <w:szCs w:val="20"/>
        </w:rPr>
        <w:t xml:space="preserve"> lease liabilities previously classified as operating leases at the present value of the remaining lease payments, discounted using the Company’s incremental borrowing rate at 1 January 2020. </w:t>
      </w:r>
    </w:p>
    <w:tbl>
      <w:tblPr>
        <w:tblW w:w="9270" w:type="dxa"/>
        <w:tblInd w:w="558" w:type="dxa"/>
        <w:tblLayout w:type="fixed"/>
        <w:tblLook w:val="04A0" w:firstRow="1" w:lastRow="0" w:firstColumn="1" w:lastColumn="0" w:noHBand="0" w:noVBand="1"/>
      </w:tblPr>
      <w:tblGrid>
        <w:gridCol w:w="7110"/>
        <w:gridCol w:w="2160"/>
      </w:tblGrid>
      <w:tr w:rsidR="007B235D" w:rsidRPr="00881974" w:rsidTr="008E78D7">
        <w:tc>
          <w:tcPr>
            <w:tcW w:w="7110" w:type="dxa"/>
            <w:shd w:val="clear" w:color="auto" w:fill="auto"/>
          </w:tcPr>
          <w:p w:rsidR="007B235D" w:rsidRPr="00881974" w:rsidRDefault="007B235D" w:rsidP="00C156CF">
            <w:pPr>
              <w:spacing w:line="360" w:lineRule="exact"/>
              <w:ind w:right="-14"/>
              <w:rPr>
                <w:rFonts w:ascii="Arial" w:hAnsi="Arial" w:cs="Arial"/>
                <w:sz w:val="20"/>
                <w:szCs w:val="20"/>
                <w:cs/>
              </w:rPr>
            </w:pPr>
          </w:p>
        </w:tc>
        <w:tc>
          <w:tcPr>
            <w:tcW w:w="2160" w:type="dxa"/>
            <w:shd w:val="clear" w:color="auto" w:fill="auto"/>
          </w:tcPr>
          <w:p w:rsidR="007B235D" w:rsidRPr="00881974" w:rsidRDefault="007B235D" w:rsidP="00C156CF">
            <w:pPr>
              <w:spacing w:line="360" w:lineRule="exact"/>
              <w:ind w:right="65"/>
              <w:jc w:val="right"/>
              <w:rPr>
                <w:rFonts w:ascii="Arial" w:hAnsi="Arial" w:cs="Arial"/>
                <w:sz w:val="20"/>
                <w:szCs w:val="20"/>
              </w:rPr>
            </w:pPr>
            <w:r w:rsidRPr="00881974">
              <w:rPr>
                <w:rFonts w:ascii="Arial" w:hAnsi="Arial" w:cs="Arial"/>
                <w:sz w:val="20"/>
                <w:szCs w:val="20"/>
              </w:rPr>
              <w:t>(Unit: Baht)</w:t>
            </w:r>
          </w:p>
        </w:tc>
      </w:tr>
      <w:tr w:rsidR="00C23021" w:rsidRPr="00881974" w:rsidTr="008E78D7">
        <w:tc>
          <w:tcPr>
            <w:tcW w:w="7110" w:type="dxa"/>
            <w:shd w:val="clear" w:color="auto" w:fill="auto"/>
          </w:tcPr>
          <w:p w:rsidR="00C23021" w:rsidRPr="00881974" w:rsidRDefault="00C23021" w:rsidP="00C156CF">
            <w:pPr>
              <w:spacing w:line="360" w:lineRule="exact"/>
              <w:ind w:left="77" w:right="-14" w:hanging="77"/>
              <w:rPr>
                <w:rFonts w:ascii="Arial" w:hAnsi="Arial" w:cs="Arial"/>
                <w:sz w:val="20"/>
                <w:szCs w:val="20"/>
              </w:rPr>
            </w:pPr>
            <w:r w:rsidRPr="00881974">
              <w:rPr>
                <w:rFonts w:ascii="Arial" w:hAnsi="Arial" w:cs="Arial"/>
                <w:sz w:val="20"/>
                <w:szCs w:val="20"/>
              </w:rPr>
              <w:t>Operating lease commitments as at 31 December 2019</w:t>
            </w:r>
          </w:p>
        </w:tc>
        <w:tc>
          <w:tcPr>
            <w:tcW w:w="2160" w:type="dxa"/>
            <w:shd w:val="clear" w:color="auto" w:fill="auto"/>
            <w:vAlign w:val="bottom"/>
          </w:tcPr>
          <w:p w:rsidR="00C23021" w:rsidRPr="00881974" w:rsidRDefault="00C23021" w:rsidP="00C156CF">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9,291,495</w:t>
            </w:r>
          </w:p>
        </w:tc>
      </w:tr>
      <w:tr w:rsidR="00C23021" w:rsidRPr="00881974" w:rsidTr="008E78D7">
        <w:tc>
          <w:tcPr>
            <w:tcW w:w="7110" w:type="dxa"/>
            <w:shd w:val="clear" w:color="auto" w:fill="auto"/>
          </w:tcPr>
          <w:p w:rsidR="00C23021" w:rsidRPr="00881974" w:rsidRDefault="00C23021" w:rsidP="00C156CF">
            <w:pPr>
              <w:spacing w:line="360" w:lineRule="exact"/>
              <w:ind w:left="255" w:right="-14" w:hanging="270"/>
              <w:rPr>
                <w:rFonts w:ascii="Arial" w:hAnsi="Arial" w:cs="Arial"/>
                <w:sz w:val="20"/>
                <w:szCs w:val="20"/>
              </w:rPr>
            </w:pPr>
            <w:r w:rsidRPr="00881974">
              <w:rPr>
                <w:rFonts w:ascii="Arial" w:hAnsi="Arial" w:cs="Arial"/>
                <w:sz w:val="20"/>
                <w:szCs w:val="20"/>
              </w:rPr>
              <w:t>Less: Short-term leases and leases of low-value assets</w:t>
            </w:r>
          </w:p>
        </w:tc>
        <w:tc>
          <w:tcPr>
            <w:tcW w:w="2160" w:type="dxa"/>
            <w:shd w:val="clear" w:color="auto" w:fill="auto"/>
            <w:vAlign w:val="bottom"/>
          </w:tcPr>
          <w:p w:rsidR="00C23021" w:rsidRPr="00881974" w:rsidRDefault="00C23021" w:rsidP="00C156CF">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(209,800)</w:t>
            </w:r>
          </w:p>
        </w:tc>
      </w:tr>
      <w:tr w:rsidR="008E78D7" w:rsidRPr="00881974" w:rsidTr="008E78D7">
        <w:tc>
          <w:tcPr>
            <w:tcW w:w="7110" w:type="dxa"/>
            <w:shd w:val="clear" w:color="auto" w:fill="auto"/>
          </w:tcPr>
          <w:p w:rsidR="008E78D7" w:rsidRPr="00881974" w:rsidRDefault="008E78D7" w:rsidP="008E78D7">
            <w:pPr>
              <w:spacing w:line="360" w:lineRule="exact"/>
              <w:ind w:left="255" w:right="-14" w:hanging="270"/>
              <w:rPr>
                <w:rFonts w:ascii="Arial" w:hAnsi="Arial" w:cs="Arial"/>
                <w:sz w:val="20"/>
                <w:szCs w:val="20"/>
              </w:rPr>
            </w:pPr>
            <w:r w:rsidRPr="00881974">
              <w:rPr>
                <w:rFonts w:ascii="Arial" w:hAnsi="Arial" w:cs="Arial"/>
                <w:sz w:val="20"/>
                <w:szCs w:val="20"/>
              </w:rPr>
              <w:t>Less:</w:t>
            </w:r>
            <w:r w:rsidRPr="00881974">
              <w:rPr>
                <w:rFonts w:ascii="Arial" w:hAnsi="Arial" w:cs="Arial"/>
                <w:sz w:val="20"/>
                <w:szCs w:val="20"/>
                <w:cs/>
              </w:rPr>
              <w:t xml:space="preserve"> </w:t>
            </w:r>
            <w:r w:rsidRPr="00881974">
              <w:rPr>
                <w:rFonts w:ascii="Arial" w:hAnsi="Arial" w:cs="Arial"/>
                <w:sz w:val="20"/>
                <w:szCs w:val="20"/>
              </w:rPr>
              <w:t>Contracts reassessed as service agreements</w:t>
            </w:r>
          </w:p>
        </w:tc>
        <w:tc>
          <w:tcPr>
            <w:tcW w:w="2160" w:type="dxa"/>
            <w:shd w:val="clear" w:color="auto" w:fill="auto"/>
            <w:vAlign w:val="bottom"/>
          </w:tcPr>
          <w:p w:rsidR="008E78D7" w:rsidRPr="00881974" w:rsidRDefault="008E78D7" w:rsidP="008E78D7">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(6,938,853)</w:t>
            </w:r>
          </w:p>
        </w:tc>
      </w:tr>
      <w:tr w:rsidR="008E78D7" w:rsidRPr="00881974" w:rsidTr="008E78D7">
        <w:tc>
          <w:tcPr>
            <w:tcW w:w="7110" w:type="dxa"/>
            <w:shd w:val="clear" w:color="auto" w:fill="auto"/>
          </w:tcPr>
          <w:p w:rsidR="008E78D7" w:rsidRPr="00881974" w:rsidRDefault="008E78D7" w:rsidP="008E78D7">
            <w:pPr>
              <w:spacing w:line="360" w:lineRule="exact"/>
              <w:ind w:right="-14"/>
              <w:rPr>
                <w:rFonts w:ascii="Arial" w:hAnsi="Arial" w:cs="Arial"/>
                <w:sz w:val="20"/>
                <w:szCs w:val="20"/>
              </w:rPr>
            </w:pPr>
            <w:r w:rsidRPr="00881974">
              <w:rPr>
                <w:rFonts w:ascii="Arial" w:hAnsi="Arial" w:cs="Arial"/>
                <w:sz w:val="20"/>
                <w:szCs w:val="20"/>
              </w:rPr>
              <w:t>Less:</w:t>
            </w:r>
            <w:r w:rsidRPr="00881974">
              <w:rPr>
                <w:rFonts w:ascii="Arial" w:hAnsi="Arial" w:cs="Arial"/>
                <w:sz w:val="20"/>
                <w:szCs w:val="20"/>
                <w:cs/>
              </w:rPr>
              <w:t xml:space="preserve"> </w:t>
            </w:r>
            <w:r w:rsidRPr="00881974">
              <w:rPr>
                <w:rFonts w:ascii="Arial" w:hAnsi="Arial" w:cs="Arial"/>
                <w:sz w:val="20"/>
                <w:szCs w:val="20"/>
              </w:rPr>
              <w:t>Others</w:t>
            </w:r>
          </w:p>
        </w:tc>
        <w:tc>
          <w:tcPr>
            <w:tcW w:w="2160" w:type="dxa"/>
            <w:shd w:val="clear" w:color="auto" w:fill="auto"/>
            <w:vAlign w:val="bottom"/>
          </w:tcPr>
          <w:p w:rsidR="008E78D7" w:rsidRPr="00881974" w:rsidRDefault="008E78D7" w:rsidP="008E78D7">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(14,400)</w:t>
            </w:r>
          </w:p>
        </w:tc>
      </w:tr>
      <w:tr w:rsidR="008E78D7" w:rsidRPr="00881974" w:rsidTr="008E78D7">
        <w:tc>
          <w:tcPr>
            <w:tcW w:w="7110" w:type="dxa"/>
            <w:shd w:val="clear" w:color="auto" w:fill="auto"/>
          </w:tcPr>
          <w:p w:rsidR="008E78D7" w:rsidRPr="00881974" w:rsidRDefault="008E78D7" w:rsidP="008E78D7">
            <w:pPr>
              <w:spacing w:line="360" w:lineRule="exact"/>
              <w:ind w:right="-14"/>
              <w:rPr>
                <w:rFonts w:ascii="Arial" w:hAnsi="Arial" w:cs="Arial"/>
                <w:sz w:val="20"/>
                <w:szCs w:val="20"/>
              </w:rPr>
            </w:pPr>
            <w:r w:rsidRPr="00881974">
              <w:rPr>
                <w:rFonts w:ascii="Arial" w:hAnsi="Arial" w:cs="Arial"/>
                <w:sz w:val="20"/>
                <w:szCs w:val="20"/>
              </w:rPr>
              <w:t>Less:</w:t>
            </w:r>
            <w:r w:rsidRPr="00881974">
              <w:rPr>
                <w:rFonts w:ascii="Arial" w:hAnsi="Arial" w:cs="Arial"/>
                <w:sz w:val="20"/>
                <w:szCs w:val="20"/>
                <w:cs/>
              </w:rPr>
              <w:t xml:space="preserve"> </w:t>
            </w:r>
            <w:r w:rsidRPr="00881974">
              <w:rPr>
                <w:rFonts w:ascii="Arial" w:hAnsi="Arial" w:cs="Arial"/>
                <w:sz w:val="20"/>
                <w:szCs w:val="20"/>
              </w:rPr>
              <w:t>Deferred interest expenses</w:t>
            </w:r>
          </w:p>
        </w:tc>
        <w:tc>
          <w:tcPr>
            <w:tcW w:w="2160" w:type="dxa"/>
            <w:shd w:val="clear" w:color="auto" w:fill="auto"/>
            <w:vAlign w:val="bottom"/>
          </w:tcPr>
          <w:p w:rsidR="008E78D7" w:rsidRPr="00881974" w:rsidRDefault="008E78D7" w:rsidP="008E78D7">
            <w:pPr>
              <w:pBdr>
                <w:bottom w:val="sing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(75,454)</w:t>
            </w:r>
          </w:p>
        </w:tc>
      </w:tr>
      <w:tr w:rsidR="008E78D7" w:rsidRPr="00881974" w:rsidTr="008E78D7">
        <w:tc>
          <w:tcPr>
            <w:tcW w:w="7110" w:type="dxa"/>
            <w:shd w:val="clear" w:color="auto" w:fill="auto"/>
          </w:tcPr>
          <w:p w:rsidR="008E78D7" w:rsidRPr="00881974" w:rsidRDefault="008E78D7" w:rsidP="008E78D7">
            <w:pPr>
              <w:spacing w:line="360" w:lineRule="exact"/>
              <w:ind w:right="-14"/>
              <w:rPr>
                <w:rFonts w:ascii="Arial" w:hAnsi="Arial" w:cs="Arial"/>
                <w:sz w:val="20"/>
                <w:szCs w:val="20"/>
              </w:rPr>
            </w:pPr>
            <w:r w:rsidRPr="00881974">
              <w:rPr>
                <w:rFonts w:ascii="Arial" w:hAnsi="Arial" w:cs="Arial"/>
                <w:sz w:val="20"/>
                <w:szCs w:val="20"/>
              </w:rPr>
              <w:t xml:space="preserve">Increase in lease liabilities due to TFRS </w:t>
            </w:r>
            <w:r w:rsidRPr="00881974">
              <w:rPr>
                <w:rFonts w:ascii="Arial" w:hAnsi="Arial" w:cs="Arial"/>
                <w:sz w:val="20"/>
                <w:szCs w:val="20"/>
                <w:cs/>
              </w:rPr>
              <w:t>16</w:t>
            </w:r>
            <w:r w:rsidRPr="00881974">
              <w:rPr>
                <w:rFonts w:ascii="Arial" w:hAnsi="Arial" w:cs="Arial"/>
                <w:sz w:val="20"/>
                <w:szCs w:val="20"/>
              </w:rPr>
              <w:t xml:space="preserve"> adoption</w:t>
            </w:r>
          </w:p>
        </w:tc>
        <w:tc>
          <w:tcPr>
            <w:tcW w:w="2160" w:type="dxa"/>
            <w:shd w:val="clear" w:color="auto" w:fill="auto"/>
            <w:vAlign w:val="bottom"/>
          </w:tcPr>
          <w:p w:rsidR="008E78D7" w:rsidRPr="00881974" w:rsidRDefault="008E78D7" w:rsidP="008E78D7">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2,052,988</w:t>
            </w:r>
          </w:p>
        </w:tc>
      </w:tr>
      <w:tr w:rsidR="008E78D7" w:rsidRPr="00881974" w:rsidTr="008E78D7">
        <w:tc>
          <w:tcPr>
            <w:tcW w:w="7110" w:type="dxa"/>
            <w:shd w:val="clear" w:color="auto" w:fill="auto"/>
          </w:tcPr>
          <w:p w:rsidR="008E78D7" w:rsidRPr="00881974" w:rsidRDefault="008E78D7" w:rsidP="008E78D7">
            <w:pPr>
              <w:spacing w:line="360" w:lineRule="exact"/>
              <w:ind w:right="-14"/>
              <w:rPr>
                <w:rFonts w:ascii="Arial" w:hAnsi="Arial" w:cs="Arial"/>
                <w:sz w:val="20"/>
                <w:szCs w:val="20"/>
                <w:cs/>
              </w:rPr>
            </w:pPr>
            <w:r w:rsidRPr="00881974">
              <w:rPr>
                <w:rFonts w:ascii="Arial" w:hAnsi="Arial" w:cs="Arial"/>
                <w:sz w:val="20"/>
                <w:szCs w:val="20"/>
              </w:rPr>
              <w:t>Liabilities under finance lease agreements</w:t>
            </w:r>
            <w:r w:rsidRPr="00881974">
              <w:rPr>
                <w:rFonts w:ascii="Arial" w:hAnsi="Arial" w:cs="Arial"/>
                <w:sz w:val="20"/>
                <w:szCs w:val="20"/>
                <w:cs/>
              </w:rPr>
              <w:t xml:space="preserve"> </w:t>
            </w:r>
            <w:r w:rsidRPr="00881974">
              <w:rPr>
                <w:rFonts w:ascii="Arial" w:hAnsi="Arial" w:cs="Arial"/>
                <w:sz w:val="20"/>
                <w:szCs w:val="20"/>
              </w:rPr>
              <w:t>as at 31 December 2019</w:t>
            </w:r>
          </w:p>
        </w:tc>
        <w:tc>
          <w:tcPr>
            <w:tcW w:w="2160" w:type="dxa"/>
            <w:shd w:val="clear" w:color="auto" w:fill="auto"/>
            <w:vAlign w:val="bottom"/>
          </w:tcPr>
          <w:p w:rsidR="008E78D7" w:rsidRPr="00881974" w:rsidRDefault="008E78D7" w:rsidP="008E78D7">
            <w:pPr>
              <w:pBdr>
                <w:bottom w:val="sing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w:t>
            </w:r>
          </w:p>
        </w:tc>
      </w:tr>
      <w:tr w:rsidR="008E78D7" w:rsidRPr="00881974" w:rsidTr="008E78D7">
        <w:tc>
          <w:tcPr>
            <w:tcW w:w="7110" w:type="dxa"/>
            <w:shd w:val="clear" w:color="auto" w:fill="auto"/>
          </w:tcPr>
          <w:p w:rsidR="008E78D7" w:rsidRPr="00881974" w:rsidRDefault="008E78D7" w:rsidP="008E78D7">
            <w:pPr>
              <w:spacing w:line="360" w:lineRule="exact"/>
              <w:ind w:left="162" w:right="-14" w:hanging="162"/>
              <w:rPr>
                <w:rFonts w:ascii="Arial" w:hAnsi="Arial" w:cs="Arial"/>
                <w:sz w:val="20"/>
                <w:szCs w:val="20"/>
              </w:rPr>
            </w:pPr>
            <w:r w:rsidRPr="00881974">
              <w:rPr>
                <w:rFonts w:ascii="Arial" w:hAnsi="Arial" w:cs="Arial"/>
                <w:sz w:val="20"/>
                <w:szCs w:val="20"/>
              </w:rPr>
              <w:t>Lease liabilities</w:t>
            </w:r>
            <w:r w:rsidRPr="00881974">
              <w:rPr>
                <w:rFonts w:ascii="Arial" w:hAnsi="Arial" w:cs="Arial"/>
                <w:sz w:val="20"/>
                <w:szCs w:val="20"/>
                <w:cs/>
              </w:rPr>
              <w:t xml:space="preserve"> </w:t>
            </w:r>
            <w:r w:rsidRPr="00881974">
              <w:rPr>
                <w:rFonts w:ascii="Arial" w:hAnsi="Arial" w:cs="Arial"/>
                <w:sz w:val="20"/>
                <w:szCs w:val="20"/>
              </w:rPr>
              <w:t>as at 1 January 2020</w:t>
            </w:r>
          </w:p>
        </w:tc>
        <w:tc>
          <w:tcPr>
            <w:tcW w:w="2160" w:type="dxa"/>
            <w:shd w:val="clear" w:color="auto" w:fill="auto"/>
            <w:vAlign w:val="bottom"/>
          </w:tcPr>
          <w:p w:rsidR="008E78D7" w:rsidRPr="00881974" w:rsidRDefault="008E78D7" w:rsidP="008E78D7">
            <w:pPr>
              <w:pBdr>
                <w:bottom w:val="doub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2,052,988</w:t>
            </w:r>
          </w:p>
        </w:tc>
      </w:tr>
    </w:tbl>
    <w:p w:rsidR="007B235D" w:rsidRPr="00881974" w:rsidRDefault="007B235D" w:rsidP="00C156CF">
      <w:pPr>
        <w:spacing w:before="240" w:line="380" w:lineRule="exact"/>
        <w:ind w:left="547" w:right="0"/>
        <w:jc w:val="thaiDistribute"/>
        <w:rPr>
          <w:rFonts w:ascii="Arial" w:hAnsi="Arial" w:cs="Arial"/>
          <w:sz w:val="22"/>
          <w:szCs w:val="20"/>
        </w:rPr>
      </w:pPr>
      <w:bookmarkStart w:id="6" w:name="_Hlk40098872"/>
      <w:r w:rsidRPr="00881974">
        <w:rPr>
          <w:rFonts w:ascii="Arial" w:hAnsi="Arial" w:cs="Arial"/>
          <w:sz w:val="22"/>
          <w:szCs w:val="20"/>
        </w:rPr>
        <w:t>The adjustments of right-of-use assets due to TFRS 16</w:t>
      </w:r>
      <w:r w:rsidRPr="00881974">
        <w:rPr>
          <w:rFonts w:ascii="Arial" w:hAnsi="Arial" w:cs="Arial"/>
          <w:sz w:val="22"/>
          <w:szCs w:val="20"/>
          <w:cs/>
        </w:rPr>
        <w:t xml:space="preserve"> </w:t>
      </w:r>
      <w:r w:rsidRPr="00881974">
        <w:rPr>
          <w:rFonts w:ascii="Arial" w:hAnsi="Arial" w:cs="Arial"/>
          <w:sz w:val="22"/>
          <w:szCs w:val="20"/>
        </w:rPr>
        <w:t xml:space="preserve">adoption as at 1 January 2020 are </w:t>
      </w:r>
      <w:proofErr w:type="spellStart"/>
      <w:r w:rsidRPr="00881974">
        <w:rPr>
          <w:rFonts w:ascii="Arial" w:hAnsi="Arial" w:cs="Arial"/>
          <w:sz w:val="22"/>
          <w:szCs w:val="20"/>
        </w:rPr>
        <w:t>summarised</w:t>
      </w:r>
      <w:proofErr w:type="spellEnd"/>
      <w:r w:rsidRPr="00881974">
        <w:rPr>
          <w:rFonts w:ascii="Arial" w:hAnsi="Arial" w:cs="Arial"/>
          <w:sz w:val="22"/>
          <w:szCs w:val="20"/>
        </w:rPr>
        <w:t xml:space="preserve"> below:</w:t>
      </w:r>
    </w:p>
    <w:tbl>
      <w:tblPr>
        <w:tblW w:w="9270" w:type="dxa"/>
        <w:tblInd w:w="558" w:type="dxa"/>
        <w:tblLook w:val="04A0" w:firstRow="1" w:lastRow="0" w:firstColumn="1" w:lastColumn="0" w:noHBand="0" w:noVBand="1"/>
      </w:tblPr>
      <w:tblGrid>
        <w:gridCol w:w="7110"/>
        <w:gridCol w:w="2160"/>
      </w:tblGrid>
      <w:tr w:rsidR="007B235D" w:rsidRPr="00881974" w:rsidTr="008E78D7">
        <w:tc>
          <w:tcPr>
            <w:tcW w:w="7110" w:type="dxa"/>
            <w:shd w:val="clear" w:color="auto" w:fill="auto"/>
          </w:tcPr>
          <w:p w:rsidR="007B235D" w:rsidRPr="00881974" w:rsidRDefault="007B235D" w:rsidP="00C156CF">
            <w:pPr>
              <w:spacing w:line="360" w:lineRule="exact"/>
              <w:ind w:right="0"/>
              <w:rPr>
                <w:rFonts w:ascii="Arial" w:hAnsi="Arial" w:cs="Arial"/>
                <w:sz w:val="20"/>
                <w:szCs w:val="20"/>
                <w:cs/>
              </w:rPr>
            </w:pPr>
            <w:bookmarkStart w:id="7" w:name="_Hlk40098889"/>
            <w:bookmarkEnd w:id="6"/>
          </w:p>
        </w:tc>
        <w:tc>
          <w:tcPr>
            <w:tcW w:w="2160" w:type="dxa"/>
            <w:shd w:val="clear" w:color="auto" w:fill="auto"/>
          </w:tcPr>
          <w:p w:rsidR="007B235D" w:rsidRPr="00881974" w:rsidRDefault="007B235D" w:rsidP="00DB6824">
            <w:pPr>
              <w:spacing w:line="360" w:lineRule="exact"/>
              <w:ind w:right="68"/>
              <w:jc w:val="right"/>
              <w:rPr>
                <w:rFonts w:ascii="Arial" w:hAnsi="Arial" w:cs="Arial"/>
                <w:sz w:val="20"/>
                <w:szCs w:val="20"/>
              </w:rPr>
            </w:pPr>
            <w:r w:rsidRPr="00881974">
              <w:rPr>
                <w:rFonts w:ascii="Arial" w:hAnsi="Arial" w:cs="Arial"/>
                <w:sz w:val="20"/>
                <w:szCs w:val="20"/>
              </w:rPr>
              <w:t>(Unit: Baht)</w:t>
            </w:r>
          </w:p>
        </w:tc>
      </w:tr>
      <w:tr w:rsidR="00C23021" w:rsidRPr="00881974" w:rsidTr="008E78D7">
        <w:tc>
          <w:tcPr>
            <w:tcW w:w="7110" w:type="dxa"/>
            <w:shd w:val="clear" w:color="auto" w:fill="auto"/>
          </w:tcPr>
          <w:p w:rsidR="00C23021" w:rsidRPr="00881974" w:rsidRDefault="00C23021" w:rsidP="00C156CF">
            <w:pPr>
              <w:spacing w:line="360" w:lineRule="exact"/>
              <w:ind w:right="0"/>
              <w:rPr>
                <w:rFonts w:ascii="Arial" w:hAnsi="Arial" w:cs="Arial"/>
                <w:sz w:val="20"/>
                <w:szCs w:val="20"/>
              </w:rPr>
            </w:pPr>
            <w:r w:rsidRPr="00881974">
              <w:rPr>
                <w:rFonts w:ascii="Arial" w:eastAsia="Arial Unicode MS" w:hAnsi="Arial" w:cs="Arial"/>
                <w:sz w:val="20"/>
                <w:szCs w:val="20"/>
              </w:rPr>
              <w:t xml:space="preserve">Buildings </w:t>
            </w:r>
          </w:p>
        </w:tc>
        <w:tc>
          <w:tcPr>
            <w:tcW w:w="2160" w:type="dxa"/>
            <w:shd w:val="clear" w:color="auto" w:fill="auto"/>
          </w:tcPr>
          <w:p w:rsidR="00C23021" w:rsidRPr="00881974" w:rsidRDefault="00C23021" w:rsidP="008E78D7">
            <w:pPr>
              <w:pBdr>
                <w:bottom w:val="sing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2,052,988</w:t>
            </w:r>
          </w:p>
        </w:tc>
      </w:tr>
      <w:tr w:rsidR="00C23021" w:rsidRPr="00881974" w:rsidTr="008E78D7">
        <w:tc>
          <w:tcPr>
            <w:tcW w:w="7110" w:type="dxa"/>
            <w:shd w:val="clear" w:color="auto" w:fill="auto"/>
          </w:tcPr>
          <w:p w:rsidR="00C23021" w:rsidRPr="00881974" w:rsidRDefault="00C23021" w:rsidP="00C156CF">
            <w:pPr>
              <w:spacing w:line="360" w:lineRule="exact"/>
              <w:ind w:left="162" w:right="0" w:hanging="162"/>
              <w:rPr>
                <w:rFonts w:ascii="Arial" w:hAnsi="Arial" w:cs="Arial"/>
                <w:sz w:val="20"/>
                <w:szCs w:val="20"/>
              </w:rPr>
            </w:pPr>
            <w:r w:rsidRPr="00881974">
              <w:rPr>
                <w:rFonts w:ascii="Arial" w:hAnsi="Arial" w:cs="Arial"/>
                <w:sz w:val="20"/>
                <w:szCs w:val="20"/>
              </w:rPr>
              <w:t>Total right-of-use assets</w:t>
            </w:r>
          </w:p>
        </w:tc>
        <w:tc>
          <w:tcPr>
            <w:tcW w:w="2160" w:type="dxa"/>
            <w:shd w:val="clear" w:color="auto" w:fill="auto"/>
          </w:tcPr>
          <w:p w:rsidR="00C23021" w:rsidRPr="00881974" w:rsidRDefault="00C23021" w:rsidP="00C156CF">
            <w:pPr>
              <w:pBdr>
                <w:bottom w:val="doub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2,052,988</w:t>
            </w:r>
          </w:p>
        </w:tc>
      </w:tr>
    </w:tbl>
    <w:bookmarkEnd w:id="7"/>
    <w:p w:rsidR="007B235D" w:rsidRPr="00881974" w:rsidRDefault="007B235D" w:rsidP="00C156CF">
      <w:pPr>
        <w:tabs>
          <w:tab w:val="left" w:pos="540"/>
          <w:tab w:val="left" w:pos="2880"/>
        </w:tabs>
        <w:spacing w:before="240" w:line="380" w:lineRule="exact"/>
        <w:ind w:left="547" w:right="-691" w:hanging="547"/>
        <w:rPr>
          <w:rFonts w:ascii="Arial" w:hAnsi="Arial" w:cs="Arial"/>
          <w:b/>
          <w:bCs/>
          <w:sz w:val="20"/>
          <w:szCs w:val="20"/>
        </w:rPr>
      </w:pPr>
      <w:r w:rsidRPr="00881974">
        <w:rPr>
          <w:rFonts w:ascii="Arial" w:hAnsi="Arial" w:cs="Arial"/>
          <w:b/>
          <w:bCs/>
          <w:sz w:val="22"/>
          <w:szCs w:val="22"/>
        </w:rPr>
        <w:t>4.</w:t>
      </w:r>
      <w:r w:rsidRPr="00881974">
        <w:rPr>
          <w:rFonts w:ascii="Arial" w:hAnsi="Arial" w:cs="Arial"/>
          <w:b/>
          <w:bCs/>
          <w:sz w:val="22"/>
          <w:szCs w:val="22"/>
        </w:rPr>
        <w:tab/>
        <w:t>Cash and cash equivalents</w:t>
      </w:r>
    </w:p>
    <w:tbl>
      <w:tblPr>
        <w:tblW w:w="9294" w:type="dxa"/>
        <w:tblInd w:w="534" w:type="dxa"/>
        <w:tblLayout w:type="fixed"/>
        <w:tblLook w:val="0000" w:firstRow="0" w:lastRow="0" w:firstColumn="0" w:lastColumn="0" w:noHBand="0" w:noVBand="0"/>
      </w:tblPr>
      <w:tblGrid>
        <w:gridCol w:w="4974"/>
        <w:gridCol w:w="2160"/>
        <w:gridCol w:w="2160"/>
      </w:tblGrid>
      <w:tr w:rsidR="004763B1" w:rsidRPr="00881974" w:rsidTr="008E78D7">
        <w:tc>
          <w:tcPr>
            <w:tcW w:w="4974" w:type="dxa"/>
            <w:vAlign w:val="bottom"/>
          </w:tcPr>
          <w:p w:rsidR="00F5372C" w:rsidRPr="00881974" w:rsidRDefault="00F5372C" w:rsidP="00C156CF">
            <w:pPr>
              <w:spacing w:line="360" w:lineRule="exact"/>
              <w:ind w:right="0"/>
              <w:jc w:val="left"/>
              <w:rPr>
                <w:rFonts w:ascii="Arial" w:hAnsi="Arial" w:cs="Arial"/>
                <w:sz w:val="20"/>
                <w:szCs w:val="20"/>
              </w:rPr>
            </w:pPr>
          </w:p>
        </w:tc>
        <w:tc>
          <w:tcPr>
            <w:tcW w:w="4320" w:type="dxa"/>
            <w:gridSpan w:val="2"/>
            <w:vAlign w:val="bottom"/>
          </w:tcPr>
          <w:p w:rsidR="00F5372C" w:rsidRPr="00881974" w:rsidRDefault="00F5372C" w:rsidP="00C156CF">
            <w:pPr>
              <w:tabs>
                <w:tab w:val="left" w:pos="284"/>
                <w:tab w:val="left" w:pos="851"/>
                <w:tab w:val="left" w:pos="1418"/>
                <w:tab w:val="left" w:pos="1985"/>
              </w:tabs>
              <w:spacing w:line="360" w:lineRule="exact"/>
              <w:ind w:right="0"/>
              <w:jc w:val="right"/>
              <w:rPr>
                <w:rFonts w:ascii="Arial" w:hAnsi="Arial" w:cs="Arial"/>
                <w:sz w:val="20"/>
                <w:szCs w:val="20"/>
              </w:rPr>
            </w:pPr>
            <w:r w:rsidRPr="00881974">
              <w:rPr>
                <w:rFonts w:ascii="Arial" w:hAnsi="Arial" w:cs="Arial"/>
                <w:sz w:val="20"/>
                <w:szCs w:val="20"/>
              </w:rPr>
              <w:t>(Unit: Baht)</w:t>
            </w:r>
          </w:p>
        </w:tc>
      </w:tr>
      <w:tr w:rsidR="004763B1" w:rsidRPr="00881974" w:rsidTr="008E78D7">
        <w:tc>
          <w:tcPr>
            <w:tcW w:w="4974" w:type="dxa"/>
            <w:vAlign w:val="bottom"/>
          </w:tcPr>
          <w:p w:rsidR="00F5372C" w:rsidRPr="00881974" w:rsidRDefault="00F5372C" w:rsidP="00C156CF">
            <w:pPr>
              <w:tabs>
                <w:tab w:val="left" w:pos="284"/>
                <w:tab w:val="left" w:pos="851"/>
                <w:tab w:val="left" w:pos="1418"/>
                <w:tab w:val="left" w:pos="1985"/>
              </w:tabs>
              <w:spacing w:line="360" w:lineRule="exact"/>
              <w:ind w:right="0"/>
              <w:rPr>
                <w:rFonts w:ascii="Arial" w:hAnsi="Arial" w:cs="Arial"/>
                <w:sz w:val="20"/>
                <w:szCs w:val="20"/>
              </w:rPr>
            </w:pPr>
          </w:p>
        </w:tc>
        <w:tc>
          <w:tcPr>
            <w:tcW w:w="2160" w:type="dxa"/>
            <w:vAlign w:val="bottom"/>
          </w:tcPr>
          <w:p w:rsidR="00F5372C" w:rsidRPr="00881974" w:rsidRDefault="00DB6CCD" w:rsidP="00C156CF">
            <w:pPr>
              <w:pBdr>
                <w:bottom w:val="single" w:sz="4" w:space="1" w:color="auto"/>
              </w:pBdr>
              <w:spacing w:line="360" w:lineRule="exact"/>
              <w:ind w:right="0"/>
              <w:jc w:val="center"/>
              <w:rPr>
                <w:rFonts w:ascii="Arial" w:hAnsi="Arial" w:cs="Arial"/>
                <w:sz w:val="20"/>
                <w:szCs w:val="20"/>
              </w:rPr>
            </w:pPr>
            <w:r w:rsidRPr="00881974">
              <w:rPr>
                <w:rFonts w:ascii="Arial" w:hAnsi="Arial" w:cs="Arial"/>
                <w:sz w:val="20"/>
                <w:szCs w:val="20"/>
              </w:rPr>
              <w:t>30 June 2020</w:t>
            </w:r>
          </w:p>
        </w:tc>
        <w:tc>
          <w:tcPr>
            <w:tcW w:w="2160" w:type="dxa"/>
            <w:vAlign w:val="bottom"/>
          </w:tcPr>
          <w:p w:rsidR="00F5372C" w:rsidRPr="00881974" w:rsidRDefault="003C506A" w:rsidP="00C156CF">
            <w:pPr>
              <w:pBdr>
                <w:bottom w:val="single" w:sz="4" w:space="1" w:color="auto"/>
              </w:pBdr>
              <w:spacing w:line="360" w:lineRule="exact"/>
              <w:ind w:right="0"/>
              <w:jc w:val="center"/>
              <w:rPr>
                <w:rFonts w:ascii="Arial" w:hAnsi="Arial" w:cs="Arial"/>
                <w:sz w:val="20"/>
                <w:szCs w:val="20"/>
              </w:rPr>
            </w:pPr>
            <w:r w:rsidRPr="00881974">
              <w:rPr>
                <w:rFonts w:ascii="Arial" w:hAnsi="Arial" w:cs="Arial"/>
                <w:sz w:val="20"/>
                <w:szCs w:val="20"/>
              </w:rPr>
              <w:t>31 December 2019</w:t>
            </w:r>
          </w:p>
        </w:tc>
      </w:tr>
      <w:tr w:rsidR="00C33BC9" w:rsidRPr="00881974" w:rsidTr="00C33BC9">
        <w:trPr>
          <w:trHeight w:val="65"/>
        </w:trPr>
        <w:tc>
          <w:tcPr>
            <w:tcW w:w="4974" w:type="dxa"/>
            <w:vAlign w:val="bottom"/>
          </w:tcPr>
          <w:p w:rsidR="00C33BC9" w:rsidRPr="00881974" w:rsidRDefault="00C33BC9" w:rsidP="00C33BC9">
            <w:pPr>
              <w:spacing w:line="360" w:lineRule="exact"/>
              <w:ind w:right="0"/>
              <w:jc w:val="left"/>
              <w:rPr>
                <w:rFonts w:ascii="Arial" w:hAnsi="Arial" w:cs="Arial"/>
                <w:sz w:val="20"/>
                <w:szCs w:val="20"/>
              </w:rPr>
            </w:pPr>
            <w:r w:rsidRPr="00881974">
              <w:rPr>
                <w:rFonts w:ascii="Arial" w:hAnsi="Arial" w:cs="Arial"/>
                <w:sz w:val="20"/>
                <w:szCs w:val="20"/>
              </w:rPr>
              <w:t>Cash on hand</w:t>
            </w:r>
          </w:p>
        </w:tc>
        <w:tc>
          <w:tcPr>
            <w:tcW w:w="2160" w:type="dxa"/>
            <w:shd w:val="clear" w:color="auto" w:fill="auto"/>
            <w:vAlign w:val="bottom"/>
          </w:tcPr>
          <w:p w:rsidR="00C33BC9" w:rsidRPr="00881974" w:rsidRDefault="00C33BC9" w:rsidP="00C33BC9">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cs/>
              </w:rPr>
              <w:t>253</w:t>
            </w:r>
            <w:r w:rsidRPr="00881974">
              <w:rPr>
                <w:rFonts w:ascii="Arial" w:hAnsi="Arial" w:cs="Arial"/>
                <w:sz w:val="20"/>
                <w:szCs w:val="20"/>
              </w:rPr>
              <w:t>,237</w:t>
            </w:r>
          </w:p>
        </w:tc>
        <w:tc>
          <w:tcPr>
            <w:tcW w:w="2160" w:type="dxa"/>
            <w:vAlign w:val="bottom"/>
          </w:tcPr>
          <w:p w:rsidR="00C33BC9" w:rsidRPr="00881974" w:rsidRDefault="00C33BC9" w:rsidP="00C33BC9">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cs/>
              </w:rPr>
              <w:t>156</w:t>
            </w:r>
            <w:r w:rsidRPr="00881974">
              <w:rPr>
                <w:rFonts w:ascii="Arial" w:hAnsi="Arial" w:cs="Arial"/>
                <w:sz w:val="20"/>
                <w:szCs w:val="20"/>
              </w:rPr>
              <w:t>,542</w:t>
            </w:r>
          </w:p>
        </w:tc>
      </w:tr>
      <w:tr w:rsidR="00C33BC9" w:rsidRPr="00881974" w:rsidTr="00C33BC9">
        <w:tc>
          <w:tcPr>
            <w:tcW w:w="4974" w:type="dxa"/>
            <w:vAlign w:val="bottom"/>
          </w:tcPr>
          <w:p w:rsidR="00C33BC9" w:rsidRPr="00881974" w:rsidRDefault="00C33BC9" w:rsidP="00C33BC9">
            <w:pPr>
              <w:spacing w:line="360" w:lineRule="exact"/>
              <w:ind w:right="0"/>
              <w:jc w:val="left"/>
              <w:rPr>
                <w:rFonts w:ascii="Arial" w:hAnsi="Arial" w:cs="Arial"/>
                <w:sz w:val="20"/>
                <w:szCs w:val="20"/>
              </w:rPr>
            </w:pPr>
            <w:r w:rsidRPr="00881974">
              <w:rPr>
                <w:rFonts w:ascii="Arial" w:hAnsi="Arial" w:cs="Arial"/>
                <w:sz w:val="20"/>
                <w:szCs w:val="20"/>
              </w:rPr>
              <w:t>Deposits at banks with no fixed maturity date</w:t>
            </w:r>
          </w:p>
        </w:tc>
        <w:tc>
          <w:tcPr>
            <w:tcW w:w="2160" w:type="dxa"/>
            <w:shd w:val="clear" w:color="auto" w:fill="auto"/>
            <w:vAlign w:val="bottom"/>
          </w:tcPr>
          <w:p w:rsidR="00C33BC9" w:rsidRPr="00881974" w:rsidRDefault="00C33BC9" w:rsidP="00C33BC9">
            <w:pPr>
              <w:pBdr>
                <w:bottom w:val="sing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472,593,048</w:t>
            </w:r>
          </w:p>
        </w:tc>
        <w:tc>
          <w:tcPr>
            <w:tcW w:w="2160" w:type="dxa"/>
            <w:vAlign w:val="bottom"/>
          </w:tcPr>
          <w:p w:rsidR="00C33BC9" w:rsidRPr="00881974" w:rsidRDefault="00C33BC9" w:rsidP="00C33BC9">
            <w:pPr>
              <w:pBdr>
                <w:bottom w:val="sing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48,776,652</w:t>
            </w:r>
          </w:p>
        </w:tc>
      </w:tr>
      <w:tr w:rsidR="00C33BC9" w:rsidRPr="00881974" w:rsidTr="00C33BC9">
        <w:tc>
          <w:tcPr>
            <w:tcW w:w="4974" w:type="dxa"/>
            <w:vAlign w:val="bottom"/>
          </w:tcPr>
          <w:p w:rsidR="00C33BC9" w:rsidRPr="00881974" w:rsidRDefault="00C33BC9" w:rsidP="00C33BC9">
            <w:pPr>
              <w:spacing w:line="360" w:lineRule="exact"/>
              <w:ind w:right="0"/>
              <w:jc w:val="left"/>
              <w:rPr>
                <w:rFonts w:ascii="Arial" w:hAnsi="Arial" w:cs="Arial"/>
                <w:sz w:val="20"/>
                <w:szCs w:val="20"/>
              </w:rPr>
            </w:pPr>
            <w:r w:rsidRPr="00881974">
              <w:rPr>
                <w:rFonts w:ascii="Arial" w:hAnsi="Arial" w:cs="Arial"/>
                <w:sz w:val="20"/>
                <w:szCs w:val="20"/>
              </w:rPr>
              <w:t>Cash and cash equivalents</w:t>
            </w:r>
          </w:p>
        </w:tc>
        <w:tc>
          <w:tcPr>
            <w:tcW w:w="2160" w:type="dxa"/>
            <w:shd w:val="clear" w:color="auto" w:fill="auto"/>
            <w:vAlign w:val="bottom"/>
          </w:tcPr>
          <w:p w:rsidR="00C33BC9" w:rsidRPr="00881974" w:rsidRDefault="00C33BC9" w:rsidP="00C33BC9">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472,846,285</w:t>
            </w:r>
          </w:p>
        </w:tc>
        <w:tc>
          <w:tcPr>
            <w:tcW w:w="2160" w:type="dxa"/>
            <w:vAlign w:val="bottom"/>
          </w:tcPr>
          <w:p w:rsidR="00C33BC9" w:rsidRPr="00881974" w:rsidRDefault="00C33BC9" w:rsidP="00C33BC9">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48,933,194</w:t>
            </w:r>
          </w:p>
        </w:tc>
      </w:tr>
      <w:tr w:rsidR="00C33BC9" w:rsidRPr="00881974" w:rsidTr="00C33BC9">
        <w:trPr>
          <w:trHeight w:val="74"/>
        </w:trPr>
        <w:tc>
          <w:tcPr>
            <w:tcW w:w="4974" w:type="dxa"/>
            <w:vAlign w:val="bottom"/>
          </w:tcPr>
          <w:p w:rsidR="00C33BC9" w:rsidRPr="00881974" w:rsidRDefault="00C33BC9" w:rsidP="00C33BC9">
            <w:pPr>
              <w:spacing w:line="360" w:lineRule="exact"/>
              <w:ind w:right="0"/>
              <w:jc w:val="left"/>
              <w:rPr>
                <w:rFonts w:ascii="Arial" w:hAnsi="Arial" w:cs="Arial"/>
                <w:sz w:val="20"/>
                <w:szCs w:val="20"/>
              </w:rPr>
            </w:pPr>
            <w:r w:rsidRPr="00881974">
              <w:rPr>
                <w:rFonts w:ascii="Arial" w:hAnsi="Arial" w:cs="Arial"/>
                <w:sz w:val="20"/>
                <w:szCs w:val="20"/>
              </w:rPr>
              <w:t>Less: Expected credit losses</w:t>
            </w:r>
          </w:p>
        </w:tc>
        <w:tc>
          <w:tcPr>
            <w:tcW w:w="2160" w:type="dxa"/>
            <w:shd w:val="clear" w:color="auto" w:fill="auto"/>
            <w:vAlign w:val="bottom"/>
          </w:tcPr>
          <w:p w:rsidR="00C33BC9" w:rsidRPr="00881974" w:rsidRDefault="00C33BC9" w:rsidP="00C33BC9">
            <w:pP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(409,250)</w:t>
            </w:r>
          </w:p>
        </w:tc>
        <w:tc>
          <w:tcPr>
            <w:tcW w:w="2160" w:type="dxa"/>
            <w:vAlign w:val="bottom"/>
          </w:tcPr>
          <w:p w:rsidR="00C33BC9" w:rsidRPr="00881974" w:rsidRDefault="00C33BC9" w:rsidP="00C33BC9">
            <w:pPr>
              <w:pBdr>
                <w:bottom w:val="sing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w:t>
            </w:r>
          </w:p>
        </w:tc>
      </w:tr>
      <w:tr w:rsidR="00C33BC9" w:rsidRPr="00881974" w:rsidTr="00C33BC9">
        <w:trPr>
          <w:trHeight w:val="74"/>
        </w:trPr>
        <w:tc>
          <w:tcPr>
            <w:tcW w:w="4974" w:type="dxa"/>
            <w:vAlign w:val="bottom"/>
          </w:tcPr>
          <w:p w:rsidR="00C33BC9" w:rsidRPr="00881974" w:rsidRDefault="00C33BC9" w:rsidP="00C33BC9">
            <w:pPr>
              <w:tabs>
                <w:tab w:val="left" w:pos="176"/>
                <w:tab w:val="left" w:pos="433"/>
                <w:tab w:val="left" w:pos="851"/>
                <w:tab w:val="left" w:pos="1418"/>
                <w:tab w:val="left" w:pos="1985"/>
              </w:tabs>
              <w:spacing w:line="360" w:lineRule="exact"/>
              <w:ind w:right="0"/>
              <w:jc w:val="left"/>
              <w:rPr>
                <w:rFonts w:ascii="Arial" w:hAnsi="Arial" w:cs="Arial"/>
                <w:sz w:val="20"/>
                <w:szCs w:val="20"/>
              </w:rPr>
            </w:pPr>
            <w:r w:rsidRPr="00881974">
              <w:rPr>
                <w:rFonts w:ascii="Arial" w:hAnsi="Arial" w:cs="Arial"/>
                <w:sz w:val="20"/>
                <w:szCs w:val="20"/>
              </w:rPr>
              <w:t>Total cash and cash equivalents - net</w:t>
            </w:r>
          </w:p>
        </w:tc>
        <w:tc>
          <w:tcPr>
            <w:tcW w:w="2160" w:type="dxa"/>
            <w:shd w:val="clear" w:color="auto" w:fill="auto"/>
            <w:vAlign w:val="bottom"/>
          </w:tcPr>
          <w:p w:rsidR="00C33BC9" w:rsidRPr="00881974" w:rsidRDefault="00C33BC9" w:rsidP="00C33BC9">
            <w:pPr>
              <w:pBdr>
                <w:top w:val="single" w:sz="4" w:space="1" w:color="auto"/>
                <w:bottom w:val="doub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472,437,035</w:t>
            </w:r>
          </w:p>
        </w:tc>
        <w:tc>
          <w:tcPr>
            <w:tcW w:w="2160" w:type="dxa"/>
            <w:vAlign w:val="bottom"/>
          </w:tcPr>
          <w:p w:rsidR="00C33BC9" w:rsidRPr="00881974" w:rsidRDefault="00C33BC9" w:rsidP="00C33BC9">
            <w:pPr>
              <w:pBdr>
                <w:bottom w:val="double" w:sz="4" w:space="1" w:color="auto"/>
              </w:pBdr>
              <w:tabs>
                <w:tab w:val="decimal" w:pos="1782"/>
              </w:tabs>
              <w:spacing w:line="360" w:lineRule="exact"/>
              <w:ind w:left="162" w:right="65" w:hanging="162"/>
              <w:jc w:val="thaiDistribute"/>
              <w:rPr>
                <w:rFonts w:ascii="Arial" w:hAnsi="Arial" w:cs="Arial"/>
                <w:sz w:val="20"/>
                <w:szCs w:val="20"/>
              </w:rPr>
            </w:pPr>
            <w:r w:rsidRPr="00881974">
              <w:rPr>
                <w:rFonts w:ascii="Arial" w:hAnsi="Arial" w:cs="Arial"/>
                <w:sz w:val="20"/>
                <w:szCs w:val="20"/>
              </w:rPr>
              <w:t>48,933,194</w:t>
            </w:r>
          </w:p>
        </w:tc>
      </w:tr>
    </w:tbl>
    <w:p w:rsidR="00CD6507" w:rsidRPr="00881974" w:rsidRDefault="00CD6507" w:rsidP="007B235D">
      <w:pPr>
        <w:spacing w:before="240" w:after="120" w:line="380" w:lineRule="exact"/>
        <w:ind w:left="547" w:right="0"/>
        <w:rPr>
          <w:rFonts w:ascii="Arial" w:hAnsi="Arial" w:cs="Arial"/>
          <w:sz w:val="22"/>
          <w:szCs w:val="22"/>
        </w:rPr>
      </w:pPr>
      <w:r w:rsidRPr="00881974">
        <w:rPr>
          <w:rFonts w:ascii="Arial" w:hAnsi="Arial" w:cs="Arial"/>
          <w:sz w:val="22"/>
          <w:szCs w:val="22"/>
        </w:rPr>
        <w:t xml:space="preserve">As at </w:t>
      </w:r>
      <w:r w:rsidR="00DB6CCD" w:rsidRPr="00881974">
        <w:rPr>
          <w:rFonts w:ascii="Arial" w:hAnsi="Arial" w:cs="Arial"/>
          <w:sz w:val="22"/>
          <w:szCs w:val="22"/>
        </w:rPr>
        <w:t>30 June 2020</w:t>
      </w:r>
      <w:r w:rsidRPr="00881974">
        <w:rPr>
          <w:rFonts w:ascii="Arial" w:hAnsi="Arial" w:cs="Arial"/>
          <w:sz w:val="22"/>
          <w:szCs w:val="22"/>
        </w:rPr>
        <w:t>, bank deposits in saving accounts</w:t>
      </w:r>
      <w:r w:rsidR="00870AA1" w:rsidRPr="00881974">
        <w:rPr>
          <w:rFonts w:ascii="Arial" w:hAnsi="Arial" w:cs="Arial"/>
          <w:sz w:val="22"/>
          <w:szCs w:val="22"/>
        </w:rPr>
        <w:t xml:space="preserve"> and fixed accounts</w:t>
      </w:r>
      <w:r w:rsidRPr="00881974">
        <w:rPr>
          <w:rFonts w:ascii="Arial" w:hAnsi="Arial" w:cs="Arial"/>
          <w:sz w:val="22"/>
          <w:szCs w:val="22"/>
        </w:rPr>
        <w:t xml:space="preserve"> carried interest at the </w:t>
      </w:r>
      <w:r w:rsidR="00835140" w:rsidRPr="00881974">
        <w:rPr>
          <w:rFonts w:ascii="Arial" w:hAnsi="Arial" w:cs="Arial"/>
          <w:sz w:val="22"/>
          <w:szCs w:val="22"/>
        </w:rPr>
        <w:t>r</w:t>
      </w:r>
      <w:r w:rsidRPr="00881974">
        <w:rPr>
          <w:rFonts w:ascii="Arial" w:hAnsi="Arial" w:cs="Arial"/>
          <w:sz w:val="22"/>
          <w:szCs w:val="22"/>
        </w:rPr>
        <w:t xml:space="preserve">ates between </w:t>
      </w:r>
      <w:r w:rsidR="00C33BC9" w:rsidRPr="00881974">
        <w:rPr>
          <w:rFonts w:ascii="Arial" w:hAnsi="Arial" w:cs="Arial"/>
          <w:sz w:val="22"/>
          <w:szCs w:val="22"/>
        </w:rPr>
        <w:t>0.00</w:t>
      </w:r>
      <w:r w:rsidR="008E78D7" w:rsidRPr="00881974">
        <w:rPr>
          <w:rFonts w:ascii="Arial" w:hAnsi="Arial" w:cs="Arial"/>
          <w:sz w:val="22"/>
          <w:szCs w:val="22"/>
        </w:rPr>
        <w:t xml:space="preserve"> </w:t>
      </w:r>
      <w:r w:rsidR="00C33BC9" w:rsidRPr="00881974">
        <w:rPr>
          <w:rFonts w:ascii="Arial" w:hAnsi="Arial" w:cs="Arial"/>
          <w:sz w:val="22"/>
          <w:szCs w:val="22"/>
        </w:rPr>
        <w:t>-</w:t>
      </w:r>
      <w:r w:rsidR="008E78D7" w:rsidRPr="00881974">
        <w:rPr>
          <w:rFonts w:ascii="Arial" w:hAnsi="Arial" w:cs="Arial"/>
          <w:sz w:val="22"/>
          <w:szCs w:val="22"/>
        </w:rPr>
        <w:t xml:space="preserve"> </w:t>
      </w:r>
      <w:r w:rsidR="00C33BC9" w:rsidRPr="00881974">
        <w:rPr>
          <w:rFonts w:ascii="Arial" w:hAnsi="Arial" w:cs="Arial"/>
          <w:sz w:val="22"/>
          <w:szCs w:val="22"/>
        </w:rPr>
        <w:t>1.10</w:t>
      </w:r>
      <w:r w:rsidR="00F61485" w:rsidRPr="00881974">
        <w:rPr>
          <w:rFonts w:ascii="Arial" w:hAnsi="Arial" w:cs="Arial"/>
          <w:sz w:val="22"/>
          <w:szCs w:val="22"/>
        </w:rPr>
        <w:t xml:space="preserve"> percent per annum</w:t>
      </w:r>
      <w:r w:rsidR="00DC7855">
        <w:rPr>
          <w:rFonts w:ascii="Arial" w:hAnsi="Arial" w:cs="Arial"/>
          <w:sz w:val="22"/>
          <w:szCs w:val="22"/>
        </w:rPr>
        <w:t xml:space="preserve"> (31 December 2019: between 0.00 - 1.20 percent per annum)</w:t>
      </w:r>
      <w:r w:rsidR="008E78D7" w:rsidRPr="00881974">
        <w:rPr>
          <w:rFonts w:ascii="Arial" w:hAnsi="Arial" w:cs="Arial"/>
          <w:sz w:val="22"/>
          <w:szCs w:val="22"/>
        </w:rPr>
        <w:t>.</w:t>
      </w:r>
    </w:p>
    <w:p w:rsidR="004F7D35" w:rsidRPr="00881974" w:rsidRDefault="004F7D35">
      <w:pPr>
        <w:ind w:right="0"/>
        <w:jc w:val="left"/>
        <w:rPr>
          <w:rFonts w:ascii="Arial" w:hAnsi="Arial" w:cs="Arial"/>
          <w:b/>
          <w:bCs/>
          <w:sz w:val="22"/>
          <w:szCs w:val="22"/>
        </w:rPr>
      </w:pPr>
      <w:bookmarkStart w:id="8" w:name="_Toc23757795"/>
      <w:r w:rsidRPr="00881974">
        <w:rPr>
          <w:rFonts w:ascii="Arial" w:hAnsi="Arial" w:cs="Arial"/>
          <w:b/>
          <w:bCs/>
          <w:sz w:val="22"/>
          <w:szCs w:val="22"/>
        </w:rPr>
        <w:br w:type="page"/>
      </w:r>
    </w:p>
    <w:p w:rsidR="00BE2C00" w:rsidRPr="00881974" w:rsidRDefault="001E04DE" w:rsidP="00E8688E">
      <w:pPr>
        <w:pStyle w:val="Heading1"/>
        <w:spacing w:before="120" w:after="120" w:line="380" w:lineRule="exact"/>
        <w:ind w:left="547" w:hanging="547"/>
        <w:jc w:val="left"/>
        <w:rPr>
          <w:rFonts w:ascii="Arial" w:hAnsi="Arial" w:cs="Arial"/>
          <w:b/>
          <w:bCs/>
          <w:spacing w:val="0"/>
          <w:sz w:val="22"/>
          <w:szCs w:val="22"/>
          <w:u w:val="none"/>
        </w:rPr>
      </w:pPr>
      <w:r w:rsidRPr="00881974">
        <w:rPr>
          <w:rFonts w:ascii="Arial" w:hAnsi="Arial" w:cs="Arial"/>
          <w:b/>
          <w:bCs/>
          <w:spacing w:val="0"/>
          <w:sz w:val="22"/>
          <w:szCs w:val="22"/>
          <w:u w:val="none"/>
        </w:rPr>
        <w:lastRenderedPageBreak/>
        <w:t>5</w:t>
      </w:r>
      <w:r w:rsidR="00C837B2" w:rsidRPr="00881974">
        <w:rPr>
          <w:rFonts w:ascii="Arial" w:hAnsi="Arial" w:cs="Arial"/>
          <w:b/>
          <w:bCs/>
          <w:spacing w:val="0"/>
          <w:sz w:val="22"/>
          <w:szCs w:val="22"/>
          <w:u w:val="none"/>
        </w:rPr>
        <w:t>.</w:t>
      </w:r>
      <w:r w:rsidR="00C837B2" w:rsidRPr="00881974">
        <w:rPr>
          <w:rFonts w:ascii="Arial" w:hAnsi="Arial" w:cs="Arial"/>
          <w:b/>
          <w:bCs/>
          <w:spacing w:val="0"/>
          <w:sz w:val="22"/>
          <w:szCs w:val="22"/>
          <w:u w:val="none"/>
        </w:rPr>
        <w:tab/>
        <w:t>Premium receivable</w:t>
      </w:r>
      <w:r w:rsidR="000E39C5" w:rsidRPr="00881974">
        <w:rPr>
          <w:rFonts w:ascii="Arial" w:hAnsi="Arial" w:cs="Arial"/>
          <w:b/>
          <w:bCs/>
          <w:spacing w:val="0"/>
          <w:sz w:val="22"/>
          <w:szCs w:val="22"/>
          <w:u w:val="none"/>
        </w:rPr>
        <w:t>s</w:t>
      </w:r>
      <w:bookmarkEnd w:id="8"/>
    </w:p>
    <w:p w:rsidR="00BE2C00" w:rsidRPr="00881974" w:rsidRDefault="00455E14" w:rsidP="00E8688E">
      <w:pPr>
        <w:pStyle w:val="BodyText3"/>
        <w:tabs>
          <w:tab w:val="clear" w:pos="567"/>
          <w:tab w:val="clear" w:pos="851"/>
          <w:tab w:val="clear" w:pos="1276"/>
          <w:tab w:val="left" w:pos="1418"/>
          <w:tab w:val="left" w:pos="1985"/>
        </w:tabs>
        <w:spacing w:before="120" w:line="380" w:lineRule="exact"/>
        <w:ind w:left="547" w:right="0"/>
        <w:jc w:val="both"/>
        <w:rPr>
          <w:rFonts w:ascii="Arial" w:hAnsi="Arial" w:cs="Arial"/>
          <w:sz w:val="22"/>
          <w:szCs w:val="22"/>
        </w:rPr>
      </w:pPr>
      <w:r w:rsidRPr="00881974">
        <w:rPr>
          <w:rFonts w:ascii="Arial" w:hAnsi="Arial" w:cs="Arial"/>
          <w:sz w:val="22"/>
          <w:szCs w:val="22"/>
        </w:rPr>
        <w:t>A</w:t>
      </w:r>
      <w:r w:rsidR="003F5B4C" w:rsidRPr="00881974">
        <w:rPr>
          <w:rFonts w:ascii="Arial" w:hAnsi="Arial" w:cs="Arial"/>
          <w:sz w:val="22"/>
          <w:szCs w:val="22"/>
        </w:rPr>
        <w:t xml:space="preserve">s </w:t>
      </w:r>
      <w:r w:rsidR="0015646B" w:rsidRPr="00881974">
        <w:rPr>
          <w:rFonts w:ascii="Arial" w:hAnsi="Arial" w:cs="Arial"/>
          <w:sz w:val="22"/>
          <w:szCs w:val="22"/>
        </w:rPr>
        <w:t xml:space="preserve">at </w:t>
      </w:r>
      <w:r w:rsidR="00DB6CCD" w:rsidRPr="00881974">
        <w:rPr>
          <w:rFonts w:ascii="Arial" w:hAnsi="Arial" w:cs="Arial"/>
          <w:sz w:val="22"/>
          <w:szCs w:val="22"/>
        </w:rPr>
        <w:t>30 June 2020</w:t>
      </w:r>
      <w:r w:rsidR="0015646B" w:rsidRPr="00881974">
        <w:rPr>
          <w:rFonts w:ascii="Arial" w:hAnsi="Arial" w:cs="Arial"/>
          <w:sz w:val="22"/>
          <w:szCs w:val="22"/>
        </w:rPr>
        <w:t xml:space="preserve"> and </w:t>
      </w:r>
      <w:r w:rsidR="003C506A" w:rsidRPr="00881974">
        <w:rPr>
          <w:rFonts w:ascii="Arial" w:hAnsi="Arial" w:cs="Arial"/>
          <w:sz w:val="22"/>
          <w:szCs w:val="22"/>
        </w:rPr>
        <w:t>31 December 2019</w:t>
      </w:r>
      <w:r w:rsidRPr="00881974">
        <w:rPr>
          <w:rFonts w:ascii="Arial" w:hAnsi="Arial" w:cs="Arial"/>
          <w:sz w:val="22"/>
          <w:szCs w:val="22"/>
        </w:rPr>
        <w:t>, the outstanding balances</w:t>
      </w:r>
      <w:r w:rsidR="008E319A" w:rsidRPr="00881974">
        <w:rPr>
          <w:rFonts w:ascii="Arial" w:hAnsi="Arial" w:cs="Arial"/>
          <w:sz w:val="22"/>
          <w:szCs w:val="22"/>
        </w:rPr>
        <w:t xml:space="preserve"> </w:t>
      </w:r>
      <w:r w:rsidR="003F5B4C" w:rsidRPr="00881974">
        <w:rPr>
          <w:rFonts w:ascii="Arial" w:hAnsi="Arial" w:cs="Arial"/>
          <w:sz w:val="22"/>
          <w:szCs w:val="22"/>
        </w:rPr>
        <w:t xml:space="preserve">of premium receivables </w:t>
      </w:r>
      <w:r w:rsidR="00CD6507" w:rsidRPr="00881974">
        <w:rPr>
          <w:rFonts w:ascii="Arial" w:hAnsi="Arial" w:cs="Arial"/>
          <w:sz w:val="22"/>
          <w:szCs w:val="28"/>
        </w:rPr>
        <w:t xml:space="preserve">from direct insurance </w:t>
      </w:r>
      <w:r w:rsidR="003F5B4C" w:rsidRPr="00881974">
        <w:rPr>
          <w:rFonts w:ascii="Arial" w:hAnsi="Arial" w:cs="Arial"/>
          <w:sz w:val="22"/>
          <w:szCs w:val="22"/>
        </w:rPr>
        <w:t xml:space="preserve">are classified by </w:t>
      </w:r>
      <w:r w:rsidRPr="00881974">
        <w:rPr>
          <w:rFonts w:ascii="Arial" w:hAnsi="Arial" w:cs="Arial"/>
          <w:sz w:val="22"/>
          <w:szCs w:val="22"/>
        </w:rPr>
        <w:t>overdue periods, counted</w:t>
      </w:r>
      <w:r w:rsidR="003F5B4C" w:rsidRPr="00881974">
        <w:rPr>
          <w:rFonts w:ascii="Arial" w:hAnsi="Arial" w:cs="Arial"/>
          <w:sz w:val="22"/>
          <w:szCs w:val="22"/>
        </w:rPr>
        <w:t xml:space="preserve"> from the maturity date under th</w:t>
      </w:r>
      <w:r w:rsidR="006B1A70" w:rsidRPr="00881974">
        <w:rPr>
          <w:rFonts w:ascii="Arial" w:hAnsi="Arial" w:cs="Arial"/>
          <w:sz w:val="22"/>
          <w:szCs w:val="22"/>
        </w:rPr>
        <w:t xml:space="preserve">e stipulated law of the premium </w:t>
      </w:r>
      <w:r w:rsidR="003F5B4C" w:rsidRPr="00881974">
        <w:rPr>
          <w:rFonts w:ascii="Arial" w:hAnsi="Arial" w:cs="Arial"/>
          <w:sz w:val="22"/>
          <w:szCs w:val="22"/>
        </w:rPr>
        <w:t>collection</w:t>
      </w:r>
      <w:r w:rsidR="00815E8E" w:rsidRPr="00881974">
        <w:rPr>
          <w:rFonts w:ascii="Arial" w:hAnsi="Arial" w:cs="Arial"/>
          <w:sz w:val="22"/>
          <w:szCs w:val="22"/>
        </w:rPr>
        <w:t>,</w:t>
      </w:r>
      <w:r w:rsidR="003F5B4C" w:rsidRPr="00881974">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4763B1" w:rsidRPr="00881974" w:rsidTr="00156A81">
        <w:tc>
          <w:tcPr>
            <w:tcW w:w="9180" w:type="dxa"/>
            <w:gridSpan w:val="3"/>
            <w:vAlign w:val="bottom"/>
            <w:hideMark/>
          </w:tcPr>
          <w:p w:rsidR="00156A81" w:rsidRPr="00881974" w:rsidRDefault="00156A81" w:rsidP="0014078E">
            <w:pPr>
              <w:tabs>
                <w:tab w:val="right" w:pos="6840"/>
                <w:tab w:val="left" w:pos="8000"/>
                <w:tab w:val="left" w:pos="8180"/>
                <w:tab w:val="right" w:pos="9180"/>
                <w:tab w:val="right" w:pos="9440"/>
              </w:tabs>
              <w:overflowPunct w:val="0"/>
              <w:autoSpaceDE w:val="0"/>
              <w:autoSpaceDN w:val="0"/>
              <w:adjustRightInd w:val="0"/>
              <w:spacing w:line="360" w:lineRule="exact"/>
              <w:ind w:right="-43"/>
              <w:jc w:val="right"/>
              <w:rPr>
                <w:rFonts w:ascii="Arial" w:hAnsi="Arial" w:cs="Arial"/>
                <w:sz w:val="20"/>
                <w:szCs w:val="20"/>
              </w:rPr>
            </w:pPr>
            <w:r w:rsidRPr="00881974">
              <w:rPr>
                <w:rFonts w:ascii="Arial" w:hAnsi="Arial" w:cs="Arial"/>
                <w:sz w:val="20"/>
                <w:szCs w:val="20"/>
              </w:rPr>
              <w:t>(Unit: Baht)</w:t>
            </w:r>
          </w:p>
        </w:tc>
      </w:tr>
      <w:tr w:rsidR="004763B1" w:rsidRPr="00881974" w:rsidTr="00156A81">
        <w:tc>
          <w:tcPr>
            <w:tcW w:w="5220" w:type="dxa"/>
            <w:vAlign w:val="bottom"/>
          </w:tcPr>
          <w:p w:rsidR="00156A81" w:rsidRPr="00881974" w:rsidRDefault="00156A81"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u w:val="single"/>
              </w:rPr>
            </w:pPr>
          </w:p>
        </w:tc>
        <w:tc>
          <w:tcPr>
            <w:tcW w:w="1980" w:type="dxa"/>
            <w:vAlign w:val="bottom"/>
            <w:hideMark/>
          </w:tcPr>
          <w:p w:rsidR="00156A81" w:rsidRPr="00881974" w:rsidRDefault="00DB6CCD"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81974">
              <w:rPr>
                <w:rFonts w:ascii="Arial" w:hAnsi="Arial" w:cs="Arial"/>
                <w:sz w:val="20"/>
                <w:szCs w:val="20"/>
              </w:rPr>
              <w:t>30 June 2020</w:t>
            </w:r>
          </w:p>
        </w:tc>
        <w:tc>
          <w:tcPr>
            <w:tcW w:w="1980" w:type="dxa"/>
            <w:vAlign w:val="bottom"/>
            <w:hideMark/>
          </w:tcPr>
          <w:p w:rsidR="00156A81" w:rsidRPr="00881974" w:rsidRDefault="003C506A"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81974">
              <w:rPr>
                <w:rFonts w:ascii="Arial" w:hAnsi="Arial" w:cs="Arial"/>
                <w:sz w:val="20"/>
                <w:szCs w:val="20"/>
              </w:rPr>
              <w:t>31 December 2019</w:t>
            </w:r>
          </w:p>
        </w:tc>
      </w:tr>
      <w:tr w:rsidR="004763B1" w:rsidRPr="00881974" w:rsidTr="00156A81">
        <w:tc>
          <w:tcPr>
            <w:tcW w:w="5220" w:type="dxa"/>
            <w:vAlign w:val="bottom"/>
          </w:tcPr>
          <w:p w:rsidR="00892652" w:rsidRPr="00881974" w:rsidRDefault="00892652"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eastAsia="Arial Unicode MS" w:hAnsi="Arial" w:cs="Arial"/>
                <w:sz w:val="20"/>
                <w:szCs w:val="20"/>
              </w:rPr>
            </w:pPr>
          </w:p>
        </w:tc>
        <w:tc>
          <w:tcPr>
            <w:tcW w:w="1980" w:type="dxa"/>
            <w:vAlign w:val="bottom"/>
          </w:tcPr>
          <w:p w:rsidR="00892652" w:rsidRPr="00881974" w:rsidRDefault="00892652"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p>
        </w:tc>
        <w:tc>
          <w:tcPr>
            <w:tcW w:w="1980" w:type="dxa"/>
            <w:vAlign w:val="bottom"/>
          </w:tcPr>
          <w:p w:rsidR="00892652" w:rsidRPr="00881974" w:rsidRDefault="00892652"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p>
        </w:tc>
      </w:tr>
      <w:tr w:rsidR="00C33BC9" w:rsidRPr="00881974" w:rsidTr="00080543">
        <w:tc>
          <w:tcPr>
            <w:tcW w:w="5220" w:type="dxa"/>
            <w:vAlign w:val="bottom"/>
            <w:hideMark/>
          </w:tcPr>
          <w:p w:rsidR="00C33BC9" w:rsidRPr="00881974" w:rsidRDefault="00C33BC9" w:rsidP="00C33BC9">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eastAsia="Arial Unicode MS" w:hAnsi="Arial" w:cs="Arial"/>
                <w:sz w:val="20"/>
                <w:szCs w:val="20"/>
              </w:rPr>
            </w:pPr>
            <w:r w:rsidRPr="00881974">
              <w:rPr>
                <w:rFonts w:ascii="Arial" w:eastAsia="Arial Unicode MS" w:hAnsi="Arial" w:cs="Arial"/>
                <w:sz w:val="20"/>
                <w:szCs w:val="20"/>
              </w:rPr>
              <w:t>Not yet due</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cs/>
              </w:rPr>
              <w:t>163</w:t>
            </w:r>
            <w:r w:rsidRPr="00881974">
              <w:rPr>
                <w:rFonts w:ascii="Arial" w:hAnsi="Arial" w:cs="Arial"/>
                <w:sz w:val="20"/>
                <w:szCs w:val="20"/>
              </w:rPr>
              <w:t>,267,733</w:t>
            </w:r>
          </w:p>
        </w:tc>
        <w:tc>
          <w:tcPr>
            <w:tcW w:w="1980" w:type="dxa"/>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cs/>
              </w:rPr>
              <w:t>160</w:t>
            </w:r>
            <w:r w:rsidRPr="00881974">
              <w:rPr>
                <w:rFonts w:ascii="Arial" w:hAnsi="Arial" w:cs="Arial"/>
                <w:sz w:val="20"/>
                <w:szCs w:val="20"/>
              </w:rPr>
              <w:t>,574,365</w:t>
            </w:r>
          </w:p>
        </w:tc>
      </w:tr>
      <w:tr w:rsidR="00C33BC9" w:rsidRPr="00881974" w:rsidTr="00080543">
        <w:tc>
          <w:tcPr>
            <w:tcW w:w="5220" w:type="dxa"/>
            <w:vAlign w:val="bottom"/>
            <w:hideMark/>
          </w:tcPr>
          <w:p w:rsidR="00C33BC9" w:rsidRPr="00881974" w:rsidRDefault="00C33BC9" w:rsidP="00C33BC9">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81974">
              <w:rPr>
                <w:rFonts w:ascii="Arial" w:eastAsia="Arial Unicode MS" w:hAnsi="Arial" w:cs="Arial"/>
                <w:sz w:val="20"/>
                <w:szCs w:val="20"/>
              </w:rPr>
              <w:t>Overdue not longer than 30 days</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881974">
              <w:rPr>
                <w:rFonts w:ascii="Arial" w:hAnsi="Arial" w:cs="Arial"/>
                <w:sz w:val="20"/>
                <w:szCs w:val="20"/>
              </w:rPr>
              <w:t>22,014,082</w:t>
            </w:r>
          </w:p>
        </w:tc>
        <w:tc>
          <w:tcPr>
            <w:tcW w:w="1980" w:type="dxa"/>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25,289,352</w:t>
            </w:r>
          </w:p>
        </w:tc>
      </w:tr>
      <w:tr w:rsidR="00C33BC9" w:rsidRPr="00881974" w:rsidTr="00080543">
        <w:tc>
          <w:tcPr>
            <w:tcW w:w="5220" w:type="dxa"/>
            <w:vAlign w:val="bottom"/>
            <w:hideMark/>
          </w:tcPr>
          <w:p w:rsidR="00C33BC9" w:rsidRPr="00881974" w:rsidRDefault="00C33BC9" w:rsidP="00C33BC9">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81974">
              <w:rPr>
                <w:rFonts w:ascii="Arial" w:eastAsia="Arial Unicode MS" w:hAnsi="Arial" w:cs="Arial"/>
                <w:sz w:val="20"/>
                <w:szCs w:val="20"/>
              </w:rPr>
              <w:t>Overdue 31 days to 60 days</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881974">
              <w:rPr>
                <w:rFonts w:ascii="Arial" w:hAnsi="Arial" w:cs="Arial"/>
                <w:sz w:val="20"/>
                <w:szCs w:val="20"/>
              </w:rPr>
              <w:t>10,436,016</w:t>
            </w:r>
          </w:p>
        </w:tc>
        <w:tc>
          <w:tcPr>
            <w:tcW w:w="1980" w:type="dxa"/>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13,454,015</w:t>
            </w:r>
          </w:p>
        </w:tc>
      </w:tr>
      <w:tr w:rsidR="00C33BC9" w:rsidRPr="00881974" w:rsidTr="00080543">
        <w:tc>
          <w:tcPr>
            <w:tcW w:w="5220" w:type="dxa"/>
            <w:vAlign w:val="bottom"/>
            <w:hideMark/>
          </w:tcPr>
          <w:p w:rsidR="00C33BC9" w:rsidRPr="00881974" w:rsidRDefault="00C33BC9" w:rsidP="00C33BC9">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81974">
              <w:rPr>
                <w:rFonts w:ascii="Arial" w:eastAsia="Arial Unicode MS" w:hAnsi="Arial" w:cs="Arial"/>
                <w:sz w:val="20"/>
                <w:szCs w:val="20"/>
              </w:rPr>
              <w:t>Overdue 61 days to 90 days</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881974">
              <w:rPr>
                <w:rFonts w:ascii="Arial" w:hAnsi="Arial" w:cs="Arial"/>
                <w:sz w:val="20"/>
                <w:szCs w:val="20"/>
              </w:rPr>
              <w:t>2,362,444</w:t>
            </w:r>
          </w:p>
        </w:tc>
        <w:tc>
          <w:tcPr>
            <w:tcW w:w="1980" w:type="dxa"/>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2,860,683</w:t>
            </w:r>
          </w:p>
        </w:tc>
      </w:tr>
      <w:tr w:rsidR="00C33BC9" w:rsidRPr="00881974" w:rsidTr="00080543">
        <w:tc>
          <w:tcPr>
            <w:tcW w:w="5220" w:type="dxa"/>
            <w:vAlign w:val="bottom"/>
            <w:hideMark/>
          </w:tcPr>
          <w:p w:rsidR="00C33BC9" w:rsidRPr="00881974" w:rsidRDefault="00C33BC9" w:rsidP="00C33BC9">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81974">
              <w:rPr>
                <w:rFonts w:ascii="Arial" w:eastAsia="Arial Unicode MS" w:hAnsi="Arial" w:cs="Arial"/>
                <w:sz w:val="20"/>
                <w:szCs w:val="20"/>
              </w:rPr>
              <w:t>Overdue 91 days to 1 year</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881974">
              <w:rPr>
                <w:rFonts w:ascii="Arial" w:hAnsi="Arial" w:cs="Arial"/>
                <w:sz w:val="20"/>
                <w:szCs w:val="20"/>
              </w:rPr>
              <w:t>3,135,987</w:t>
            </w:r>
          </w:p>
        </w:tc>
        <w:tc>
          <w:tcPr>
            <w:tcW w:w="1980" w:type="dxa"/>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3,515,967</w:t>
            </w:r>
          </w:p>
        </w:tc>
      </w:tr>
      <w:tr w:rsidR="00C33BC9" w:rsidRPr="00881974" w:rsidTr="00080543">
        <w:tc>
          <w:tcPr>
            <w:tcW w:w="5220" w:type="dxa"/>
            <w:vAlign w:val="bottom"/>
            <w:hideMark/>
          </w:tcPr>
          <w:p w:rsidR="00C33BC9" w:rsidRPr="00881974" w:rsidRDefault="00C33BC9" w:rsidP="00C33BC9">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81974">
              <w:rPr>
                <w:rFonts w:ascii="Arial" w:eastAsia="Arial Unicode MS" w:hAnsi="Arial" w:cs="Arial"/>
                <w:sz w:val="20"/>
                <w:szCs w:val="20"/>
              </w:rPr>
              <w:t>Overdue longer than 1 year</w:t>
            </w:r>
          </w:p>
        </w:tc>
        <w:tc>
          <w:tcPr>
            <w:tcW w:w="1980" w:type="dxa"/>
            <w:shd w:val="clear" w:color="auto" w:fill="auto"/>
            <w:vAlign w:val="bottom"/>
          </w:tcPr>
          <w:p w:rsidR="00C33BC9" w:rsidRPr="00881974" w:rsidRDefault="00C33BC9" w:rsidP="00C33BC9">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cs/>
              </w:rPr>
            </w:pPr>
            <w:r w:rsidRPr="00881974">
              <w:rPr>
                <w:rFonts w:ascii="Arial" w:hAnsi="Arial" w:cs="Arial"/>
                <w:sz w:val="20"/>
                <w:szCs w:val="20"/>
              </w:rPr>
              <w:t>5,981,029</w:t>
            </w:r>
          </w:p>
        </w:tc>
        <w:tc>
          <w:tcPr>
            <w:tcW w:w="1980" w:type="dxa"/>
            <w:vAlign w:val="bottom"/>
          </w:tcPr>
          <w:p w:rsidR="00C33BC9" w:rsidRPr="00881974" w:rsidRDefault="00C33BC9" w:rsidP="00C33BC9">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5,603,743</w:t>
            </w:r>
          </w:p>
        </w:tc>
      </w:tr>
      <w:tr w:rsidR="00C33BC9" w:rsidRPr="00881974" w:rsidTr="00080543">
        <w:tc>
          <w:tcPr>
            <w:tcW w:w="5220" w:type="dxa"/>
            <w:vAlign w:val="bottom"/>
            <w:hideMark/>
          </w:tcPr>
          <w:p w:rsidR="00C33BC9" w:rsidRPr="00881974" w:rsidRDefault="00C33BC9" w:rsidP="00C33BC9">
            <w:pPr>
              <w:overflowPunct w:val="0"/>
              <w:autoSpaceDE w:val="0"/>
              <w:autoSpaceDN w:val="0"/>
              <w:adjustRightInd w:val="0"/>
              <w:spacing w:line="360" w:lineRule="exact"/>
              <w:ind w:right="-378"/>
              <w:rPr>
                <w:rFonts w:ascii="Arial" w:hAnsi="Arial" w:cs="Arial"/>
                <w:sz w:val="20"/>
                <w:szCs w:val="20"/>
              </w:rPr>
            </w:pPr>
            <w:r w:rsidRPr="00881974">
              <w:rPr>
                <w:rFonts w:ascii="Arial" w:eastAsia="Arial Unicode MS" w:hAnsi="Arial" w:cs="Arial"/>
                <w:sz w:val="20"/>
                <w:szCs w:val="20"/>
              </w:rPr>
              <w:t>Total</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207,197,291</w:t>
            </w:r>
          </w:p>
        </w:tc>
        <w:tc>
          <w:tcPr>
            <w:tcW w:w="1980" w:type="dxa"/>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211,298,125</w:t>
            </w:r>
          </w:p>
        </w:tc>
      </w:tr>
      <w:tr w:rsidR="00C33BC9" w:rsidRPr="00881974" w:rsidTr="00080543">
        <w:tc>
          <w:tcPr>
            <w:tcW w:w="5220" w:type="dxa"/>
            <w:vAlign w:val="bottom"/>
            <w:hideMark/>
          </w:tcPr>
          <w:p w:rsidR="00C33BC9" w:rsidRPr="00881974" w:rsidRDefault="00C33BC9" w:rsidP="00C33BC9">
            <w:pPr>
              <w:overflowPunct w:val="0"/>
              <w:autoSpaceDE w:val="0"/>
              <w:autoSpaceDN w:val="0"/>
              <w:adjustRightInd w:val="0"/>
              <w:spacing w:line="360" w:lineRule="exact"/>
              <w:ind w:left="522" w:hanging="522"/>
              <w:rPr>
                <w:rFonts w:ascii="Arial" w:hAnsi="Arial" w:cs="Arial"/>
                <w:sz w:val="20"/>
                <w:szCs w:val="20"/>
              </w:rPr>
            </w:pPr>
            <w:r w:rsidRPr="00881974">
              <w:rPr>
                <w:rFonts w:ascii="Arial" w:eastAsia="Arial Unicode MS" w:hAnsi="Arial" w:cs="Arial"/>
                <w:sz w:val="20"/>
                <w:szCs w:val="20"/>
              </w:rPr>
              <w:t>Less: Allowance for doubtful accounts</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(15,177,336)</w:t>
            </w:r>
          </w:p>
        </w:tc>
        <w:tc>
          <w:tcPr>
            <w:tcW w:w="1980" w:type="dxa"/>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(16,612,880)</w:t>
            </w:r>
          </w:p>
        </w:tc>
      </w:tr>
      <w:tr w:rsidR="00C33BC9" w:rsidRPr="00881974" w:rsidTr="00080543">
        <w:tc>
          <w:tcPr>
            <w:tcW w:w="5220" w:type="dxa"/>
            <w:vAlign w:val="bottom"/>
            <w:hideMark/>
          </w:tcPr>
          <w:p w:rsidR="00C33BC9" w:rsidRPr="00881974" w:rsidRDefault="00C33BC9" w:rsidP="00C33BC9">
            <w:pPr>
              <w:overflowPunct w:val="0"/>
              <w:autoSpaceDE w:val="0"/>
              <w:autoSpaceDN w:val="0"/>
              <w:adjustRightInd w:val="0"/>
              <w:spacing w:line="360" w:lineRule="exact"/>
              <w:ind w:right="-77"/>
              <w:rPr>
                <w:rFonts w:ascii="Arial" w:hAnsi="Arial" w:cs="Arial"/>
                <w:sz w:val="20"/>
                <w:szCs w:val="20"/>
              </w:rPr>
            </w:pPr>
            <w:r w:rsidRPr="00881974">
              <w:rPr>
                <w:rFonts w:ascii="Arial" w:eastAsia="Arial Unicode MS" w:hAnsi="Arial" w:cs="Arial"/>
                <w:sz w:val="20"/>
                <w:szCs w:val="20"/>
              </w:rPr>
              <w:t>Premium receivables - net</w:t>
            </w:r>
          </w:p>
        </w:tc>
        <w:tc>
          <w:tcPr>
            <w:tcW w:w="1980" w:type="dxa"/>
            <w:shd w:val="clear" w:color="auto" w:fill="auto"/>
            <w:vAlign w:val="bottom"/>
          </w:tcPr>
          <w:p w:rsidR="00C33BC9" w:rsidRPr="00881974" w:rsidRDefault="00C33BC9" w:rsidP="00C33BC9">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192,019,955</w:t>
            </w:r>
          </w:p>
        </w:tc>
        <w:tc>
          <w:tcPr>
            <w:tcW w:w="1980" w:type="dxa"/>
            <w:vAlign w:val="bottom"/>
          </w:tcPr>
          <w:p w:rsidR="00C33BC9" w:rsidRPr="00881974" w:rsidRDefault="00C33BC9" w:rsidP="00C33BC9">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194,685,245</w:t>
            </w:r>
          </w:p>
        </w:tc>
      </w:tr>
    </w:tbl>
    <w:p w:rsidR="00C6476F" w:rsidRPr="00881974" w:rsidRDefault="00847771" w:rsidP="00E8688E">
      <w:pPr>
        <w:tabs>
          <w:tab w:val="left" w:pos="851"/>
          <w:tab w:val="left" w:pos="1418"/>
          <w:tab w:val="left" w:pos="1985"/>
        </w:tabs>
        <w:spacing w:before="240" w:after="120" w:line="380" w:lineRule="exact"/>
        <w:ind w:left="547" w:right="0"/>
        <w:jc w:val="thaiDistribute"/>
        <w:rPr>
          <w:rFonts w:ascii="Arial" w:hAnsi="Arial" w:cs="Arial"/>
          <w:sz w:val="22"/>
          <w:szCs w:val="22"/>
        </w:rPr>
      </w:pPr>
      <w:r w:rsidRPr="00881974">
        <w:rPr>
          <w:rFonts w:ascii="Arial" w:hAnsi="Arial" w:cs="Arial"/>
          <w:sz w:val="22"/>
          <w:szCs w:val="22"/>
        </w:rPr>
        <w:t xml:space="preserve">For premium receivables due </w:t>
      </w:r>
      <w:r w:rsidR="00DC7855">
        <w:rPr>
          <w:rFonts w:ascii="Arial" w:hAnsi="Arial" w:cs="Arial"/>
          <w:sz w:val="22"/>
          <w:szCs w:val="22"/>
        </w:rPr>
        <w:t>from</w:t>
      </w:r>
      <w:r w:rsidRPr="00881974">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rsidR="0039785A" w:rsidRPr="00881974" w:rsidRDefault="001E04DE" w:rsidP="00BE0C8D">
      <w:pPr>
        <w:pStyle w:val="Heading1"/>
        <w:spacing w:before="80" w:line="360" w:lineRule="exact"/>
        <w:ind w:left="547" w:hanging="547"/>
        <w:jc w:val="left"/>
        <w:rPr>
          <w:rFonts w:ascii="Arial" w:hAnsi="Arial" w:cs="Arial"/>
          <w:b/>
          <w:bCs/>
          <w:spacing w:val="0"/>
          <w:sz w:val="22"/>
          <w:szCs w:val="22"/>
          <w:u w:val="none"/>
        </w:rPr>
      </w:pPr>
      <w:bookmarkStart w:id="9" w:name="_Toc23757796"/>
      <w:r w:rsidRPr="00881974">
        <w:rPr>
          <w:rFonts w:ascii="Arial" w:hAnsi="Arial" w:cs="Arial"/>
          <w:b/>
          <w:bCs/>
          <w:spacing w:val="0"/>
          <w:sz w:val="22"/>
          <w:szCs w:val="22"/>
          <w:u w:val="none"/>
        </w:rPr>
        <w:t>6</w:t>
      </w:r>
      <w:r w:rsidR="0039785A" w:rsidRPr="00881974">
        <w:rPr>
          <w:rFonts w:ascii="Arial" w:hAnsi="Arial" w:cs="Arial"/>
          <w:b/>
          <w:bCs/>
          <w:spacing w:val="0"/>
          <w:sz w:val="22"/>
          <w:szCs w:val="22"/>
          <w:u w:val="none"/>
        </w:rPr>
        <w:t>.</w:t>
      </w:r>
      <w:r w:rsidR="0039785A" w:rsidRPr="00881974">
        <w:rPr>
          <w:rFonts w:ascii="Arial" w:hAnsi="Arial" w:cs="Arial"/>
          <w:b/>
          <w:bCs/>
          <w:spacing w:val="0"/>
          <w:sz w:val="22"/>
          <w:szCs w:val="22"/>
          <w:u w:val="none"/>
        </w:rPr>
        <w:tab/>
      </w:r>
      <w:r w:rsidR="00C837B2" w:rsidRPr="00881974">
        <w:rPr>
          <w:rFonts w:ascii="Arial" w:hAnsi="Arial" w:cs="Arial"/>
          <w:b/>
          <w:bCs/>
          <w:spacing w:val="0"/>
          <w:sz w:val="22"/>
          <w:szCs w:val="22"/>
          <w:u w:val="none"/>
        </w:rPr>
        <w:t>Reinsurance assets</w:t>
      </w:r>
      <w:bookmarkEnd w:id="9"/>
    </w:p>
    <w:p w:rsidR="00F5372C" w:rsidRPr="00881974" w:rsidRDefault="00F5372C" w:rsidP="00E8688E">
      <w:pPr>
        <w:spacing w:line="370" w:lineRule="exact"/>
        <w:ind w:right="-97"/>
        <w:jc w:val="right"/>
        <w:rPr>
          <w:rFonts w:ascii="Arial" w:hAnsi="Arial" w:cs="Arial"/>
          <w:sz w:val="20"/>
          <w:szCs w:val="20"/>
        </w:rPr>
      </w:pPr>
      <w:r w:rsidRPr="00881974">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4763B1" w:rsidRPr="00881974" w:rsidTr="001D7DA1">
        <w:tc>
          <w:tcPr>
            <w:tcW w:w="5202" w:type="dxa"/>
          </w:tcPr>
          <w:p w:rsidR="00CE43FD" w:rsidRPr="00881974" w:rsidRDefault="00CE43FD" w:rsidP="00C156CF">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p>
        </w:tc>
        <w:tc>
          <w:tcPr>
            <w:tcW w:w="1989" w:type="dxa"/>
            <w:vAlign w:val="bottom"/>
            <w:hideMark/>
          </w:tcPr>
          <w:p w:rsidR="00CE43FD" w:rsidRPr="00881974" w:rsidRDefault="00DB6CCD" w:rsidP="00C156CF">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81974">
              <w:rPr>
                <w:rFonts w:ascii="Arial" w:hAnsi="Arial" w:cs="Arial"/>
                <w:sz w:val="20"/>
                <w:szCs w:val="20"/>
              </w:rPr>
              <w:t>30 June 2020</w:t>
            </w:r>
          </w:p>
        </w:tc>
        <w:tc>
          <w:tcPr>
            <w:tcW w:w="1989" w:type="dxa"/>
            <w:vAlign w:val="bottom"/>
            <w:hideMark/>
          </w:tcPr>
          <w:p w:rsidR="00CE43FD" w:rsidRPr="00881974" w:rsidRDefault="003C506A" w:rsidP="00C156CF">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81974">
              <w:rPr>
                <w:rFonts w:ascii="Arial" w:hAnsi="Arial" w:cs="Arial"/>
                <w:sz w:val="20"/>
                <w:szCs w:val="20"/>
              </w:rPr>
              <w:t>31 December 2019</w:t>
            </w:r>
          </w:p>
        </w:tc>
      </w:tr>
      <w:tr w:rsidR="004763B1" w:rsidRPr="00881974" w:rsidTr="001D7DA1">
        <w:tc>
          <w:tcPr>
            <w:tcW w:w="5202" w:type="dxa"/>
            <w:vAlign w:val="bottom"/>
            <w:hideMark/>
          </w:tcPr>
          <w:p w:rsidR="00CE43FD" w:rsidRPr="00881974" w:rsidRDefault="00CE43FD" w:rsidP="00C156CF">
            <w:pPr>
              <w:overflowPunct w:val="0"/>
              <w:autoSpaceDE w:val="0"/>
              <w:autoSpaceDN w:val="0"/>
              <w:adjustRightInd w:val="0"/>
              <w:spacing w:line="360" w:lineRule="exact"/>
              <w:rPr>
                <w:rFonts w:ascii="Arial" w:hAnsi="Arial" w:cs="Arial"/>
                <w:strike/>
                <w:sz w:val="20"/>
                <w:szCs w:val="20"/>
              </w:rPr>
            </w:pPr>
            <w:r w:rsidRPr="00881974">
              <w:rPr>
                <w:rFonts w:ascii="Arial" w:hAnsi="Arial" w:cs="Arial"/>
                <w:sz w:val="20"/>
                <w:szCs w:val="20"/>
              </w:rPr>
              <w:t>Insurance reserves refundable from reinsurers</w:t>
            </w:r>
          </w:p>
        </w:tc>
        <w:tc>
          <w:tcPr>
            <w:tcW w:w="1989" w:type="dxa"/>
            <w:vAlign w:val="bottom"/>
          </w:tcPr>
          <w:p w:rsidR="00CE43FD" w:rsidRPr="00881974" w:rsidRDefault="00CE43FD" w:rsidP="00C156CF">
            <w:pPr>
              <w:tabs>
                <w:tab w:val="decimal" w:pos="1521"/>
              </w:tabs>
              <w:overflowPunct w:val="0"/>
              <w:autoSpaceDE w:val="0"/>
              <w:autoSpaceDN w:val="0"/>
              <w:adjustRightInd w:val="0"/>
              <w:spacing w:line="360" w:lineRule="exact"/>
              <w:ind w:right="-43"/>
              <w:jc w:val="left"/>
              <w:rPr>
                <w:rFonts w:ascii="Arial" w:hAnsi="Arial" w:cs="Arial"/>
                <w:sz w:val="20"/>
                <w:szCs w:val="20"/>
              </w:rPr>
            </w:pPr>
          </w:p>
        </w:tc>
        <w:tc>
          <w:tcPr>
            <w:tcW w:w="1989" w:type="dxa"/>
            <w:vAlign w:val="bottom"/>
          </w:tcPr>
          <w:p w:rsidR="00CE43FD" w:rsidRPr="00881974" w:rsidRDefault="00CE43FD" w:rsidP="00C156CF">
            <w:pPr>
              <w:tabs>
                <w:tab w:val="decimal" w:pos="1782"/>
              </w:tabs>
              <w:overflowPunct w:val="0"/>
              <w:autoSpaceDE w:val="0"/>
              <w:autoSpaceDN w:val="0"/>
              <w:adjustRightInd w:val="0"/>
              <w:spacing w:line="360" w:lineRule="exact"/>
              <w:ind w:right="-43"/>
              <w:rPr>
                <w:rFonts w:ascii="Arial" w:hAnsi="Arial" w:cs="Arial"/>
                <w:sz w:val="20"/>
                <w:szCs w:val="20"/>
              </w:rPr>
            </w:pPr>
          </w:p>
        </w:tc>
      </w:tr>
      <w:tr w:rsidR="00C33BC9" w:rsidRPr="00881974" w:rsidTr="00080543">
        <w:tc>
          <w:tcPr>
            <w:tcW w:w="5202" w:type="dxa"/>
            <w:vAlign w:val="bottom"/>
          </w:tcPr>
          <w:p w:rsidR="00C33BC9" w:rsidRPr="00881974" w:rsidRDefault="00C33BC9" w:rsidP="00C33BC9">
            <w:pPr>
              <w:overflowPunct w:val="0"/>
              <w:autoSpaceDE w:val="0"/>
              <w:autoSpaceDN w:val="0"/>
              <w:adjustRightInd w:val="0"/>
              <w:spacing w:line="360" w:lineRule="exact"/>
              <w:ind w:left="342" w:hanging="180"/>
              <w:rPr>
                <w:rFonts w:ascii="Arial" w:hAnsi="Arial" w:cs="Arial"/>
                <w:sz w:val="20"/>
                <w:szCs w:val="20"/>
              </w:rPr>
            </w:pPr>
            <w:r w:rsidRPr="00881974">
              <w:rPr>
                <w:rFonts w:ascii="Arial" w:hAnsi="Arial" w:cs="Arial"/>
                <w:sz w:val="20"/>
                <w:szCs w:val="20"/>
                <w:cs/>
              </w:rPr>
              <w:t>-</w:t>
            </w:r>
            <w:r w:rsidRPr="00881974">
              <w:rPr>
                <w:rFonts w:ascii="Arial" w:hAnsi="Arial" w:cs="Arial"/>
                <w:sz w:val="20"/>
                <w:szCs w:val="20"/>
                <w:cs/>
              </w:rPr>
              <w:tab/>
            </w:r>
            <w:r w:rsidRPr="00881974">
              <w:rPr>
                <w:rFonts w:ascii="Arial" w:hAnsi="Arial" w:cs="Arial"/>
                <w:sz w:val="20"/>
                <w:szCs w:val="20"/>
              </w:rPr>
              <w:t>Long-term insurance policy reserves</w:t>
            </w:r>
          </w:p>
        </w:tc>
        <w:tc>
          <w:tcPr>
            <w:tcW w:w="1989" w:type="dxa"/>
            <w:shd w:val="clear" w:color="auto" w:fill="auto"/>
            <w:vAlign w:val="bottom"/>
          </w:tcPr>
          <w:p w:rsidR="00C33BC9" w:rsidRPr="00881974" w:rsidRDefault="00C33BC9" w:rsidP="00C33BC9">
            <w:pPr>
              <w:tabs>
                <w:tab w:val="decimal" w:pos="1521"/>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7,960,625</w:t>
            </w:r>
          </w:p>
        </w:tc>
        <w:tc>
          <w:tcPr>
            <w:tcW w:w="1989" w:type="dxa"/>
            <w:vAlign w:val="bottom"/>
          </w:tcPr>
          <w:p w:rsidR="00C33BC9" w:rsidRPr="00881974" w:rsidRDefault="00C33BC9" w:rsidP="00C33BC9">
            <w:pPr>
              <w:tabs>
                <w:tab w:val="decimal" w:pos="1521"/>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11,121,810</w:t>
            </w:r>
          </w:p>
        </w:tc>
      </w:tr>
      <w:tr w:rsidR="00C33BC9" w:rsidRPr="00881974" w:rsidTr="00080543">
        <w:tc>
          <w:tcPr>
            <w:tcW w:w="5202" w:type="dxa"/>
            <w:vAlign w:val="bottom"/>
            <w:hideMark/>
          </w:tcPr>
          <w:p w:rsidR="00C33BC9" w:rsidRPr="00881974" w:rsidRDefault="00C33BC9" w:rsidP="00C33BC9">
            <w:pPr>
              <w:overflowPunct w:val="0"/>
              <w:autoSpaceDE w:val="0"/>
              <w:autoSpaceDN w:val="0"/>
              <w:adjustRightInd w:val="0"/>
              <w:spacing w:line="360" w:lineRule="exact"/>
              <w:ind w:left="342" w:hanging="180"/>
              <w:rPr>
                <w:rFonts w:ascii="Arial" w:hAnsi="Arial" w:cs="Arial"/>
                <w:sz w:val="20"/>
                <w:szCs w:val="20"/>
              </w:rPr>
            </w:pPr>
            <w:r w:rsidRPr="00881974">
              <w:rPr>
                <w:rFonts w:ascii="Arial" w:hAnsi="Arial" w:cs="Arial"/>
                <w:sz w:val="20"/>
                <w:szCs w:val="20"/>
              </w:rPr>
              <w:t>-</w:t>
            </w:r>
            <w:r w:rsidRPr="00881974">
              <w:rPr>
                <w:rFonts w:ascii="Arial" w:hAnsi="Arial" w:cs="Arial"/>
                <w:sz w:val="20"/>
                <w:szCs w:val="20"/>
              </w:rPr>
              <w:tab/>
              <w:t xml:space="preserve">Loss reserves </w:t>
            </w:r>
          </w:p>
        </w:tc>
        <w:tc>
          <w:tcPr>
            <w:tcW w:w="1989" w:type="dxa"/>
            <w:shd w:val="clear" w:color="auto" w:fill="auto"/>
            <w:vAlign w:val="bottom"/>
          </w:tcPr>
          <w:p w:rsidR="00C33BC9" w:rsidRPr="00881974" w:rsidRDefault="00C33BC9" w:rsidP="00C33BC9">
            <w:pPr>
              <w:tabs>
                <w:tab w:val="decimal" w:pos="1521"/>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29,448,040</w:t>
            </w:r>
          </w:p>
        </w:tc>
        <w:tc>
          <w:tcPr>
            <w:tcW w:w="1989" w:type="dxa"/>
            <w:vAlign w:val="bottom"/>
          </w:tcPr>
          <w:p w:rsidR="00C33BC9" w:rsidRPr="00881974" w:rsidRDefault="00C33BC9" w:rsidP="00C33BC9">
            <w:pPr>
              <w:tabs>
                <w:tab w:val="decimal" w:pos="1521"/>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56,875,796</w:t>
            </w:r>
          </w:p>
        </w:tc>
      </w:tr>
      <w:tr w:rsidR="00C33BC9" w:rsidRPr="00881974" w:rsidTr="00080543">
        <w:tc>
          <w:tcPr>
            <w:tcW w:w="5202" w:type="dxa"/>
            <w:vAlign w:val="bottom"/>
            <w:hideMark/>
          </w:tcPr>
          <w:p w:rsidR="00C33BC9" w:rsidRPr="00881974" w:rsidRDefault="00C33BC9" w:rsidP="00C33BC9">
            <w:pPr>
              <w:overflowPunct w:val="0"/>
              <w:autoSpaceDE w:val="0"/>
              <w:autoSpaceDN w:val="0"/>
              <w:adjustRightInd w:val="0"/>
              <w:spacing w:line="360" w:lineRule="exact"/>
              <w:ind w:left="342" w:hanging="180"/>
              <w:rPr>
                <w:rFonts w:ascii="Arial" w:hAnsi="Arial" w:cs="Arial"/>
                <w:sz w:val="20"/>
                <w:szCs w:val="20"/>
              </w:rPr>
            </w:pPr>
            <w:r w:rsidRPr="00881974">
              <w:rPr>
                <w:rFonts w:ascii="Arial" w:hAnsi="Arial" w:cs="Arial"/>
                <w:sz w:val="20"/>
                <w:szCs w:val="20"/>
              </w:rPr>
              <w:t>-</w:t>
            </w:r>
            <w:r w:rsidRPr="00881974">
              <w:rPr>
                <w:rFonts w:ascii="Arial" w:hAnsi="Arial" w:cs="Arial"/>
                <w:sz w:val="20"/>
                <w:szCs w:val="20"/>
              </w:rPr>
              <w:tab/>
              <w:t>Unearned premium reserves</w:t>
            </w:r>
          </w:p>
        </w:tc>
        <w:tc>
          <w:tcPr>
            <w:tcW w:w="1989" w:type="dxa"/>
            <w:shd w:val="clear" w:color="auto" w:fill="auto"/>
            <w:vAlign w:val="bottom"/>
          </w:tcPr>
          <w:p w:rsidR="00C33BC9" w:rsidRPr="00881974" w:rsidRDefault="00C33BC9" w:rsidP="00C33BC9">
            <w:pPr>
              <w:pBdr>
                <w:bottom w:val="sing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109,534,961</w:t>
            </w:r>
          </w:p>
        </w:tc>
        <w:tc>
          <w:tcPr>
            <w:tcW w:w="1989" w:type="dxa"/>
            <w:vAlign w:val="bottom"/>
          </w:tcPr>
          <w:p w:rsidR="00C33BC9" w:rsidRPr="00881974" w:rsidRDefault="00C33BC9" w:rsidP="00C33BC9">
            <w:pPr>
              <w:pBdr>
                <w:bottom w:val="sing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99,472,772</w:t>
            </w:r>
          </w:p>
        </w:tc>
      </w:tr>
      <w:tr w:rsidR="00C33BC9" w:rsidRPr="00881974" w:rsidTr="00080543">
        <w:tc>
          <w:tcPr>
            <w:tcW w:w="5202" w:type="dxa"/>
            <w:vAlign w:val="bottom"/>
            <w:hideMark/>
          </w:tcPr>
          <w:p w:rsidR="00C33BC9" w:rsidRPr="00881974" w:rsidRDefault="00C33BC9" w:rsidP="00C33BC9">
            <w:pPr>
              <w:overflowPunct w:val="0"/>
              <w:autoSpaceDE w:val="0"/>
              <w:autoSpaceDN w:val="0"/>
              <w:adjustRightInd w:val="0"/>
              <w:spacing w:line="360" w:lineRule="exact"/>
              <w:rPr>
                <w:rFonts w:ascii="Arial" w:hAnsi="Arial" w:cs="Arial"/>
                <w:sz w:val="20"/>
                <w:szCs w:val="20"/>
              </w:rPr>
            </w:pPr>
            <w:r w:rsidRPr="00881974">
              <w:rPr>
                <w:rFonts w:ascii="Arial" w:hAnsi="Arial" w:cs="Arial"/>
                <w:sz w:val="20"/>
                <w:szCs w:val="20"/>
              </w:rPr>
              <w:t>Reinsurance assets - net</w:t>
            </w:r>
          </w:p>
        </w:tc>
        <w:tc>
          <w:tcPr>
            <w:tcW w:w="1989" w:type="dxa"/>
            <w:shd w:val="clear" w:color="auto" w:fill="auto"/>
            <w:vAlign w:val="bottom"/>
          </w:tcPr>
          <w:p w:rsidR="00C33BC9" w:rsidRPr="00881974" w:rsidRDefault="00C33BC9" w:rsidP="00C33BC9">
            <w:pPr>
              <w:pBdr>
                <w:bottom w:val="doub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146,943,626</w:t>
            </w:r>
          </w:p>
        </w:tc>
        <w:tc>
          <w:tcPr>
            <w:tcW w:w="1989" w:type="dxa"/>
            <w:vAlign w:val="bottom"/>
          </w:tcPr>
          <w:p w:rsidR="00C33BC9" w:rsidRPr="00881974" w:rsidRDefault="00C33BC9" w:rsidP="00C33BC9">
            <w:pPr>
              <w:pBdr>
                <w:bottom w:val="doub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167,470,378</w:t>
            </w:r>
          </w:p>
        </w:tc>
      </w:tr>
    </w:tbl>
    <w:p w:rsidR="00CE43FD" w:rsidRPr="00881974" w:rsidRDefault="001E04DE" w:rsidP="00E8688E">
      <w:pPr>
        <w:pStyle w:val="Heading1"/>
        <w:spacing w:before="240" w:line="380" w:lineRule="exact"/>
        <w:ind w:left="547" w:hanging="547"/>
        <w:jc w:val="left"/>
        <w:rPr>
          <w:rFonts w:ascii="Arial" w:hAnsi="Arial" w:cs="Arial"/>
          <w:b/>
          <w:bCs/>
          <w:spacing w:val="0"/>
          <w:sz w:val="22"/>
          <w:szCs w:val="22"/>
          <w:u w:val="none"/>
        </w:rPr>
      </w:pPr>
      <w:bookmarkStart w:id="10" w:name="_Toc23757797"/>
      <w:bookmarkStart w:id="11" w:name="_Toc450553809"/>
      <w:r w:rsidRPr="00881974">
        <w:rPr>
          <w:rFonts w:ascii="Arial" w:hAnsi="Arial" w:cs="Arial"/>
          <w:b/>
          <w:bCs/>
          <w:spacing w:val="0"/>
          <w:sz w:val="22"/>
          <w:szCs w:val="22"/>
          <w:u w:val="none"/>
        </w:rPr>
        <w:t>7</w:t>
      </w:r>
      <w:r w:rsidR="00CE43FD" w:rsidRPr="00881974">
        <w:rPr>
          <w:rFonts w:ascii="Arial" w:hAnsi="Arial" w:cs="Arial"/>
          <w:b/>
          <w:bCs/>
          <w:spacing w:val="0"/>
          <w:sz w:val="22"/>
          <w:szCs w:val="22"/>
          <w:u w:val="none"/>
        </w:rPr>
        <w:t>.</w:t>
      </w:r>
      <w:r w:rsidR="00CE43FD" w:rsidRPr="00881974">
        <w:rPr>
          <w:rFonts w:ascii="Arial" w:hAnsi="Arial" w:cs="Arial"/>
          <w:b/>
          <w:bCs/>
          <w:spacing w:val="0"/>
          <w:sz w:val="22"/>
          <w:szCs w:val="22"/>
          <w:u w:val="none"/>
        </w:rPr>
        <w:tab/>
      </w:r>
      <w:r w:rsidR="007817D9" w:rsidRPr="00881974">
        <w:rPr>
          <w:rFonts w:ascii="Arial" w:hAnsi="Arial" w:cs="Arial"/>
          <w:b/>
          <w:bCs/>
          <w:spacing w:val="0"/>
          <w:sz w:val="22"/>
          <w:szCs w:val="22"/>
          <w:u w:val="none"/>
        </w:rPr>
        <w:t>Reinsurance receivables</w:t>
      </w:r>
      <w:bookmarkEnd w:id="10"/>
      <w:r w:rsidR="00CE43FD" w:rsidRPr="00881974">
        <w:rPr>
          <w:rFonts w:ascii="Arial" w:hAnsi="Arial" w:cs="Arial"/>
          <w:b/>
          <w:bCs/>
          <w:spacing w:val="0"/>
          <w:sz w:val="22"/>
          <w:szCs w:val="22"/>
          <w:u w:val="none"/>
        </w:rPr>
        <w:t xml:space="preserve"> </w:t>
      </w:r>
      <w:bookmarkEnd w:id="11"/>
    </w:p>
    <w:p w:rsidR="00CE43FD" w:rsidRPr="00881974" w:rsidRDefault="00CE43FD" w:rsidP="00E8688E">
      <w:pPr>
        <w:tabs>
          <w:tab w:val="left" w:pos="900"/>
          <w:tab w:val="left" w:pos="2160"/>
          <w:tab w:val="right" w:pos="5130"/>
          <w:tab w:val="right" w:pos="5850"/>
          <w:tab w:val="right" w:pos="7380"/>
          <w:tab w:val="left" w:pos="7560"/>
          <w:tab w:val="right" w:pos="8640"/>
        </w:tabs>
        <w:spacing w:line="370" w:lineRule="exact"/>
        <w:ind w:left="360" w:right="-43" w:hanging="360"/>
        <w:jc w:val="right"/>
        <w:rPr>
          <w:rFonts w:ascii="Arial" w:hAnsi="Arial" w:cs="Arial"/>
          <w:sz w:val="20"/>
          <w:szCs w:val="20"/>
        </w:rPr>
      </w:pPr>
      <w:r w:rsidRPr="00881974">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4763B1" w:rsidRPr="00881974" w:rsidTr="003560FD">
        <w:tc>
          <w:tcPr>
            <w:tcW w:w="5220" w:type="dxa"/>
          </w:tcPr>
          <w:p w:rsidR="00CE43FD" w:rsidRPr="00881974" w:rsidRDefault="00CE43FD" w:rsidP="00C156CF">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p>
        </w:tc>
        <w:tc>
          <w:tcPr>
            <w:tcW w:w="1980" w:type="dxa"/>
            <w:vAlign w:val="bottom"/>
            <w:hideMark/>
          </w:tcPr>
          <w:p w:rsidR="00CE43FD" w:rsidRPr="00881974" w:rsidRDefault="00DB6CCD" w:rsidP="00C156CF">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81974">
              <w:rPr>
                <w:rFonts w:ascii="Arial" w:hAnsi="Arial" w:cs="Arial"/>
                <w:sz w:val="20"/>
                <w:szCs w:val="20"/>
              </w:rPr>
              <w:t>30 June 2020</w:t>
            </w:r>
          </w:p>
        </w:tc>
        <w:tc>
          <w:tcPr>
            <w:tcW w:w="1980" w:type="dxa"/>
            <w:vAlign w:val="bottom"/>
            <w:hideMark/>
          </w:tcPr>
          <w:p w:rsidR="00CE43FD" w:rsidRPr="00881974" w:rsidRDefault="003C506A" w:rsidP="00C156CF">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81974">
              <w:rPr>
                <w:rFonts w:ascii="Arial" w:hAnsi="Arial" w:cs="Arial"/>
                <w:sz w:val="20"/>
                <w:szCs w:val="20"/>
              </w:rPr>
              <w:t>31 December 2019</w:t>
            </w:r>
          </w:p>
        </w:tc>
      </w:tr>
      <w:tr w:rsidR="004763B1" w:rsidRPr="00881974" w:rsidTr="00AB4783">
        <w:tc>
          <w:tcPr>
            <w:tcW w:w="5220" w:type="dxa"/>
          </w:tcPr>
          <w:p w:rsidR="00892652" w:rsidRPr="00881974" w:rsidRDefault="00892652" w:rsidP="00C156CF">
            <w:pPr>
              <w:pStyle w:val="Header"/>
              <w:tabs>
                <w:tab w:val="left" w:pos="1276"/>
              </w:tabs>
              <w:spacing w:line="360" w:lineRule="exact"/>
              <w:rPr>
                <w:rFonts w:ascii="Arial" w:hAnsi="Arial" w:cs="Arial"/>
                <w:sz w:val="20"/>
                <w:szCs w:val="20"/>
              </w:rPr>
            </w:pPr>
          </w:p>
        </w:tc>
        <w:tc>
          <w:tcPr>
            <w:tcW w:w="1980" w:type="dxa"/>
            <w:vAlign w:val="bottom"/>
          </w:tcPr>
          <w:p w:rsidR="00892652" w:rsidRPr="00881974" w:rsidRDefault="00892652" w:rsidP="00C156CF">
            <w:pPr>
              <w:tabs>
                <w:tab w:val="decimal" w:pos="1521"/>
              </w:tabs>
              <w:overflowPunct w:val="0"/>
              <w:autoSpaceDE w:val="0"/>
              <w:autoSpaceDN w:val="0"/>
              <w:adjustRightInd w:val="0"/>
              <w:spacing w:line="360" w:lineRule="exact"/>
              <w:ind w:right="-43"/>
              <w:jc w:val="left"/>
              <w:rPr>
                <w:rFonts w:ascii="Arial" w:hAnsi="Arial" w:cs="Arial"/>
                <w:sz w:val="20"/>
                <w:szCs w:val="20"/>
              </w:rPr>
            </w:pPr>
          </w:p>
        </w:tc>
        <w:tc>
          <w:tcPr>
            <w:tcW w:w="1980" w:type="dxa"/>
            <w:vAlign w:val="bottom"/>
          </w:tcPr>
          <w:p w:rsidR="00892652" w:rsidRPr="00881974" w:rsidRDefault="00892652" w:rsidP="00C156CF">
            <w:pPr>
              <w:tabs>
                <w:tab w:val="decimal" w:pos="1512"/>
              </w:tabs>
              <w:overflowPunct w:val="0"/>
              <w:autoSpaceDE w:val="0"/>
              <w:autoSpaceDN w:val="0"/>
              <w:adjustRightInd w:val="0"/>
              <w:spacing w:line="360" w:lineRule="exact"/>
              <w:ind w:right="-43"/>
              <w:jc w:val="left"/>
              <w:rPr>
                <w:rFonts w:ascii="Arial" w:hAnsi="Arial" w:cs="Arial"/>
                <w:sz w:val="20"/>
                <w:szCs w:val="20"/>
              </w:rPr>
            </w:pPr>
          </w:p>
        </w:tc>
      </w:tr>
      <w:tr w:rsidR="00C33BC9" w:rsidRPr="00881974" w:rsidTr="003C506A">
        <w:tc>
          <w:tcPr>
            <w:tcW w:w="5220" w:type="dxa"/>
            <w:hideMark/>
          </w:tcPr>
          <w:p w:rsidR="00C33BC9" w:rsidRPr="00881974" w:rsidRDefault="00C33BC9" w:rsidP="00C33BC9">
            <w:pPr>
              <w:pStyle w:val="Header"/>
              <w:tabs>
                <w:tab w:val="left" w:pos="1276"/>
              </w:tabs>
              <w:spacing w:line="360" w:lineRule="exact"/>
              <w:rPr>
                <w:rFonts w:ascii="Arial" w:hAnsi="Arial" w:cs="Arial"/>
                <w:sz w:val="20"/>
                <w:szCs w:val="20"/>
              </w:rPr>
            </w:pPr>
            <w:r w:rsidRPr="00881974">
              <w:rPr>
                <w:rFonts w:ascii="Arial" w:hAnsi="Arial" w:cs="Arial"/>
                <w:sz w:val="20"/>
                <w:szCs w:val="20"/>
              </w:rPr>
              <w:t>Amounts deposited on reinsurance</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3,074</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3,074</w:t>
            </w:r>
          </w:p>
        </w:tc>
      </w:tr>
      <w:tr w:rsidR="00C33BC9" w:rsidRPr="00881974" w:rsidTr="003C506A">
        <w:tc>
          <w:tcPr>
            <w:tcW w:w="5220" w:type="dxa"/>
            <w:hideMark/>
          </w:tcPr>
          <w:p w:rsidR="00C33BC9" w:rsidRPr="00881974" w:rsidRDefault="00C33BC9" w:rsidP="00C33BC9">
            <w:pPr>
              <w:pStyle w:val="Header"/>
              <w:tabs>
                <w:tab w:val="left" w:pos="1276"/>
              </w:tabs>
              <w:spacing w:line="360" w:lineRule="exact"/>
              <w:rPr>
                <w:rFonts w:ascii="Arial" w:hAnsi="Arial" w:cs="Arial"/>
                <w:sz w:val="20"/>
                <w:szCs w:val="20"/>
              </w:rPr>
            </w:pPr>
            <w:r w:rsidRPr="00881974">
              <w:rPr>
                <w:rFonts w:ascii="Arial" w:hAnsi="Arial" w:cs="Arial"/>
                <w:sz w:val="20"/>
                <w:szCs w:val="20"/>
              </w:rPr>
              <w:t>Amounts due from reinsurers</w:t>
            </w:r>
          </w:p>
        </w:tc>
        <w:tc>
          <w:tcPr>
            <w:tcW w:w="1980" w:type="dxa"/>
            <w:shd w:val="clear" w:color="auto" w:fill="auto"/>
            <w:vAlign w:val="bottom"/>
          </w:tcPr>
          <w:p w:rsidR="00C33BC9" w:rsidRPr="00881974" w:rsidRDefault="00DC0086" w:rsidP="00C33BC9">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rPr>
            </w:pPr>
            <w:r>
              <w:rPr>
                <w:rFonts w:ascii="Arial" w:hAnsi="Arial" w:cs="Arial"/>
                <w:sz w:val="20"/>
                <w:szCs w:val="20"/>
              </w:rPr>
              <w:t>102,508,957</w:t>
            </w:r>
          </w:p>
        </w:tc>
        <w:tc>
          <w:tcPr>
            <w:tcW w:w="1980" w:type="dxa"/>
            <w:shd w:val="clear" w:color="auto" w:fill="auto"/>
            <w:vAlign w:val="bottom"/>
          </w:tcPr>
          <w:p w:rsidR="00C33BC9" w:rsidRPr="00881974" w:rsidRDefault="00C33BC9" w:rsidP="00C33BC9">
            <w:pPr>
              <w:pBdr>
                <w:bottom w:val="sing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207,904,038</w:t>
            </w:r>
          </w:p>
        </w:tc>
      </w:tr>
      <w:tr w:rsidR="00C33BC9" w:rsidRPr="00881974" w:rsidTr="003C506A">
        <w:tc>
          <w:tcPr>
            <w:tcW w:w="5220" w:type="dxa"/>
            <w:vAlign w:val="bottom"/>
            <w:hideMark/>
          </w:tcPr>
          <w:p w:rsidR="00C33BC9" w:rsidRPr="00881974" w:rsidRDefault="00C33BC9" w:rsidP="00C33BC9">
            <w:pPr>
              <w:overflowPunct w:val="0"/>
              <w:autoSpaceDE w:val="0"/>
              <w:autoSpaceDN w:val="0"/>
              <w:adjustRightInd w:val="0"/>
              <w:spacing w:line="360" w:lineRule="exact"/>
              <w:rPr>
                <w:rFonts w:ascii="Arial" w:hAnsi="Arial" w:cs="Arial"/>
                <w:sz w:val="20"/>
                <w:szCs w:val="20"/>
              </w:rPr>
            </w:pPr>
            <w:r w:rsidRPr="00881974">
              <w:rPr>
                <w:rFonts w:ascii="Arial" w:hAnsi="Arial" w:cs="Arial"/>
                <w:sz w:val="20"/>
                <w:szCs w:val="20"/>
              </w:rPr>
              <w:t xml:space="preserve">Total </w:t>
            </w:r>
          </w:p>
        </w:tc>
        <w:tc>
          <w:tcPr>
            <w:tcW w:w="1980" w:type="dxa"/>
            <w:shd w:val="clear" w:color="auto" w:fill="auto"/>
            <w:vAlign w:val="bottom"/>
          </w:tcPr>
          <w:p w:rsidR="00C33BC9" w:rsidRPr="00881974" w:rsidRDefault="00DC0086"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Pr>
                <w:rFonts w:ascii="Arial" w:hAnsi="Arial" w:cs="Arial"/>
                <w:sz w:val="20"/>
                <w:szCs w:val="20"/>
              </w:rPr>
              <w:t>102,512,031</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207,907,112</w:t>
            </w:r>
          </w:p>
        </w:tc>
      </w:tr>
      <w:tr w:rsidR="00C33BC9" w:rsidRPr="00881974" w:rsidTr="003C506A">
        <w:tc>
          <w:tcPr>
            <w:tcW w:w="5220" w:type="dxa"/>
            <w:vAlign w:val="bottom"/>
            <w:hideMark/>
          </w:tcPr>
          <w:p w:rsidR="00C33BC9" w:rsidRPr="00881974" w:rsidRDefault="00C33BC9" w:rsidP="00C33BC9">
            <w:pPr>
              <w:overflowPunct w:val="0"/>
              <w:autoSpaceDE w:val="0"/>
              <w:autoSpaceDN w:val="0"/>
              <w:adjustRightInd w:val="0"/>
              <w:spacing w:line="360" w:lineRule="exact"/>
              <w:ind w:left="612" w:hanging="612"/>
              <w:rPr>
                <w:rFonts w:ascii="Arial" w:hAnsi="Arial" w:cs="Arial"/>
                <w:sz w:val="20"/>
                <w:szCs w:val="20"/>
              </w:rPr>
            </w:pPr>
            <w:r w:rsidRPr="00881974">
              <w:rPr>
                <w:rFonts w:ascii="Arial" w:hAnsi="Arial" w:cs="Arial"/>
                <w:sz w:val="20"/>
                <w:szCs w:val="20"/>
              </w:rPr>
              <w:t>Less: Allowance for doubtful accounts</w:t>
            </w:r>
          </w:p>
        </w:tc>
        <w:tc>
          <w:tcPr>
            <w:tcW w:w="1980" w:type="dxa"/>
            <w:shd w:val="clear" w:color="auto" w:fill="auto"/>
            <w:vAlign w:val="bottom"/>
          </w:tcPr>
          <w:p w:rsidR="00C33BC9" w:rsidRPr="00881974" w:rsidRDefault="00C33BC9" w:rsidP="00C33BC9">
            <w:pP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(108,821)</w:t>
            </w:r>
          </w:p>
        </w:tc>
        <w:tc>
          <w:tcPr>
            <w:tcW w:w="1980" w:type="dxa"/>
            <w:shd w:val="clear" w:color="auto" w:fill="auto"/>
            <w:vAlign w:val="bottom"/>
          </w:tcPr>
          <w:p w:rsidR="00C33BC9" w:rsidRPr="00881974" w:rsidRDefault="00C33BC9" w:rsidP="00C33BC9">
            <w:pPr>
              <w:pBdr>
                <w:bottom w:val="sing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(167,159)</w:t>
            </w:r>
          </w:p>
        </w:tc>
      </w:tr>
      <w:tr w:rsidR="00C33BC9" w:rsidRPr="00881974" w:rsidTr="003C506A">
        <w:tc>
          <w:tcPr>
            <w:tcW w:w="5220" w:type="dxa"/>
            <w:vAlign w:val="bottom"/>
            <w:hideMark/>
          </w:tcPr>
          <w:p w:rsidR="00C33BC9" w:rsidRPr="00881974" w:rsidRDefault="00C33BC9" w:rsidP="00C33BC9">
            <w:pPr>
              <w:overflowPunct w:val="0"/>
              <w:autoSpaceDE w:val="0"/>
              <w:autoSpaceDN w:val="0"/>
              <w:adjustRightInd w:val="0"/>
              <w:spacing w:line="360" w:lineRule="exact"/>
              <w:rPr>
                <w:rFonts w:ascii="Arial" w:hAnsi="Arial" w:cs="Arial"/>
                <w:sz w:val="20"/>
                <w:szCs w:val="20"/>
              </w:rPr>
            </w:pPr>
            <w:r w:rsidRPr="00881974">
              <w:rPr>
                <w:rFonts w:ascii="Arial" w:hAnsi="Arial" w:cs="Arial"/>
                <w:sz w:val="20"/>
                <w:szCs w:val="20"/>
              </w:rPr>
              <w:t>Reinsurance receivables - net</w:t>
            </w:r>
          </w:p>
        </w:tc>
        <w:tc>
          <w:tcPr>
            <w:tcW w:w="1980" w:type="dxa"/>
            <w:shd w:val="clear" w:color="auto" w:fill="auto"/>
            <w:vAlign w:val="bottom"/>
          </w:tcPr>
          <w:p w:rsidR="00C33BC9" w:rsidRPr="00881974" w:rsidRDefault="00DC0086" w:rsidP="00C33BC9">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Pr>
                <w:rFonts w:ascii="Arial" w:hAnsi="Arial" w:cs="Arial"/>
                <w:sz w:val="20"/>
                <w:szCs w:val="20"/>
              </w:rPr>
              <w:t>102,403,210</w:t>
            </w:r>
          </w:p>
        </w:tc>
        <w:tc>
          <w:tcPr>
            <w:tcW w:w="1980" w:type="dxa"/>
            <w:shd w:val="clear" w:color="auto" w:fill="auto"/>
            <w:vAlign w:val="bottom"/>
          </w:tcPr>
          <w:p w:rsidR="00C33BC9" w:rsidRPr="00881974" w:rsidRDefault="00C33BC9" w:rsidP="00C33BC9">
            <w:pPr>
              <w:pBdr>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81974">
              <w:rPr>
                <w:rFonts w:ascii="Arial" w:hAnsi="Arial" w:cs="Arial"/>
                <w:sz w:val="20"/>
                <w:szCs w:val="20"/>
              </w:rPr>
              <w:t>207,739,953</w:t>
            </w:r>
          </w:p>
        </w:tc>
      </w:tr>
    </w:tbl>
    <w:p w:rsidR="003E2A97" w:rsidRPr="00881974" w:rsidRDefault="001E04DE" w:rsidP="00455E14">
      <w:pPr>
        <w:pStyle w:val="Heading1"/>
        <w:spacing w:before="120" w:after="120" w:line="380" w:lineRule="exact"/>
        <w:ind w:left="547" w:hanging="547"/>
        <w:jc w:val="left"/>
        <w:rPr>
          <w:rFonts w:ascii="Arial" w:hAnsi="Arial" w:cs="Arial"/>
          <w:b/>
          <w:bCs/>
          <w:spacing w:val="0"/>
          <w:sz w:val="22"/>
          <w:szCs w:val="22"/>
          <w:u w:val="none"/>
        </w:rPr>
      </w:pPr>
      <w:bookmarkStart w:id="12" w:name="_Toc23757798"/>
      <w:r w:rsidRPr="00881974">
        <w:rPr>
          <w:rFonts w:ascii="Arial" w:hAnsi="Arial" w:cs="Arial"/>
          <w:b/>
          <w:bCs/>
          <w:spacing w:val="0"/>
          <w:sz w:val="22"/>
          <w:szCs w:val="22"/>
          <w:u w:val="none"/>
        </w:rPr>
        <w:lastRenderedPageBreak/>
        <w:t>8</w:t>
      </w:r>
      <w:r w:rsidR="00C837B2" w:rsidRPr="00881974">
        <w:rPr>
          <w:rFonts w:ascii="Arial" w:hAnsi="Arial" w:cs="Arial"/>
          <w:b/>
          <w:bCs/>
          <w:spacing w:val="0"/>
          <w:sz w:val="22"/>
          <w:szCs w:val="22"/>
          <w:u w:val="none"/>
        </w:rPr>
        <w:t>.</w:t>
      </w:r>
      <w:r w:rsidR="00C837B2" w:rsidRPr="00881974">
        <w:rPr>
          <w:rFonts w:ascii="Arial" w:hAnsi="Arial" w:cs="Arial"/>
          <w:b/>
          <w:bCs/>
          <w:spacing w:val="0"/>
          <w:sz w:val="22"/>
          <w:szCs w:val="22"/>
          <w:u w:val="none"/>
        </w:rPr>
        <w:tab/>
        <w:t>Investments in securities</w:t>
      </w:r>
      <w:bookmarkEnd w:id="12"/>
    </w:p>
    <w:p w:rsidR="00320419" w:rsidRPr="00881974" w:rsidRDefault="001E04DE" w:rsidP="00311E64">
      <w:pPr>
        <w:tabs>
          <w:tab w:val="left" w:pos="851"/>
          <w:tab w:val="left" w:pos="1418"/>
          <w:tab w:val="left" w:pos="1985"/>
        </w:tabs>
        <w:spacing w:before="120" w:line="380" w:lineRule="exact"/>
        <w:ind w:left="547" w:right="29" w:hanging="547"/>
        <w:rPr>
          <w:rFonts w:ascii="Arial" w:hAnsi="Arial" w:cs="Arial"/>
          <w:b/>
          <w:bCs/>
          <w:sz w:val="22"/>
          <w:szCs w:val="22"/>
        </w:rPr>
      </w:pPr>
      <w:r w:rsidRPr="00881974">
        <w:rPr>
          <w:rFonts w:ascii="Arial" w:hAnsi="Arial" w:cs="Arial"/>
          <w:b/>
          <w:bCs/>
          <w:sz w:val="22"/>
          <w:szCs w:val="22"/>
        </w:rPr>
        <w:t>8</w:t>
      </w:r>
      <w:r w:rsidR="00320419" w:rsidRPr="00881974">
        <w:rPr>
          <w:rFonts w:ascii="Arial" w:hAnsi="Arial" w:cs="Arial"/>
          <w:b/>
          <w:bCs/>
          <w:sz w:val="22"/>
          <w:szCs w:val="22"/>
        </w:rPr>
        <w:t>.1</w:t>
      </w:r>
      <w:r w:rsidR="00320419" w:rsidRPr="00881974">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3C506A" w:rsidRPr="00881974" w:rsidTr="003C506A">
        <w:trPr>
          <w:cantSplit/>
        </w:trPr>
        <w:tc>
          <w:tcPr>
            <w:tcW w:w="3420" w:type="dxa"/>
          </w:tcPr>
          <w:p w:rsidR="003C506A" w:rsidRPr="00881974" w:rsidRDefault="003C506A" w:rsidP="00DC7855">
            <w:pPr>
              <w:tabs>
                <w:tab w:val="left" w:pos="284"/>
                <w:tab w:val="left" w:pos="851"/>
                <w:tab w:val="left" w:pos="1418"/>
                <w:tab w:val="left" w:pos="1985"/>
              </w:tabs>
              <w:spacing w:line="340" w:lineRule="exact"/>
              <w:ind w:right="-691"/>
              <w:rPr>
                <w:rFonts w:ascii="Arial" w:hAnsi="Arial" w:cs="Arial"/>
                <w:sz w:val="16"/>
                <w:szCs w:val="16"/>
              </w:rPr>
            </w:pPr>
          </w:p>
        </w:tc>
        <w:tc>
          <w:tcPr>
            <w:tcW w:w="5760" w:type="dxa"/>
            <w:gridSpan w:val="4"/>
            <w:tcBorders>
              <w:left w:val="nil"/>
            </w:tcBorders>
          </w:tcPr>
          <w:p w:rsidR="003C506A" w:rsidRPr="00881974" w:rsidRDefault="003C506A" w:rsidP="00DC7855">
            <w:pPr>
              <w:tabs>
                <w:tab w:val="left" w:pos="284"/>
                <w:tab w:val="left" w:pos="851"/>
                <w:tab w:val="left" w:pos="1418"/>
                <w:tab w:val="left" w:pos="1985"/>
              </w:tabs>
              <w:spacing w:line="340" w:lineRule="exact"/>
              <w:ind w:left="34" w:right="0"/>
              <w:jc w:val="right"/>
              <w:rPr>
                <w:rFonts w:ascii="Arial" w:hAnsi="Arial" w:cs="Arial"/>
                <w:sz w:val="16"/>
                <w:szCs w:val="16"/>
              </w:rPr>
            </w:pPr>
            <w:r w:rsidRPr="00881974">
              <w:rPr>
                <w:rFonts w:ascii="Arial" w:hAnsi="Arial" w:cs="Arial"/>
                <w:sz w:val="16"/>
                <w:szCs w:val="16"/>
              </w:rPr>
              <w:t>(Unit: Baht)</w:t>
            </w:r>
          </w:p>
        </w:tc>
      </w:tr>
      <w:tr w:rsidR="003C506A" w:rsidRPr="00881974" w:rsidTr="003C506A">
        <w:trPr>
          <w:cantSplit/>
        </w:trPr>
        <w:tc>
          <w:tcPr>
            <w:tcW w:w="3420" w:type="dxa"/>
          </w:tcPr>
          <w:p w:rsidR="003C506A" w:rsidRPr="00881974" w:rsidRDefault="003C506A" w:rsidP="00DC7855">
            <w:pPr>
              <w:tabs>
                <w:tab w:val="left" w:pos="284"/>
                <w:tab w:val="left" w:pos="851"/>
                <w:tab w:val="left" w:pos="1418"/>
                <w:tab w:val="left" w:pos="1985"/>
              </w:tabs>
              <w:spacing w:line="340" w:lineRule="exact"/>
              <w:rPr>
                <w:rFonts w:ascii="Arial" w:hAnsi="Arial" w:cs="Arial"/>
                <w:sz w:val="16"/>
                <w:szCs w:val="16"/>
              </w:rPr>
            </w:pPr>
          </w:p>
        </w:tc>
        <w:tc>
          <w:tcPr>
            <w:tcW w:w="2880" w:type="dxa"/>
            <w:gridSpan w:val="2"/>
            <w:tcBorders>
              <w:left w:val="nil"/>
            </w:tcBorders>
            <w:vAlign w:val="bottom"/>
          </w:tcPr>
          <w:p w:rsidR="003C506A" w:rsidRPr="00881974" w:rsidRDefault="00DB6CCD" w:rsidP="00DC7855">
            <w:pPr>
              <w:pBdr>
                <w:bottom w:val="single" w:sz="4" w:space="1" w:color="auto"/>
              </w:pBdr>
              <w:spacing w:line="340" w:lineRule="exact"/>
              <w:ind w:left="33" w:right="51"/>
              <w:jc w:val="center"/>
              <w:rPr>
                <w:rFonts w:ascii="Arial" w:hAnsi="Arial" w:cs="Arial"/>
                <w:sz w:val="16"/>
                <w:szCs w:val="16"/>
                <w:cs/>
              </w:rPr>
            </w:pPr>
            <w:r w:rsidRPr="00881974">
              <w:rPr>
                <w:rFonts w:ascii="Arial" w:hAnsi="Arial" w:cs="Arial"/>
                <w:sz w:val="16"/>
                <w:szCs w:val="16"/>
              </w:rPr>
              <w:t>30 June 2020</w:t>
            </w:r>
          </w:p>
        </w:tc>
        <w:tc>
          <w:tcPr>
            <w:tcW w:w="2880" w:type="dxa"/>
            <w:gridSpan w:val="2"/>
            <w:vAlign w:val="bottom"/>
          </w:tcPr>
          <w:p w:rsidR="003C506A" w:rsidRPr="00881974" w:rsidRDefault="003C506A" w:rsidP="00DC7855">
            <w:pPr>
              <w:pBdr>
                <w:bottom w:val="single" w:sz="4" w:space="1" w:color="auto"/>
              </w:pBdr>
              <w:spacing w:line="340" w:lineRule="exact"/>
              <w:ind w:left="33" w:right="51"/>
              <w:jc w:val="center"/>
              <w:rPr>
                <w:rFonts w:ascii="Arial" w:hAnsi="Arial" w:cs="Arial"/>
                <w:sz w:val="16"/>
                <w:szCs w:val="16"/>
              </w:rPr>
            </w:pPr>
            <w:r w:rsidRPr="00881974">
              <w:rPr>
                <w:rFonts w:ascii="Arial" w:hAnsi="Arial" w:cs="Arial"/>
                <w:sz w:val="16"/>
                <w:szCs w:val="16"/>
              </w:rPr>
              <w:t>31 December 2019</w:t>
            </w:r>
          </w:p>
        </w:tc>
      </w:tr>
      <w:tr w:rsidR="003C506A" w:rsidRPr="00881974" w:rsidTr="003C506A">
        <w:trPr>
          <w:cantSplit/>
        </w:trPr>
        <w:tc>
          <w:tcPr>
            <w:tcW w:w="3420" w:type="dxa"/>
          </w:tcPr>
          <w:p w:rsidR="003C506A" w:rsidRPr="00881974" w:rsidRDefault="003C506A" w:rsidP="00DC7855">
            <w:pPr>
              <w:pStyle w:val="Header"/>
              <w:tabs>
                <w:tab w:val="clear" w:pos="4320"/>
                <w:tab w:val="clear" w:pos="8640"/>
                <w:tab w:val="left" w:pos="284"/>
                <w:tab w:val="left" w:pos="851"/>
                <w:tab w:val="left" w:pos="1418"/>
                <w:tab w:val="left" w:pos="1985"/>
              </w:tabs>
              <w:spacing w:line="340" w:lineRule="exact"/>
              <w:rPr>
                <w:rFonts w:ascii="Arial" w:hAnsi="Arial" w:cs="Arial"/>
                <w:b/>
                <w:bCs/>
                <w:sz w:val="16"/>
                <w:szCs w:val="16"/>
                <w:u w:val="single"/>
              </w:rPr>
            </w:pPr>
          </w:p>
        </w:tc>
        <w:tc>
          <w:tcPr>
            <w:tcW w:w="1440" w:type="dxa"/>
          </w:tcPr>
          <w:p w:rsidR="003C506A" w:rsidRPr="00881974" w:rsidRDefault="003C506A" w:rsidP="00DC7855">
            <w:pPr>
              <w:tabs>
                <w:tab w:val="left" w:pos="284"/>
                <w:tab w:val="left" w:pos="851"/>
                <w:tab w:val="left" w:pos="1418"/>
                <w:tab w:val="left" w:pos="1985"/>
              </w:tabs>
              <w:spacing w:line="340" w:lineRule="exact"/>
              <w:ind w:left="34" w:right="0"/>
              <w:jc w:val="center"/>
              <w:rPr>
                <w:rFonts w:ascii="Arial" w:hAnsi="Arial" w:cs="Arial"/>
                <w:sz w:val="16"/>
                <w:szCs w:val="16"/>
              </w:rPr>
            </w:pPr>
            <w:r w:rsidRPr="00881974">
              <w:rPr>
                <w:rFonts w:ascii="Arial" w:hAnsi="Arial" w:cs="Arial"/>
                <w:sz w:val="16"/>
                <w:szCs w:val="16"/>
              </w:rPr>
              <w:t>Cost/</w:t>
            </w:r>
          </w:p>
        </w:tc>
        <w:tc>
          <w:tcPr>
            <w:tcW w:w="1440" w:type="dxa"/>
            <w:vAlign w:val="bottom"/>
          </w:tcPr>
          <w:p w:rsidR="003C506A" w:rsidRPr="00881974" w:rsidRDefault="003C506A" w:rsidP="00DC7855">
            <w:pPr>
              <w:tabs>
                <w:tab w:val="left" w:pos="284"/>
                <w:tab w:val="left" w:pos="851"/>
                <w:tab w:val="left" w:pos="1418"/>
                <w:tab w:val="left" w:pos="1985"/>
              </w:tabs>
              <w:spacing w:line="340" w:lineRule="exact"/>
              <w:ind w:left="34" w:right="0"/>
              <w:jc w:val="center"/>
              <w:rPr>
                <w:rFonts w:ascii="Arial" w:hAnsi="Arial" w:cs="Arial"/>
                <w:sz w:val="16"/>
                <w:szCs w:val="16"/>
              </w:rPr>
            </w:pPr>
          </w:p>
        </w:tc>
        <w:tc>
          <w:tcPr>
            <w:tcW w:w="1440" w:type="dxa"/>
          </w:tcPr>
          <w:p w:rsidR="003C506A" w:rsidRPr="00881974" w:rsidRDefault="003C506A" w:rsidP="00DC7855">
            <w:pPr>
              <w:tabs>
                <w:tab w:val="left" w:pos="284"/>
                <w:tab w:val="left" w:pos="851"/>
                <w:tab w:val="left" w:pos="1418"/>
                <w:tab w:val="left" w:pos="1985"/>
              </w:tabs>
              <w:spacing w:line="340" w:lineRule="exact"/>
              <w:ind w:left="34" w:right="0"/>
              <w:jc w:val="center"/>
              <w:rPr>
                <w:rFonts w:ascii="Arial" w:hAnsi="Arial" w:cs="Arial"/>
                <w:sz w:val="16"/>
                <w:szCs w:val="16"/>
              </w:rPr>
            </w:pPr>
            <w:r w:rsidRPr="00881974">
              <w:rPr>
                <w:rFonts w:ascii="Arial" w:hAnsi="Arial" w:cs="Arial"/>
                <w:sz w:val="16"/>
                <w:szCs w:val="16"/>
              </w:rPr>
              <w:t>Cost/</w:t>
            </w:r>
          </w:p>
        </w:tc>
        <w:tc>
          <w:tcPr>
            <w:tcW w:w="1440" w:type="dxa"/>
          </w:tcPr>
          <w:p w:rsidR="003C506A" w:rsidRPr="00881974" w:rsidRDefault="003C506A" w:rsidP="00DC7855">
            <w:pPr>
              <w:tabs>
                <w:tab w:val="left" w:pos="284"/>
                <w:tab w:val="left" w:pos="851"/>
                <w:tab w:val="left" w:pos="1418"/>
                <w:tab w:val="left" w:pos="1985"/>
              </w:tabs>
              <w:spacing w:line="340" w:lineRule="exact"/>
              <w:ind w:left="34" w:right="0"/>
              <w:jc w:val="center"/>
              <w:rPr>
                <w:rFonts w:ascii="Arial" w:hAnsi="Arial" w:cs="Arial"/>
                <w:sz w:val="16"/>
                <w:szCs w:val="16"/>
              </w:rPr>
            </w:pPr>
          </w:p>
        </w:tc>
      </w:tr>
      <w:tr w:rsidR="003C506A" w:rsidRPr="00881974" w:rsidTr="003C506A">
        <w:trPr>
          <w:cantSplit/>
        </w:trPr>
        <w:tc>
          <w:tcPr>
            <w:tcW w:w="3420" w:type="dxa"/>
          </w:tcPr>
          <w:p w:rsidR="003C506A" w:rsidRPr="00881974" w:rsidRDefault="003C506A" w:rsidP="00DC7855">
            <w:pPr>
              <w:spacing w:line="340" w:lineRule="exact"/>
              <w:ind w:left="394" w:right="29" w:hanging="360"/>
              <w:rPr>
                <w:rFonts w:ascii="Arial" w:hAnsi="Arial" w:cs="Arial"/>
                <w:sz w:val="16"/>
                <w:szCs w:val="16"/>
              </w:rPr>
            </w:pPr>
          </w:p>
        </w:tc>
        <w:tc>
          <w:tcPr>
            <w:tcW w:w="1440" w:type="dxa"/>
            <w:vAlign w:val="bottom"/>
          </w:tcPr>
          <w:p w:rsidR="003C506A" w:rsidRPr="00881974" w:rsidRDefault="003C506A" w:rsidP="00DC7855">
            <w:pPr>
              <w:pBdr>
                <w:bottom w:val="single" w:sz="4" w:space="1" w:color="auto"/>
              </w:pBdr>
              <w:spacing w:line="340" w:lineRule="exact"/>
              <w:ind w:left="33" w:right="51"/>
              <w:jc w:val="center"/>
              <w:rPr>
                <w:rFonts w:ascii="Arial" w:hAnsi="Arial" w:cs="Arial"/>
                <w:sz w:val="16"/>
                <w:szCs w:val="16"/>
              </w:rPr>
            </w:pPr>
            <w:proofErr w:type="spellStart"/>
            <w:r w:rsidRPr="00881974">
              <w:rPr>
                <w:rFonts w:ascii="Arial" w:hAnsi="Arial" w:cs="Arial"/>
                <w:sz w:val="16"/>
                <w:szCs w:val="16"/>
              </w:rPr>
              <w:t>Amortised</w:t>
            </w:r>
            <w:proofErr w:type="spellEnd"/>
            <w:r w:rsidRPr="00881974">
              <w:rPr>
                <w:rFonts w:ascii="Arial" w:hAnsi="Arial" w:cs="Arial"/>
                <w:sz w:val="16"/>
                <w:szCs w:val="16"/>
              </w:rPr>
              <w:t xml:space="preserve"> cost</w:t>
            </w:r>
          </w:p>
        </w:tc>
        <w:tc>
          <w:tcPr>
            <w:tcW w:w="1440" w:type="dxa"/>
            <w:vAlign w:val="bottom"/>
          </w:tcPr>
          <w:p w:rsidR="003C506A" w:rsidRPr="00881974" w:rsidRDefault="003C506A" w:rsidP="00DC7855">
            <w:pPr>
              <w:pBdr>
                <w:bottom w:val="single" w:sz="4" w:space="1" w:color="auto"/>
              </w:pBdr>
              <w:spacing w:line="340" w:lineRule="exact"/>
              <w:ind w:left="33" w:right="51"/>
              <w:jc w:val="center"/>
              <w:rPr>
                <w:rFonts w:ascii="Arial" w:hAnsi="Arial" w:cs="Arial"/>
                <w:sz w:val="16"/>
                <w:szCs w:val="16"/>
              </w:rPr>
            </w:pPr>
            <w:r w:rsidRPr="00881974">
              <w:rPr>
                <w:rFonts w:ascii="Arial" w:hAnsi="Arial" w:cs="Arial"/>
                <w:sz w:val="16"/>
                <w:szCs w:val="16"/>
              </w:rPr>
              <w:t>Fair value</w:t>
            </w:r>
          </w:p>
        </w:tc>
        <w:tc>
          <w:tcPr>
            <w:tcW w:w="1440" w:type="dxa"/>
            <w:vAlign w:val="bottom"/>
          </w:tcPr>
          <w:p w:rsidR="003C506A" w:rsidRPr="00881974" w:rsidRDefault="003C506A" w:rsidP="00DC7855">
            <w:pPr>
              <w:pBdr>
                <w:bottom w:val="single" w:sz="4" w:space="1" w:color="auto"/>
              </w:pBdr>
              <w:spacing w:line="340" w:lineRule="exact"/>
              <w:ind w:left="33" w:right="51"/>
              <w:jc w:val="center"/>
              <w:rPr>
                <w:rFonts w:ascii="Arial" w:hAnsi="Arial" w:cs="Arial"/>
                <w:sz w:val="16"/>
                <w:szCs w:val="16"/>
              </w:rPr>
            </w:pPr>
            <w:proofErr w:type="spellStart"/>
            <w:r w:rsidRPr="00881974">
              <w:rPr>
                <w:rFonts w:ascii="Arial" w:hAnsi="Arial" w:cs="Arial"/>
                <w:sz w:val="16"/>
                <w:szCs w:val="16"/>
              </w:rPr>
              <w:t>Amortised</w:t>
            </w:r>
            <w:proofErr w:type="spellEnd"/>
            <w:r w:rsidRPr="00881974">
              <w:rPr>
                <w:rFonts w:ascii="Arial" w:hAnsi="Arial" w:cs="Arial"/>
                <w:sz w:val="16"/>
                <w:szCs w:val="16"/>
              </w:rPr>
              <w:t xml:space="preserve"> cost</w:t>
            </w:r>
          </w:p>
        </w:tc>
        <w:tc>
          <w:tcPr>
            <w:tcW w:w="1440" w:type="dxa"/>
            <w:vAlign w:val="bottom"/>
          </w:tcPr>
          <w:p w:rsidR="003C506A" w:rsidRPr="00881974" w:rsidRDefault="003C506A" w:rsidP="00DC7855">
            <w:pPr>
              <w:pBdr>
                <w:bottom w:val="single" w:sz="4" w:space="1" w:color="auto"/>
              </w:pBdr>
              <w:spacing w:line="340" w:lineRule="exact"/>
              <w:ind w:left="33" w:right="51"/>
              <w:jc w:val="center"/>
              <w:rPr>
                <w:rFonts w:ascii="Arial" w:hAnsi="Arial" w:cs="Arial"/>
                <w:sz w:val="16"/>
                <w:szCs w:val="16"/>
              </w:rPr>
            </w:pPr>
            <w:r w:rsidRPr="00881974">
              <w:rPr>
                <w:rFonts w:ascii="Arial" w:hAnsi="Arial" w:cs="Arial"/>
                <w:sz w:val="16"/>
                <w:szCs w:val="16"/>
              </w:rPr>
              <w:t>Fair value</w:t>
            </w:r>
          </w:p>
        </w:tc>
      </w:tr>
      <w:tr w:rsidR="003C506A" w:rsidRPr="00881974" w:rsidTr="00311E64">
        <w:trPr>
          <w:cantSplit/>
        </w:trPr>
        <w:tc>
          <w:tcPr>
            <w:tcW w:w="3420" w:type="dxa"/>
          </w:tcPr>
          <w:p w:rsidR="003C506A" w:rsidRPr="00881974" w:rsidRDefault="003C506A" w:rsidP="00DC7855">
            <w:pPr>
              <w:spacing w:line="340" w:lineRule="exact"/>
              <w:ind w:left="218" w:right="-55" w:hanging="189"/>
              <w:jc w:val="left"/>
              <w:rPr>
                <w:rFonts w:ascii="Arial" w:hAnsi="Arial" w:cs="Arial"/>
                <w:b/>
                <w:bCs/>
                <w:sz w:val="16"/>
                <w:szCs w:val="16"/>
              </w:rPr>
            </w:pPr>
            <w:r w:rsidRPr="00881974">
              <w:rPr>
                <w:rFonts w:ascii="Arial" w:hAnsi="Arial" w:cs="Arial"/>
                <w:b/>
                <w:bCs/>
                <w:sz w:val="16"/>
                <w:szCs w:val="16"/>
              </w:rPr>
              <w:t>Trading investments</w:t>
            </w:r>
            <w:r w:rsidR="00386829" w:rsidRPr="00881974">
              <w:rPr>
                <w:rFonts w:ascii="Arial" w:hAnsi="Arial" w:cs="Arial"/>
                <w:b/>
                <w:bCs/>
                <w:sz w:val="16"/>
                <w:szCs w:val="16"/>
              </w:rPr>
              <w:t xml:space="preserve"> which are measured at fair value through profit or loss</w:t>
            </w:r>
          </w:p>
        </w:tc>
        <w:tc>
          <w:tcPr>
            <w:tcW w:w="1440" w:type="dxa"/>
          </w:tcPr>
          <w:p w:rsidR="003C506A" w:rsidRPr="00881974" w:rsidRDefault="003C506A" w:rsidP="00DC7855">
            <w:pPr>
              <w:tabs>
                <w:tab w:val="decimal" w:pos="1204"/>
              </w:tabs>
              <w:spacing w:line="340" w:lineRule="exact"/>
              <w:ind w:left="34" w:right="0"/>
              <w:jc w:val="left"/>
              <w:rPr>
                <w:rFonts w:ascii="Arial" w:hAnsi="Arial" w:cs="Arial"/>
                <w:sz w:val="16"/>
                <w:szCs w:val="16"/>
              </w:rPr>
            </w:pPr>
          </w:p>
        </w:tc>
        <w:tc>
          <w:tcPr>
            <w:tcW w:w="1440" w:type="dxa"/>
          </w:tcPr>
          <w:p w:rsidR="003C506A" w:rsidRPr="00881974" w:rsidRDefault="003C506A" w:rsidP="00DC7855">
            <w:pPr>
              <w:tabs>
                <w:tab w:val="decimal" w:pos="1204"/>
              </w:tabs>
              <w:spacing w:line="340" w:lineRule="exact"/>
              <w:ind w:left="34" w:right="0"/>
              <w:jc w:val="left"/>
              <w:rPr>
                <w:rFonts w:ascii="Arial" w:hAnsi="Arial" w:cs="Arial"/>
                <w:sz w:val="16"/>
                <w:szCs w:val="16"/>
              </w:rPr>
            </w:pPr>
          </w:p>
        </w:tc>
        <w:tc>
          <w:tcPr>
            <w:tcW w:w="1440" w:type="dxa"/>
          </w:tcPr>
          <w:p w:rsidR="003C506A" w:rsidRPr="00881974" w:rsidRDefault="003C506A" w:rsidP="00DC7855">
            <w:pPr>
              <w:tabs>
                <w:tab w:val="decimal" w:pos="1204"/>
              </w:tabs>
              <w:spacing w:line="340" w:lineRule="exact"/>
              <w:ind w:left="34" w:right="0"/>
              <w:jc w:val="left"/>
              <w:rPr>
                <w:rFonts w:ascii="Arial" w:hAnsi="Arial" w:cs="Arial"/>
                <w:sz w:val="16"/>
                <w:szCs w:val="16"/>
              </w:rPr>
            </w:pPr>
          </w:p>
        </w:tc>
        <w:tc>
          <w:tcPr>
            <w:tcW w:w="1440" w:type="dxa"/>
          </w:tcPr>
          <w:p w:rsidR="003C506A" w:rsidRPr="00881974" w:rsidRDefault="003C506A" w:rsidP="00DC7855">
            <w:pPr>
              <w:tabs>
                <w:tab w:val="decimal" w:pos="1204"/>
              </w:tabs>
              <w:spacing w:line="340" w:lineRule="exact"/>
              <w:ind w:left="34" w:right="0"/>
              <w:jc w:val="left"/>
              <w:rPr>
                <w:rFonts w:ascii="Arial" w:hAnsi="Arial" w:cs="Arial"/>
                <w:sz w:val="16"/>
                <w:szCs w:val="16"/>
              </w:rPr>
            </w:pPr>
          </w:p>
        </w:tc>
      </w:tr>
      <w:tr w:rsidR="00C33BC9" w:rsidRPr="00881974" w:rsidTr="003C506A">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Equity securities</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cs/>
              </w:rPr>
              <w:t>52</w:t>
            </w:r>
            <w:r w:rsidRPr="00881974">
              <w:rPr>
                <w:rFonts w:ascii="Arial" w:hAnsi="Arial" w:cs="Arial"/>
                <w:sz w:val="16"/>
                <w:szCs w:val="16"/>
              </w:rPr>
              <w:t>,640,611</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51,688,457</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64,772,291</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64,812,124</w:t>
            </w:r>
          </w:p>
        </w:tc>
      </w:tr>
      <w:tr w:rsidR="00C33BC9" w:rsidRPr="00881974" w:rsidTr="003C506A">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Unit trusts</w:t>
            </w:r>
          </w:p>
        </w:tc>
        <w:tc>
          <w:tcPr>
            <w:tcW w:w="1440" w:type="dxa"/>
            <w:vAlign w:val="bottom"/>
          </w:tcPr>
          <w:p w:rsidR="00C33BC9" w:rsidRPr="00881974" w:rsidRDefault="00C33BC9" w:rsidP="00DC7855">
            <w:pPr>
              <w:pBdr>
                <w:bottom w:val="sing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cs/>
              </w:rPr>
              <w:t>4</w:t>
            </w:r>
            <w:r w:rsidRPr="00881974">
              <w:rPr>
                <w:rFonts w:ascii="Arial" w:hAnsi="Arial" w:cs="Arial"/>
                <w:sz w:val="16"/>
                <w:szCs w:val="16"/>
              </w:rPr>
              <w:t>,821,440</w:t>
            </w:r>
          </w:p>
        </w:tc>
        <w:tc>
          <w:tcPr>
            <w:tcW w:w="1440" w:type="dxa"/>
            <w:vAlign w:val="bottom"/>
          </w:tcPr>
          <w:p w:rsidR="00C33BC9" w:rsidRPr="00881974" w:rsidRDefault="00C33BC9" w:rsidP="00DC7855">
            <w:pPr>
              <w:pBdr>
                <w:bottom w:val="sing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4,822,343</w:t>
            </w:r>
          </w:p>
        </w:tc>
        <w:tc>
          <w:tcPr>
            <w:tcW w:w="1440" w:type="dxa"/>
            <w:vAlign w:val="bottom"/>
          </w:tcPr>
          <w:p w:rsidR="00C33BC9" w:rsidRPr="00881974" w:rsidRDefault="00C33BC9" w:rsidP="00DC7855">
            <w:pPr>
              <w:pBdr>
                <w:bottom w:val="sing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1,862,141</w:t>
            </w:r>
          </w:p>
        </w:tc>
        <w:tc>
          <w:tcPr>
            <w:tcW w:w="1440" w:type="dxa"/>
            <w:vAlign w:val="bottom"/>
          </w:tcPr>
          <w:p w:rsidR="00C33BC9" w:rsidRPr="00881974" w:rsidRDefault="00C33BC9" w:rsidP="00DC7855">
            <w:pPr>
              <w:pBdr>
                <w:bottom w:val="sing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1,882,093</w:t>
            </w: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Total</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57,462,051</w:t>
            </w:r>
          </w:p>
        </w:tc>
        <w:tc>
          <w:tcPr>
            <w:tcW w:w="1440" w:type="dxa"/>
            <w:shd w:val="clear" w:color="auto" w:fill="auto"/>
            <w:vAlign w:val="bottom"/>
          </w:tcPr>
          <w:p w:rsidR="00C33BC9" w:rsidRPr="00881974" w:rsidRDefault="00DC7855" w:rsidP="00DC7855">
            <w:pPr>
              <w:tabs>
                <w:tab w:val="decimal" w:pos="1204"/>
              </w:tabs>
              <w:spacing w:line="340" w:lineRule="exact"/>
              <w:ind w:left="33" w:right="51"/>
              <w:jc w:val="left"/>
              <w:rPr>
                <w:rFonts w:ascii="Arial" w:hAnsi="Arial" w:cs="Arial"/>
                <w:sz w:val="16"/>
                <w:szCs w:val="16"/>
              </w:rPr>
            </w:pPr>
            <w:r>
              <w:rPr>
                <w:rFonts w:ascii="Arial" w:hAnsi="Arial" w:cs="Arial"/>
                <w:sz w:val="16"/>
                <w:szCs w:val="16"/>
              </w:rPr>
              <w:t>56,510,800</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66,634,432</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66,694,217</w:t>
            </w: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 xml:space="preserve">Add (less): </w:t>
            </w:r>
            <w:proofErr w:type="spellStart"/>
            <w:r w:rsidRPr="00881974">
              <w:rPr>
                <w:rFonts w:ascii="Arial" w:hAnsi="Arial" w:cs="Arial"/>
                <w:sz w:val="16"/>
                <w:szCs w:val="16"/>
              </w:rPr>
              <w:t>Unrealised</w:t>
            </w:r>
            <w:proofErr w:type="spellEnd"/>
            <w:r w:rsidRPr="00881974">
              <w:rPr>
                <w:rFonts w:ascii="Arial" w:hAnsi="Arial" w:cs="Arial"/>
                <w:sz w:val="16"/>
                <w:szCs w:val="16"/>
              </w:rPr>
              <w:t xml:space="preserve"> gain (loss)</w:t>
            </w:r>
          </w:p>
        </w:tc>
        <w:tc>
          <w:tcPr>
            <w:tcW w:w="1440" w:type="dxa"/>
            <w:shd w:val="clear" w:color="auto" w:fill="auto"/>
            <w:vAlign w:val="bottom"/>
          </w:tcPr>
          <w:p w:rsidR="00C33BC9" w:rsidRPr="00881974" w:rsidRDefault="00DC7855" w:rsidP="00DC7855">
            <w:pPr>
              <w:pBdr>
                <w:bottom w:val="single" w:sz="4" w:space="1" w:color="000000"/>
              </w:pBdr>
              <w:tabs>
                <w:tab w:val="decimal" w:pos="1204"/>
              </w:tabs>
              <w:spacing w:line="340" w:lineRule="exact"/>
              <w:ind w:left="33" w:right="51"/>
              <w:jc w:val="left"/>
              <w:rPr>
                <w:rFonts w:ascii="Arial" w:hAnsi="Arial" w:cs="Arial"/>
                <w:sz w:val="16"/>
                <w:szCs w:val="16"/>
              </w:rPr>
            </w:pPr>
            <w:r>
              <w:rPr>
                <w:rFonts w:ascii="Arial" w:hAnsi="Arial" w:cs="Arial"/>
                <w:sz w:val="16"/>
                <w:szCs w:val="16"/>
              </w:rPr>
              <w:t>(951,251)</w:t>
            </w:r>
          </w:p>
        </w:tc>
        <w:tc>
          <w:tcPr>
            <w:tcW w:w="1440" w:type="dxa"/>
            <w:shd w:val="clear" w:color="auto" w:fill="auto"/>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w:t>
            </w: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59,785</w:t>
            </w: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w:t>
            </w: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 xml:space="preserve">Total </w:t>
            </w:r>
          </w:p>
        </w:tc>
        <w:tc>
          <w:tcPr>
            <w:tcW w:w="1440" w:type="dxa"/>
            <w:shd w:val="clear" w:color="auto" w:fill="auto"/>
            <w:vAlign w:val="bottom"/>
          </w:tcPr>
          <w:p w:rsidR="00C33BC9" w:rsidRPr="00881974" w:rsidRDefault="00DC7855" w:rsidP="00DC7855">
            <w:pPr>
              <w:pBdr>
                <w:bottom w:val="single" w:sz="4" w:space="1" w:color="000000"/>
              </w:pBdr>
              <w:tabs>
                <w:tab w:val="decimal" w:pos="1204"/>
              </w:tabs>
              <w:spacing w:line="340" w:lineRule="exact"/>
              <w:ind w:left="33" w:right="51"/>
              <w:jc w:val="left"/>
              <w:rPr>
                <w:rFonts w:ascii="Arial" w:hAnsi="Arial" w:cs="Arial"/>
                <w:sz w:val="16"/>
                <w:szCs w:val="16"/>
              </w:rPr>
            </w:pPr>
            <w:r>
              <w:rPr>
                <w:rFonts w:ascii="Arial" w:hAnsi="Arial" w:cs="Arial"/>
                <w:sz w:val="16"/>
                <w:szCs w:val="16"/>
              </w:rPr>
              <w:t>56,510,800</w:t>
            </w:r>
          </w:p>
        </w:tc>
        <w:tc>
          <w:tcPr>
            <w:tcW w:w="1440" w:type="dxa"/>
            <w:shd w:val="clear" w:color="auto" w:fill="auto"/>
            <w:vAlign w:val="bottom"/>
          </w:tcPr>
          <w:p w:rsidR="00C33BC9" w:rsidRPr="00881974" w:rsidRDefault="00DC7855" w:rsidP="00DC7855">
            <w:pPr>
              <w:pBdr>
                <w:bottom w:val="single" w:sz="4" w:space="1" w:color="000000"/>
              </w:pBdr>
              <w:tabs>
                <w:tab w:val="decimal" w:pos="1204"/>
              </w:tabs>
              <w:spacing w:line="340" w:lineRule="exact"/>
              <w:ind w:left="33" w:right="51"/>
              <w:jc w:val="left"/>
              <w:rPr>
                <w:rFonts w:ascii="Arial" w:hAnsi="Arial" w:cs="Arial"/>
                <w:sz w:val="16"/>
                <w:szCs w:val="16"/>
              </w:rPr>
            </w:pPr>
            <w:r>
              <w:rPr>
                <w:rFonts w:ascii="Arial" w:hAnsi="Arial" w:cs="Arial"/>
                <w:sz w:val="16"/>
                <w:szCs w:val="16"/>
              </w:rPr>
              <w:t>56,510,800</w:t>
            </w: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66,694,217</w:t>
            </w: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66,694,217</w:t>
            </w:r>
          </w:p>
        </w:tc>
      </w:tr>
      <w:tr w:rsidR="00C33BC9" w:rsidRPr="00881974" w:rsidTr="003C506A">
        <w:trPr>
          <w:cantSplit/>
          <w:trHeight w:val="95"/>
        </w:trPr>
        <w:tc>
          <w:tcPr>
            <w:tcW w:w="3420" w:type="dxa"/>
          </w:tcPr>
          <w:p w:rsidR="00C33BC9" w:rsidRPr="00881974" w:rsidRDefault="00C33BC9" w:rsidP="00DC7855">
            <w:pPr>
              <w:spacing w:line="340" w:lineRule="exact"/>
              <w:ind w:left="218" w:right="29" w:hanging="189"/>
              <w:jc w:val="left"/>
              <w:rPr>
                <w:rFonts w:ascii="Arial" w:hAnsi="Arial" w:cs="Arial"/>
                <w:b/>
                <w:bCs/>
                <w:sz w:val="16"/>
                <w:szCs w:val="16"/>
              </w:rPr>
            </w:pPr>
            <w:r w:rsidRPr="00881974">
              <w:rPr>
                <w:rFonts w:ascii="Arial" w:hAnsi="Arial" w:cs="Arial"/>
                <w:b/>
                <w:bCs/>
                <w:sz w:val="16"/>
                <w:szCs w:val="16"/>
              </w:rPr>
              <w:t>Available-for-sale investments which are measured at fair value through other comprehensive income</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Equity securities</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52,145,432</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139,592,333</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27,803,196</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25,289,440</w:t>
            </w: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Unit trusts</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901,219,994</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844,634,548</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599,205,319</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584,703,401</w:t>
            </w: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Private enterprises debt securities</w:t>
            </w:r>
          </w:p>
        </w:tc>
        <w:tc>
          <w:tcPr>
            <w:tcW w:w="1440" w:type="dxa"/>
            <w:shd w:val="clear" w:color="auto" w:fill="auto"/>
            <w:vAlign w:val="bottom"/>
          </w:tcPr>
          <w:p w:rsidR="00C33BC9" w:rsidRPr="00881974" w:rsidRDefault="00C33BC9" w:rsidP="00DC7855">
            <w:pPr>
              <w:pBdr>
                <w:bottom w:val="sing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236,720,064</w:t>
            </w:r>
          </w:p>
        </w:tc>
        <w:tc>
          <w:tcPr>
            <w:tcW w:w="1440" w:type="dxa"/>
            <w:shd w:val="clear" w:color="auto" w:fill="auto"/>
            <w:vAlign w:val="bottom"/>
          </w:tcPr>
          <w:p w:rsidR="00C33BC9" w:rsidRPr="00881974" w:rsidRDefault="00C33BC9" w:rsidP="00DC7855">
            <w:pPr>
              <w:pBdr>
                <w:bottom w:val="sing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238,299,444</w:t>
            </w:r>
          </w:p>
        </w:tc>
        <w:tc>
          <w:tcPr>
            <w:tcW w:w="1440" w:type="dxa"/>
            <w:vAlign w:val="bottom"/>
          </w:tcPr>
          <w:p w:rsidR="00C33BC9" w:rsidRPr="00881974" w:rsidRDefault="00C33BC9" w:rsidP="00DC7855">
            <w:pPr>
              <w:pBdr>
                <w:bottom w:val="sing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181,774,705</w:t>
            </w:r>
          </w:p>
        </w:tc>
        <w:tc>
          <w:tcPr>
            <w:tcW w:w="1440" w:type="dxa"/>
            <w:vAlign w:val="bottom"/>
          </w:tcPr>
          <w:p w:rsidR="00C33BC9" w:rsidRPr="00881974" w:rsidRDefault="00C33BC9" w:rsidP="00DC7855">
            <w:pPr>
              <w:pBdr>
                <w:bottom w:val="sing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184,968,949</w:t>
            </w: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Total</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1,190,085,490</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1,222,526,325</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808,783,220</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794,961,790</w:t>
            </w:r>
          </w:p>
        </w:tc>
      </w:tr>
      <w:tr w:rsidR="00C33BC9" w:rsidRPr="00881974" w:rsidTr="00C33BC9">
        <w:trPr>
          <w:cantSplit/>
        </w:trPr>
        <w:tc>
          <w:tcPr>
            <w:tcW w:w="3420" w:type="dxa"/>
          </w:tcPr>
          <w:p w:rsidR="00C33BC9" w:rsidRPr="00881974" w:rsidRDefault="00DB6824" w:rsidP="00DC7855">
            <w:pPr>
              <w:spacing w:line="340" w:lineRule="exact"/>
              <w:ind w:left="218" w:right="29" w:hanging="189"/>
              <w:jc w:val="left"/>
              <w:rPr>
                <w:rFonts w:ascii="Arial" w:hAnsi="Arial" w:cs="Arial"/>
                <w:sz w:val="16"/>
                <w:szCs w:val="16"/>
              </w:rPr>
            </w:pPr>
            <w:r>
              <w:rPr>
                <w:rFonts w:ascii="Arial" w:hAnsi="Arial" w:cs="Arial"/>
                <w:sz w:val="16"/>
                <w:szCs w:val="16"/>
              </w:rPr>
              <w:t>Add (l</w:t>
            </w:r>
            <w:r w:rsidR="00C33BC9" w:rsidRPr="00881974">
              <w:rPr>
                <w:rFonts w:ascii="Arial" w:hAnsi="Arial" w:cs="Arial"/>
                <w:sz w:val="16"/>
                <w:szCs w:val="16"/>
              </w:rPr>
              <w:t>ess</w:t>
            </w:r>
            <w:r>
              <w:rPr>
                <w:rFonts w:ascii="Arial" w:hAnsi="Arial" w:cs="Arial"/>
                <w:sz w:val="16"/>
                <w:szCs w:val="16"/>
              </w:rPr>
              <w:t>)</w:t>
            </w:r>
            <w:r w:rsidR="00C33BC9" w:rsidRPr="00881974">
              <w:rPr>
                <w:rFonts w:ascii="Arial" w:hAnsi="Arial" w:cs="Arial"/>
                <w:sz w:val="16"/>
                <w:szCs w:val="16"/>
              </w:rPr>
              <w:t xml:space="preserve">: </w:t>
            </w:r>
            <w:proofErr w:type="spellStart"/>
            <w:r w:rsidR="00C33BC9" w:rsidRPr="00881974">
              <w:rPr>
                <w:rFonts w:ascii="Arial" w:hAnsi="Arial" w:cs="Arial"/>
                <w:sz w:val="16"/>
                <w:szCs w:val="16"/>
              </w:rPr>
              <w:t>Unrealised</w:t>
            </w:r>
            <w:proofErr w:type="spellEnd"/>
            <w:r w:rsidR="00C33BC9" w:rsidRPr="00881974">
              <w:rPr>
                <w:rFonts w:ascii="Arial" w:hAnsi="Arial" w:cs="Arial"/>
                <w:sz w:val="16"/>
                <w:szCs w:val="16"/>
              </w:rPr>
              <w:t xml:space="preserve"> </w:t>
            </w:r>
            <w:r>
              <w:rPr>
                <w:rFonts w:ascii="Arial" w:hAnsi="Arial" w:cs="Arial"/>
                <w:sz w:val="16"/>
                <w:szCs w:val="16"/>
              </w:rPr>
              <w:t>gain (</w:t>
            </w:r>
            <w:r w:rsidR="00C33BC9" w:rsidRPr="00881974">
              <w:rPr>
                <w:rFonts w:ascii="Arial" w:hAnsi="Arial" w:cs="Arial"/>
                <w:sz w:val="16"/>
                <w:szCs w:val="16"/>
              </w:rPr>
              <w:t>loss</w:t>
            </w:r>
            <w:r>
              <w:rPr>
                <w:rFonts w:ascii="Arial" w:hAnsi="Arial" w:cs="Arial"/>
                <w:sz w:val="16"/>
                <w:szCs w:val="16"/>
              </w:rPr>
              <w:t>)</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40,029,032</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cs/>
              </w:rPr>
            </w:pPr>
            <w:r w:rsidRPr="00881974">
              <w:rPr>
                <w:rFonts w:ascii="Arial" w:hAnsi="Arial" w:cs="Arial"/>
                <w:sz w:val="16"/>
                <w:szCs w:val="16"/>
              </w:rPr>
              <w:t>-</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(7,609,870)</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cs/>
              </w:rPr>
            </w:pPr>
            <w:r w:rsidRPr="00881974">
              <w:rPr>
                <w:rFonts w:ascii="Arial" w:hAnsi="Arial" w:cs="Arial"/>
                <w:sz w:val="16"/>
                <w:szCs w:val="16"/>
              </w:rPr>
              <w:t>-</w:t>
            </w: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Less: Expected credit losses</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(802,730)</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cs/>
              </w:rPr>
              <w:t>-</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w:t>
            </w: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Less: Allowance for impairment</w:t>
            </w:r>
          </w:p>
        </w:tc>
        <w:tc>
          <w:tcPr>
            <w:tcW w:w="1440" w:type="dxa"/>
            <w:shd w:val="clear" w:color="auto" w:fill="auto"/>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(6,785,467)</w:t>
            </w:r>
          </w:p>
        </w:tc>
        <w:tc>
          <w:tcPr>
            <w:tcW w:w="1440" w:type="dxa"/>
            <w:shd w:val="clear" w:color="auto" w:fill="auto"/>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w:t>
            </w: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(6,211,560)</w:t>
            </w: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w:t>
            </w: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 xml:space="preserve">Total </w:t>
            </w:r>
          </w:p>
        </w:tc>
        <w:tc>
          <w:tcPr>
            <w:tcW w:w="1440" w:type="dxa"/>
            <w:shd w:val="clear" w:color="auto" w:fill="auto"/>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1,222,526,325</w:t>
            </w:r>
          </w:p>
        </w:tc>
        <w:tc>
          <w:tcPr>
            <w:tcW w:w="1440" w:type="dxa"/>
            <w:shd w:val="clear" w:color="auto" w:fill="auto"/>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1,222,526,325</w:t>
            </w: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794,961,790</w:t>
            </w: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794,961,790</w:t>
            </w:r>
          </w:p>
        </w:tc>
      </w:tr>
      <w:tr w:rsidR="00C33BC9" w:rsidRPr="00881974" w:rsidTr="003C506A">
        <w:trPr>
          <w:cantSplit/>
        </w:trPr>
        <w:tc>
          <w:tcPr>
            <w:tcW w:w="3420" w:type="dxa"/>
          </w:tcPr>
          <w:p w:rsidR="00C33BC9" w:rsidRPr="00881974" w:rsidRDefault="00C33BC9" w:rsidP="00DC7855">
            <w:pPr>
              <w:spacing w:line="340" w:lineRule="exact"/>
              <w:ind w:left="218" w:right="29" w:hanging="189"/>
              <w:jc w:val="left"/>
              <w:rPr>
                <w:rFonts w:ascii="Arial" w:hAnsi="Arial" w:cs="Arial"/>
                <w:b/>
                <w:bCs/>
                <w:sz w:val="16"/>
                <w:szCs w:val="16"/>
              </w:rPr>
            </w:pPr>
            <w:r w:rsidRPr="00881974">
              <w:rPr>
                <w:rFonts w:ascii="Arial" w:hAnsi="Arial" w:cs="Arial"/>
                <w:b/>
                <w:bCs/>
                <w:sz w:val="16"/>
                <w:szCs w:val="16"/>
              </w:rPr>
              <w:br w:type="page"/>
              <w:t xml:space="preserve">Held-to-maturity investments which are measured at </w:t>
            </w:r>
            <w:proofErr w:type="spellStart"/>
            <w:r w:rsidRPr="00881974">
              <w:rPr>
                <w:rFonts w:ascii="Arial" w:hAnsi="Arial" w:cs="Arial"/>
                <w:b/>
                <w:bCs/>
                <w:sz w:val="16"/>
                <w:szCs w:val="16"/>
              </w:rPr>
              <w:t>amortised</w:t>
            </w:r>
            <w:proofErr w:type="spellEnd"/>
            <w:r w:rsidRPr="00881974">
              <w:rPr>
                <w:rFonts w:ascii="Arial" w:hAnsi="Arial" w:cs="Arial"/>
                <w:b/>
                <w:bCs/>
                <w:sz w:val="16"/>
                <w:szCs w:val="16"/>
              </w:rPr>
              <w:t xml:space="preserve"> cost</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4" w:right="0"/>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4" w:right="0"/>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Government and state enterprise securities</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339,984,716</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356,586,439</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Private enterprise debt securities</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564,507,533</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609,545,238</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Foreign debt securities</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69,649,593</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69,577,117</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Deposits at financial institutions which matured over 3 months</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305,000,000</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900,000,000</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389" w:right="29" w:hanging="360"/>
              <w:jc w:val="left"/>
              <w:rPr>
                <w:rFonts w:ascii="Arial" w:hAnsi="Arial" w:cs="Arial"/>
                <w:sz w:val="16"/>
                <w:szCs w:val="16"/>
              </w:rPr>
            </w:pPr>
            <w:r w:rsidRPr="00881974">
              <w:rPr>
                <w:rFonts w:ascii="Arial" w:hAnsi="Arial" w:cs="Arial"/>
                <w:sz w:val="16"/>
                <w:szCs w:val="16"/>
              </w:rPr>
              <w:t>Total</w:t>
            </w:r>
          </w:p>
        </w:tc>
        <w:tc>
          <w:tcPr>
            <w:tcW w:w="1440" w:type="dxa"/>
            <w:shd w:val="clear" w:color="auto" w:fill="auto"/>
          </w:tcPr>
          <w:p w:rsidR="00C33BC9" w:rsidRPr="00881974" w:rsidRDefault="00C33BC9" w:rsidP="00DC7855">
            <w:pPr>
              <w:pBdr>
                <w:top w:val="sing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1,279,141,842</w:t>
            </w:r>
          </w:p>
        </w:tc>
        <w:tc>
          <w:tcPr>
            <w:tcW w:w="1440" w:type="dxa"/>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1,935,708,794</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389" w:right="29" w:hanging="360"/>
              <w:jc w:val="left"/>
              <w:rPr>
                <w:rFonts w:ascii="Arial" w:hAnsi="Arial" w:cs="Arial"/>
                <w:sz w:val="16"/>
                <w:szCs w:val="16"/>
              </w:rPr>
            </w:pPr>
            <w:r w:rsidRPr="00881974">
              <w:rPr>
                <w:rFonts w:ascii="Arial" w:hAnsi="Arial" w:cs="Arial"/>
                <w:sz w:val="16"/>
                <w:szCs w:val="16"/>
              </w:rPr>
              <w:t>Less: Expected credit losses</w:t>
            </w:r>
          </w:p>
        </w:tc>
        <w:tc>
          <w:tcPr>
            <w:tcW w:w="1440" w:type="dxa"/>
            <w:shd w:val="clear" w:color="auto" w:fill="auto"/>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(9,728,531)</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cs/>
              </w:rPr>
              <w:t>-</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218" w:right="29" w:hanging="189"/>
              <w:jc w:val="left"/>
              <w:rPr>
                <w:rFonts w:ascii="Arial" w:hAnsi="Arial" w:cs="Arial"/>
                <w:sz w:val="16"/>
                <w:szCs w:val="16"/>
              </w:rPr>
            </w:pPr>
            <w:r w:rsidRPr="00881974">
              <w:rPr>
                <w:rFonts w:ascii="Arial" w:hAnsi="Arial" w:cs="Arial"/>
                <w:sz w:val="16"/>
                <w:szCs w:val="16"/>
              </w:rPr>
              <w:t xml:space="preserve">Total </w:t>
            </w:r>
          </w:p>
        </w:tc>
        <w:tc>
          <w:tcPr>
            <w:tcW w:w="1440" w:type="dxa"/>
            <w:shd w:val="clear" w:color="auto" w:fill="auto"/>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1,269,413,311</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1,935,708,794</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394" w:right="29" w:hanging="360"/>
              <w:jc w:val="left"/>
              <w:rPr>
                <w:rFonts w:ascii="Arial" w:hAnsi="Arial" w:cs="Arial"/>
                <w:b/>
                <w:bCs/>
                <w:sz w:val="16"/>
                <w:szCs w:val="16"/>
              </w:rPr>
            </w:pPr>
            <w:r w:rsidRPr="00881974">
              <w:rPr>
                <w:rFonts w:ascii="Arial" w:hAnsi="Arial" w:cs="Arial"/>
                <w:b/>
                <w:bCs/>
                <w:sz w:val="16"/>
                <w:szCs w:val="16"/>
              </w:rPr>
              <w:t>Other investments</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spacing w:line="340" w:lineRule="exact"/>
              <w:ind w:left="394" w:right="29" w:hanging="360"/>
              <w:jc w:val="left"/>
              <w:rPr>
                <w:rFonts w:ascii="Arial" w:hAnsi="Arial" w:cs="Arial"/>
                <w:sz w:val="16"/>
                <w:szCs w:val="16"/>
              </w:rPr>
            </w:pPr>
            <w:r w:rsidRPr="00881974">
              <w:rPr>
                <w:rFonts w:ascii="Arial" w:hAnsi="Arial" w:cs="Arial"/>
                <w:sz w:val="16"/>
                <w:szCs w:val="16"/>
              </w:rPr>
              <w:t>Equity securities</w:t>
            </w:r>
          </w:p>
        </w:tc>
        <w:tc>
          <w:tcPr>
            <w:tcW w:w="1440" w:type="dxa"/>
            <w:shd w:val="clear" w:color="auto" w:fill="auto"/>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pBdr>
                <w:bottom w:val="single" w:sz="4" w:space="1" w:color="000000"/>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2,148,020</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tabs>
                <w:tab w:val="left" w:pos="284"/>
                <w:tab w:val="left" w:pos="425"/>
                <w:tab w:val="left" w:pos="567"/>
              </w:tabs>
              <w:spacing w:line="340" w:lineRule="exact"/>
              <w:ind w:right="34"/>
              <w:rPr>
                <w:rFonts w:ascii="Arial" w:hAnsi="Arial" w:cs="Arial"/>
                <w:sz w:val="16"/>
                <w:szCs w:val="16"/>
              </w:rPr>
            </w:pPr>
            <w:r w:rsidRPr="00881974">
              <w:rPr>
                <w:rFonts w:ascii="Arial" w:hAnsi="Arial" w:cs="Arial"/>
                <w:sz w:val="16"/>
                <w:szCs w:val="16"/>
              </w:rPr>
              <w:t xml:space="preserve">Total </w:t>
            </w:r>
          </w:p>
        </w:tc>
        <w:tc>
          <w:tcPr>
            <w:tcW w:w="1440" w:type="dxa"/>
            <w:shd w:val="clear" w:color="auto" w:fill="auto"/>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2,148,020</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r w:rsidR="00C33BC9" w:rsidRPr="00881974" w:rsidTr="00C33BC9">
        <w:trPr>
          <w:cantSplit/>
        </w:trPr>
        <w:tc>
          <w:tcPr>
            <w:tcW w:w="3420" w:type="dxa"/>
          </w:tcPr>
          <w:p w:rsidR="00C33BC9" w:rsidRPr="00881974" w:rsidRDefault="00C33BC9" w:rsidP="00DC7855">
            <w:pPr>
              <w:tabs>
                <w:tab w:val="left" w:pos="284"/>
                <w:tab w:val="left" w:pos="425"/>
                <w:tab w:val="left" w:pos="567"/>
              </w:tabs>
              <w:spacing w:line="340" w:lineRule="exact"/>
              <w:ind w:right="34"/>
              <w:rPr>
                <w:rFonts w:ascii="Arial" w:hAnsi="Arial" w:cs="Arial"/>
                <w:b/>
                <w:bCs/>
                <w:sz w:val="16"/>
                <w:szCs w:val="16"/>
              </w:rPr>
            </w:pPr>
            <w:r w:rsidRPr="00881974">
              <w:rPr>
                <w:rFonts w:ascii="Arial" w:hAnsi="Arial" w:cs="Arial"/>
                <w:b/>
                <w:bCs/>
                <w:sz w:val="16"/>
                <w:szCs w:val="16"/>
              </w:rPr>
              <w:t>Investment in securities - net</w:t>
            </w:r>
          </w:p>
        </w:tc>
        <w:tc>
          <w:tcPr>
            <w:tcW w:w="1440" w:type="dxa"/>
            <w:shd w:val="clear" w:color="auto" w:fill="auto"/>
            <w:vAlign w:val="bottom"/>
          </w:tcPr>
          <w:p w:rsidR="00C33BC9" w:rsidRPr="00881974" w:rsidRDefault="00DC7855" w:rsidP="00DC7855">
            <w:pPr>
              <w:pBdr>
                <w:top w:val="single" w:sz="4" w:space="1" w:color="auto"/>
                <w:bottom w:val="double" w:sz="4" w:space="1" w:color="auto"/>
              </w:pBdr>
              <w:tabs>
                <w:tab w:val="decimal" w:pos="1204"/>
              </w:tabs>
              <w:spacing w:line="340" w:lineRule="exact"/>
              <w:ind w:left="33" w:right="51"/>
              <w:jc w:val="left"/>
              <w:rPr>
                <w:rFonts w:ascii="Arial" w:hAnsi="Arial" w:cs="Arial"/>
                <w:sz w:val="16"/>
                <w:szCs w:val="16"/>
              </w:rPr>
            </w:pPr>
            <w:r>
              <w:rPr>
                <w:rFonts w:ascii="Arial" w:hAnsi="Arial" w:cs="Arial"/>
                <w:sz w:val="16"/>
                <w:szCs w:val="16"/>
              </w:rPr>
              <w:t>2,548,450,436</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c>
          <w:tcPr>
            <w:tcW w:w="1440" w:type="dxa"/>
            <w:vAlign w:val="bottom"/>
          </w:tcPr>
          <w:p w:rsidR="00C33BC9" w:rsidRPr="00881974" w:rsidRDefault="00C33BC9" w:rsidP="00DC7855">
            <w:pPr>
              <w:pBdr>
                <w:top w:val="single" w:sz="4" w:space="1" w:color="auto"/>
                <w:bottom w:val="double" w:sz="4" w:space="1" w:color="auto"/>
              </w:pBdr>
              <w:tabs>
                <w:tab w:val="decimal" w:pos="1204"/>
              </w:tabs>
              <w:spacing w:line="340" w:lineRule="exact"/>
              <w:ind w:left="33" w:right="51"/>
              <w:jc w:val="left"/>
              <w:rPr>
                <w:rFonts w:ascii="Arial" w:hAnsi="Arial" w:cs="Arial"/>
                <w:sz w:val="16"/>
                <w:szCs w:val="16"/>
              </w:rPr>
            </w:pPr>
            <w:r w:rsidRPr="00881974">
              <w:rPr>
                <w:rFonts w:ascii="Arial" w:hAnsi="Arial" w:cs="Arial"/>
                <w:sz w:val="16"/>
                <w:szCs w:val="16"/>
              </w:rPr>
              <w:t>2,799,512,821</w:t>
            </w:r>
          </w:p>
        </w:tc>
        <w:tc>
          <w:tcPr>
            <w:tcW w:w="1440" w:type="dxa"/>
            <w:vAlign w:val="bottom"/>
          </w:tcPr>
          <w:p w:rsidR="00C33BC9" w:rsidRPr="00881974" w:rsidRDefault="00C33BC9" w:rsidP="00DC7855">
            <w:pPr>
              <w:tabs>
                <w:tab w:val="decimal" w:pos="1204"/>
              </w:tabs>
              <w:spacing w:line="340" w:lineRule="exact"/>
              <w:ind w:left="33" w:right="51"/>
              <w:jc w:val="left"/>
              <w:rPr>
                <w:rFonts w:ascii="Arial" w:hAnsi="Arial" w:cs="Arial"/>
                <w:sz w:val="16"/>
                <w:szCs w:val="16"/>
              </w:rPr>
            </w:pPr>
          </w:p>
        </w:tc>
      </w:tr>
    </w:tbl>
    <w:p w:rsidR="001475E4" w:rsidRPr="00881974" w:rsidRDefault="001475E4">
      <w:pPr>
        <w:ind w:right="0"/>
        <w:jc w:val="left"/>
        <w:rPr>
          <w:rFonts w:ascii="Arial" w:hAnsi="Arial" w:cs="Arial"/>
          <w:sz w:val="22"/>
          <w:szCs w:val="22"/>
        </w:rPr>
      </w:pPr>
      <w:r w:rsidRPr="00881974">
        <w:rPr>
          <w:rFonts w:ascii="Arial" w:hAnsi="Arial" w:cs="Arial"/>
          <w:sz w:val="22"/>
          <w:szCs w:val="22"/>
        </w:rPr>
        <w:br w:type="page"/>
      </w:r>
    </w:p>
    <w:p w:rsidR="00386829" w:rsidRPr="00881974" w:rsidRDefault="00386829" w:rsidP="00015C84">
      <w:pPr>
        <w:pStyle w:val="ListParagraph"/>
        <w:numPr>
          <w:ilvl w:val="0"/>
          <w:numId w:val="22"/>
        </w:numPr>
        <w:overflowPunct w:val="0"/>
        <w:autoSpaceDE w:val="0"/>
        <w:autoSpaceDN w:val="0"/>
        <w:adjustRightInd w:val="0"/>
        <w:spacing w:before="120" w:after="120" w:line="380" w:lineRule="exact"/>
        <w:ind w:left="1080" w:right="0" w:hanging="533"/>
        <w:contextualSpacing w:val="0"/>
        <w:jc w:val="thaiDistribute"/>
        <w:textAlignment w:val="baseline"/>
        <w:rPr>
          <w:rFonts w:ascii="Arial" w:hAnsi="Arial" w:cs="Arial"/>
          <w:b/>
          <w:bCs/>
          <w:sz w:val="16"/>
          <w:szCs w:val="16"/>
        </w:rPr>
      </w:pPr>
      <w:r w:rsidRPr="00881974">
        <w:rPr>
          <w:rFonts w:ascii="Arial" w:hAnsi="Arial" w:cs="Arial"/>
          <w:sz w:val="22"/>
          <w:szCs w:val="22"/>
        </w:rPr>
        <w:lastRenderedPageBreak/>
        <w:t>As at 1 January 2020, investments in non-marketable equity securities which former classified as other investments amounting to Baht 2.1 million, are classified as available-for-sale investments and measured at fair value through other comprehensive income. Change in the fair value of these securities are recorded in other comprehensive income, and will be recorded in profit or loss when derecognition.</w:t>
      </w:r>
    </w:p>
    <w:p w:rsidR="00386829" w:rsidRPr="00881974" w:rsidRDefault="00386829" w:rsidP="00386829">
      <w:pPr>
        <w:pStyle w:val="ListParagraph"/>
        <w:numPr>
          <w:ilvl w:val="0"/>
          <w:numId w:val="22"/>
        </w:numPr>
        <w:overflowPunct w:val="0"/>
        <w:autoSpaceDE w:val="0"/>
        <w:autoSpaceDN w:val="0"/>
        <w:adjustRightInd w:val="0"/>
        <w:spacing w:before="120" w:after="120" w:line="380" w:lineRule="exact"/>
        <w:ind w:left="1080" w:right="0" w:hanging="533"/>
        <w:contextualSpacing w:val="0"/>
        <w:jc w:val="thaiDistribute"/>
        <w:textAlignment w:val="baseline"/>
        <w:rPr>
          <w:rFonts w:ascii="Arial" w:hAnsi="Arial" w:cs="Arial"/>
          <w:b/>
          <w:bCs/>
          <w:sz w:val="16"/>
          <w:szCs w:val="16"/>
        </w:rPr>
      </w:pPr>
      <w:r w:rsidRPr="00881974">
        <w:rPr>
          <w:rFonts w:ascii="Arial" w:hAnsi="Arial" w:cs="Arial"/>
          <w:sz w:val="22"/>
          <w:szCs w:val="22"/>
        </w:rPr>
        <w:t xml:space="preserve">As at </w:t>
      </w:r>
      <w:r w:rsidR="00DB6CCD" w:rsidRPr="00881974">
        <w:rPr>
          <w:rFonts w:ascii="Arial" w:hAnsi="Arial" w:cs="Arial"/>
          <w:sz w:val="22"/>
          <w:szCs w:val="22"/>
        </w:rPr>
        <w:t>30 June 2020</w:t>
      </w:r>
      <w:r w:rsidRPr="00881974">
        <w:rPr>
          <w:rFonts w:ascii="Arial" w:hAnsi="Arial" w:cs="Arial"/>
          <w:sz w:val="22"/>
          <w:szCs w:val="22"/>
        </w:rPr>
        <w:t xml:space="preserve">, the Company has investment in a unit trust of Baht </w:t>
      </w:r>
      <w:r w:rsidR="00C33BC9" w:rsidRPr="00881974">
        <w:rPr>
          <w:rFonts w:ascii="Arial" w:hAnsi="Arial" w:cs="Arial"/>
          <w:sz w:val="22"/>
          <w:szCs w:val="22"/>
        </w:rPr>
        <w:t>139.8</w:t>
      </w:r>
      <w:r w:rsidRPr="00881974">
        <w:rPr>
          <w:rFonts w:ascii="Arial" w:hAnsi="Arial" w:cs="Arial"/>
          <w:sz w:val="22"/>
          <w:szCs w:val="22"/>
        </w:rPr>
        <w:t xml:space="preserve"> million. The unit trust is managed by a fund management company that announced the termination of the fund in late March 2020 due to the sell-off concerns over the </w:t>
      </w:r>
      <w:r w:rsidR="00DC7855">
        <w:rPr>
          <w:rFonts w:ascii="Arial" w:hAnsi="Arial" w:cs="Arial"/>
          <w:sz w:val="22"/>
          <w:szCs w:val="22"/>
        </w:rPr>
        <w:t xml:space="preserve"> COVID</w:t>
      </w:r>
      <w:r w:rsidRPr="00881974">
        <w:rPr>
          <w:rFonts w:ascii="Arial" w:hAnsi="Arial" w:cs="Arial"/>
          <w:sz w:val="22"/>
          <w:szCs w:val="22"/>
        </w:rPr>
        <w:t>-19 situation of the unitholders. The Company recorded</w:t>
      </w:r>
      <w:r w:rsidRPr="00881974">
        <w:rPr>
          <w:rFonts w:ascii="Arial" w:hAnsi="Arial" w:cs="Arial"/>
          <w:sz w:val="22"/>
          <w:szCs w:val="22"/>
          <w:cs/>
        </w:rPr>
        <w:t xml:space="preserve"> </w:t>
      </w:r>
      <w:r w:rsidRPr="00881974">
        <w:rPr>
          <w:rFonts w:ascii="Arial" w:hAnsi="Arial" w:cs="Arial"/>
          <w:sz w:val="22"/>
          <w:szCs w:val="22"/>
        </w:rPr>
        <w:t xml:space="preserve">the carrying value based on the net asset value (NAV) as at </w:t>
      </w:r>
      <w:r w:rsidR="00C33BC9" w:rsidRPr="00881974">
        <w:rPr>
          <w:rFonts w:ascii="Arial" w:hAnsi="Arial" w:cs="Arial"/>
          <w:sz w:val="22"/>
          <w:szCs w:val="22"/>
        </w:rPr>
        <w:t>27 March 2020</w:t>
      </w:r>
      <w:r w:rsidRPr="00881974">
        <w:rPr>
          <w:rFonts w:ascii="Arial" w:hAnsi="Arial" w:cs="Arial"/>
          <w:sz w:val="22"/>
          <w:szCs w:val="22"/>
        </w:rPr>
        <w:t xml:space="preserve">, which is the latest price adjusted by net return received </w:t>
      </w:r>
      <w:r w:rsidR="00DC7855">
        <w:rPr>
          <w:rFonts w:ascii="Arial" w:hAnsi="Arial" w:cs="Arial"/>
          <w:sz w:val="22"/>
          <w:szCs w:val="22"/>
        </w:rPr>
        <w:t>until</w:t>
      </w:r>
      <w:r w:rsidRPr="00881974">
        <w:rPr>
          <w:rFonts w:ascii="Arial" w:hAnsi="Arial" w:cs="Arial"/>
          <w:sz w:val="22"/>
          <w:szCs w:val="22"/>
        </w:rPr>
        <w:t xml:space="preserve"> </w:t>
      </w:r>
      <w:r w:rsidR="00C33BC9" w:rsidRPr="00881974">
        <w:rPr>
          <w:rFonts w:ascii="Arial" w:hAnsi="Arial" w:cs="Arial"/>
          <w:sz w:val="22"/>
          <w:szCs w:val="22"/>
        </w:rPr>
        <w:t>26 June 2020.</w:t>
      </w:r>
      <w:r w:rsidRPr="00881974">
        <w:rPr>
          <w:rFonts w:ascii="Arial" w:hAnsi="Arial" w:cs="Arial"/>
          <w:sz w:val="22"/>
          <w:szCs w:val="22"/>
        </w:rPr>
        <w:t xml:space="preserve"> Currently, the unit trust is under the liquidation process. The recoverable amount depends on the amount that the unit trust will receive from the liquidation.</w:t>
      </w:r>
    </w:p>
    <w:p w:rsidR="00642042" w:rsidRPr="00881974" w:rsidRDefault="00642042" w:rsidP="00642042">
      <w:pPr>
        <w:tabs>
          <w:tab w:val="left" w:pos="720"/>
        </w:tabs>
        <w:spacing w:before="120" w:after="120" w:line="380" w:lineRule="exact"/>
        <w:ind w:left="547" w:right="0" w:hanging="547"/>
        <w:jc w:val="thaiDistribute"/>
        <w:rPr>
          <w:rFonts w:ascii="Arial" w:hAnsi="Arial" w:cs="Arial"/>
          <w:b/>
          <w:bCs/>
          <w:sz w:val="22"/>
          <w:szCs w:val="22"/>
        </w:rPr>
      </w:pPr>
      <w:r w:rsidRPr="00881974">
        <w:rPr>
          <w:rFonts w:ascii="Arial" w:hAnsi="Arial" w:cs="Arial"/>
          <w:b/>
          <w:bCs/>
          <w:sz w:val="22"/>
          <w:szCs w:val="22"/>
        </w:rPr>
        <w:t>8.2</w:t>
      </w:r>
      <w:r w:rsidRPr="00881974">
        <w:rPr>
          <w:rFonts w:ascii="Arial" w:hAnsi="Arial" w:cs="Arial"/>
          <w:b/>
          <w:bCs/>
          <w:sz w:val="22"/>
          <w:szCs w:val="22"/>
        </w:rPr>
        <w:tab/>
        <w:t>Classified by stage of credit risk</w:t>
      </w:r>
    </w:p>
    <w:p w:rsidR="00642042" w:rsidRPr="00881974" w:rsidRDefault="00642042" w:rsidP="00015C84">
      <w:pPr>
        <w:tabs>
          <w:tab w:val="left" w:pos="900"/>
          <w:tab w:val="left" w:pos="2160"/>
          <w:tab w:val="right" w:pos="5130"/>
          <w:tab w:val="right" w:pos="5850"/>
          <w:tab w:val="right" w:pos="7380"/>
          <w:tab w:val="left" w:pos="7560"/>
          <w:tab w:val="right" w:pos="8640"/>
        </w:tabs>
        <w:spacing w:line="300" w:lineRule="exact"/>
        <w:ind w:left="360" w:right="-7" w:hanging="360"/>
        <w:jc w:val="right"/>
        <w:rPr>
          <w:rFonts w:ascii="Arial" w:hAnsi="Arial" w:cs="Arial"/>
          <w:sz w:val="18"/>
          <w:szCs w:val="18"/>
        </w:rPr>
      </w:pPr>
      <w:r w:rsidRPr="00881974">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4950"/>
        <w:gridCol w:w="2115"/>
        <w:gridCol w:w="2115"/>
      </w:tblGrid>
      <w:tr w:rsidR="00642042" w:rsidRPr="00881974" w:rsidTr="00C156CF">
        <w:tc>
          <w:tcPr>
            <w:tcW w:w="4950" w:type="dxa"/>
          </w:tcPr>
          <w:p w:rsidR="00642042" w:rsidRPr="00881974" w:rsidRDefault="00642042" w:rsidP="00C33BC9">
            <w:pPr>
              <w:tabs>
                <w:tab w:val="right" w:pos="6840"/>
                <w:tab w:val="left" w:pos="8000"/>
                <w:tab w:val="left" w:pos="8180"/>
                <w:tab w:val="right" w:pos="9180"/>
                <w:tab w:val="right" w:pos="9440"/>
              </w:tabs>
              <w:spacing w:line="360" w:lineRule="exact"/>
              <w:ind w:right="0"/>
              <w:jc w:val="thaiDistribute"/>
              <w:rPr>
                <w:rFonts w:ascii="Arial" w:hAnsi="Arial" w:cs="Arial"/>
                <w:sz w:val="18"/>
                <w:szCs w:val="18"/>
                <w:cs/>
              </w:rPr>
            </w:pPr>
          </w:p>
        </w:tc>
        <w:tc>
          <w:tcPr>
            <w:tcW w:w="4230" w:type="dxa"/>
            <w:gridSpan w:val="2"/>
            <w:vAlign w:val="bottom"/>
          </w:tcPr>
          <w:p w:rsidR="00642042" w:rsidRPr="00881974" w:rsidRDefault="00DB6CCD" w:rsidP="00C33BC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Arial Unicode MS" w:hAnsi="Arial" w:cs="Arial"/>
                <w:sz w:val="18"/>
                <w:szCs w:val="18"/>
              </w:rPr>
            </w:pPr>
            <w:r w:rsidRPr="00881974">
              <w:rPr>
                <w:rFonts w:ascii="Arial" w:eastAsia="Arial Unicode MS" w:hAnsi="Arial" w:cs="Arial"/>
                <w:sz w:val="18"/>
                <w:szCs w:val="18"/>
              </w:rPr>
              <w:t>30 June 2020</w:t>
            </w:r>
          </w:p>
        </w:tc>
      </w:tr>
      <w:tr w:rsidR="00642042" w:rsidRPr="00881974" w:rsidTr="00C33BC9">
        <w:trPr>
          <w:trHeight w:val="1566"/>
        </w:trPr>
        <w:tc>
          <w:tcPr>
            <w:tcW w:w="4950" w:type="dxa"/>
          </w:tcPr>
          <w:p w:rsidR="00642042" w:rsidRPr="00881974" w:rsidRDefault="00642042" w:rsidP="00C33BC9">
            <w:pPr>
              <w:tabs>
                <w:tab w:val="right" w:pos="6840"/>
                <w:tab w:val="left" w:pos="8000"/>
                <w:tab w:val="left" w:pos="8180"/>
                <w:tab w:val="right" w:pos="9180"/>
                <w:tab w:val="right" w:pos="9440"/>
              </w:tabs>
              <w:spacing w:line="360" w:lineRule="exact"/>
              <w:ind w:right="0"/>
              <w:jc w:val="thaiDistribute"/>
              <w:rPr>
                <w:rFonts w:ascii="Arial" w:hAnsi="Arial" w:cs="Arial"/>
                <w:sz w:val="18"/>
                <w:szCs w:val="18"/>
                <w:cs/>
              </w:rPr>
            </w:pPr>
          </w:p>
        </w:tc>
        <w:tc>
          <w:tcPr>
            <w:tcW w:w="2115" w:type="dxa"/>
            <w:vAlign w:val="bottom"/>
          </w:tcPr>
          <w:p w:rsidR="00642042" w:rsidRPr="00881974" w:rsidRDefault="00642042" w:rsidP="00C33BC9">
            <w:pPr>
              <w:pBdr>
                <w:bottom w:val="single" w:sz="4" w:space="1" w:color="auto"/>
              </w:pBdr>
              <w:spacing w:line="360" w:lineRule="exact"/>
              <w:ind w:right="0"/>
              <w:jc w:val="center"/>
              <w:rPr>
                <w:rFonts w:ascii="Arial" w:eastAsia="Arial Unicode MS" w:hAnsi="Arial" w:cs="Arial"/>
                <w:sz w:val="18"/>
                <w:szCs w:val="18"/>
              </w:rPr>
            </w:pPr>
            <w:r w:rsidRPr="00881974">
              <w:rPr>
                <w:rFonts w:ascii="Arial" w:eastAsia="Arial Unicode MS" w:hAnsi="Arial" w:cs="Arial"/>
                <w:sz w:val="18"/>
                <w:szCs w:val="18"/>
              </w:rPr>
              <w:t>Fair value</w:t>
            </w:r>
          </w:p>
        </w:tc>
        <w:tc>
          <w:tcPr>
            <w:tcW w:w="2115" w:type="dxa"/>
            <w:vAlign w:val="bottom"/>
          </w:tcPr>
          <w:p w:rsidR="00642042" w:rsidRPr="00881974" w:rsidRDefault="00642042" w:rsidP="00C33BC9">
            <w:pPr>
              <w:pBdr>
                <w:bottom w:val="single" w:sz="4" w:space="1" w:color="auto"/>
              </w:pBdr>
              <w:spacing w:line="360" w:lineRule="exact"/>
              <w:ind w:right="0"/>
              <w:jc w:val="center"/>
              <w:rPr>
                <w:rFonts w:ascii="Arial" w:eastAsia="Arial Unicode MS" w:hAnsi="Arial" w:cs="Arial"/>
                <w:sz w:val="18"/>
                <w:szCs w:val="18"/>
              </w:rPr>
            </w:pPr>
            <w:r w:rsidRPr="00881974">
              <w:rPr>
                <w:rFonts w:ascii="Arial" w:eastAsia="Arial Unicode MS" w:hAnsi="Arial" w:cs="Arial"/>
                <w:sz w:val="18"/>
                <w:szCs w:val="18"/>
              </w:rPr>
              <w:t xml:space="preserve">Allowance for expected credit losses which is </w:t>
            </w:r>
            <w:proofErr w:type="spellStart"/>
            <w:r w:rsidRPr="00881974">
              <w:rPr>
                <w:rFonts w:ascii="Arial" w:eastAsia="Arial Unicode MS" w:hAnsi="Arial" w:cs="Arial"/>
                <w:sz w:val="18"/>
                <w:szCs w:val="18"/>
              </w:rPr>
              <w:t>recognised</w:t>
            </w:r>
            <w:proofErr w:type="spellEnd"/>
            <w:r w:rsidRPr="00881974">
              <w:rPr>
                <w:rFonts w:ascii="Arial" w:eastAsia="Arial Unicode MS" w:hAnsi="Arial" w:cs="Arial"/>
                <w:sz w:val="18"/>
                <w:szCs w:val="18"/>
              </w:rPr>
              <w:t xml:space="preserve"> in </w:t>
            </w:r>
            <w:r w:rsidR="00C61E9E" w:rsidRPr="00881974">
              <w:rPr>
                <w:rFonts w:ascii="Arial" w:eastAsia="Arial Unicode MS" w:hAnsi="Arial" w:cs="Arial"/>
                <w:sz w:val="18"/>
                <w:szCs w:val="18"/>
              </w:rPr>
              <w:t>other</w:t>
            </w:r>
            <w:r w:rsidRPr="00881974">
              <w:rPr>
                <w:rFonts w:ascii="Arial" w:eastAsia="Arial Unicode MS" w:hAnsi="Arial" w:cs="Arial"/>
                <w:sz w:val="18"/>
                <w:szCs w:val="18"/>
              </w:rPr>
              <w:t xml:space="preserve"> comprehensive income</w:t>
            </w:r>
          </w:p>
        </w:tc>
      </w:tr>
      <w:tr w:rsidR="00642042" w:rsidRPr="00881974" w:rsidTr="00C33BC9">
        <w:tc>
          <w:tcPr>
            <w:tcW w:w="4950" w:type="dxa"/>
            <w:vAlign w:val="bottom"/>
          </w:tcPr>
          <w:p w:rsidR="00642042" w:rsidRPr="00881974" w:rsidRDefault="00642042" w:rsidP="00C33BC9">
            <w:pPr>
              <w:spacing w:line="360" w:lineRule="exact"/>
              <w:ind w:left="162" w:right="-43" w:hanging="162"/>
              <w:jc w:val="left"/>
              <w:rPr>
                <w:rFonts w:ascii="Arial" w:hAnsi="Arial" w:cs="Arial"/>
                <w:sz w:val="18"/>
                <w:szCs w:val="18"/>
              </w:rPr>
            </w:pPr>
            <w:r w:rsidRPr="00881974">
              <w:rPr>
                <w:rFonts w:ascii="Arial" w:eastAsia="Arial Unicode MS" w:hAnsi="Arial" w:cs="Arial"/>
                <w:b/>
                <w:bCs/>
                <w:sz w:val="18"/>
                <w:szCs w:val="18"/>
              </w:rPr>
              <w:t>Available-for-sale investments which are measured at fair value through other comprehensive income</w:t>
            </w:r>
          </w:p>
        </w:tc>
        <w:tc>
          <w:tcPr>
            <w:tcW w:w="2115" w:type="dxa"/>
            <w:vAlign w:val="bottom"/>
          </w:tcPr>
          <w:p w:rsidR="00642042" w:rsidRPr="00881974" w:rsidRDefault="00642042" w:rsidP="00C33BC9">
            <w:pPr>
              <w:spacing w:line="360" w:lineRule="exact"/>
              <w:ind w:left="612" w:right="0" w:hanging="360"/>
              <w:jc w:val="left"/>
              <w:rPr>
                <w:rFonts w:ascii="Arial" w:hAnsi="Arial" w:cs="Arial"/>
                <w:sz w:val="18"/>
                <w:szCs w:val="18"/>
              </w:rPr>
            </w:pPr>
          </w:p>
        </w:tc>
        <w:tc>
          <w:tcPr>
            <w:tcW w:w="2115" w:type="dxa"/>
            <w:vAlign w:val="bottom"/>
          </w:tcPr>
          <w:p w:rsidR="00642042" w:rsidRPr="00881974" w:rsidRDefault="00642042" w:rsidP="00C33BC9">
            <w:pPr>
              <w:spacing w:line="360" w:lineRule="exact"/>
              <w:ind w:left="612" w:right="0" w:hanging="360"/>
              <w:jc w:val="left"/>
              <w:rPr>
                <w:rFonts w:ascii="Arial" w:hAnsi="Arial" w:cs="Arial"/>
                <w:sz w:val="18"/>
                <w:szCs w:val="18"/>
              </w:rPr>
            </w:pPr>
          </w:p>
        </w:tc>
      </w:tr>
      <w:tr w:rsidR="00C33BC9" w:rsidRPr="00881974" w:rsidTr="00C33BC9">
        <w:tc>
          <w:tcPr>
            <w:tcW w:w="4950" w:type="dxa"/>
            <w:vAlign w:val="bottom"/>
          </w:tcPr>
          <w:p w:rsidR="00C33BC9" w:rsidRPr="00881974" w:rsidRDefault="00C33BC9" w:rsidP="00C33BC9">
            <w:pPr>
              <w:spacing w:line="360" w:lineRule="exact"/>
              <w:ind w:left="162" w:right="-43" w:hanging="162"/>
              <w:jc w:val="left"/>
              <w:rPr>
                <w:rFonts w:ascii="Arial" w:eastAsia="Arial Unicode MS" w:hAnsi="Arial" w:cs="Arial"/>
                <w:sz w:val="18"/>
                <w:szCs w:val="18"/>
              </w:rPr>
            </w:pPr>
            <w:r w:rsidRPr="00881974">
              <w:rPr>
                <w:rFonts w:ascii="Arial" w:eastAsia="Arial Unicode MS" w:hAnsi="Arial" w:cs="Arial"/>
                <w:sz w:val="18"/>
                <w:szCs w:val="18"/>
              </w:rPr>
              <w:t xml:space="preserve">Stage 1 - Debt securities without a significant increase of credit risk </w:t>
            </w:r>
          </w:p>
        </w:tc>
        <w:tc>
          <w:tcPr>
            <w:tcW w:w="2115" w:type="dxa"/>
            <w:vAlign w:val="bottom"/>
          </w:tcPr>
          <w:p w:rsidR="00C33BC9" w:rsidRPr="00881974" w:rsidRDefault="00C33BC9" w:rsidP="00C33BC9">
            <w:pPr>
              <w:tabs>
                <w:tab w:val="decimal" w:pos="1688"/>
              </w:tabs>
              <w:spacing w:line="360" w:lineRule="exact"/>
              <w:ind w:right="-198"/>
              <w:rPr>
                <w:rFonts w:ascii="Arial" w:hAnsi="Arial" w:cs="Arial"/>
                <w:sz w:val="18"/>
                <w:szCs w:val="18"/>
              </w:rPr>
            </w:pPr>
            <w:r w:rsidRPr="00881974">
              <w:rPr>
                <w:rFonts w:ascii="Arial" w:hAnsi="Arial" w:cs="Arial"/>
                <w:sz w:val="18"/>
                <w:szCs w:val="18"/>
              </w:rPr>
              <w:t>238,299,444</w:t>
            </w:r>
          </w:p>
        </w:tc>
        <w:tc>
          <w:tcPr>
            <w:tcW w:w="2115" w:type="dxa"/>
            <w:vAlign w:val="bottom"/>
          </w:tcPr>
          <w:p w:rsidR="00C33BC9" w:rsidRPr="00881974" w:rsidRDefault="00C33BC9" w:rsidP="00C33BC9">
            <w:pPr>
              <w:tabs>
                <w:tab w:val="decimal" w:pos="1688"/>
              </w:tabs>
              <w:spacing w:line="360" w:lineRule="exact"/>
              <w:ind w:right="-198"/>
              <w:rPr>
                <w:rFonts w:ascii="Arial" w:hAnsi="Arial" w:cs="Arial"/>
                <w:sz w:val="18"/>
                <w:szCs w:val="18"/>
              </w:rPr>
            </w:pPr>
            <w:r w:rsidRPr="00881974">
              <w:rPr>
                <w:rFonts w:ascii="Arial" w:hAnsi="Arial" w:cs="Arial"/>
                <w:sz w:val="18"/>
                <w:szCs w:val="18"/>
              </w:rPr>
              <w:t>(802,730)</w:t>
            </w:r>
          </w:p>
        </w:tc>
      </w:tr>
      <w:tr w:rsidR="00C33BC9" w:rsidRPr="00881974" w:rsidTr="00C33BC9">
        <w:trPr>
          <w:trHeight w:val="87"/>
        </w:trPr>
        <w:tc>
          <w:tcPr>
            <w:tcW w:w="4950" w:type="dxa"/>
            <w:vAlign w:val="bottom"/>
          </w:tcPr>
          <w:p w:rsidR="00C33BC9" w:rsidRPr="00881974" w:rsidRDefault="00C33BC9" w:rsidP="00C33BC9">
            <w:pPr>
              <w:spacing w:line="360" w:lineRule="exact"/>
              <w:ind w:right="0"/>
              <w:jc w:val="left"/>
              <w:rPr>
                <w:rFonts w:ascii="Arial" w:hAnsi="Arial" w:cs="Arial"/>
                <w:sz w:val="18"/>
                <w:szCs w:val="18"/>
              </w:rPr>
            </w:pPr>
            <w:r w:rsidRPr="00881974">
              <w:rPr>
                <w:rFonts w:ascii="Arial" w:hAnsi="Arial" w:cs="Arial"/>
                <w:sz w:val="18"/>
                <w:szCs w:val="18"/>
              </w:rPr>
              <w:t>Total</w:t>
            </w:r>
          </w:p>
        </w:tc>
        <w:tc>
          <w:tcPr>
            <w:tcW w:w="2115" w:type="dxa"/>
            <w:vAlign w:val="bottom"/>
          </w:tcPr>
          <w:p w:rsidR="00C33BC9" w:rsidRPr="00881974" w:rsidRDefault="00C33BC9" w:rsidP="00C33BC9">
            <w:pPr>
              <w:pBdr>
                <w:top w:val="single" w:sz="4" w:space="1" w:color="auto"/>
                <w:bottom w:val="double" w:sz="4" w:space="1" w:color="auto"/>
              </w:pBdr>
              <w:tabs>
                <w:tab w:val="decimal" w:pos="1688"/>
              </w:tabs>
              <w:spacing w:line="360" w:lineRule="exact"/>
              <w:ind w:right="-43"/>
              <w:rPr>
                <w:rFonts w:ascii="Arial" w:hAnsi="Arial" w:cs="Arial"/>
                <w:sz w:val="18"/>
                <w:szCs w:val="18"/>
              </w:rPr>
            </w:pPr>
            <w:r w:rsidRPr="00881974">
              <w:rPr>
                <w:rFonts w:ascii="Arial" w:hAnsi="Arial" w:cs="Arial"/>
                <w:sz w:val="18"/>
                <w:szCs w:val="18"/>
              </w:rPr>
              <w:t>238,299,444</w:t>
            </w:r>
          </w:p>
        </w:tc>
        <w:tc>
          <w:tcPr>
            <w:tcW w:w="2115" w:type="dxa"/>
            <w:vAlign w:val="bottom"/>
          </w:tcPr>
          <w:p w:rsidR="00C33BC9" w:rsidRPr="00881974" w:rsidRDefault="00C33BC9" w:rsidP="00C33BC9">
            <w:pPr>
              <w:pBdr>
                <w:top w:val="single" w:sz="4" w:space="1" w:color="auto"/>
                <w:bottom w:val="double" w:sz="4" w:space="1" w:color="auto"/>
              </w:pBdr>
              <w:tabs>
                <w:tab w:val="decimal" w:pos="1688"/>
              </w:tabs>
              <w:spacing w:line="360" w:lineRule="exact"/>
              <w:ind w:right="-43"/>
              <w:rPr>
                <w:rFonts w:ascii="Arial" w:hAnsi="Arial" w:cs="Arial"/>
                <w:sz w:val="18"/>
                <w:szCs w:val="18"/>
              </w:rPr>
            </w:pPr>
            <w:r w:rsidRPr="00881974">
              <w:rPr>
                <w:rFonts w:ascii="Arial" w:hAnsi="Arial" w:cs="Arial"/>
                <w:sz w:val="18"/>
                <w:szCs w:val="18"/>
              </w:rPr>
              <w:t>(802,730)</w:t>
            </w:r>
          </w:p>
        </w:tc>
      </w:tr>
    </w:tbl>
    <w:p w:rsidR="00642042" w:rsidRPr="00881974" w:rsidRDefault="00642042" w:rsidP="00015C84">
      <w:pPr>
        <w:spacing w:line="300" w:lineRule="exact"/>
        <w:ind w:right="0"/>
        <w:jc w:val="left"/>
        <w:rPr>
          <w:rFonts w:ascii="Arial" w:hAnsi="Arial" w:cs="Arial"/>
          <w:sz w:val="18"/>
          <w:szCs w:val="18"/>
        </w:rPr>
      </w:pPr>
    </w:p>
    <w:p w:rsidR="00C33BC9" w:rsidRPr="00881974" w:rsidRDefault="00C33BC9">
      <w:pPr>
        <w:rPr>
          <w:rFonts w:ascii="Arial" w:hAnsi="Arial" w:cs="Arial"/>
        </w:rPr>
      </w:pPr>
      <w:r w:rsidRPr="00881974">
        <w:rPr>
          <w:rFonts w:ascii="Arial" w:hAnsi="Arial" w:cs="Arial"/>
        </w:rPr>
        <w:br w:type="page"/>
      </w:r>
    </w:p>
    <w:tbl>
      <w:tblPr>
        <w:tblW w:w="9180" w:type="dxa"/>
        <w:tblInd w:w="558" w:type="dxa"/>
        <w:tblLayout w:type="fixed"/>
        <w:tblLook w:val="04A0" w:firstRow="1" w:lastRow="0" w:firstColumn="1" w:lastColumn="0" w:noHBand="0" w:noVBand="1"/>
      </w:tblPr>
      <w:tblGrid>
        <w:gridCol w:w="3960"/>
        <w:gridCol w:w="1740"/>
        <w:gridCol w:w="1740"/>
        <w:gridCol w:w="1740"/>
      </w:tblGrid>
      <w:tr w:rsidR="00642042" w:rsidRPr="00881974" w:rsidTr="00C156CF">
        <w:tc>
          <w:tcPr>
            <w:tcW w:w="9180" w:type="dxa"/>
            <w:gridSpan w:val="4"/>
          </w:tcPr>
          <w:p w:rsidR="00642042" w:rsidRPr="00881974" w:rsidRDefault="00642042" w:rsidP="00C33BC9">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81974">
              <w:rPr>
                <w:rFonts w:ascii="Arial" w:hAnsi="Arial" w:cs="Arial"/>
                <w:sz w:val="18"/>
                <w:szCs w:val="18"/>
              </w:rPr>
              <w:lastRenderedPageBreak/>
              <w:t xml:space="preserve"> (Unit: Baht)</w:t>
            </w:r>
          </w:p>
        </w:tc>
      </w:tr>
      <w:tr w:rsidR="00642042" w:rsidRPr="00881974" w:rsidTr="00DB6824">
        <w:tc>
          <w:tcPr>
            <w:tcW w:w="3960" w:type="dxa"/>
            <w:vAlign w:val="bottom"/>
          </w:tcPr>
          <w:p w:rsidR="00642042" w:rsidRPr="00881974" w:rsidRDefault="00642042" w:rsidP="00C33BC9">
            <w:pPr>
              <w:tabs>
                <w:tab w:val="center" w:pos="4153"/>
                <w:tab w:val="right" w:pos="8306"/>
              </w:tabs>
              <w:spacing w:line="360" w:lineRule="exact"/>
              <w:ind w:left="210" w:right="0" w:hanging="210"/>
              <w:jc w:val="left"/>
              <w:rPr>
                <w:rFonts w:ascii="Arial" w:hAnsi="Arial" w:cs="Arial"/>
                <w:b/>
                <w:bCs/>
                <w:sz w:val="18"/>
                <w:szCs w:val="18"/>
              </w:rPr>
            </w:pPr>
          </w:p>
        </w:tc>
        <w:tc>
          <w:tcPr>
            <w:tcW w:w="5220" w:type="dxa"/>
            <w:gridSpan w:val="3"/>
            <w:vAlign w:val="bottom"/>
          </w:tcPr>
          <w:p w:rsidR="00642042" w:rsidRPr="00881974" w:rsidRDefault="00DB6CCD" w:rsidP="00C33BC9">
            <w:pPr>
              <w:pBdr>
                <w:bottom w:val="single" w:sz="4" w:space="1" w:color="auto"/>
              </w:pBdr>
              <w:tabs>
                <w:tab w:val="center" w:pos="4153"/>
                <w:tab w:val="right" w:pos="8306"/>
              </w:tabs>
              <w:spacing w:line="360" w:lineRule="exact"/>
              <w:ind w:right="-43"/>
              <w:jc w:val="center"/>
              <w:rPr>
                <w:rFonts w:ascii="Arial" w:hAnsi="Arial" w:cs="Arial"/>
                <w:sz w:val="18"/>
                <w:szCs w:val="18"/>
              </w:rPr>
            </w:pPr>
            <w:r w:rsidRPr="00881974">
              <w:rPr>
                <w:rFonts w:ascii="Arial" w:hAnsi="Arial" w:cs="Arial"/>
                <w:sz w:val="18"/>
                <w:szCs w:val="18"/>
              </w:rPr>
              <w:t>30 June 2020</w:t>
            </w:r>
          </w:p>
        </w:tc>
      </w:tr>
      <w:tr w:rsidR="00642042" w:rsidRPr="00881974" w:rsidTr="00DB6824">
        <w:tc>
          <w:tcPr>
            <w:tcW w:w="3960" w:type="dxa"/>
            <w:vAlign w:val="bottom"/>
          </w:tcPr>
          <w:p w:rsidR="00642042" w:rsidRPr="00881974" w:rsidRDefault="00642042" w:rsidP="00C33BC9">
            <w:pPr>
              <w:tabs>
                <w:tab w:val="center" w:pos="4153"/>
                <w:tab w:val="right" w:pos="8306"/>
              </w:tabs>
              <w:spacing w:line="360" w:lineRule="exact"/>
              <w:ind w:left="210" w:right="0" w:hanging="210"/>
              <w:jc w:val="left"/>
              <w:rPr>
                <w:rFonts w:ascii="Arial" w:hAnsi="Arial" w:cs="Arial"/>
                <w:b/>
                <w:bCs/>
                <w:sz w:val="18"/>
                <w:szCs w:val="18"/>
              </w:rPr>
            </w:pPr>
          </w:p>
        </w:tc>
        <w:tc>
          <w:tcPr>
            <w:tcW w:w="1740" w:type="dxa"/>
            <w:vAlign w:val="bottom"/>
          </w:tcPr>
          <w:p w:rsidR="00642042" w:rsidRPr="00881974" w:rsidRDefault="00642042" w:rsidP="00C33BC9">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881974">
              <w:rPr>
                <w:rFonts w:ascii="Arial" w:hAnsi="Arial" w:cs="Arial"/>
                <w:sz w:val="18"/>
                <w:szCs w:val="18"/>
              </w:rPr>
              <w:t>Amortised</w:t>
            </w:r>
            <w:proofErr w:type="spellEnd"/>
            <w:r w:rsidRPr="00881974">
              <w:rPr>
                <w:rFonts w:ascii="Arial" w:hAnsi="Arial" w:cs="Arial"/>
                <w:sz w:val="18"/>
                <w:szCs w:val="18"/>
              </w:rPr>
              <w:t xml:space="preserve"> cost</w:t>
            </w:r>
            <w:r w:rsidR="000B7607" w:rsidRPr="00881974">
              <w:rPr>
                <w:rFonts w:ascii="Arial" w:hAnsi="Arial" w:cs="Arial"/>
                <w:sz w:val="18"/>
                <w:szCs w:val="18"/>
              </w:rPr>
              <w:t xml:space="preserve"> </w:t>
            </w:r>
            <w:r w:rsidRPr="00881974">
              <w:rPr>
                <w:rFonts w:ascii="Arial" w:hAnsi="Arial" w:cs="Arial"/>
                <w:sz w:val="18"/>
                <w:szCs w:val="18"/>
              </w:rPr>
              <w:t>-gross</w:t>
            </w:r>
          </w:p>
        </w:tc>
        <w:tc>
          <w:tcPr>
            <w:tcW w:w="1740" w:type="dxa"/>
            <w:vAlign w:val="bottom"/>
          </w:tcPr>
          <w:p w:rsidR="00642042" w:rsidRPr="00881974" w:rsidRDefault="00642042" w:rsidP="00C33BC9">
            <w:pPr>
              <w:pBdr>
                <w:bottom w:val="single" w:sz="4" w:space="1" w:color="auto"/>
              </w:pBdr>
              <w:tabs>
                <w:tab w:val="center" w:pos="4153"/>
                <w:tab w:val="right" w:pos="8306"/>
              </w:tabs>
              <w:spacing w:line="360" w:lineRule="exact"/>
              <w:ind w:right="-43"/>
              <w:jc w:val="center"/>
              <w:rPr>
                <w:rFonts w:ascii="Arial" w:hAnsi="Arial" w:cs="Arial"/>
                <w:sz w:val="18"/>
                <w:szCs w:val="18"/>
              </w:rPr>
            </w:pPr>
            <w:r w:rsidRPr="00881974">
              <w:rPr>
                <w:rFonts w:ascii="Arial" w:hAnsi="Arial" w:cs="Arial"/>
                <w:sz w:val="18"/>
                <w:szCs w:val="18"/>
              </w:rPr>
              <w:t xml:space="preserve">Allowance for expected credit losses which is </w:t>
            </w:r>
            <w:proofErr w:type="spellStart"/>
            <w:r w:rsidRPr="00881974">
              <w:rPr>
                <w:rFonts w:ascii="Arial" w:hAnsi="Arial" w:cs="Arial"/>
                <w:sz w:val="18"/>
                <w:szCs w:val="18"/>
              </w:rPr>
              <w:t>recognised</w:t>
            </w:r>
            <w:proofErr w:type="spellEnd"/>
            <w:r w:rsidRPr="00881974">
              <w:rPr>
                <w:rFonts w:ascii="Arial" w:hAnsi="Arial" w:cs="Arial"/>
                <w:sz w:val="18"/>
                <w:szCs w:val="18"/>
              </w:rPr>
              <w:t xml:space="preserve"> in</w:t>
            </w:r>
            <w:r w:rsidR="00C61E9E" w:rsidRPr="00881974">
              <w:rPr>
                <w:rFonts w:ascii="Arial" w:hAnsi="Arial" w:cs="Arial"/>
                <w:sz w:val="18"/>
                <w:szCs w:val="18"/>
              </w:rPr>
              <w:t xml:space="preserve">                </w:t>
            </w:r>
            <w:r w:rsidRPr="00881974">
              <w:rPr>
                <w:rFonts w:ascii="Arial" w:hAnsi="Arial" w:cs="Arial"/>
                <w:sz w:val="18"/>
                <w:szCs w:val="18"/>
              </w:rPr>
              <w:t xml:space="preserve"> </w:t>
            </w:r>
            <w:r w:rsidR="00C61E9E" w:rsidRPr="00881974">
              <w:rPr>
                <w:rFonts w:ascii="Arial" w:hAnsi="Arial" w:cs="Arial"/>
                <w:sz w:val="18"/>
                <w:szCs w:val="18"/>
              </w:rPr>
              <w:t>profit or loss</w:t>
            </w:r>
          </w:p>
        </w:tc>
        <w:tc>
          <w:tcPr>
            <w:tcW w:w="1740" w:type="dxa"/>
            <w:vAlign w:val="bottom"/>
          </w:tcPr>
          <w:p w:rsidR="00642042" w:rsidRPr="00881974" w:rsidRDefault="000B7607" w:rsidP="00C33BC9">
            <w:pPr>
              <w:pBdr>
                <w:bottom w:val="single" w:sz="4" w:space="1" w:color="auto"/>
              </w:pBdr>
              <w:tabs>
                <w:tab w:val="center" w:pos="4153"/>
                <w:tab w:val="right" w:pos="8306"/>
              </w:tabs>
              <w:spacing w:line="360" w:lineRule="exact"/>
              <w:ind w:right="-43"/>
              <w:jc w:val="center"/>
              <w:rPr>
                <w:rFonts w:ascii="Arial" w:hAnsi="Arial" w:cs="Arial"/>
                <w:sz w:val="18"/>
                <w:szCs w:val="18"/>
              </w:rPr>
            </w:pPr>
            <w:r w:rsidRPr="00881974">
              <w:rPr>
                <w:rFonts w:ascii="Arial" w:hAnsi="Arial" w:cs="Arial"/>
                <w:sz w:val="18"/>
                <w:szCs w:val="18"/>
              </w:rPr>
              <w:t>Carrying value</w:t>
            </w:r>
          </w:p>
        </w:tc>
      </w:tr>
      <w:tr w:rsidR="00642042" w:rsidRPr="00881974" w:rsidTr="00DB6824">
        <w:tc>
          <w:tcPr>
            <w:tcW w:w="3960" w:type="dxa"/>
            <w:vAlign w:val="bottom"/>
          </w:tcPr>
          <w:p w:rsidR="00642042" w:rsidRPr="00881974" w:rsidRDefault="00642042" w:rsidP="00C33BC9">
            <w:pPr>
              <w:spacing w:line="360" w:lineRule="exact"/>
              <w:ind w:left="162" w:right="-43" w:hanging="162"/>
              <w:jc w:val="left"/>
              <w:rPr>
                <w:rFonts w:ascii="Arial" w:eastAsia="Arial Unicode MS" w:hAnsi="Arial" w:cs="Arial"/>
                <w:b/>
                <w:bCs/>
                <w:sz w:val="18"/>
                <w:szCs w:val="18"/>
              </w:rPr>
            </w:pPr>
            <w:r w:rsidRPr="00881974">
              <w:rPr>
                <w:rFonts w:ascii="Arial" w:eastAsia="Arial Unicode MS" w:hAnsi="Arial" w:cs="Arial"/>
                <w:b/>
                <w:bCs/>
                <w:sz w:val="18"/>
                <w:szCs w:val="18"/>
              </w:rPr>
              <w:t xml:space="preserve">Held-to-maturity investments which are measured at </w:t>
            </w:r>
            <w:proofErr w:type="spellStart"/>
            <w:r w:rsidRPr="00881974">
              <w:rPr>
                <w:rFonts w:ascii="Arial" w:eastAsia="Arial Unicode MS" w:hAnsi="Arial" w:cs="Arial"/>
                <w:b/>
                <w:bCs/>
                <w:sz w:val="18"/>
                <w:szCs w:val="18"/>
              </w:rPr>
              <w:t>amortised</w:t>
            </w:r>
            <w:proofErr w:type="spellEnd"/>
            <w:r w:rsidRPr="00881974">
              <w:rPr>
                <w:rFonts w:ascii="Arial" w:eastAsia="Arial Unicode MS" w:hAnsi="Arial" w:cs="Arial"/>
                <w:b/>
                <w:bCs/>
                <w:sz w:val="18"/>
                <w:szCs w:val="18"/>
              </w:rPr>
              <w:t xml:space="preserve"> cost</w:t>
            </w:r>
          </w:p>
        </w:tc>
        <w:tc>
          <w:tcPr>
            <w:tcW w:w="1740" w:type="dxa"/>
            <w:vAlign w:val="bottom"/>
          </w:tcPr>
          <w:p w:rsidR="00642042" w:rsidRPr="00881974" w:rsidRDefault="00642042" w:rsidP="00C33BC9">
            <w:pPr>
              <w:spacing w:line="360" w:lineRule="exact"/>
              <w:ind w:right="0"/>
              <w:jc w:val="left"/>
              <w:rPr>
                <w:rFonts w:ascii="Arial" w:hAnsi="Arial" w:cs="Arial"/>
                <w:b/>
                <w:bCs/>
                <w:sz w:val="18"/>
                <w:szCs w:val="18"/>
              </w:rPr>
            </w:pPr>
          </w:p>
        </w:tc>
        <w:tc>
          <w:tcPr>
            <w:tcW w:w="1740" w:type="dxa"/>
            <w:vAlign w:val="bottom"/>
          </w:tcPr>
          <w:p w:rsidR="00642042" w:rsidRPr="00881974" w:rsidRDefault="00642042" w:rsidP="00C33BC9">
            <w:pPr>
              <w:spacing w:line="360" w:lineRule="exact"/>
              <w:ind w:right="0"/>
              <w:jc w:val="left"/>
              <w:rPr>
                <w:rFonts w:ascii="Arial" w:hAnsi="Arial" w:cs="Arial"/>
                <w:b/>
                <w:bCs/>
                <w:sz w:val="18"/>
                <w:szCs w:val="18"/>
              </w:rPr>
            </w:pPr>
          </w:p>
        </w:tc>
        <w:tc>
          <w:tcPr>
            <w:tcW w:w="1740" w:type="dxa"/>
            <w:vAlign w:val="bottom"/>
          </w:tcPr>
          <w:p w:rsidR="00642042" w:rsidRPr="00881974" w:rsidRDefault="00642042" w:rsidP="00C33BC9">
            <w:pPr>
              <w:spacing w:line="360" w:lineRule="exact"/>
              <w:ind w:right="0"/>
              <w:jc w:val="left"/>
              <w:rPr>
                <w:rFonts w:ascii="Arial" w:hAnsi="Arial" w:cs="Arial"/>
                <w:b/>
                <w:bCs/>
                <w:sz w:val="18"/>
                <w:szCs w:val="18"/>
              </w:rPr>
            </w:pPr>
          </w:p>
        </w:tc>
      </w:tr>
      <w:tr w:rsidR="00C33BC9" w:rsidRPr="00881974" w:rsidTr="00DB6824">
        <w:tc>
          <w:tcPr>
            <w:tcW w:w="3960" w:type="dxa"/>
            <w:vAlign w:val="bottom"/>
          </w:tcPr>
          <w:p w:rsidR="00C33BC9" w:rsidRPr="00881974" w:rsidRDefault="00C33BC9" w:rsidP="00C33BC9">
            <w:pPr>
              <w:spacing w:line="360" w:lineRule="exact"/>
              <w:ind w:left="254" w:right="-43" w:hanging="254"/>
              <w:jc w:val="left"/>
              <w:rPr>
                <w:rFonts w:ascii="Arial" w:hAnsi="Arial" w:cs="Arial"/>
                <w:sz w:val="18"/>
                <w:szCs w:val="18"/>
              </w:rPr>
            </w:pPr>
            <w:r w:rsidRPr="00881974">
              <w:rPr>
                <w:rFonts w:ascii="Arial" w:hAnsi="Arial" w:cs="Arial"/>
                <w:sz w:val="18"/>
                <w:szCs w:val="18"/>
              </w:rPr>
              <w:t xml:space="preserve">Stage 1 - Debt securities without a significant increase of credit risk </w:t>
            </w:r>
          </w:p>
        </w:tc>
        <w:tc>
          <w:tcPr>
            <w:tcW w:w="1740" w:type="dxa"/>
            <w:vAlign w:val="bottom"/>
          </w:tcPr>
          <w:p w:rsidR="00C33BC9" w:rsidRPr="00881974" w:rsidRDefault="00C33BC9" w:rsidP="00C33BC9">
            <w:pPr>
              <w:tabs>
                <w:tab w:val="decimal" w:pos="1419"/>
              </w:tabs>
              <w:spacing w:line="360" w:lineRule="exact"/>
              <w:ind w:right="-43"/>
              <w:jc w:val="left"/>
              <w:rPr>
                <w:rFonts w:ascii="Arial" w:hAnsi="Arial" w:cs="Arial"/>
                <w:sz w:val="18"/>
                <w:szCs w:val="18"/>
              </w:rPr>
            </w:pPr>
            <w:r w:rsidRPr="00881974">
              <w:rPr>
                <w:rFonts w:ascii="Arial" w:hAnsi="Arial" w:cs="Arial"/>
                <w:sz w:val="18"/>
                <w:szCs w:val="18"/>
              </w:rPr>
              <w:t>1,254,123,436</w:t>
            </w:r>
          </w:p>
        </w:tc>
        <w:tc>
          <w:tcPr>
            <w:tcW w:w="1740" w:type="dxa"/>
            <w:vAlign w:val="bottom"/>
          </w:tcPr>
          <w:p w:rsidR="00C33BC9" w:rsidRPr="00881974" w:rsidRDefault="00C33BC9" w:rsidP="00C33BC9">
            <w:pPr>
              <w:tabs>
                <w:tab w:val="decimal" w:pos="1419"/>
              </w:tabs>
              <w:spacing w:line="360" w:lineRule="exact"/>
              <w:ind w:right="-43"/>
              <w:jc w:val="left"/>
              <w:rPr>
                <w:rFonts w:ascii="Arial" w:hAnsi="Arial" w:cs="Arial"/>
                <w:sz w:val="18"/>
                <w:szCs w:val="18"/>
              </w:rPr>
            </w:pPr>
            <w:r w:rsidRPr="00881974">
              <w:rPr>
                <w:rFonts w:ascii="Arial" w:hAnsi="Arial" w:cs="Arial"/>
                <w:sz w:val="18"/>
                <w:szCs w:val="18"/>
              </w:rPr>
              <w:t>(1,672,759)</w:t>
            </w:r>
          </w:p>
        </w:tc>
        <w:tc>
          <w:tcPr>
            <w:tcW w:w="1740" w:type="dxa"/>
            <w:vAlign w:val="bottom"/>
          </w:tcPr>
          <w:p w:rsidR="00C33BC9" w:rsidRPr="00881974" w:rsidRDefault="00C33BC9" w:rsidP="00C33BC9">
            <w:pPr>
              <w:tabs>
                <w:tab w:val="decimal" w:pos="1419"/>
              </w:tabs>
              <w:spacing w:line="360" w:lineRule="exact"/>
              <w:ind w:right="-43"/>
              <w:jc w:val="left"/>
              <w:rPr>
                <w:rFonts w:ascii="Arial" w:hAnsi="Arial" w:cs="Arial"/>
                <w:sz w:val="18"/>
                <w:szCs w:val="18"/>
              </w:rPr>
            </w:pPr>
            <w:r w:rsidRPr="00881974">
              <w:rPr>
                <w:rFonts w:ascii="Arial" w:hAnsi="Arial" w:cs="Arial"/>
                <w:sz w:val="18"/>
                <w:szCs w:val="18"/>
              </w:rPr>
              <w:t>1,252,450,677</w:t>
            </w:r>
          </w:p>
        </w:tc>
      </w:tr>
      <w:tr w:rsidR="00DB6824" w:rsidRPr="00881974" w:rsidTr="00DB6824">
        <w:tc>
          <w:tcPr>
            <w:tcW w:w="3960" w:type="dxa"/>
            <w:vAlign w:val="bottom"/>
          </w:tcPr>
          <w:p w:rsidR="00DB6824" w:rsidRPr="00881974" w:rsidRDefault="00DB6824" w:rsidP="00DB6824">
            <w:pPr>
              <w:spacing w:line="360" w:lineRule="exact"/>
              <w:ind w:left="254" w:right="-43" w:hanging="254"/>
              <w:jc w:val="left"/>
              <w:rPr>
                <w:rFonts w:ascii="Arial" w:hAnsi="Arial" w:cs="Arial"/>
                <w:sz w:val="18"/>
                <w:szCs w:val="18"/>
              </w:rPr>
            </w:pPr>
            <w:r w:rsidRPr="00881974">
              <w:rPr>
                <w:rFonts w:ascii="Arial" w:hAnsi="Arial" w:cs="Arial"/>
                <w:sz w:val="18"/>
                <w:szCs w:val="18"/>
              </w:rPr>
              <w:t xml:space="preserve">Stage </w:t>
            </w:r>
            <w:r>
              <w:rPr>
                <w:rFonts w:ascii="Arial" w:hAnsi="Arial" w:cs="Arial"/>
                <w:sz w:val="18"/>
                <w:szCs w:val="18"/>
              </w:rPr>
              <w:t>2</w:t>
            </w:r>
            <w:r w:rsidRPr="00881974">
              <w:rPr>
                <w:rFonts w:ascii="Arial" w:hAnsi="Arial" w:cs="Arial"/>
                <w:sz w:val="18"/>
                <w:szCs w:val="18"/>
              </w:rPr>
              <w:t xml:space="preserve"> - Debt securities </w:t>
            </w:r>
            <w:r>
              <w:rPr>
                <w:rFonts w:ascii="Arial" w:hAnsi="Arial" w:cs="Arial"/>
                <w:sz w:val="18"/>
                <w:szCs w:val="18"/>
              </w:rPr>
              <w:t>with a significant increase of credit risk</w:t>
            </w:r>
            <w:r w:rsidRPr="00881974">
              <w:rPr>
                <w:rFonts w:ascii="Arial" w:hAnsi="Arial" w:cs="Arial"/>
                <w:sz w:val="18"/>
                <w:szCs w:val="18"/>
              </w:rPr>
              <w:t xml:space="preserve"> </w:t>
            </w:r>
          </w:p>
        </w:tc>
        <w:tc>
          <w:tcPr>
            <w:tcW w:w="1740" w:type="dxa"/>
            <w:vAlign w:val="bottom"/>
          </w:tcPr>
          <w:p w:rsidR="00DB6824" w:rsidRPr="00881974" w:rsidRDefault="00DB6824" w:rsidP="00DB6824">
            <w:pPr>
              <w:tabs>
                <w:tab w:val="decimal" w:pos="1419"/>
              </w:tabs>
              <w:spacing w:line="360" w:lineRule="exact"/>
              <w:ind w:right="-43"/>
              <w:jc w:val="left"/>
              <w:rPr>
                <w:rFonts w:ascii="Arial" w:hAnsi="Arial" w:cs="Arial"/>
                <w:sz w:val="18"/>
                <w:szCs w:val="18"/>
              </w:rPr>
            </w:pPr>
            <w:r w:rsidRPr="00881974">
              <w:rPr>
                <w:rFonts w:ascii="Arial" w:hAnsi="Arial" w:cs="Arial"/>
                <w:sz w:val="18"/>
                <w:szCs w:val="18"/>
              </w:rPr>
              <w:t>10,018,406</w:t>
            </w:r>
          </w:p>
        </w:tc>
        <w:tc>
          <w:tcPr>
            <w:tcW w:w="1740" w:type="dxa"/>
            <w:vAlign w:val="bottom"/>
          </w:tcPr>
          <w:p w:rsidR="00DB6824" w:rsidRPr="00881974" w:rsidRDefault="00DB6824" w:rsidP="00DB6824">
            <w:pPr>
              <w:tabs>
                <w:tab w:val="decimal" w:pos="1419"/>
              </w:tabs>
              <w:spacing w:line="360" w:lineRule="exact"/>
              <w:ind w:right="-43"/>
              <w:jc w:val="left"/>
              <w:rPr>
                <w:rFonts w:ascii="Arial" w:hAnsi="Arial" w:cs="Arial"/>
                <w:sz w:val="18"/>
                <w:szCs w:val="18"/>
              </w:rPr>
            </w:pPr>
            <w:r w:rsidRPr="00881974">
              <w:rPr>
                <w:rFonts w:ascii="Arial" w:hAnsi="Arial" w:cs="Arial"/>
                <w:sz w:val="18"/>
                <w:szCs w:val="18"/>
              </w:rPr>
              <w:t>(150,772)</w:t>
            </w:r>
          </w:p>
        </w:tc>
        <w:tc>
          <w:tcPr>
            <w:tcW w:w="1740" w:type="dxa"/>
            <w:vAlign w:val="bottom"/>
          </w:tcPr>
          <w:p w:rsidR="00DB6824" w:rsidRPr="00881974" w:rsidRDefault="00DB6824" w:rsidP="00DB6824">
            <w:pPr>
              <w:tabs>
                <w:tab w:val="decimal" w:pos="1419"/>
              </w:tabs>
              <w:spacing w:line="360" w:lineRule="exact"/>
              <w:ind w:right="-43"/>
              <w:jc w:val="left"/>
              <w:rPr>
                <w:rFonts w:ascii="Arial" w:hAnsi="Arial" w:cs="Arial"/>
                <w:sz w:val="18"/>
                <w:szCs w:val="18"/>
              </w:rPr>
            </w:pPr>
            <w:r w:rsidRPr="00881974">
              <w:rPr>
                <w:rFonts w:ascii="Arial" w:hAnsi="Arial" w:cs="Arial"/>
                <w:sz w:val="18"/>
                <w:szCs w:val="18"/>
              </w:rPr>
              <w:t>9,867,634</w:t>
            </w:r>
          </w:p>
        </w:tc>
      </w:tr>
      <w:tr w:rsidR="00DB6824" w:rsidRPr="00881974" w:rsidTr="00DB6824">
        <w:tc>
          <w:tcPr>
            <w:tcW w:w="3960" w:type="dxa"/>
            <w:vAlign w:val="bottom"/>
          </w:tcPr>
          <w:p w:rsidR="00DB6824" w:rsidRPr="00881974" w:rsidRDefault="00DB6824" w:rsidP="00DB6824">
            <w:pPr>
              <w:spacing w:line="360" w:lineRule="exact"/>
              <w:ind w:left="254" w:right="-111" w:hanging="254"/>
              <w:jc w:val="left"/>
              <w:rPr>
                <w:rFonts w:ascii="Arial" w:hAnsi="Arial" w:cs="Arial"/>
                <w:sz w:val="18"/>
                <w:szCs w:val="18"/>
              </w:rPr>
            </w:pPr>
            <w:r w:rsidRPr="00881974">
              <w:rPr>
                <w:rFonts w:ascii="Arial" w:hAnsi="Arial" w:cs="Arial"/>
                <w:sz w:val="18"/>
                <w:szCs w:val="18"/>
              </w:rPr>
              <w:t xml:space="preserve">Stage </w:t>
            </w:r>
            <w:r>
              <w:rPr>
                <w:rFonts w:ascii="Arial" w:hAnsi="Arial" w:cs="Arial"/>
                <w:sz w:val="18"/>
                <w:szCs w:val="18"/>
              </w:rPr>
              <w:t>3</w:t>
            </w:r>
            <w:r w:rsidRPr="00881974">
              <w:rPr>
                <w:rFonts w:ascii="Arial" w:hAnsi="Arial" w:cs="Arial"/>
                <w:sz w:val="18"/>
                <w:szCs w:val="18"/>
              </w:rPr>
              <w:t xml:space="preserve"> - Debt securities </w:t>
            </w:r>
            <w:r>
              <w:rPr>
                <w:rFonts w:ascii="Arial" w:hAnsi="Arial" w:cs="Arial"/>
                <w:sz w:val="18"/>
                <w:szCs w:val="18"/>
              </w:rPr>
              <w:t>with</w:t>
            </w:r>
            <w:r w:rsidRPr="00881974">
              <w:rPr>
                <w:rFonts w:ascii="Arial" w:hAnsi="Arial" w:cs="Arial"/>
                <w:sz w:val="18"/>
                <w:szCs w:val="18"/>
              </w:rPr>
              <w:t xml:space="preserve"> credit </w:t>
            </w:r>
            <w:r>
              <w:rPr>
                <w:rFonts w:ascii="Arial" w:hAnsi="Arial" w:cs="Arial"/>
                <w:sz w:val="18"/>
                <w:szCs w:val="18"/>
              </w:rPr>
              <w:t>impairment</w:t>
            </w:r>
            <w:r w:rsidRPr="00881974">
              <w:rPr>
                <w:rFonts w:ascii="Arial" w:hAnsi="Arial" w:cs="Arial"/>
                <w:sz w:val="18"/>
                <w:szCs w:val="18"/>
              </w:rPr>
              <w:t xml:space="preserve"> </w:t>
            </w:r>
          </w:p>
        </w:tc>
        <w:tc>
          <w:tcPr>
            <w:tcW w:w="1740" w:type="dxa"/>
            <w:vAlign w:val="bottom"/>
          </w:tcPr>
          <w:p w:rsidR="00DB6824" w:rsidRPr="00881974" w:rsidRDefault="00DB6824" w:rsidP="00DB6824">
            <w:pPr>
              <w:tabs>
                <w:tab w:val="decimal" w:pos="1419"/>
              </w:tabs>
              <w:spacing w:line="360" w:lineRule="exact"/>
              <w:ind w:right="-43"/>
              <w:jc w:val="left"/>
              <w:rPr>
                <w:rFonts w:ascii="Arial" w:hAnsi="Arial" w:cs="Arial"/>
                <w:sz w:val="18"/>
                <w:szCs w:val="18"/>
              </w:rPr>
            </w:pPr>
            <w:r w:rsidRPr="00881974">
              <w:rPr>
                <w:rFonts w:ascii="Arial" w:hAnsi="Arial" w:cs="Arial"/>
                <w:sz w:val="18"/>
                <w:szCs w:val="18"/>
              </w:rPr>
              <w:t>15,000,000</w:t>
            </w:r>
          </w:p>
        </w:tc>
        <w:tc>
          <w:tcPr>
            <w:tcW w:w="1740" w:type="dxa"/>
            <w:vAlign w:val="bottom"/>
          </w:tcPr>
          <w:p w:rsidR="00DB6824" w:rsidRPr="00881974" w:rsidRDefault="00DB6824" w:rsidP="00DB6824">
            <w:pPr>
              <w:tabs>
                <w:tab w:val="decimal" w:pos="1419"/>
              </w:tabs>
              <w:spacing w:line="360" w:lineRule="exact"/>
              <w:ind w:right="-43"/>
              <w:jc w:val="left"/>
              <w:rPr>
                <w:rFonts w:ascii="Arial" w:hAnsi="Arial" w:cs="Arial"/>
                <w:sz w:val="18"/>
                <w:szCs w:val="18"/>
              </w:rPr>
            </w:pPr>
            <w:r w:rsidRPr="00881974">
              <w:rPr>
                <w:rFonts w:ascii="Arial" w:hAnsi="Arial" w:cs="Arial"/>
                <w:sz w:val="18"/>
                <w:szCs w:val="18"/>
              </w:rPr>
              <w:t>(7,905,000)</w:t>
            </w:r>
          </w:p>
        </w:tc>
        <w:tc>
          <w:tcPr>
            <w:tcW w:w="1740" w:type="dxa"/>
            <w:vAlign w:val="bottom"/>
          </w:tcPr>
          <w:p w:rsidR="00DB6824" w:rsidRPr="00881974" w:rsidRDefault="00DB6824" w:rsidP="00DB6824">
            <w:pPr>
              <w:tabs>
                <w:tab w:val="decimal" w:pos="1419"/>
              </w:tabs>
              <w:spacing w:line="360" w:lineRule="exact"/>
              <w:ind w:right="-43"/>
              <w:jc w:val="left"/>
              <w:rPr>
                <w:rFonts w:ascii="Arial" w:hAnsi="Arial" w:cs="Arial"/>
                <w:sz w:val="18"/>
                <w:szCs w:val="18"/>
              </w:rPr>
            </w:pPr>
            <w:r w:rsidRPr="00881974">
              <w:rPr>
                <w:rFonts w:ascii="Arial" w:hAnsi="Arial" w:cs="Arial"/>
                <w:sz w:val="18"/>
                <w:szCs w:val="18"/>
              </w:rPr>
              <w:t>7,095,000</w:t>
            </w:r>
          </w:p>
        </w:tc>
      </w:tr>
      <w:tr w:rsidR="00DB6824" w:rsidRPr="00881974" w:rsidTr="00DB6824">
        <w:tc>
          <w:tcPr>
            <w:tcW w:w="3960" w:type="dxa"/>
            <w:vAlign w:val="bottom"/>
          </w:tcPr>
          <w:p w:rsidR="00DB6824" w:rsidRPr="00881974" w:rsidRDefault="00DB6824" w:rsidP="00DB6824">
            <w:pPr>
              <w:tabs>
                <w:tab w:val="center" w:pos="4153"/>
                <w:tab w:val="right" w:pos="8306"/>
              </w:tabs>
              <w:spacing w:line="360" w:lineRule="exact"/>
              <w:ind w:left="210" w:right="0" w:hanging="210"/>
              <w:jc w:val="left"/>
              <w:rPr>
                <w:rFonts w:ascii="Arial" w:hAnsi="Arial" w:cs="Arial"/>
                <w:sz w:val="18"/>
                <w:szCs w:val="18"/>
              </w:rPr>
            </w:pPr>
            <w:r w:rsidRPr="00881974">
              <w:rPr>
                <w:rFonts w:ascii="Arial" w:hAnsi="Arial" w:cs="Arial"/>
                <w:sz w:val="18"/>
                <w:szCs w:val="18"/>
              </w:rPr>
              <w:t>Total</w:t>
            </w:r>
          </w:p>
        </w:tc>
        <w:tc>
          <w:tcPr>
            <w:tcW w:w="1740" w:type="dxa"/>
            <w:vAlign w:val="bottom"/>
          </w:tcPr>
          <w:p w:rsidR="00DB6824" w:rsidRPr="00881974" w:rsidRDefault="00DB6824" w:rsidP="00DB6824">
            <w:pPr>
              <w:pBdr>
                <w:top w:val="single" w:sz="4" w:space="1" w:color="auto"/>
                <w:bottom w:val="double" w:sz="4" w:space="1" w:color="auto"/>
              </w:pBdr>
              <w:tabs>
                <w:tab w:val="decimal" w:pos="1419"/>
              </w:tabs>
              <w:spacing w:line="360" w:lineRule="exact"/>
              <w:ind w:right="-43"/>
              <w:jc w:val="left"/>
              <w:rPr>
                <w:rFonts w:ascii="Arial" w:hAnsi="Arial" w:cs="Arial"/>
                <w:sz w:val="18"/>
                <w:szCs w:val="18"/>
              </w:rPr>
            </w:pPr>
            <w:r w:rsidRPr="00881974">
              <w:rPr>
                <w:rFonts w:ascii="Arial" w:hAnsi="Arial" w:cs="Arial"/>
                <w:sz w:val="18"/>
                <w:szCs w:val="18"/>
              </w:rPr>
              <w:t>1,279,141,842</w:t>
            </w:r>
          </w:p>
        </w:tc>
        <w:tc>
          <w:tcPr>
            <w:tcW w:w="1740" w:type="dxa"/>
            <w:vAlign w:val="bottom"/>
          </w:tcPr>
          <w:p w:rsidR="00DB6824" w:rsidRPr="00881974" w:rsidRDefault="00DB6824" w:rsidP="00DB6824">
            <w:pPr>
              <w:pBdr>
                <w:top w:val="single" w:sz="4" w:space="1" w:color="auto"/>
                <w:bottom w:val="double" w:sz="4" w:space="1" w:color="auto"/>
              </w:pBdr>
              <w:tabs>
                <w:tab w:val="decimal" w:pos="1419"/>
              </w:tabs>
              <w:spacing w:line="360" w:lineRule="exact"/>
              <w:ind w:right="-43"/>
              <w:jc w:val="left"/>
              <w:rPr>
                <w:rFonts w:ascii="Arial" w:hAnsi="Arial" w:cs="Arial"/>
                <w:sz w:val="18"/>
                <w:szCs w:val="18"/>
              </w:rPr>
            </w:pPr>
            <w:r w:rsidRPr="00881974">
              <w:rPr>
                <w:rFonts w:ascii="Arial" w:hAnsi="Arial" w:cs="Arial"/>
                <w:sz w:val="18"/>
                <w:szCs w:val="18"/>
              </w:rPr>
              <w:t>(9,728,531)</w:t>
            </w:r>
          </w:p>
        </w:tc>
        <w:tc>
          <w:tcPr>
            <w:tcW w:w="1740" w:type="dxa"/>
            <w:vAlign w:val="bottom"/>
          </w:tcPr>
          <w:p w:rsidR="00DB6824" w:rsidRPr="00881974" w:rsidRDefault="00DB6824" w:rsidP="00DB6824">
            <w:pPr>
              <w:pBdr>
                <w:top w:val="single" w:sz="4" w:space="1" w:color="auto"/>
                <w:bottom w:val="double" w:sz="4" w:space="1" w:color="auto"/>
              </w:pBdr>
              <w:tabs>
                <w:tab w:val="decimal" w:pos="1419"/>
              </w:tabs>
              <w:spacing w:line="360" w:lineRule="exact"/>
              <w:ind w:right="-43"/>
              <w:jc w:val="left"/>
              <w:rPr>
                <w:rFonts w:ascii="Arial" w:hAnsi="Arial" w:cs="Arial"/>
                <w:sz w:val="18"/>
                <w:szCs w:val="18"/>
              </w:rPr>
            </w:pPr>
            <w:r w:rsidRPr="00881974">
              <w:rPr>
                <w:rFonts w:ascii="Arial" w:hAnsi="Arial" w:cs="Arial"/>
                <w:sz w:val="18"/>
                <w:szCs w:val="18"/>
              </w:rPr>
              <w:t>1,269,413,311</w:t>
            </w:r>
          </w:p>
        </w:tc>
      </w:tr>
    </w:tbl>
    <w:p w:rsidR="00642042" w:rsidRPr="00881974" w:rsidRDefault="00642042" w:rsidP="00C33BC9">
      <w:pPr>
        <w:tabs>
          <w:tab w:val="left" w:pos="720"/>
        </w:tabs>
        <w:spacing w:before="240" w:after="120" w:line="380" w:lineRule="exact"/>
        <w:ind w:left="547" w:right="0" w:hanging="547"/>
        <w:jc w:val="thaiDistribute"/>
        <w:rPr>
          <w:rFonts w:ascii="Arial" w:hAnsi="Arial" w:cs="Arial"/>
          <w:b/>
          <w:bCs/>
          <w:sz w:val="22"/>
          <w:szCs w:val="22"/>
        </w:rPr>
      </w:pPr>
      <w:r w:rsidRPr="00881974">
        <w:rPr>
          <w:rFonts w:ascii="Arial" w:hAnsi="Arial" w:cs="Arial"/>
          <w:b/>
          <w:bCs/>
          <w:sz w:val="22"/>
          <w:szCs w:val="22"/>
        </w:rPr>
        <w:t>8.3</w:t>
      </w:r>
      <w:r w:rsidRPr="00881974">
        <w:rPr>
          <w:rFonts w:ascii="Arial" w:hAnsi="Arial" w:cs="Arial"/>
          <w:b/>
          <w:bCs/>
          <w:sz w:val="22"/>
          <w:szCs w:val="22"/>
        </w:rPr>
        <w:tab/>
        <w:t xml:space="preserve">Other components of </w:t>
      </w:r>
      <w:r w:rsidR="002F6F55" w:rsidRPr="00881974">
        <w:rPr>
          <w:rFonts w:ascii="Arial" w:hAnsi="Arial" w:cs="Arial"/>
          <w:b/>
          <w:bCs/>
          <w:sz w:val="22"/>
          <w:szCs w:val="22"/>
        </w:rPr>
        <w:t xml:space="preserve">owners’ </w:t>
      </w:r>
      <w:r w:rsidRPr="00881974">
        <w:rPr>
          <w:rFonts w:ascii="Arial" w:hAnsi="Arial" w:cs="Arial"/>
          <w:b/>
          <w:bCs/>
          <w:sz w:val="22"/>
          <w:szCs w:val="22"/>
        </w:rPr>
        <w:t xml:space="preserve">equity </w:t>
      </w:r>
      <w:r w:rsidR="000B7607" w:rsidRPr="00881974">
        <w:rPr>
          <w:rFonts w:ascii="Arial" w:hAnsi="Arial" w:cs="Arial"/>
          <w:b/>
          <w:bCs/>
          <w:sz w:val="22"/>
          <w:szCs w:val="22"/>
        </w:rPr>
        <w:t>-</w:t>
      </w:r>
      <w:r w:rsidRPr="00881974">
        <w:rPr>
          <w:rFonts w:ascii="Arial" w:hAnsi="Arial" w:cs="Arial"/>
          <w:b/>
          <w:bCs/>
          <w:sz w:val="22"/>
          <w:szCs w:val="22"/>
        </w:rPr>
        <w:t xml:space="preserve"> revaluation</w:t>
      </w:r>
      <w:r w:rsidR="000B7607" w:rsidRPr="00881974">
        <w:rPr>
          <w:rFonts w:ascii="Arial" w:hAnsi="Arial" w:cs="Arial"/>
          <w:b/>
          <w:bCs/>
          <w:sz w:val="22"/>
          <w:szCs w:val="22"/>
        </w:rPr>
        <w:t xml:space="preserve"> surplus (</w:t>
      </w:r>
      <w:r w:rsidRPr="00881974">
        <w:rPr>
          <w:rFonts w:ascii="Arial" w:hAnsi="Arial" w:cs="Arial"/>
          <w:b/>
          <w:bCs/>
          <w:sz w:val="22"/>
          <w:szCs w:val="22"/>
        </w:rPr>
        <w:t>deficit</w:t>
      </w:r>
      <w:r w:rsidR="000B7607" w:rsidRPr="00881974">
        <w:rPr>
          <w:rFonts w:ascii="Arial" w:hAnsi="Arial" w:cs="Arial"/>
          <w:b/>
          <w:bCs/>
          <w:sz w:val="22"/>
          <w:szCs w:val="22"/>
        </w:rPr>
        <w:t>)</w:t>
      </w:r>
      <w:r w:rsidRPr="00881974">
        <w:rPr>
          <w:rFonts w:ascii="Arial" w:hAnsi="Arial" w:cs="Arial"/>
          <w:b/>
          <w:bCs/>
          <w:sz w:val="22"/>
          <w:szCs w:val="22"/>
        </w:rPr>
        <w:t xml:space="preserve"> </w:t>
      </w:r>
      <w:r w:rsidR="002F6F55" w:rsidRPr="00881974">
        <w:rPr>
          <w:rFonts w:ascii="Arial" w:hAnsi="Arial" w:cs="Arial"/>
          <w:b/>
          <w:bCs/>
          <w:sz w:val="22"/>
          <w:szCs w:val="22"/>
        </w:rPr>
        <w:t>on available-for-sale investments which are measured at fair value through other comprehensive income</w:t>
      </w:r>
    </w:p>
    <w:tbl>
      <w:tblPr>
        <w:tblW w:w="9090" w:type="dxa"/>
        <w:tblInd w:w="558" w:type="dxa"/>
        <w:tblLayout w:type="fixed"/>
        <w:tblLook w:val="0000" w:firstRow="0" w:lastRow="0" w:firstColumn="0" w:lastColumn="0" w:noHBand="0" w:noVBand="0"/>
      </w:tblPr>
      <w:tblGrid>
        <w:gridCol w:w="5400"/>
        <w:gridCol w:w="1845"/>
        <w:gridCol w:w="1845"/>
      </w:tblGrid>
      <w:tr w:rsidR="00642042" w:rsidRPr="00881974" w:rsidTr="00C156CF">
        <w:tc>
          <w:tcPr>
            <w:tcW w:w="5400" w:type="dxa"/>
            <w:vAlign w:val="bottom"/>
          </w:tcPr>
          <w:p w:rsidR="00642042" w:rsidRPr="00881974" w:rsidRDefault="00642042" w:rsidP="00C33BC9">
            <w:pPr>
              <w:tabs>
                <w:tab w:val="left" w:pos="900"/>
                <w:tab w:val="left" w:pos="2160"/>
                <w:tab w:val="right" w:pos="7200"/>
                <w:tab w:val="right" w:pos="9000"/>
              </w:tabs>
              <w:overflowPunct w:val="0"/>
              <w:autoSpaceDE w:val="0"/>
              <w:autoSpaceDN w:val="0"/>
              <w:adjustRightInd w:val="0"/>
              <w:spacing w:line="360" w:lineRule="exact"/>
              <w:ind w:right="1962"/>
              <w:jc w:val="thaiDistribute"/>
              <w:textAlignment w:val="baseline"/>
              <w:rPr>
                <w:rFonts w:ascii="Arial" w:hAnsi="Arial" w:cs="Arial"/>
                <w:sz w:val="18"/>
                <w:szCs w:val="18"/>
                <w:u w:val="single"/>
              </w:rPr>
            </w:pPr>
          </w:p>
        </w:tc>
        <w:tc>
          <w:tcPr>
            <w:tcW w:w="3690" w:type="dxa"/>
            <w:gridSpan w:val="2"/>
            <w:vAlign w:val="bottom"/>
          </w:tcPr>
          <w:p w:rsidR="00642042" w:rsidRPr="00881974" w:rsidRDefault="00642042" w:rsidP="00C33BC9">
            <w:pPr>
              <w:overflowPunct w:val="0"/>
              <w:autoSpaceDE w:val="0"/>
              <w:autoSpaceDN w:val="0"/>
              <w:adjustRightInd w:val="0"/>
              <w:spacing w:line="360" w:lineRule="exact"/>
              <w:ind w:left="-18" w:right="-18"/>
              <w:jc w:val="right"/>
              <w:textAlignment w:val="baseline"/>
              <w:rPr>
                <w:rFonts w:ascii="Arial" w:hAnsi="Arial" w:cs="Arial"/>
                <w:sz w:val="18"/>
                <w:szCs w:val="18"/>
              </w:rPr>
            </w:pPr>
            <w:r w:rsidRPr="00881974">
              <w:rPr>
                <w:rFonts w:ascii="Arial" w:hAnsi="Arial" w:cs="Arial"/>
                <w:sz w:val="18"/>
                <w:szCs w:val="18"/>
              </w:rPr>
              <w:t>(Unit: Baht)</w:t>
            </w:r>
          </w:p>
        </w:tc>
      </w:tr>
      <w:tr w:rsidR="00642042" w:rsidRPr="00881974" w:rsidTr="00C156CF">
        <w:tc>
          <w:tcPr>
            <w:tcW w:w="5400" w:type="dxa"/>
            <w:vAlign w:val="bottom"/>
          </w:tcPr>
          <w:p w:rsidR="00642042" w:rsidRPr="00881974" w:rsidRDefault="00642042" w:rsidP="00C33BC9">
            <w:pPr>
              <w:tabs>
                <w:tab w:val="left" w:pos="900"/>
                <w:tab w:val="left" w:pos="2160"/>
                <w:tab w:val="right" w:pos="7200"/>
                <w:tab w:val="right" w:pos="9000"/>
              </w:tabs>
              <w:overflowPunct w:val="0"/>
              <w:autoSpaceDE w:val="0"/>
              <w:autoSpaceDN w:val="0"/>
              <w:adjustRightInd w:val="0"/>
              <w:spacing w:line="360" w:lineRule="exact"/>
              <w:ind w:right="1962"/>
              <w:jc w:val="thaiDistribute"/>
              <w:textAlignment w:val="baseline"/>
              <w:rPr>
                <w:rFonts w:ascii="Arial" w:hAnsi="Arial" w:cs="Arial"/>
                <w:sz w:val="18"/>
                <w:szCs w:val="18"/>
                <w:u w:val="single"/>
              </w:rPr>
            </w:pPr>
          </w:p>
        </w:tc>
        <w:tc>
          <w:tcPr>
            <w:tcW w:w="1845" w:type="dxa"/>
            <w:vAlign w:val="bottom"/>
          </w:tcPr>
          <w:p w:rsidR="00642042" w:rsidRPr="00881974" w:rsidRDefault="00642042" w:rsidP="00C33BC9">
            <w:pPr>
              <w:pBdr>
                <w:bottom w:val="single" w:sz="4" w:space="1" w:color="000000"/>
              </w:pBdr>
              <w:spacing w:line="360" w:lineRule="exact"/>
              <w:ind w:left="-18" w:right="-18"/>
              <w:jc w:val="center"/>
              <w:rPr>
                <w:rFonts w:ascii="Arial" w:hAnsi="Arial" w:cs="Arial"/>
                <w:sz w:val="18"/>
                <w:szCs w:val="18"/>
              </w:rPr>
            </w:pPr>
            <w:r w:rsidRPr="00881974">
              <w:rPr>
                <w:rFonts w:ascii="Arial" w:hAnsi="Arial" w:cs="Arial"/>
                <w:sz w:val="18"/>
                <w:szCs w:val="18"/>
              </w:rPr>
              <w:t xml:space="preserve">For the </w:t>
            </w:r>
            <w:r w:rsidR="00DB6CCD" w:rsidRPr="00881974">
              <w:rPr>
                <w:rFonts w:ascii="Arial" w:hAnsi="Arial" w:cs="Arial"/>
                <w:sz w:val="18"/>
                <w:szCs w:val="18"/>
              </w:rPr>
              <w:t>six-month</w:t>
            </w:r>
            <w:r w:rsidRPr="00881974">
              <w:rPr>
                <w:rFonts w:ascii="Arial" w:hAnsi="Arial" w:cs="Arial"/>
                <w:sz w:val="18"/>
                <w:szCs w:val="18"/>
              </w:rPr>
              <w:t xml:space="preserve">                  period ended                   </w:t>
            </w:r>
            <w:r w:rsidR="00DB6CCD" w:rsidRPr="00881974">
              <w:rPr>
                <w:rFonts w:ascii="Arial" w:hAnsi="Arial" w:cs="Arial"/>
                <w:sz w:val="18"/>
                <w:szCs w:val="18"/>
              </w:rPr>
              <w:t>30 June 2020</w:t>
            </w:r>
          </w:p>
        </w:tc>
        <w:tc>
          <w:tcPr>
            <w:tcW w:w="1845" w:type="dxa"/>
            <w:vAlign w:val="bottom"/>
          </w:tcPr>
          <w:p w:rsidR="00642042" w:rsidRPr="00881974" w:rsidRDefault="00642042" w:rsidP="00C33BC9">
            <w:pPr>
              <w:pBdr>
                <w:bottom w:val="single" w:sz="4" w:space="1" w:color="000000"/>
              </w:pBdr>
              <w:spacing w:line="360" w:lineRule="exact"/>
              <w:ind w:left="-108" w:right="-108"/>
              <w:jc w:val="center"/>
              <w:rPr>
                <w:rFonts w:ascii="Arial" w:hAnsi="Arial" w:cs="Arial"/>
                <w:sz w:val="18"/>
                <w:szCs w:val="18"/>
              </w:rPr>
            </w:pPr>
            <w:r w:rsidRPr="00881974">
              <w:rPr>
                <w:rFonts w:ascii="Arial" w:hAnsi="Arial" w:cs="Arial"/>
                <w:sz w:val="18"/>
                <w:szCs w:val="18"/>
              </w:rPr>
              <w:t xml:space="preserve">For the year ended                 </w:t>
            </w:r>
            <w:r w:rsidRPr="00881974">
              <w:rPr>
                <w:rFonts w:ascii="Arial" w:hAnsi="Arial" w:cs="Arial"/>
                <w:sz w:val="18"/>
                <w:szCs w:val="18"/>
                <w:cs/>
              </w:rPr>
              <w:t xml:space="preserve"> </w:t>
            </w:r>
            <w:r w:rsidRPr="00881974">
              <w:rPr>
                <w:rFonts w:ascii="Arial" w:hAnsi="Arial" w:cs="Arial"/>
                <w:sz w:val="18"/>
                <w:szCs w:val="18"/>
              </w:rPr>
              <w:t>31 December 2019</w:t>
            </w:r>
          </w:p>
        </w:tc>
      </w:tr>
      <w:tr w:rsidR="00C33BC9" w:rsidRPr="00881974" w:rsidTr="00C33BC9">
        <w:tc>
          <w:tcPr>
            <w:tcW w:w="5400" w:type="dxa"/>
            <w:vAlign w:val="bottom"/>
          </w:tcPr>
          <w:p w:rsidR="00C33BC9" w:rsidRPr="00881974" w:rsidRDefault="00C33BC9" w:rsidP="00C33BC9">
            <w:pPr>
              <w:tabs>
                <w:tab w:val="left" w:pos="900"/>
                <w:tab w:val="left" w:pos="2160"/>
                <w:tab w:val="right" w:pos="7200"/>
                <w:tab w:val="right" w:pos="9000"/>
              </w:tabs>
              <w:overflowPunct w:val="0"/>
              <w:autoSpaceDE w:val="0"/>
              <w:autoSpaceDN w:val="0"/>
              <w:adjustRightInd w:val="0"/>
              <w:spacing w:line="360" w:lineRule="exact"/>
              <w:ind w:right="0"/>
              <w:jc w:val="thaiDistribute"/>
              <w:textAlignment w:val="baseline"/>
              <w:rPr>
                <w:rFonts w:ascii="Arial" w:hAnsi="Arial" w:cs="Arial"/>
                <w:sz w:val="18"/>
                <w:szCs w:val="18"/>
              </w:rPr>
            </w:pPr>
            <w:r w:rsidRPr="00881974">
              <w:rPr>
                <w:rFonts w:ascii="Arial" w:hAnsi="Arial" w:cs="Arial"/>
                <w:sz w:val="18"/>
                <w:szCs w:val="18"/>
              </w:rPr>
              <w:t xml:space="preserve">Beginning balance of the period - before restate </w:t>
            </w:r>
          </w:p>
        </w:tc>
        <w:tc>
          <w:tcPr>
            <w:tcW w:w="1845" w:type="dxa"/>
            <w:shd w:val="clear" w:color="auto" w:fill="auto"/>
            <w:vAlign w:val="bottom"/>
          </w:tcPr>
          <w:p w:rsidR="00C33BC9" w:rsidRPr="00881974" w:rsidRDefault="00C33BC9" w:rsidP="00C33BC9">
            <w:pPr>
              <w:tabs>
                <w:tab w:val="decimal" w:pos="1514"/>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(6,087,896)</w:t>
            </w:r>
          </w:p>
        </w:tc>
        <w:tc>
          <w:tcPr>
            <w:tcW w:w="1845" w:type="dxa"/>
            <w:vAlign w:val="bottom"/>
          </w:tcPr>
          <w:p w:rsidR="00C33BC9" w:rsidRPr="00881974" w:rsidRDefault="00C33BC9" w:rsidP="00C33BC9">
            <w:pPr>
              <w:tabs>
                <w:tab w:val="decimal" w:pos="1509"/>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(15,696,826)</w:t>
            </w:r>
          </w:p>
        </w:tc>
      </w:tr>
      <w:tr w:rsidR="00C33BC9" w:rsidRPr="00881974" w:rsidTr="00C156CF">
        <w:tc>
          <w:tcPr>
            <w:tcW w:w="5400" w:type="dxa"/>
            <w:vAlign w:val="bottom"/>
          </w:tcPr>
          <w:p w:rsidR="00C33BC9" w:rsidRPr="00881974" w:rsidRDefault="00C33BC9" w:rsidP="00C33BC9">
            <w:pPr>
              <w:tabs>
                <w:tab w:val="left" w:pos="900"/>
                <w:tab w:val="left" w:pos="2160"/>
                <w:tab w:val="right" w:pos="7200"/>
                <w:tab w:val="right" w:pos="9000"/>
              </w:tabs>
              <w:overflowPunct w:val="0"/>
              <w:autoSpaceDE w:val="0"/>
              <w:autoSpaceDN w:val="0"/>
              <w:adjustRightInd w:val="0"/>
              <w:spacing w:line="360" w:lineRule="exact"/>
              <w:ind w:right="0"/>
              <w:jc w:val="thaiDistribute"/>
              <w:textAlignment w:val="baseline"/>
              <w:rPr>
                <w:rFonts w:ascii="Arial" w:hAnsi="Arial" w:cs="Arial"/>
                <w:sz w:val="18"/>
                <w:szCs w:val="18"/>
              </w:rPr>
            </w:pPr>
            <w:r w:rsidRPr="00881974">
              <w:rPr>
                <w:rFonts w:ascii="Arial" w:hAnsi="Arial" w:cs="Arial"/>
                <w:sz w:val="18"/>
                <w:szCs w:val="18"/>
              </w:rPr>
              <w:t xml:space="preserve">Cumulative effect of the change in accounting </w:t>
            </w:r>
            <w:r w:rsidR="00DC7855">
              <w:rPr>
                <w:rFonts w:ascii="Arial" w:hAnsi="Arial" w:cs="Arial"/>
                <w:sz w:val="18"/>
                <w:szCs w:val="18"/>
              </w:rPr>
              <w:t>policy</w:t>
            </w:r>
            <w:r w:rsidRPr="00881974">
              <w:rPr>
                <w:rFonts w:ascii="Arial" w:hAnsi="Arial" w:cs="Arial"/>
                <w:sz w:val="18"/>
                <w:szCs w:val="18"/>
              </w:rPr>
              <w:t xml:space="preserve"> (Note 3)</w:t>
            </w:r>
          </w:p>
        </w:tc>
        <w:tc>
          <w:tcPr>
            <w:tcW w:w="1845" w:type="dxa"/>
            <w:vAlign w:val="bottom"/>
          </w:tcPr>
          <w:p w:rsidR="00C33BC9" w:rsidRPr="00881974" w:rsidRDefault="00C33BC9" w:rsidP="00C33BC9">
            <w:pPr>
              <w:pBdr>
                <w:bottom w:val="single" w:sz="4" w:space="1" w:color="auto"/>
              </w:pBdr>
              <w:tabs>
                <w:tab w:val="decimal" w:pos="1514"/>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74,945,582</w:t>
            </w:r>
          </w:p>
        </w:tc>
        <w:tc>
          <w:tcPr>
            <w:tcW w:w="1845" w:type="dxa"/>
            <w:vAlign w:val="bottom"/>
          </w:tcPr>
          <w:p w:rsidR="00C33BC9" w:rsidRPr="00881974" w:rsidRDefault="00C33BC9" w:rsidP="00C33BC9">
            <w:pPr>
              <w:pBdr>
                <w:bottom w:val="single" w:sz="4" w:space="1" w:color="auto"/>
              </w:pBdr>
              <w:tabs>
                <w:tab w:val="decimal" w:pos="1509"/>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w:t>
            </w:r>
          </w:p>
        </w:tc>
      </w:tr>
      <w:tr w:rsidR="00C33BC9" w:rsidRPr="00881974" w:rsidTr="00C156CF">
        <w:tc>
          <w:tcPr>
            <w:tcW w:w="5400" w:type="dxa"/>
            <w:vAlign w:val="bottom"/>
          </w:tcPr>
          <w:p w:rsidR="00C33BC9" w:rsidRPr="00881974" w:rsidRDefault="00C33BC9" w:rsidP="00C33BC9">
            <w:pPr>
              <w:tabs>
                <w:tab w:val="left" w:pos="900"/>
                <w:tab w:val="left" w:pos="2160"/>
                <w:tab w:val="right" w:pos="7200"/>
                <w:tab w:val="right" w:pos="9000"/>
              </w:tabs>
              <w:overflowPunct w:val="0"/>
              <w:autoSpaceDE w:val="0"/>
              <w:autoSpaceDN w:val="0"/>
              <w:adjustRightInd w:val="0"/>
              <w:spacing w:line="360" w:lineRule="exact"/>
              <w:ind w:right="0"/>
              <w:jc w:val="thaiDistribute"/>
              <w:textAlignment w:val="baseline"/>
              <w:rPr>
                <w:rFonts w:ascii="Arial" w:hAnsi="Arial" w:cs="Arial"/>
                <w:sz w:val="18"/>
                <w:szCs w:val="18"/>
              </w:rPr>
            </w:pPr>
            <w:r w:rsidRPr="00881974">
              <w:rPr>
                <w:rFonts w:ascii="Arial" w:hAnsi="Arial" w:cs="Arial"/>
                <w:sz w:val="18"/>
                <w:szCs w:val="18"/>
              </w:rPr>
              <w:t>Balance - beginning of the period - as restate</w:t>
            </w:r>
          </w:p>
        </w:tc>
        <w:tc>
          <w:tcPr>
            <w:tcW w:w="1845" w:type="dxa"/>
            <w:vAlign w:val="bottom"/>
          </w:tcPr>
          <w:p w:rsidR="00C33BC9" w:rsidRPr="00881974" w:rsidRDefault="00C33BC9" w:rsidP="00C33BC9">
            <w:pPr>
              <w:tabs>
                <w:tab w:val="decimal" w:pos="1514"/>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68,857,686</w:t>
            </w:r>
          </w:p>
        </w:tc>
        <w:tc>
          <w:tcPr>
            <w:tcW w:w="1845" w:type="dxa"/>
            <w:vAlign w:val="bottom"/>
          </w:tcPr>
          <w:p w:rsidR="00C33BC9" w:rsidRPr="00881974" w:rsidRDefault="00C33BC9" w:rsidP="00C33BC9">
            <w:pPr>
              <w:tabs>
                <w:tab w:val="decimal" w:pos="1509"/>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(15,696,826)</w:t>
            </w:r>
          </w:p>
        </w:tc>
      </w:tr>
      <w:tr w:rsidR="00C33BC9" w:rsidRPr="00881974" w:rsidTr="00C156CF">
        <w:tc>
          <w:tcPr>
            <w:tcW w:w="5400" w:type="dxa"/>
            <w:vAlign w:val="bottom"/>
          </w:tcPr>
          <w:p w:rsidR="00C33BC9" w:rsidRPr="00881974" w:rsidRDefault="00C33BC9" w:rsidP="00C33BC9">
            <w:pPr>
              <w:tabs>
                <w:tab w:val="left" w:pos="900"/>
                <w:tab w:val="left" w:pos="2160"/>
                <w:tab w:val="right" w:pos="7200"/>
                <w:tab w:val="right" w:pos="9000"/>
              </w:tabs>
              <w:overflowPunct w:val="0"/>
              <w:autoSpaceDE w:val="0"/>
              <w:autoSpaceDN w:val="0"/>
              <w:adjustRightInd w:val="0"/>
              <w:spacing w:line="360" w:lineRule="exact"/>
              <w:ind w:right="0"/>
              <w:jc w:val="thaiDistribute"/>
              <w:textAlignment w:val="baseline"/>
              <w:rPr>
                <w:rFonts w:ascii="Arial" w:hAnsi="Arial" w:cs="Arial"/>
                <w:sz w:val="18"/>
                <w:szCs w:val="18"/>
              </w:rPr>
            </w:pPr>
            <w:r w:rsidRPr="00881974">
              <w:rPr>
                <w:rFonts w:ascii="Arial" w:hAnsi="Arial" w:cs="Arial"/>
                <w:sz w:val="18"/>
                <w:szCs w:val="18"/>
              </w:rPr>
              <w:t>Change during the period</w:t>
            </w:r>
          </w:p>
        </w:tc>
        <w:tc>
          <w:tcPr>
            <w:tcW w:w="1845" w:type="dxa"/>
            <w:vAlign w:val="bottom"/>
          </w:tcPr>
          <w:p w:rsidR="00C33BC9" w:rsidRPr="00881974" w:rsidRDefault="00C33BC9" w:rsidP="00C33BC9">
            <w:pPr>
              <w:tabs>
                <w:tab w:val="decimal" w:pos="1514"/>
              </w:tabs>
              <w:overflowPunct w:val="0"/>
              <w:autoSpaceDE w:val="0"/>
              <w:autoSpaceDN w:val="0"/>
              <w:adjustRightInd w:val="0"/>
              <w:spacing w:line="360" w:lineRule="exact"/>
              <w:ind w:right="-43"/>
              <w:jc w:val="left"/>
              <w:rPr>
                <w:rFonts w:ascii="Arial" w:hAnsi="Arial" w:cs="Arial"/>
                <w:sz w:val="18"/>
                <w:szCs w:val="18"/>
              </w:rPr>
            </w:pPr>
          </w:p>
        </w:tc>
        <w:tc>
          <w:tcPr>
            <w:tcW w:w="1845" w:type="dxa"/>
            <w:vAlign w:val="bottom"/>
          </w:tcPr>
          <w:p w:rsidR="00C33BC9" w:rsidRPr="00881974" w:rsidRDefault="00C33BC9" w:rsidP="00C33BC9">
            <w:pPr>
              <w:tabs>
                <w:tab w:val="decimal" w:pos="1509"/>
              </w:tabs>
              <w:overflowPunct w:val="0"/>
              <w:autoSpaceDE w:val="0"/>
              <w:autoSpaceDN w:val="0"/>
              <w:adjustRightInd w:val="0"/>
              <w:spacing w:line="360" w:lineRule="exact"/>
              <w:ind w:right="-43"/>
              <w:jc w:val="left"/>
              <w:rPr>
                <w:rFonts w:ascii="Arial" w:hAnsi="Arial" w:cs="Arial"/>
                <w:sz w:val="18"/>
                <w:szCs w:val="18"/>
              </w:rPr>
            </w:pPr>
          </w:p>
        </w:tc>
      </w:tr>
      <w:tr w:rsidR="00C33BC9" w:rsidRPr="00881974" w:rsidTr="00C156CF">
        <w:tc>
          <w:tcPr>
            <w:tcW w:w="5400" w:type="dxa"/>
            <w:vAlign w:val="bottom"/>
          </w:tcPr>
          <w:p w:rsidR="00C33BC9" w:rsidRPr="00881974" w:rsidRDefault="00C33BC9" w:rsidP="00C33BC9">
            <w:pPr>
              <w:tabs>
                <w:tab w:val="left" w:pos="2160"/>
                <w:tab w:val="right" w:pos="7200"/>
                <w:tab w:val="right" w:pos="9000"/>
              </w:tabs>
              <w:overflowPunct w:val="0"/>
              <w:autoSpaceDE w:val="0"/>
              <w:autoSpaceDN w:val="0"/>
              <w:adjustRightInd w:val="0"/>
              <w:spacing w:line="360" w:lineRule="exact"/>
              <w:ind w:left="342" w:right="-198"/>
              <w:jc w:val="left"/>
              <w:textAlignment w:val="baseline"/>
              <w:rPr>
                <w:rFonts w:ascii="Arial" w:hAnsi="Arial" w:cs="Arial"/>
                <w:sz w:val="18"/>
                <w:szCs w:val="18"/>
              </w:rPr>
            </w:pPr>
            <w:proofErr w:type="spellStart"/>
            <w:r w:rsidRPr="00881974">
              <w:rPr>
                <w:rFonts w:ascii="Arial" w:hAnsi="Arial" w:cs="Arial"/>
                <w:sz w:val="18"/>
                <w:szCs w:val="18"/>
              </w:rPr>
              <w:t>Unrealised</w:t>
            </w:r>
            <w:proofErr w:type="spellEnd"/>
            <w:r w:rsidRPr="00881974">
              <w:rPr>
                <w:rFonts w:ascii="Arial" w:hAnsi="Arial" w:cs="Arial"/>
                <w:sz w:val="18"/>
                <w:szCs w:val="18"/>
              </w:rPr>
              <w:t xml:space="preserve"> gain (loss) during the period</w:t>
            </w:r>
          </w:p>
        </w:tc>
        <w:tc>
          <w:tcPr>
            <w:tcW w:w="1845" w:type="dxa"/>
            <w:vAlign w:val="bottom"/>
          </w:tcPr>
          <w:p w:rsidR="00C33BC9" w:rsidRPr="00881974" w:rsidRDefault="00C33BC9" w:rsidP="00C33BC9">
            <w:pPr>
              <w:tabs>
                <w:tab w:val="decimal" w:pos="1514"/>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(45,789,207)</w:t>
            </w:r>
          </w:p>
        </w:tc>
        <w:tc>
          <w:tcPr>
            <w:tcW w:w="1845" w:type="dxa"/>
            <w:vAlign w:val="bottom"/>
          </w:tcPr>
          <w:p w:rsidR="00C33BC9" w:rsidRPr="00881974" w:rsidRDefault="00C33BC9" w:rsidP="00C33BC9">
            <w:pPr>
              <w:tabs>
                <w:tab w:val="decimal" w:pos="1509"/>
              </w:tabs>
              <w:overflowPunct w:val="0"/>
              <w:autoSpaceDE w:val="0"/>
              <w:autoSpaceDN w:val="0"/>
              <w:adjustRightInd w:val="0"/>
              <w:spacing w:line="360" w:lineRule="exact"/>
              <w:ind w:right="-43"/>
              <w:jc w:val="left"/>
              <w:rPr>
                <w:rFonts w:ascii="Arial" w:hAnsi="Arial" w:cs="Arial"/>
                <w:sz w:val="18"/>
                <w:szCs w:val="18"/>
                <w:cs/>
              </w:rPr>
            </w:pPr>
            <w:r w:rsidRPr="00881974">
              <w:rPr>
                <w:rFonts w:ascii="Arial" w:hAnsi="Arial" w:cs="Arial"/>
                <w:sz w:val="18"/>
                <w:szCs w:val="18"/>
              </w:rPr>
              <w:t>4,386,597</w:t>
            </w:r>
          </w:p>
        </w:tc>
      </w:tr>
      <w:tr w:rsidR="00C33BC9" w:rsidRPr="00881974" w:rsidTr="00C156CF">
        <w:trPr>
          <w:trHeight w:val="80"/>
        </w:trPr>
        <w:tc>
          <w:tcPr>
            <w:tcW w:w="5400" w:type="dxa"/>
            <w:vAlign w:val="bottom"/>
          </w:tcPr>
          <w:p w:rsidR="00C33BC9" w:rsidRPr="00881974" w:rsidRDefault="00C33BC9" w:rsidP="00C33BC9">
            <w:pPr>
              <w:tabs>
                <w:tab w:val="right" w:pos="7200"/>
                <w:tab w:val="right" w:pos="9000"/>
              </w:tabs>
              <w:overflowPunct w:val="0"/>
              <w:autoSpaceDE w:val="0"/>
              <w:autoSpaceDN w:val="0"/>
              <w:adjustRightInd w:val="0"/>
              <w:spacing w:line="360" w:lineRule="exact"/>
              <w:ind w:left="522" w:right="-198" w:hanging="180"/>
              <w:jc w:val="left"/>
              <w:textAlignment w:val="baseline"/>
              <w:rPr>
                <w:rFonts w:ascii="Arial" w:hAnsi="Arial" w:cs="Arial"/>
                <w:sz w:val="18"/>
                <w:szCs w:val="18"/>
              </w:rPr>
            </w:pPr>
            <w:proofErr w:type="spellStart"/>
            <w:r w:rsidRPr="00881974">
              <w:rPr>
                <w:rFonts w:ascii="Arial" w:hAnsi="Arial" w:cs="Arial"/>
                <w:sz w:val="18"/>
                <w:szCs w:val="18"/>
              </w:rPr>
              <w:t>Realised</w:t>
            </w:r>
            <w:proofErr w:type="spellEnd"/>
            <w:r w:rsidRPr="00881974">
              <w:rPr>
                <w:rFonts w:ascii="Arial" w:hAnsi="Arial" w:cs="Arial"/>
                <w:sz w:val="18"/>
                <w:szCs w:val="18"/>
              </w:rPr>
              <w:t xml:space="preserve"> </w:t>
            </w:r>
            <w:r w:rsidR="006F6A3D">
              <w:rPr>
                <w:rFonts w:ascii="Arial" w:hAnsi="Arial" w:cs="Arial"/>
                <w:sz w:val="18"/>
                <w:szCs w:val="18"/>
              </w:rPr>
              <w:t>(</w:t>
            </w:r>
            <w:r w:rsidRPr="00881974">
              <w:rPr>
                <w:rFonts w:ascii="Arial" w:hAnsi="Arial" w:cs="Arial"/>
                <w:sz w:val="18"/>
                <w:szCs w:val="18"/>
              </w:rPr>
              <w:t>gain</w:t>
            </w:r>
            <w:r w:rsidR="006F6A3D">
              <w:rPr>
                <w:rFonts w:ascii="Arial" w:hAnsi="Arial" w:cs="Arial"/>
                <w:sz w:val="18"/>
                <w:szCs w:val="18"/>
              </w:rPr>
              <w:t>)</w:t>
            </w:r>
            <w:r w:rsidRPr="00881974">
              <w:rPr>
                <w:rFonts w:ascii="Arial" w:hAnsi="Arial" w:cs="Arial"/>
                <w:sz w:val="18"/>
                <w:szCs w:val="18"/>
              </w:rPr>
              <w:t xml:space="preserve"> </w:t>
            </w:r>
            <w:r w:rsidR="00DB6824" w:rsidRPr="00881974">
              <w:rPr>
                <w:rFonts w:ascii="Arial" w:hAnsi="Arial" w:cs="Arial"/>
                <w:sz w:val="18"/>
                <w:szCs w:val="18"/>
              </w:rPr>
              <w:t xml:space="preserve">loss </w:t>
            </w:r>
            <w:r w:rsidRPr="00881974">
              <w:rPr>
                <w:rFonts w:ascii="Arial" w:hAnsi="Arial" w:cs="Arial"/>
                <w:sz w:val="18"/>
                <w:szCs w:val="18"/>
              </w:rPr>
              <w:t>included in profit or loss</w:t>
            </w:r>
          </w:p>
        </w:tc>
        <w:tc>
          <w:tcPr>
            <w:tcW w:w="1845" w:type="dxa"/>
            <w:vAlign w:val="bottom"/>
          </w:tcPr>
          <w:p w:rsidR="00C33BC9" w:rsidRPr="00881974" w:rsidRDefault="00C33BC9" w:rsidP="00C33BC9">
            <w:pPr>
              <w:pBdr>
                <w:bottom w:val="single" w:sz="4" w:space="1" w:color="auto"/>
              </w:pBdr>
              <w:tabs>
                <w:tab w:val="decimal" w:pos="1514"/>
              </w:tabs>
              <w:overflowPunct w:val="0"/>
              <w:autoSpaceDE w:val="0"/>
              <w:autoSpaceDN w:val="0"/>
              <w:adjustRightInd w:val="0"/>
              <w:spacing w:line="360" w:lineRule="exact"/>
              <w:ind w:right="-43"/>
              <w:jc w:val="left"/>
              <w:rPr>
                <w:rFonts w:ascii="Arial" w:hAnsi="Arial" w:cs="Arial"/>
                <w:sz w:val="18"/>
                <w:szCs w:val="18"/>
                <w:cs/>
              </w:rPr>
            </w:pPr>
            <w:r w:rsidRPr="00881974">
              <w:rPr>
                <w:rFonts w:ascii="Arial" w:hAnsi="Arial" w:cs="Arial"/>
                <w:sz w:val="18"/>
                <w:szCs w:val="18"/>
              </w:rPr>
              <w:t>(253,868)</w:t>
            </w:r>
          </w:p>
        </w:tc>
        <w:tc>
          <w:tcPr>
            <w:tcW w:w="1845" w:type="dxa"/>
            <w:vAlign w:val="bottom"/>
          </w:tcPr>
          <w:p w:rsidR="00C33BC9" w:rsidRPr="00881974" w:rsidRDefault="00C33BC9" w:rsidP="00C33BC9">
            <w:pPr>
              <w:pBdr>
                <w:bottom w:val="single" w:sz="4" w:space="1" w:color="auto"/>
              </w:pBdr>
              <w:tabs>
                <w:tab w:val="decimal" w:pos="1509"/>
              </w:tabs>
              <w:overflowPunct w:val="0"/>
              <w:autoSpaceDE w:val="0"/>
              <w:autoSpaceDN w:val="0"/>
              <w:adjustRightInd w:val="0"/>
              <w:spacing w:line="360" w:lineRule="exact"/>
              <w:ind w:right="-43"/>
              <w:jc w:val="left"/>
              <w:rPr>
                <w:rFonts w:ascii="Arial" w:hAnsi="Arial" w:cs="Arial"/>
                <w:sz w:val="18"/>
                <w:szCs w:val="18"/>
                <w:cs/>
              </w:rPr>
            </w:pPr>
            <w:r w:rsidRPr="00881974">
              <w:rPr>
                <w:rFonts w:ascii="Arial" w:hAnsi="Arial" w:cs="Arial"/>
                <w:sz w:val="18"/>
                <w:szCs w:val="18"/>
              </w:rPr>
              <w:t>7,624,566</w:t>
            </w:r>
          </w:p>
        </w:tc>
      </w:tr>
      <w:tr w:rsidR="00C33BC9" w:rsidRPr="00881974" w:rsidTr="00C156CF">
        <w:tc>
          <w:tcPr>
            <w:tcW w:w="5400" w:type="dxa"/>
            <w:vAlign w:val="bottom"/>
          </w:tcPr>
          <w:p w:rsidR="00C33BC9" w:rsidRPr="00881974" w:rsidRDefault="00C33BC9" w:rsidP="00C33BC9">
            <w:pPr>
              <w:tabs>
                <w:tab w:val="right" w:pos="7200"/>
                <w:tab w:val="right" w:pos="9000"/>
              </w:tabs>
              <w:overflowPunct w:val="0"/>
              <w:autoSpaceDE w:val="0"/>
              <w:autoSpaceDN w:val="0"/>
              <w:adjustRightInd w:val="0"/>
              <w:spacing w:line="360" w:lineRule="exact"/>
              <w:ind w:left="342" w:right="0"/>
              <w:jc w:val="thaiDistribute"/>
              <w:textAlignment w:val="baseline"/>
              <w:rPr>
                <w:rFonts w:ascii="Arial" w:hAnsi="Arial" w:cs="Arial"/>
                <w:sz w:val="18"/>
                <w:szCs w:val="18"/>
              </w:rPr>
            </w:pPr>
            <w:r w:rsidRPr="00881974">
              <w:rPr>
                <w:rFonts w:ascii="Arial" w:hAnsi="Arial" w:cs="Arial"/>
                <w:sz w:val="18"/>
                <w:szCs w:val="18"/>
              </w:rPr>
              <w:t>Other comprehensive income (loss)</w:t>
            </w:r>
          </w:p>
        </w:tc>
        <w:tc>
          <w:tcPr>
            <w:tcW w:w="1845" w:type="dxa"/>
            <w:vAlign w:val="bottom"/>
          </w:tcPr>
          <w:p w:rsidR="00C33BC9" w:rsidRPr="00881974" w:rsidRDefault="00C33BC9" w:rsidP="00C33BC9">
            <w:pPr>
              <w:tabs>
                <w:tab w:val="decimal" w:pos="1514"/>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(46,043,075)</w:t>
            </w:r>
          </w:p>
        </w:tc>
        <w:tc>
          <w:tcPr>
            <w:tcW w:w="1845" w:type="dxa"/>
            <w:vAlign w:val="bottom"/>
          </w:tcPr>
          <w:p w:rsidR="00C33BC9" w:rsidRPr="00881974" w:rsidRDefault="00C33BC9" w:rsidP="00C33BC9">
            <w:pPr>
              <w:tabs>
                <w:tab w:val="decimal" w:pos="1509"/>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12,011,163</w:t>
            </w:r>
          </w:p>
        </w:tc>
      </w:tr>
      <w:tr w:rsidR="00C33BC9" w:rsidRPr="00881974" w:rsidTr="00C156CF">
        <w:tc>
          <w:tcPr>
            <w:tcW w:w="5400" w:type="dxa"/>
            <w:vAlign w:val="bottom"/>
          </w:tcPr>
          <w:p w:rsidR="00C33BC9" w:rsidRPr="00881974" w:rsidRDefault="00C33BC9" w:rsidP="00C33BC9">
            <w:pPr>
              <w:tabs>
                <w:tab w:val="left" w:pos="612"/>
                <w:tab w:val="left" w:pos="2160"/>
                <w:tab w:val="right" w:pos="7200"/>
                <w:tab w:val="right" w:pos="9000"/>
              </w:tabs>
              <w:overflowPunct w:val="0"/>
              <w:autoSpaceDE w:val="0"/>
              <w:autoSpaceDN w:val="0"/>
              <w:adjustRightInd w:val="0"/>
              <w:spacing w:line="360" w:lineRule="exact"/>
              <w:ind w:left="612" w:right="0" w:hanging="270"/>
              <w:jc w:val="left"/>
              <w:textAlignment w:val="baseline"/>
              <w:rPr>
                <w:rFonts w:ascii="Arial" w:hAnsi="Arial" w:cs="Arial"/>
                <w:sz w:val="18"/>
                <w:szCs w:val="18"/>
              </w:rPr>
            </w:pPr>
            <w:r w:rsidRPr="00881974">
              <w:rPr>
                <w:rFonts w:ascii="Arial" w:hAnsi="Arial" w:cs="Arial"/>
                <w:sz w:val="18"/>
                <w:szCs w:val="18"/>
              </w:rPr>
              <w:t xml:space="preserve">Related income tax </w:t>
            </w:r>
          </w:p>
        </w:tc>
        <w:tc>
          <w:tcPr>
            <w:tcW w:w="1845" w:type="dxa"/>
            <w:vAlign w:val="bottom"/>
          </w:tcPr>
          <w:p w:rsidR="00C33BC9" w:rsidRPr="00881974" w:rsidRDefault="00C33BC9" w:rsidP="00C33BC9">
            <w:pPr>
              <w:pBdr>
                <w:bottom w:val="single" w:sz="4" w:space="1" w:color="auto"/>
              </w:pBdr>
              <w:tabs>
                <w:tab w:val="decimal" w:pos="1514"/>
              </w:tabs>
              <w:overflowPunct w:val="0"/>
              <w:autoSpaceDE w:val="0"/>
              <w:autoSpaceDN w:val="0"/>
              <w:adjustRightInd w:val="0"/>
              <w:spacing w:line="360" w:lineRule="exact"/>
              <w:ind w:right="-43"/>
              <w:jc w:val="left"/>
              <w:rPr>
                <w:rFonts w:ascii="Arial" w:hAnsi="Arial" w:cs="Arial"/>
                <w:sz w:val="18"/>
                <w:szCs w:val="18"/>
                <w:cs/>
              </w:rPr>
            </w:pPr>
            <w:r w:rsidRPr="00881974">
              <w:rPr>
                <w:rFonts w:ascii="Arial" w:hAnsi="Arial" w:cs="Arial"/>
                <w:sz w:val="18"/>
                <w:szCs w:val="18"/>
              </w:rPr>
              <w:t>9,208,615</w:t>
            </w:r>
          </w:p>
        </w:tc>
        <w:tc>
          <w:tcPr>
            <w:tcW w:w="1845" w:type="dxa"/>
            <w:vAlign w:val="bottom"/>
          </w:tcPr>
          <w:p w:rsidR="00C33BC9" w:rsidRPr="00881974" w:rsidRDefault="00C33BC9" w:rsidP="00C33BC9">
            <w:pPr>
              <w:pBdr>
                <w:bottom w:val="single" w:sz="4" w:space="1" w:color="auto"/>
              </w:pBdr>
              <w:tabs>
                <w:tab w:val="decimal" w:pos="1509"/>
              </w:tabs>
              <w:overflowPunct w:val="0"/>
              <w:autoSpaceDE w:val="0"/>
              <w:autoSpaceDN w:val="0"/>
              <w:adjustRightInd w:val="0"/>
              <w:spacing w:line="360" w:lineRule="exact"/>
              <w:ind w:right="-43"/>
              <w:jc w:val="left"/>
              <w:rPr>
                <w:rFonts w:ascii="Arial" w:hAnsi="Arial" w:cs="Arial"/>
                <w:sz w:val="18"/>
                <w:szCs w:val="18"/>
                <w:cs/>
              </w:rPr>
            </w:pPr>
            <w:r w:rsidRPr="00881974">
              <w:rPr>
                <w:rFonts w:ascii="Arial" w:hAnsi="Arial" w:cs="Arial"/>
                <w:sz w:val="18"/>
                <w:szCs w:val="18"/>
              </w:rPr>
              <w:t>(2,402,233)</w:t>
            </w:r>
          </w:p>
        </w:tc>
      </w:tr>
      <w:tr w:rsidR="00C33BC9" w:rsidRPr="00881974" w:rsidTr="00C156CF">
        <w:tc>
          <w:tcPr>
            <w:tcW w:w="5400" w:type="dxa"/>
            <w:vAlign w:val="bottom"/>
          </w:tcPr>
          <w:p w:rsidR="00C33BC9" w:rsidRPr="00881974" w:rsidRDefault="00C33BC9" w:rsidP="00C33BC9">
            <w:pPr>
              <w:tabs>
                <w:tab w:val="left" w:pos="900"/>
                <w:tab w:val="left" w:pos="2160"/>
                <w:tab w:val="right" w:pos="7200"/>
                <w:tab w:val="right" w:pos="9000"/>
              </w:tabs>
              <w:overflowPunct w:val="0"/>
              <w:autoSpaceDE w:val="0"/>
              <w:autoSpaceDN w:val="0"/>
              <w:adjustRightInd w:val="0"/>
              <w:spacing w:line="360" w:lineRule="exact"/>
              <w:ind w:left="526" w:right="0" w:hanging="184"/>
              <w:jc w:val="left"/>
              <w:textAlignment w:val="baseline"/>
              <w:rPr>
                <w:rFonts w:ascii="Arial" w:hAnsi="Arial" w:cs="Arial"/>
                <w:sz w:val="18"/>
                <w:szCs w:val="18"/>
              </w:rPr>
            </w:pPr>
            <w:r w:rsidRPr="00881974">
              <w:rPr>
                <w:rFonts w:ascii="Arial" w:hAnsi="Arial" w:cs="Arial"/>
                <w:sz w:val="18"/>
                <w:szCs w:val="18"/>
              </w:rPr>
              <w:t>Net comprehensive income for the period (loss)</w:t>
            </w:r>
          </w:p>
        </w:tc>
        <w:tc>
          <w:tcPr>
            <w:tcW w:w="1845" w:type="dxa"/>
            <w:vAlign w:val="bottom"/>
          </w:tcPr>
          <w:p w:rsidR="00C33BC9" w:rsidRPr="00881974" w:rsidRDefault="00C33BC9" w:rsidP="00C33BC9">
            <w:pPr>
              <w:pBdr>
                <w:bottom w:val="single" w:sz="4" w:space="1" w:color="auto"/>
              </w:pBdr>
              <w:tabs>
                <w:tab w:val="decimal" w:pos="1514"/>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(36,834,460)</w:t>
            </w:r>
          </w:p>
        </w:tc>
        <w:tc>
          <w:tcPr>
            <w:tcW w:w="1845" w:type="dxa"/>
            <w:vAlign w:val="bottom"/>
          </w:tcPr>
          <w:p w:rsidR="00C33BC9" w:rsidRPr="00881974" w:rsidRDefault="00C33BC9" w:rsidP="00C33BC9">
            <w:pPr>
              <w:pBdr>
                <w:bottom w:val="single" w:sz="4" w:space="1" w:color="auto"/>
              </w:pBdr>
              <w:tabs>
                <w:tab w:val="decimal" w:pos="1509"/>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9,608,930</w:t>
            </w:r>
          </w:p>
        </w:tc>
      </w:tr>
      <w:tr w:rsidR="00C33BC9" w:rsidRPr="00881974" w:rsidTr="00C156CF">
        <w:tc>
          <w:tcPr>
            <w:tcW w:w="5400" w:type="dxa"/>
            <w:vAlign w:val="bottom"/>
          </w:tcPr>
          <w:p w:rsidR="00C33BC9" w:rsidRPr="00881974" w:rsidRDefault="00C33BC9" w:rsidP="00C33BC9">
            <w:pPr>
              <w:tabs>
                <w:tab w:val="left" w:pos="900"/>
                <w:tab w:val="left" w:pos="2160"/>
                <w:tab w:val="right" w:pos="7200"/>
                <w:tab w:val="right" w:pos="9000"/>
              </w:tabs>
              <w:overflowPunct w:val="0"/>
              <w:autoSpaceDE w:val="0"/>
              <w:autoSpaceDN w:val="0"/>
              <w:adjustRightInd w:val="0"/>
              <w:spacing w:line="360" w:lineRule="exact"/>
              <w:ind w:right="0"/>
              <w:jc w:val="thaiDistribute"/>
              <w:textAlignment w:val="baseline"/>
              <w:rPr>
                <w:rFonts w:ascii="Arial" w:hAnsi="Arial" w:cs="Arial"/>
                <w:sz w:val="18"/>
                <w:szCs w:val="18"/>
              </w:rPr>
            </w:pPr>
            <w:r w:rsidRPr="00881974">
              <w:rPr>
                <w:rFonts w:ascii="Arial" w:hAnsi="Arial" w:cs="Arial"/>
                <w:sz w:val="18"/>
                <w:szCs w:val="18"/>
              </w:rPr>
              <w:t>Ending balance of the period</w:t>
            </w:r>
          </w:p>
        </w:tc>
        <w:tc>
          <w:tcPr>
            <w:tcW w:w="1845" w:type="dxa"/>
            <w:vAlign w:val="bottom"/>
          </w:tcPr>
          <w:p w:rsidR="00C33BC9" w:rsidRPr="00881974" w:rsidRDefault="00C33BC9" w:rsidP="00C33BC9">
            <w:pPr>
              <w:pBdr>
                <w:bottom w:val="double" w:sz="4" w:space="1" w:color="auto"/>
              </w:pBdr>
              <w:tabs>
                <w:tab w:val="decimal" w:pos="1514"/>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32,023,226</w:t>
            </w:r>
          </w:p>
        </w:tc>
        <w:tc>
          <w:tcPr>
            <w:tcW w:w="1845" w:type="dxa"/>
            <w:vAlign w:val="bottom"/>
          </w:tcPr>
          <w:p w:rsidR="00C33BC9" w:rsidRPr="00881974" w:rsidRDefault="00C33BC9" w:rsidP="00C33BC9">
            <w:pPr>
              <w:pBdr>
                <w:bottom w:val="double" w:sz="4" w:space="1" w:color="auto"/>
              </w:pBdr>
              <w:tabs>
                <w:tab w:val="decimal" w:pos="1509"/>
              </w:tabs>
              <w:overflowPunct w:val="0"/>
              <w:autoSpaceDE w:val="0"/>
              <w:autoSpaceDN w:val="0"/>
              <w:adjustRightInd w:val="0"/>
              <w:spacing w:line="360" w:lineRule="exact"/>
              <w:ind w:right="-43"/>
              <w:jc w:val="left"/>
              <w:rPr>
                <w:rFonts w:ascii="Arial" w:hAnsi="Arial" w:cs="Arial"/>
                <w:sz w:val="18"/>
                <w:szCs w:val="18"/>
              </w:rPr>
            </w:pPr>
            <w:r w:rsidRPr="00881974">
              <w:rPr>
                <w:rFonts w:ascii="Arial" w:hAnsi="Arial" w:cs="Arial"/>
                <w:sz w:val="18"/>
                <w:szCs w:val="18"/>
              </w:rPr>
              <w:t>(6,087,896)</w:t>
            </w:r>
          </w:p>
        </w:tc>
      </w:tr>
    </w:tbl>
    <w:p w:rsidR="00C33BC9" w:rsidRPr="00881974" w:rsidRDefault="00C33BC9" w:rsidP="00C156CF">
      <w:pPr>
        <w:tabs>
          <w:tab w:val="left" w:pos="720"/>
          <w:tab w:val="right" w:pos="7200"/>
          <w:tab w:val="right" w:pos="8540"/>
        </w:tabs>
        <w:spacing w:before="240" w:after="120" w:line="380" w:lineRule="exact"/>
        <w:ind w:left="547" w:right="0" w:hanging="547"/>
        <w:jc w:val="thaiDistribute"/>
        <w:rPr>
          <w:rFonts w:ascii="Arial" w:hAnsi="Arial" w:cs="Arial"/>
          <w:b/>
          <w:bCs/>
          <w:sz w:val="22"/>
          <w:szCs w:val="22"/>
        </w:rPr>
      </w:pPr>
    </w:p>
    <w:p w:rsidR="00C33BC9" w:rsidRPr="00881974" w:rsidRDefault="00C33BC9">
      <w:pPr>
        <w:ind w:right="0"/>
        <w:jc w:val="left"/>
        <w:rPr>
          <w:rFonts w:ascii="Arial" w:hAnsi="Arial" w:cs="Arial"/>
          <w:b/>
          <w:bCs/>
          <w:sz w:val="22"/>
          <w:szCs w:val="22"/>
        </w:rPr>
      </w:pPr>
      <w:r w:rsidRPr="00881974">
        <w:rPr>
          <w:rFonts w:ascii="Arial" w:hAnsi="Arial" w:cs="Arial"/>
          <w:b/>
          <w:bCs/>
          <w:sz w:val="22"/>
          <w:szCs w:val="22"/>
        </w:rPr>
        <w:br w:type="page"/>
      </w:r>
    </w:p>
    <w:p w:rsidR="00642042" w:rsidRPr="00881974" w:rsidRDefault="00642042" w:rsidP="00C33BC9">
      <w:pPr>
        <w:tabs>
          <w:tab w:val="left" w:pos="720"/>
          <w:tab w:val="right" w:pos="7200"/>
          <w:tab w:val="right" w:pos="8540"/>
        </w:tabs>
        <w:spacing w:before="120" w:after="120" w:line="380" w:lineRule="exact"/>
        <w:ind w:left="547" w:right="0" w:hanging="547"/>
        <w:jc w:val="thaiDistribute"/>
        <w:rPr>
          <w:rFonts w:ascii="Arial" w:hAnsi="Arial" w:cs="Arial"/>
          <w:b/>
          <w:bCs/>
          <w:sz w:val="22"/>
          <w:szCs w:val="22"/>
        </w:rPr>
      </w:pPr>
      <w:r w:rsidRPr="00881974">
        <w:rPr>
          <w:rFonts w:ascii="Arial" w:hAnsi="Arial" w:cs="Arial"/>
          <w:b/>
          <w:bCs/>
          <w:sz w:val="22"/>
          <w:szCs w:val="22"/>
        </w:rPr>
        <w:lastRenderedPageBreak/>
        <w:t>8.4</w:t>
      </w:r>
      <w:r w:rsidRPr="00881974">
        <w:rPr>
          <w:rFonts w:ascii="Arial" w:hAnsi="Arial" w:cs="Arial"/>
          <w:b/>
          <w:bCs/>
          <w:sz w:val="22"/>
          <w:szCs w:val="22"/>
        </w:rPr>
        <w:tab/>
        <w:t>Investments subject to restriction</w:t>
      </w:r>
      <w:r w:rsidR="002F6F55" w:rsidRPr="00881974">
        <w:rPr>
          <w:rFonts w:ascii="Arial" w:hAnsi="Arial" w:cs="Arial"/>
          <w:b/>
          <w:bCs/>
          <w:sz w:val="22"/>
          <w:szCs w:val="22"/>
        </w:rPr>
        <w:t xml:space="preserve"> and obligation</w:t>
      </w:r>
    </w:p>
    <w:p w:rsidR="00642042" w:rsidRPr="00881974" w:rsidRDefault="00642042" w:rsidP="00C33BC9">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881974">
        <w:rPr>
          <w:rFonts w:ascii="Arial" w:hAnsi="Arial" w:cs="Arial"/>
          <w:sz w:val="22"/>
          <w:szCs w:val="22"/>
        </w:rPr>
        <w:t xml:space="preserve">As at </w:t>
      </w:r>
      <w:r w:rsidR="00DB6CCD" w:rsidRPr="00881974">
        <w:rPr>
          <w:rFonts w:ascii="Arial" w:hAnsi="Arial" w:cs="Arial"/>
          <w:sz w:val="22"/>
          <w:szCs w:val="22"/>
        </w:rPr>
        <w:t>30 June 2020</w:t>
      </w:r>
      <w:r w:rsidRPr="00881974">
        <w:rPr>
          <w:rFonts w:ascii="Arial" w:hAnsi="Arial" w:cs="Arial"/>
          <w:sz w:val="22"/>
          <w:szCs w:val="22"/>
        </w:rPr>
        <w:t xml:space="preserve"> and 31 December 2019, the Company had the following assets placed with the Registrar as securities and insurance reserves in accordance with the Non-life Insurance Act and place with court and other units to secure against performance obligations as required in normal course of business.</w:t>
      </w:r>
    </w:p>
    <w:tbl>
      <w:tblPr>
        <w:tblW w:w="9279" w:type="dxa"/>
        <w:tblInd w:w="468" w:type="dxa"/>
        <w:tblLayout w:type="fixed"/>
        <w:tblLook w:val="0000" w:firstRow="0" w:lastRow="0" w:firstColumn="0" w:lastColumn="0" w:noHBand="0" w:noVBand="0"/>
      </w:tblPr>
      <w:tblGrid>
        <w:gridCol w:w="3870"/>
        <w:gridCol w:w="1352"/>
        <w:gridCol w:w="1352"/>
        <w:gridCol w:w="1352"/>
        <w:gridCol w:w="1353"/>
      </w:tblGrid>
      <w:tr w:rsidR="00642042" w:rsidRPr="00881974" w:rsidTr="00C156CF">
        <w:tc>
          <w:tcPr>
            <w:tcW w:w="3870" w:type="dxa"/>
            <w:tcBorders>
              <w:top w:val="nil"/>
              <w:left w:val="nil"/>
              <w:bottom w:val="nil"/>
              <w:right w:val="nil"/>
            </w:tcBorders>
          </w:tcPr>
          <w:p w:rsidR="00642042" w:rsidRPr="00881974" w:rsidRDefault="00642042" w:rsidP="00642042">
            <w:pPr>
              <w:spacing w:line="380" w:lineRule="exact"/>
              <w:ind w:left="72" w:right="-43"/>
              <w:jc w:val="left"/>
              <w:rPr>
                <w:rFonts w:ascii="Arial" w:hAnsi="Arial" w:cs="Arial"/>
                <w:sz w:val="18"/>
                <w:szCs w:val="18"/>
                <w:cs/>
              </w:rPr>
            </w:pPr>
          </w:p>
        </w:tc>
        <w:tc>
          <w:tcPr>
            <w:tcW w:w="2704" w:type="dxa"/>
            <w:gridSpan w:val="2"/>
            <w:tcBorders>
              <w:top w:val="nil"/>
              <w:left w:val="nil"/>
              <w:bottom w:val="nil"/>
              <w:right w:val="nil"/>
            </w:tcBorders>
            <w:vAlign w:val="bottom"/>
          </w:tcPr>
          <w:p w:rsidR="00642042" w:rsidRPr="00881974" w:rsidRDefault="00DB6CCD" w:rsidP="00642042">
            <w:pPr>
              <w:pBdr>
                <w:bottom w:val="single" w:sz="4" w:space="1" w:color="auto"/>
              </w:pBdr>
              <w:spacing w:line="380" w:lineRule="exact"/>
              <w:ind w:right="-9"/>
              <w:jc w:val="center"/>
              <w:rPr>
                <w:rFonts w:ascii="Arial" w:hAnsi="Arial" w:cs="Arial"/>
                <w:sz w:val="18"/>
                <w:szCs w:val="18"/>
                <w:cs/>
              </w:rPr>
            </w:pPr>
            <w:r w:rsidRPr="00881974">
              <w:rPr>
                <w:rFonts w:ascii="Arial" w:hAnsi="Arial" w:cs="Arial"/>
                <w:sz w:val="18"/>
                <w:szCs w:val="18"/>
              </w:rPr>
              <w:t>30 June 2020</w:t>
            </w:r>
          </w:p>
        </w:tc>
        <w:tc>
          <w:tcPr>
            <w:tcW w:w="2705" w:type="dxa"/>
            <w:gridSpan w:val="2"/>
            <w:tcBorders>
              <w:top w:val="nil"/>
              <w:left w:val="nil"/>
              <w:bottom w:val="nil"/>
              <w:right w:val="nil"/>
            </w:tcBorders>
            <w:vAlign w:val="bottom"/>
          </w:tcPr>
          <w:p w:rsidR="00642042" w:rsidRPr="00881974" w:rsidRDefault="00642042" w:rsidP="00642042">
            <w:pPr>
              <w:pBdr>
                <w:bottom w:val="single" w:sz="4" w:space="1" w:color="auto"/>
              </w:pBdr>
              <w:spacing w:line="380" w:lineRule="exact"/>
              <w:ind w:right="-9"/>
              <w:jc w:val="center"/>
              <w:rPr>
                <w:rFonts w:ascii="Arial" w:hAnsi="Arial" w:cs="Arial"/>
                <w:sz w:val="18"/>
                <w:szCs w:val="18"/>
                <w:cs/>
              </w:rPr>
            </w:pPr>
            <w:r w:rsidRPr="00881974">
              <w:rPr>
                <w:rFonts w:ascii="Arial" w:hAnsi="Arial" w:cs="Arial"/>
                <w:sz w:val="18"/>
                <w:szCs w:val="18"/>
              </w:rPr>
              <w:t>31 December 2019</w:t>
            </w:r>
          </w:p>
        </w:tc>
      </w:tr>
      <w:tr w:rsidR="00642042" w:rsidRPr="00881974" w:rsidTr="00C156CF">
        <w:tc>
          <w:tcPr>
            <w:tcW w:w="3870" w:type="dxa"/>
            <w:tcBorders>
              <w:top w:val="nil"/>
              <w:left w:val="nil"/>
              <w:bottom w:val="nil"/>
              <w:right w:val="nil"/>
            </w:tcBorders>
          </w:tcPr>
          <w:p w:rsidR="00642042" w:rsidRPr="00881974" w:rsidRDefault="00642042" w:rsidP="00642042">
            <w:pPr>
              <w:spacing w:line="380" w:lineRule="exact"/>
              <w:ind w:left="72" w:right="-43"/>
              <w:jc w:val="left"/>
              <w:rPr>
                <w:rFonts w:ascii="Arial" w:hAnsi="Arial" w:cs="Arial"/>
                <w:sz w:val="18"/>
                <w:szCs w:val="18"/>
                <w:cs/>
              </w:rPr>
            </w:pPr>
          </w:p>
        </w:tc>
        <w:tc>
          <w:tcPr>
            <w:tcW w:w="1352" w:type="dxa"/>
            <w:tcBorders>
              <w:top w:val="nil"/>
              <w:left w:val="nil"/>
              <w:bottom w:val="nil"/>
              <w:right w:val="nil"/>
            </w:tcBorders>
            <w:vAlign w:val="bottom"/>
          </w:tcPr>
          <w:p w:rsidR="00642042" w:rsidRPr="00881974"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881974">
              <w:rPr>
                <w:rFonts w:ascii="Arial" w:hAnsi="Arial" w:cs="Arial"/>
                <w:sz w:val="18"/>
                <w:szCs w:val="18"/>
                <w:cs/>
              </w:rPr>
              <w:t>Cost</w:t>
            </w:r>
            <w:proofErr w:type="spellEnd"/>
          </w:p>
        </w:tc>
        <w:tc>
          <w:tcPr>
            <w:tcW w:w="1352" w:type="dxa"/>
            <w:tcBorders>
              <w:top w:val="nil"/>
              <w:left w:val="nil"/>
              <w:bottom w:val="nil"/>
              <w:right w:val="nil"/>
            </w:tcBorders>
            <w:vAlign w:val="bottom"/>
          </w:tcPr>
          <w:p w:rsidR="00642042" w:rsidRPr="00881974"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881974">
              <w:rPr>
                <w:rFonts w:ascii="Arial" w:hAnsi="Arial" w:cs="Arial"/>
                <w:sz w:val="18"/>
                <w:szCs w:val="18"/>
                <w:cs/>
              </w:rPr>
              <w:t>Fair</w:t>
            </w:r>
            <w:proofErr w:type="spellEnd"/>
            <w:r w:rsidRPr="00881974">
              <w:rPr>
                <w:rFonts w:ascii="Arial" w:hAnsi="Arial" w:cs="Arial"/>
                <w:sz w:val="18"/>
                <w:szCs w:val="18"/>
                <w:cs/>
              </w:rPr>
              <w:t xml:space="preserve"> </w:t>
            </w:r>
            <w:proofErr w:type="spellStart"/>
            <w:r w:rsidRPr="00881974">
              <w:rPr>
                <w:rFonts w:ascii="Arial" w:hAnsi="Arial" w:cs="Arial"/>
                <w:sz w:val="18"/>
                <w:szCs w:val="18"/>
                <w:cs/>
              </w:rPr>
              <w:t>value</w:t>
            </w:r>
            <w:proofErr w:type="spellEnd"/>
          </w:p>
        </w:tc>
        <w:tc>
          <w:tcPr>
            <w:tcW w:w="1352" w:type="dxa"/>
            <w:tcBorders>
              <w:top w:val="nil"/>
              <w:left w:val="nil"/>
              <w:bottom w:val="nil"/>
              <w:right w:val="nil"/>
            </w:tcBorders>
            <w:vAlign w:val="bottom"/>
          </w:tcPr>
          <w:p w:rsidR="00642042" w:rsidRPr="00881974"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881974">
              <w:rPr>
                <w:rFonts w:ascii="Arial" w:hAnsi="Arial" w:cs="Arial"/>
                <w:sz w:val="18"/>
                <w:szCs w:val="18"/>
                <w:cs/>
              </w:rPr>
              <w:t>Cost</w:t>
            </w:r>
            <w:proofErr w:type="spellEnd"/>
          </w:p>
        </w:tc>
        <w:tc>
          <w:tcPr>
            <w:tcW w:w="1353" w:type="dxa"/>
            <w:tcBorders>
              <w:top w:val="nil"/>
              <w:left w:val="nil"/>
              <w:bottom w:val="nil"/>
              <w:right w:val="nil"/>
            </w:tcBorders>
            <w:vAlign w:val="bottom"/>
          </w:tcPr>
          <w:p w:rsidR="00642042" w:rsidRPr="00881974" w:rsidRDefault="00642042" w:rsidP="00642042">
            <w:pPr>
              <w:pBdr>
                <w:bottom w:val="single" w:sz="4" w:space="1" w:color="auto"/>
              </w:pBdr>
              <w:spacing w:line="380" w:lineRule="exact"/>
              <w:ind w:right="-43"/>
              <w:jc w:val="center"/>
              <w:rPr>
                <w:rFonts w:ascii="Arial" w:hAnsi="Arial" w:cs="Arial"/>
                <w:sz w:val="18"/>
                <w:szCs w:val="18"/>
                <w:cs/>
              </w:rPr>
            </w:pPr>
            <w:proofErr w:type="spellStart"/>
            <w:r w:rsidRPr="00881974">
              <w:rPr>
                <w:rFonts w:ascii="Arial" w:hAnsi="Arial" w:cs="Arial"/>
                <w:sz w:val="18"/>
                <w:szCs w:val="18"/>
                <w:cs/>
              </w:rPr>
              <w:t>Fair</w:t>
            </w:r>
            <w:proofErr w:type="spellEnd"/>
            <w:r w:rsidRPr="00881974">
              <w:rPr>
                <w:rFonts w:ascii="Arial" w:hAnsi="Arial" w:cs="Arial"/>
                <w:sz w:val="18"/>
                <w:szCs w:val="18"/>
                <w:cs/>
              </w:rPr>
              <w:t xml:space="preserve"> </w:t>
            </w:r>
            <w:proofErr w:type="spellStart"/>
            <w:r w:rsidRPr="00881974">
              <w:rPr>
                <w:rFonts w:ascii="Arial" w:hAnsi="Arial" w:cs="Arial"/>
                <w:sz w:val="18"/>
                <w:szCs w:val="18"/>
                <w:cs/>
              </w:rPr>
              <w:t>value</w:t>
            </w:r>
            <w:proofErr w:type="spellEnd"/>
          </w:p>
        </w:tc>
      </w:tr>
      <w:tr w:rsidR="00642042" w:rsidRPr="00881974" w:rsidTr="00C156CF">
        <w:tc>
          <w:tcPr>
            <w:tcW w:w="3870" w:type="dxa"/>
            <w:tcBorders>
              <w:top w:val="nil"/>
              <w:left w:val="nil"/>
              <w:bottom w:val="nil"/>
              <w:right w:val="nil"/>
            </w:tcBorders>
          </w:tcPr>
          <w:p w:rsidR="00642042" w:rsidRPr="00881974" w:rsidRDefault="00642042" w:rsidP="00642042">
            <w:pPr>
              <w:spacing w:line="380" w:lineRule="exact"/>
              <w:ind w:left="252" w:right="-108" w:hanging="180"/>
              <w:jc w:val="left"/>
              <w:rPr>
                <w:rFonts w:ascii="Arial" w:hAnsi="Arial" w:cs="Arial"/>
                <w:b/>
                <w:bCs/>
                <w:sz w:val="18"/>
                <w:szCs w:val="18"/>
                <w:cs/>
              </w:rPr>
            </w:pPr>
            <w:r w:rsidRPr="00881974">
              <w:rPr>
                <w:rFonts w:ascii="Arial" w:hAnsi="Arial" w:cs="Arial"/>
                <w:b/>
                <w:bCs/>
                <w:sz w:val="18"/>
                <w:szCs w:val="18"/>
              </w:rPr>
              <w:t>Placed as securities with the Registrar</w:t>
            </w:r>
          </w:p>
        </w:tc>
        <w:tc>
          <w:tcPr>
            <w:tcW w:w="1352" w:type="dxa"/>
            <w:tcBorders>
              <w:top w:val="nil"/>
              <w:left w:val="nil"/>
              <w:bottom w:val="nil"/>
              <w:right w:val="nil"/>
            </w:tcBorders>
            <w:vAlign w:val="bottom"/>
          </w:tcPr>
          <w:p w:rsidR="00642042" w:rsidRPr="00881974" w:rsidRDefault="00642042" w:rsidP="00642042">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642042" w:rsidRPr="00881974" w:rsidRDefault="00642042" w:rsidP="00642042">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642042" w:rsidRPr="00881974" w:rsidRDefault="00642042" w:rsidP="00642042">
            <w:pPr>
              <w:tabs>
                <w:tab w:val="decimal" w:pos="792"/>
              </w:tabs>
              <w:spacing w:line="380" w:lineRule="exact"/>
              <w:ind w:right="-9"/>
              <w:jc w:val="left"/>
              <w:rPr>
                <w:rFonts w:ascii="Arial" w:hAnsi="Arial" w:cs="Arial"/>
                <w:sz w:val="18"/>
                <w:szCs w:val="18"/>
                <w:cs/>
              </w:rPr>
            </w:pPr>
          </w:p>
        </w:tc>
        <w:tc>
          <w:tcPr>
            <w:tcW w:w="1353" w:type="dxa"/>
            <w:tcBorders>
              <w:top w:val="nil"/>
              <w:left w:val="nil"/>
              <w:bottom w:val="nil"/>
              <w:right w:val="nil"/>
            </w:tcBorders>
            <w:vAlign w:val="bottom"/>
          </w:tcPr>
          <w:p w:rsidR="00642042" w:rsidRPr="00881974" w:rsidRDefault="00642042" w:rsidP="00642042">
            <w:pPr>
              <w:tabs>
                <w:tab w:val="decimal" w:pos="792"/>
              </w:tabs>
              <w:spacing w:line="380" w:lineRule="exact"/>
              <w:ind w:right="-9"/>
              <w:jc w:val="left"/>
              <w:rPr>
                <w:rFonts w:ascii="Arial" w:hAnsi="Arial" w:cs="Arial"/>
                <w:sz w:val="18"/>
                <w:szCs w:val="18"/>
                <w:cs/>
              </w:rPr>
            </w:pPr>
          </w:p>
        </w:tc>
      </w:tr>
      <w:tr w:rsidR="00C33BC9" w:rsidRPr="00881974" w:rsidTr="00C33BC9">
        <w:tc>
          <w:tcPr>
            <w:tcW w:w="3870" w:type="dxa"/>
            <w:tcBorders>
              <w:top w:val="nil"/>
              <w:left w:val="nil"/>
              <w:bottom w:val="nil"/>
              <w:right w:val="nil"/>
            </w:tcBorders>
          </w:tcPr>
          <w:p w:rsidR="00C33BC9" w:rsidRPr="00881974" w:rsidRDefault="00C33BC9" w:rsidP="00C33BC9">
            <w:pPr>
              <w:spacing w:line="380" w:lineRule="exact"/>
              <w:ind w:left="252" w:right="-43" w:hanging="180"/>
              <w:jc w:val="left"/>
              <w:rPr>
                <w:rFonts w:ascii="Arial" w:hAnsi="Arial" w:cs="Arial"/>
                <w:sz w:val="18"/>
                <w:szCs w:val="18"/>
                <w:cs/>
              </w:rPr>
            </w:pPr>
            <w:r w:rsidRPr="00881974">
              <w:rPr>
                <w:rFonts w:ascii="Arial" w:hAnsi="Arial" w:cs="Arial"/>
                <w:sz w:val="18"/>
                <w:szCs w:val="18"/>
              </w:rPr>
              <w:t>Stated enterprise bonds</w:t>
            </w:r>
          </w:p>
        </w:tc>
        <w:tc>
          <w:tcPr>
            <w:tcW w:w="1352" w:type="dxa"/>
            <w:shd w:val="clear" w:color="auto" w:fill="auto"/>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cs/>
              </w:rPr>
              <w:t>14.0</w:t>
            </w:r>
          </w:p>
        </w:tc>
        <w:tc>
          <w:tcPr>
            <w:tcW w:w="1352" w:type="dxa"/>
            <w:shd w:val="clear" w:color="auto" w:fill="auto"/>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cs/>
              </w:rPr>
              <w:t>14.5</w:t>
            </w:r>
          </w:p>
        </w:tc>
        <w:tc>
          <w:tcPr>
            <w:tcW w:w="1352" w:type="dxa"/>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rPr>
              <w:t>14.0</w:t>
            </w:r>
          </w:p>
        </w:tc>
        <w:tc>
          <w:tcPr>
            <w:tcW w:w="1353" w:type="dxa"/>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rPr>
              <w:t>14.4</w:t>
            </w:r>
          </w:p>
        </w:tc>
      </w:tr>
      <w:tr w:rsidR="00C33BC9" w:rsidRPr="00881974" w:rsidTr="00C33BC9">
        <w:tc>
          <w:tcPr>
            <w:tcW w:w="3870" w:type="dxa"/>
            <w:tcBorders>
              <w:top w:val="nil"/>
              <w:left w:val="nil"/>
              <w:bottom w:val="nil"/>
              <w:right w:val="nil"/>
            </w:tcBorders>
          </w:tcPr>
          <w:p w:rsidR="00C33BC9" w:rsidRPr="00881974" w:rsidRDefault="00C33BC9" w:rsidP="00C33BC9">
            <w:pPr>
              <w:spacing w:line="380" w:lineRule="exact"/>
              <w:ind w:left="252" w:right="-108" w:hanging="180"/>
              <w:jc w:val="left"/>
              <w:rPr>
                <w:rFonts w:ascii="Arial" w:hAnsi="Arial" w:cs="Arial"/>
                <w:sz w:val="18"/>
                <w:szCs w:val="18"/>
              </w:rPr>
            </w:pPr>
            <w:r w:rsidRPr="00881974">
              <w:rPr>
                <w:rFonts w:ascii="Arial" w:hAnsi="Arial" w:cs="Arial"/>
                <w:b/>
                <w:bCs/>
                <w:sz w:val="18"/>
                <w:szCs w:val="18"/>
              </w:rPr>
              <w:t xml:space="preserve">Placed as insurance reserves with the Registrar </w:t>
            </w:r>
          </w:p>
        </w:tc>
        <w:tc>
          <w:tcPr>
            <w:tcW w:w="1352" w:type="dxa"/>
            <w:shd w:val="clear" w:color="auto" w:fill="auto"/>
            <w:vAlign w:val="bottom"/>
          </w:tcPr>
          <w:p w:rsidR="00C33BC9" w:rsidRPr="00881974" w:rsidRDefault="00C33BC9" w:rsidP="00C33BC9">
            <w:pPr>
              <w:tabs>
                <w:tab w:val="decimal" w:pos="792"/>
              </w:tabs>
              <w:spacing w:line="380" w:lineRule="exact"/>
              <w:ind w:right="-9"/>
              <w:jc w:val="left"/>
              <w:rPr>
                <w:rFonts w:ascii="Arial" w:hAnsi="Arial" w:cs="Arial"/>
                <w:sz w:val="18"/>
                <w:szCs w:val="18"/>
              </w:rPr>
            </w:pPr>
          </w:p>
        </w:tc>
        <w:tc>
          <w:tcPr>
            <w:tcW w:w="1352" w:type="dxa"/>
            <w:shd w:val="clear" w:color="auto" w:fill="auto"/>
            <w:vAlign w:val="bottom"/>
          </w:tcPr>
          <w:p w:rsidR="00C33BC9" w:rsidRPr="00881974" w:rsidRDefault="00C33BC9" w:rsidP="00C33BC9">
            <w:pPr>
              <w:tabs>
                <w:tab w:val="decimal" w:pos="792"/>
              </w:tabs>
              <w:spacing w:line="380" w:lineRule="exact"/>
              <w:ind w:right="-9"/>
              <w:jc w:val="left"/>
              <w:rPr>
                <w:rFonts w:ascii="Arial" w:hAnsi="Arial" w:cs="Arial"/>
                <w:sz w:val="18"/>
                <w:szCs w:val="18"/>
              </w:rPr>
            </w:pPr>
          </w:p>
        </w:tc>
        <w:tc>
          <w:tcPr>
            <w:tcW w:w="1352" w:type="dxa"/>
            <w:vAlign w:val="bottom"/>
          </w:tcPr>
          <w:p w:rsidR="00C33BC9" w:rsidRPr="00881974" w:rsidRDefault="00C33BC9" w:rsidP="00C33BC9">
            <w:pPr>
              <w:tabs>
                <w:tab w:val="decimal" w:pos="792"/>
              </w:tabs>
              <w:spacing w:line="380" w:lineRule="exact"/>
              <w:ind w:right="-9"/>
              <w:jc w:val="left"/>
              <w:rPr>
                <w:rFonts w:ascii="Arial" w:hAnsi="Arial" w:cs="Arial"/>
                <w:sz w:val="18"/>
                <w:szCs w:val="18"/>
              </w:rPr>
            </w:pPr>
          </w:p>
        </w:tc>
        <w:tc>
          <w:tcPr>
            <w:tcW w:w="1353" w:type="dxa"/>
            <w:vAlign w:val="bottom"/>
          </w:tcPr>
          <w:p w:rsidR="00C33BC9" w:rsidRPr="00881974" w:rsidRDefault="00C33BC9" w:rsidP="00C33BC9">
            <w:pPr>
              <w:tabs>
                <w:tab w:val="decimal" w:pos="792"/>
              </w:tabs>
              <w:spacing w:line="380" w:lineRule="exact"/>
              <w:ind w:right="-9"/>
              <w:jc w:val="left"/>
              <w:rPr>
                <w:rFonts w:ascii="Arial" w:hAnsi="Arial" w:cs="Arial"/>
                <w:sz w:val="18"/>
                <w:szCs w:val="18"/>
              </w:rPr>
            </w:pPr>
          </w:p>
        </w:tc>
      </w:tr>
      <w:tr w:rsidR="00C33BC9" w:rsidRPr="00881974" w:rsidTr="00C33BC9">
        <w:tc>
          <w:tcPr>
            <w:tcW w:w="3870" w:type="dxa"/>
            <w:tcBorders>
              <w:top w:val="nil"/>
              <w:left w:val="nil"/>
              <w:bottom w:val="nil"/>
              <w:right w:val="nil"/>
            </w:tcBorders>
          </w:tcPr>
          <w:p w:rsidR="00C33BC9" w:rsidRPr="00881974" w:rsidRDefault="00C33BC9" w:rsidP="00C33BC9">
            <w:pPr>
              <w:spacing w:line="360" w:lineRule="exact"/>
              <w:ind w:left="252" w:right="-108" w:hanging="180"/>
              <w:jc w:val="left"/>
              <w:rPr>
                <w:rFonts w:ascii="Arial" w:hAnsi="Arial" w:cs="Arial"/>
                <w:sz w:val="18"/>
                <w:szCs w:val="18"/>
                <w:cs/>
              </w:rPr>
            </w:pPr>
            <w:proofErr w:type="spellStart"/>
            <w:r w:rsidRPr="00881974">
              <w:rPr>
                <w:rFonts w:ascii="Arial" w:hAnsi="Arial" w:cs="Arial"/>
                <w:sz w:val="18"/>
                <w:szCs w:val="18"/>
                <w:cs/>
              </w:rPr>
              <w:t>Government</w:t>
            </w:r>
            <w:proofErr w:type="spellEnd"/>
            <w:r w:rsidRPr="00881974">
              <w:rPr>
                <w:rFonts w:ascii="Arial" w:hAnsi="Arial" w:cs="Arial"/>
                <w:sz w:val="18"/>
                <w:szCs w:val="18"/>
                <w:cs/>
              </w:rPr>
              <w:t xml:space="preserve"> </w:t>
            </w:r>
            <w:r w:rsidRPr="00881974">
              <w:rPr>
                <w:rFonts w:ascii="Arial" w:hAnsi="Arial" w:cs="Arial"/>
                <w:sz w:val="18"/>
                <w:szCs w:val="18"/>
              </w:rPr>
              <w:t xml:space="preserve">and state enterprise </w:t>
            </w:r>
            <w:proofErr w:type="spellStart"/>
            <w:r w:rsidRPr="00881974">
              <w:rPr>
                <w:rFonts w:ascii="Arial" w:hAnsi="Arial" w:cs="Arial"/>
                <w:sz w:val="18"/>
                <w:szCs w:val="18"/>
                <w:cs/>
              </w:rPr>
              <w:t>bonds</w:t>
            </w:r>
            <w:proofErr w:type="spellEnd"/>
          </w:p>
        </w:tc>
        <w:tc>
          <w:tcPr>
            <w:tcW w:w="1352" w:type="dxa"/>
            <w:shd w:val="clear" w:color="auto" w:fill="auto"/>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cs/>
              </w:rPr>
              <w:t>232.9</w:t>
            </w:r>
          </w:p>
        </w:tc>
        <w:tc>
          <w:tcPr>
            <w:tcW w:w="1352" w:type="dxa"/>
            <w:shd w:val="clear" w:color="auto" w:fill="auto"/>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cs/>
              </w:rPr>
              <w:t>252.6</w:t>
            </w:r>
          </w:p>
        </w:tc>
        <w:tc>
          <w:tcPr>
            <w:tcW w:w="1352" w:type="dxa"/>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rPr>
              <w:t>210.0</w:t>
            </w:r>
          </w:p>
        </w:tc>
        <w:tc>
          <w:tcPr>
            <w:tcW w:w="1353" w:type="dxa"/>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rPr>
              <w:t>231.9</w:t>
            </w:r>
          </w:p>
        </w:tc>
      </w:tr>
      <w:tr w:rsidR="00C33BC9" w:rsidRPr="00881974" w:rsidTr="00C33BC9">
        <w:tc>
          <w:tcPr>
            <w:tcW w:w="3870" w:type="dxa"/>
            <w:tcBorders>
              <w:top w:val="nil"/>
              <w:left w:val="nil"/>
              <w:bottom w:val="nil"/>
              <w:right w:val="nil"/>
            </w:tcBorders>
          </w:tcPr>
          <w:p w:rsidR="00C33BC9" w:rsidRPr="00881974" w:rsidRDefault="00C33BC9" w:rsidP="00C33BC9">
            <w:pPr>
              <w:spacing w:line="360" w:lineRule="exact"/>
              <w:ind w:left="252" w:right="-108" w:hanging="180"/>
              <w:jc w:val="left"/>
              <w:rPr>
                <w:rFonts w:ascii="Arial" w:hAnsi="Arial" w:cs="Arial"/>
                <w:b/>
                <w:bCs/>
                <w:sz w:val="18"/>
                <w:szCs w:val="18"/>
                <w:cs/>
              </w:rPr>
            </w:pPr>
            <w:r w:rsidRPr="00881974">
              <w:rPr>
                <w:rFonts w:ascii="Arial" w:hAnsi="Arial" w:cs="Arial"/>
                <w:b/>
                <w:bCs/>
                <w:sz w:val="18"/>
                <w:szCs w:val="18"/>
              </w:rPr>
              <w:t>Placed as securities with the Court</w:t>
            </w:r>
          </w:p>
        </w:tc>
        <w:tc>
          <w:tcPr>
            <w:tcW w:w="1352" w:type="dxa"/>
            <w:shd w:val="clear" w:color="auto" w:fill="auto"/>
            <w:vAlign w:val="bottom"/>
          </w:tcPr>
          <w:p w:rsidR="00C33BC9" w:rsidRPr="00881974" w:rsidRDefault="00C33BC9" w:rsidP="00C33BC9">
            <w:pPr>
              <w:tabs>
                <w:tab w:val="decimal" w:pos="792"/>
              </w:tabs>
              <w:spacing w:line="380" w:lineRule="exact"/>
              <w:ind w:right="-9"/>
              <w:jc w:val="left"/>
              <w:rPr>
                <w:rFonts w:ascii="Arial" w:hAnsi="Arial" w:cs="Arial"/>
                <w:sz w:val="18"/>
                <w:szCs w:val="18"/>
                <w:cs/>
              </w:rPr>
            </w:pPr>
          </w:p>
        </w:tc>
        <w:tc>
          <w:tcPr>
            <w:tcW w:w="1352" w:type="dxa"/>
            <w:shd w:val="clear" w:color="auto" w:fill="auto"/>
            <w:vAlign w:val="bottom"/>
          </w:tcPr>
          <w:p w:rsidR="00C33BC9" w:rsidRPr="00881974" w:rsidRDefault="00C33BC9" w:rsidP="00C33BC9">
            <w:pPr>
              <w:tabs>
                <w:tab w:val="decimal" w:pos="792"/>
              </w:tabs>
              <w:spacing w:line="380" w:lineRule="exact"/>
              <w:ind w:right="-9"/>
              <w:jc w:val="left"/>
              <w:rPr>
                <w:rFonts w:ascii="Arial" w:hAnsi="Arial" w:cs="Arial"/>
                <w:sz w:val="18"/>
                <w:szCs w:val="18"/>
                <w:cs/>
              </w:rPr>
            </w:pPr>
          </w:p>
        </w:tc>
        <w:tc>
          <w:tcPr>
            <w:tcW w:w="1352" w:type="dxa"/>
            <w:vAlign w:val="bottom"/>
          </w:tcPr>
          <w:p w:rsidR="00C33BC9" w:rsidRPr="00881974" w:rsidRDefault="00C33BC9" w:rsidP="00C33BC9">
            <w:pPr>
              <w:tabs>
                <w:tab w:val="decimal" w:pos="792"/>
              </w:tabs>
              <w:spacing w:line="380" w:lineRule="exact"/>
              <w:ind w:right="-9"/>
              <w:jc w:val="left"/>
              <w:rPr>
                <w:rFonts w:ascii="Arial" w:hAnsi="Arial" w:cs="Arial"/>
                <w:sz w:val="18"/>
                <w:szCs w:val="18"/>
                <w:cs/>
              </w:rPr>
            </w:pPr>
          </w:p>
        </w:tc>
        <w:tc>
          <w:tcPr>
            <w:tcW w:w="1353" w:type="dxa"/>
            <w:vAlign w:val="bottom"/>
          </w:tcPr>
          <w:p w:rsidR="00C33BC9" w:rsidRPr="00881974" w:rsidRDefault="00C33BC9" w:rsidP="00C33BC9">
            <w:pPr>
              <w:tabs>
                <w:tab w:val="decimal" w:pos="792"/>
              </w:tabs>
              <w:spacing w:line="380" w:lineRule="exact"/>
              <w:ind w:right="-9"/>
              <w:jc w:val="left"/>
              <w:rPr>
                <w:rFonts w:ascii="Arial" w:hAnsi="Arial" w:cs="Arial"/>
                <w:sz w:val="18"/>
                <w:szCs w:val="18"/>
                <w:cs/>
              </w:rPr>
            </w:pPr>
          </w:p>
        </w:tc>
      </w:tr>
      <w:tr w:rsidR="00C33BC9" w:rsidRPr="00881974" w:rsidTr="00C33BC9">
        <w:tc>
          <w:tcPr>
            <w:tcW w:w="3870" w:type="dxa"/>
            <w:tcBorders>
              <w:top w:val="nil"/>
              <w:left w:val="nil"/>
              <w:bottom w:val="nil"/>
              <w:right w:val="nil"/>
            </w:tcBorders>
          </w:tcPr>
          <w:p w:rsidR="006F6A3D" w:rsidRDefault="00C33BC9" w:rsidP="00C33BC9">
            <w:pPr>
              <w:spacing w:line="360" w:lineRule="exact"/>
              <w:ind w:left="252" w:right="-108" w:hanging="180"/>
              <w:jc w:val="left"/>
              <w:rPr>
                <w:rFonts w:ascii="Arial" w:hAnsi="Arial" w:cs="Arial"/>
                <w:sz w:val="18"/>
                <w:szCs w:val="18"/>
              </w:rPr>
            </w:pPr>
            <w:r w:rsidRPr="00881974">
              <w:rPr>
                <w:rFonts w:ascii="Arial" w:hAnsi="Arial" w:cs="Arial"/>
                <w:sz w:val="18"/>
                <w:szCs w:val="18"/>
              </w:rPr>
              <w:t>Deposits with financial institutions</w:t>
            </w:r>
            <w:r w:rsidR="006F6A3D">
              <w:rPr>
                <w:rFonts w:ascii="Arial" w:hAnsi="Arial" w:cs="Arial"/>
                <w:sz w:val="18"/>
                <w:szCs w:val="18"/>
              </w:rPr>
              <w:t xml:space="preserve"> </w:t>
            </w:r>
          </w:p>
          <w:p w:rsidR="00C33BC9" w:rsidRPr="00881974" w:rsidRDefault="006F6A3D" w:rsidP="00C33BC9">
            <w:pPr>
              <w:spacing w:line="360" w:lineRule="exact"/>
              <w:ind w:left="252" w:right="-108" w:hanging="180"/>
              <w:jc w:val="left"/>
              <w:rPr>
                <w:rFonts w:ascii="Arial" w:hAnsi="Arial" w:cs="Arial"/>
                <w:sz w:val="18"/>
                <w:szCs w:val="18"/>
                <w:cs/>
              </w:rPr>
            </w:pPr>
            <w:r>
              <w:rPr>
                <w:rFonts w:ascii="Arial" w:hAnsi="Arial" w:cs="Arial"/>
                <w:sz w:val="18"/>
                <w:szCs w:val="18"/>
              </w:rPr>
              <w:tab/>
              <w:t>due more than 3 months</w:t>
            </w:r>
          </w:p>
        </w:tc>
        <w:tc>
          <w:tcPr>
            <w:tcW w:w="1352" w:type="dxa"/>
            <w:shd w:val="clear" w:color="auto" w:fill="auto"/>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cs/>
              </w:rPr>
              <w:t>1.2</w:t>
            </w:r>
          </w:p>
        </w:tc>
        <w:tc>
          <w:tcPr>
            <w:tcW w:w="1352" w:type="dxa"/>
            <w:shd w:val="clear" w:color="auto" w:fill="auto"/>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cs/>
              </w:rPr>
            </w:pPr>
            <w:r w:rsidRPr="00881974">
              <w:rPr>
                <w:rFonts w:ascii="Arial" w:hAnsi="Arial" w:cs="Arial"/>
                <w:sz w:val="18"/>
                <w:szCs w:val="18"/>
                <w:cs/>
              </w:rPr>
              <w:t>1.2</w:t>
            </w:r>
          </w:p>
        </w:tc>
        <w:tc>
          <w:tcPr>
            <w:tcW w:w="1352" w:type="dxa"/>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rPr>
            </w:pPr>
            <w:r w:rsidRPr="00881974">
              <w:rPr>
                <w:rFonts w:ascii="Arial" w:hAnsi="Arial" w:cs="Arial"/>
                <w:sz w:val="18"/>
                <w:szCs w:val="18"/>
              </w:rPr>
              <w:t>0.6</w:t>
            </w:r>
          </w:p>
        </w:tc>
        <w:tc>
          <w:tcPr>
            <w:tcW w:w="1353" w:type="dxa"/>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cs/>
              </w:rPr>
            </w:pPr>
            <w:r w:rsidRPr="00881974">
              <w:rPr>
                <w:rFonts w:ascii="Arial" w:hAnsi="Arial" w:cs="Arial"/>
                <w:sz w:val="18"/>
                <w:szCs w:val="18"/>
              </w:rPr>
              <w:t>0.6</w:t>
            </w:r>
          </w:p>
        </w:tc>
      </w:tr>
      <w:tr w:rsidR="00C33BC9" w:rsidRPr="00881974" w:rsidTr="00C33BC9">
        <w:tc>
          <w:tcPr>
            <w:tcW w:w="3870" w:type="dxa"/>
            <w:tcBorders>
              <w:top w:val="nil"/>
              <w:left w:val="nil"/>
              <w:bottom w:val="nil"/>
              <w:right w:val="nil"/>
            </w:tcBorders>
          </w:tcPr>
          <w:p w:rsidR="00C33BC9" w:rsidRPr="00881974" w:rsidRDefault="00C33BC9" w:rsidP="00C33BC9">
            <w:pPr>
              <w:spacing w:line="360" w:lineRule="exact"/>
              <w:ind w:left="252" w:right="-108" w:hanging="180"/>
              <w:jc w:val="left"/>
              <w:rPr>
                <w:rFonts w:ascii="Arial" w:hAnsi="Arial" w:cs="Arial"/>
                <w:b/>
                <w:bCs/>
                <w:sz w:val="18"/>
                <w:szCs w:val="18"/>
                <w:cs/>
              </w:rPr>
            </w:pPr>
            <w:r w:rsidRPr="00881974">
              <w:rPr>
                <w:rFonts w:ascii="Arial" w:hAnsi="Arial" w:cs="Arial"/>
                <w:b/>
                <w:bCs/>
                <w:sz w:val="18"/>
                <w:szCs w:val="18"/>
              </w:rPr>
              <w:t xml:space="preserve">Placed to secure against performance obligations </w:t>
            </w:r>
          </w:p>
        </w:tc>
        <w:tc>
          <w:tcPr>
            <w:tcW w:w="1352" w:type="dxa"/>
            <w:shd w:val="clear" w:color="auto" w:fill="auto"/>
            <w:vAlign w:val="bottom"/>
          </w:tcPr>
          <w:p w:rsidR="00C33BC9" w:rsidRPr="00881974" w:rsidRDefault="00C33BC9" w:rsidP="00C33BC9">
            <w:pPr>
              <w:tabs>
                <w:tab w:val="decimal" w:pos="792"/>
              </w:tabs>
              <w:spacing w:line="380" w:lineRule="exact"/>
              <w:ind w:right="-9"/>
              <w:jc w:val="left"/>
              <w:rPr>
                <w:rFonts w:ascii="Arial" w:hAnsi="Arial" w:cs="Arial"/>
                <w:sz w:val="18"/>
                <w:szCs w:val="18"/>
                <w:cs/>
              </w:rPr>
            </w:pPr>
          </w:p>
        </w:tc>
        <w:tc>
          <w:tcPr>
            <w:tcW w:w="1352" w:type="dxa"/>
            <w:shd w:val="clear" w:color="auto" w:fill="auto"/>
            <w:vAlign w:val="bottom"/>
          </w:tcPr>
          <w:p w:rsidR="00C33BC9" w:rsidRPr="00881974" w:rsidRDefault="00C33BC9" w:rsidP="00C33BC9">
            <w:pPr>
              <w:tabs>
                <w:tab w:val="decimal" w:pos="792"/>
              </w:tabs>
              <w:spacing w:line="380" w:lineRule="exact"/>
              <w:ind w:right="-9"/>
              <w:jc w:val="left"/>
              <w:rPr>
                <w:rFonts w:ascii="Arial" w:hAnsi="Arial" w:cs="Arial"/>
                <w:sz w:val="18"/>
                <w:szCs w:val="18"/>
                <w:cs/>
              </w:rPr>
            </w:pPr>
          </w:p>
        </w:tc>
        <w:tc>
          <w:tcPr>
            <w:tcW w:w="1352" w:type="dxa"/>
            <w:vAlign w:val="bottom"/>
          </w:tcPr>
          <w:p w:rsidR="00C33BC9" w:rsidRPr="00881974" w:rsidRDefault="00C33BC9" w:rsidP="00C33BC9">
            <w:pPr>
              <w:tabs>
                <w:tab w:val="decimal" w:pos="792"/>
              </w:tabs>
              <w:spacing w:line="380" w:lineRule="exact"/>
              <w:ind w:right="-9"/>
              <w:jc w:val="left"/>
              <w:rPr>
                <w:rFonts w:ascii="Arial" w:hAnsi="Arial" w:cs="Arial"/>
                <w:sz w:val="18"/>
                <w:szCs w:val="18"/>
                <w:cs/>
              </w:rPr>
            </w:pPr>
          </w:p>
        </w:tc>
        <w:tc>
          <w:tcPr>
            <w:tcW w:w="1353" w:type="dxa"/>
            <w:vAlign w:val="bottom"/>
          </w:tcPr>
          <w:p w:rsidR="00C33BC9" w:rsidRPr="00881974" w:rsidRDefault="00C33BC9" w:rsidP="00C33BC9">
            <w:pPr>
              <w:tabs>
                <w:tab w:val="decimal" w:pos="792"/>
              </w:tabs>
              <w:spacing w:line="380" w:lineRule="exact"/>
              <w:ind w:right="-9"/>
              <w:jc w:val="left"/>
              <w:rPr>
                <w:rFonts w:ascii="Arial" w:hAnsi="Arial" w:cs="Arial"/>
                <w:sz w:val="18"/>
                <w:szCs w:val="18"/>
                <w:cs/>
              </w:rPr>
            </w:pPr>
          </w:p>
        </w:tc>
      </w:tr>
      <w:tr w:rsidR="00C33BC9" w:rsidRPr="00881974" w:rsidTr="00C33BC9">
        <w:tc>
          <w:tcPr>
            <w:tcW w:w="3870" w:type="dxa"/>
            <w:tcBorders>
              <w:top w:val="nil"/>
              <w:left w:val="nil"/>
              <w:bottom w:val="nil"/>
              <w:right w:val="nil"/>
            </w:tcBorders>
          </w:tcPr>
          <w:p w:rsidR="00C33BC9" w:rsidRPr="00881974" w:rsidRDefault="00C33BC9" w:rsidP="00C33BC9">
            <w:pPr>
              <w:spacing w:line="360" w:lineRule="exact"/>
              <w:ind w:left="252" w:right="-108" w:hanging="180"/>
              <w:jc w:val="left"/>
              <w:rPr>
                <w:rFonts w:ascii="Arial" w:hAnsi="Arial" w:cs="Arial"/>
                <w:sz w:val="18"/>
                <w:szCs w:val="18"/>
                <w:cs/>
              </w:rPr>
            </w:pPr>
            <w:r w:rsidRPr="00881974">
              <w:rPr>
                <w:rFonts w:ascii="Arial" w:hAnsi="Arial" w:cs="Arial"/>
                <w:sz w:val="18"/>
                <w:szCs w:val="18"/>
              </w:rPr>
              <w:t>Government and state enterprise bond</w:t>
            </w:r>
          </w:p>
        </w:tc>
        <w:tc>
          <w:tcPr>
            <w:tcW w:w="1352" w:type="dxa"/>
            <w:shd w:val="clear" w:color="auto" w:fill="auto"/>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cs/>
              </w:rPr>
            </w:pPr>
            <w:r w:rsidRPr="00881974">
              <w:rPr>
                <w:rFonts w:ascii="Arial" w:hAnsi="Arial" w:cs="Arial"/>
                <w:sz w:val="18"/>
                <w:szCs w:val="18"/>
                <w:cs/>
              </w:rPr>
              <w:t>24.</w:t>
            </w:r>
            <w:r w:rsidRPr="00881974">
              <w:rPr>
                <w:rFonts w:ascii="Arial" w:hAnsi="Arial" w:cs="Arial"/>
                <w:sz w:val="18"/>
                <w:szCs w:val="18"/>
              </w:rPr>
              <w:t>8</w:t>
            </w:r>
          </w:p>
        </w:tc>
        <w:tc>
          <w:tcPr>
            <w:tcW w:w="1352" w:type="dxa"/>
            <w:shd w:val="clear" w:color="auto" w:fill="auto"/>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cs/>
              </w:rPr>
            </w:pPr>
            <w:r w:rsidRPr="00881974">
              <w:rPr>
                <w:rFonts w:ascii="Arial" w:hAnsi="Arial" w:cs="Arial"/>
                <w:sz w:val="18"/>
                <w:szCs w:val="18"/>
                <w:cs/>
              </w:rPr>
              <w:t>25.</w:t>
            </w:r>
            <w:r w:rsidRPr="00881974">
              <w:rPr>
                <w:rFonts w:ascii="Arial" w:hAnsi="Arial" w:cs="Arial"/>
                <w:sz w:val="18"/>
                <w:szCs w:val="18"/>
              </w:rPr>
              <w:t>2</w:t>
            </w:r>
          </w:p>
        </w:tc>
        <w:tc>
          <w:tcPr>
            <w:tcW w:w="1352" w:type="dxa"/>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cs/>
              </w:rPr>
            </w:pPr>
            <w:r w:rsidRPr="00881974">
              <w:rPr>
                <w:rFonts w:ascii="Arial" w:hAnsi="Arial" w:cs="Arial"/>
                <w:sz w:val="18"/>
                <w:szCs w:val="18"/>
              </w:rPr>
              <w:t>14.7</w:t>
            </w:r>
          </w:p>
        </w:tc>
        <w:tc>
          <w:tcPr>
            <w:tcW w:w="1353" w:type="dxa"/>
            <w:vAlign w:val="bottom"/>
          </w:tcPr>
          <w:p w:rsidR="00C33BC9" w:rsidRPr="00881974" w:rsidRDefault="00C33BC9" w:rsidP="00C33BC9">
            <w:pPr>
              <w:pBdr>
                <w:bottom w:val="double" w:sz="4" w:space="1" w:color="auto"/>
              </w:pBdr>
              <w:tabs>
                <w:tab w:val="decimal" w:pos="792"/>
              </w:tabs>
              <w:spacing w:line="380" w:lineRule="exact"/>
              <w:ind w:right="-9"/>
              <w:jc w:val="left"/>
              <w:rPr>
                <w:rFonts w:ascii="Arial" w:hAnsi="Arial" w:cs="Arial"/>
                <w:sz w:val="18"/>
                <w:szCs w:val="18"/>
                <w:cs/>
              </w:rPr>
            </w:pPr>
            <w:r w:rsidRPr="00881974">
              <w:rPr>
                <w:rFonts w:ascii="Arial" w:hAnsi="Arial" w:cs="Arial"/>
                <w:sz w:val="18"/>
                <w:szCs w:val="18"/>
              </w:rPr>
              <w:t>15.1</w:t>
            </w:r>
          </w:p>
        </w:tc>
      </w:tr>
    </w:tbl>
    <w:p w:rsidR="00642042" w:rsidRPr="00881974" w:rsidRDefault="00642042" w:rsidP="00C33BC9">
      <w:pPr>
        <w:tabs>
          <w:tab w:val="left" w:pos="900"/>
        </w:tabs>
        <w:spacing w:before="240" w:after="120" w:line="380" w:lineRule="exact"/>
        <w:ind w:left="547" w:right="0" w:hanging="547"/>
        <w:jc w:val="left"/>
        <w:rPr>
          <w:rFonts w:ascii="Arial" w:hAnsi="Arial" w:cs="Arial"/>
          <w:b/>
          <w:bCs/>
          <w:sz w:val="22"/>
          <w:szCs w:val="22"/>
        </w:rPr>
      </w:pPr>
      <w:r w:rsidRPr="00881974">
        <w:rPr>
          <w:rFonts w:ascii="Arial" w:hAnsi="Arial" w:cs="Arial"/>
          <w:b/>
          <w:bCs/>
          <w:sz w:val="22"/>
          <w:szCs w:val="22"/>
        </w:rPr>
        <w:t xml:space="preserve">8.5 </w:t>
      </w:r>
      <w:r w:rsidR="00C156CF" w:rsidRPr="00881974">
        <w:rPr>
          <w:rFonts w:ascii="Arial" w:hAnsi="Arial" w:cs="Arial"/>
          <w:b/>
          <w:bCs/>
          <w:sz w:val="22"/>
          <w:szCs w:val="22"/>
        </w:rPr>
        <w:tab/>
      </w:r>
      <w:r w:rsidRPr="00881974">
        <w:rPr>
          <w:rFonts w:ascii="Arial" w:hAnsi="Arial" w:cs="Arial"/>
          <w:b/>
          <w:bCs/>
          <w:sz w:val="22"/>
          <w:szCs w:val="22"/>
        </w:rPr>
        <w:t>Investment income</w:t>
      </w:r>
    </w:p>
    <w:p w:rsidR="00642042" w:rsidRPr="00881974" w:rsidRDefault="00642042" w:rsidP="00642042">
      <w:pPr>
        <w:tabs>
          <w:tab w:val="left" w:pos="900"/>
        </w:tabs>
        <w:spacing w:before="240" w:after="120" w:line="380" w:lineRule="exact"/>
        <w:ind w:left="547" w:right="0" w:hanging="547"/>
        <w:jc w:val="thaiDistribute"/>
        <w:rPr>
          <w:rFonts w:ascii="Arial" w:hAnsi="Arial" w:cs="Arial"/>
          <w:sz w:val="22"/>
          <w:szCs w:val="22"/>
        </w:rPr>
      </w:pPr>
      <w:r w:rsidRPr="00881974">
        <w:rPr>
          <w:rFonts w:ascii="Arial" w:hAnsi="Arial" w:cs="Arial"/>
          <w:b/>
          <w:bCs/>
          <w:sz w:val="22"/>
          <w:szCs w:val="22"/>
        </w:rPr>
        <w:tab/>
      </w:r>
      <w:r w:rsidRPr="00881974">
        <w:rPr>
          <w:rFonts w:ascii="Arial" w:hAnsi="Arial" w:cs="Arial"/>
          <w:sz w:val="22"/>
          <w:szCs w:val="22"/>
        </w:rPr>
        <w:t xml:space="preserve">During the </w:t>
      </w:r>
      <w:r w:rsidR="00B268DA" w:rsidRPr="00881974">
        <w:rPr>
          <w:rFonts w:ascii="Arial" w:hAnsi="Arial" w:cs="Arial"/>
          <w:sz w:val="22"/>
          <w:szCs w:val="22"/>
        </w:rPr>
        <w:t xml:space="preserve">three-month and </w:t>
      </w:r>
      <w:r w:rsidR="00DB6CCD" w:rsidRPr="00881974">
        <w:rPr>
          <w:rFonts w:ascii="Arial" w:hAnsi="Arial" w:cs="Arial"/>
          <w:sz w:val="22"/>
          <w:szCs w:val="22"/>
        </w:rPr>
        <w:t>six-month</w:t>
      </w:r>
      <w:r w:rsidRPr="00881974">
        <w:rPr>
          <w:rFonts w:ascii="Arial" w:hAnsi="Arial" w:cs="Arial"/>
          <w:sz w:val="22"/>
          <w:szCs w:val="22"/>
        </w:rPr>
        <w:t xml:space="preserve"> period</w:t>
      </w:r>
      <w:r w:rsidR="000B7607" w:rsidRPr="00881974">
        <w:rPr>
          <w:rFonts w:ascii="Arial" w:hAnsi="Arial" w:cs="Arial"/>
          <w:sz w:val="22"/>
          <w:szCs w:val="22"/>
        </w:rPr>
        <w:t>s</w:t>
      </w:r>
      <w:r w:rsidRPr="00881974">
        <w:rPr>
          <w:rFonts w:ascii="Arial" w:hAnsi="Arial" w:cs="Arial"/>
          <w:sz w:val="22"/>
          <w:szCs w:val="22"/>
        </w:rPr>
        <w:t xml:space="preserve"> ended </w:t>
      </w:r>
      <w:r w:rsidR="00DB6CCD" w:rsidRPr="00881974">
        <w:rPr>
          <w:rFonts w:ascii="Arial" w:hAnsi="Arial" w:cs="Arial"/>
          <w:sz w:val="22"/>
          <w:szCs w:val="22"/>
        </w:rPr>
        <w:t>30 June 2020</w:t>
      </w:r>
      <w:r w:rsidRPr="00881974">
        <w:rPr>
          <w:rFonts w:ascii="Arial" w:hAnsi="Arial" w:cs="Arial"/>
          <w:sz w:val="22"/>
          <w:szCs w:val="22"/>
        </w:rPr>
        <w:t xml:space="preserve"> and 2019, the Company has investment income as follows.</w:t>
      </w:r>
    </w:p>
    <w:p w:rsidR="000B7607" w:rsidRPr="00881974" w:rsidRDefault="000B7607" w:rsidP="00C33BC9">
      <w:pPr>
        <w:tabs>
          <w:tab w:val="left" w:pos="900"/>
        </w:tabs>
        <w:spacing w:line="380" w:lineRule="exact"/>
        <w:ind w:left="547" w:right="0" w:hanging="547"/>
        <w:jc w:val="right"/>
        <w:rPr>
          <w:rFonts w:ascii="Arial" w:hAnsi="Arial" w:cs="Arial"/>
          <w:sz w:val="20"/>
          <w:szCs w:val="20"/>
        </w:rPr>
      </w:pPr>
      <w:r w:rsidRPr="00881974">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3600"/>
        <w:gridCol w:w="1395"/>
        <w:gridCol w:w="1395"/>
        <w:gridCol w:w="1395"/>
        <w:gridCol w:w="1395"/>
      </w:tblGrid>
      <w:tr w:rsidR="00B268DA" w:rsidRPr="00881974" w:rsidTr="00C33BC9">
        <w:tc>
          <w:tcPr>
            <w:tcW w:w="3600" w:type="dxa"/>
          </w:tcPr>
          <w:p w:rsidR="00B268DA" w:rsidRPr="00881974" w:rsidRDefault="00B268DA" w:rsidP="00C33BC9">
            <w:pPr>
              <w:spacing w:line="380" w:lineRule="exact"/>
              <w:ind w:right="0"/>
              <w:jc w:val="center"/>
              <w:rPr>
                <w:rFonts w:ascii="Arial" w:hAnsi="Arial" w:cs="Arial"/>
                <w:sz w:val="20"/>
                <w:szCs w:val="20"/>
              </w:rPr>
            </w:pPr>
          </w:p>
        </w:tc>
        <w:tc>
          <w:tcPr>
            <w:tcW w:w="2790" w:type="dxa"/>
            <w:gridSpan w:val="2"/>
            <w:vAlign w:val="bottom"/>
          </w:tcPr>
          <w:p w:rsidR="00B268DA" w:rsidRPr="00881974" w:rsidRDefault="00B268DA" w:rsidP="00C33BC9">
            <w:pPr>
              <w:pBdr>
                <w:bottom w:val="single" w:sz="4" w:space="1" w:color="auto"/>
              </w:pBdr>
              <w:spacing w:line="380" w:lineRule="exact"/>
              <w:ind w:right="0"/>
              <w:jc w:val="center"/>
              <w:rPr>
                <w:rFonts w:ascii="Arial" w:hAnsi="Arial" w:cs="Arial"/>
                <w:sz w:val="20"/>
                <w:szCs w:val="20"/>
              </w:rPr>
            </w:pPr>
            <w:r w:rsidRPr="00881974">
              <w:rPr>
                <w:rFonts w:ascii="Arial" w:hAnsi="Arial" w:cs="Arial"/>
                <w:sz w:val="20"/>
                <w:szCs w:val="20"/>
              </w:rPr>
              <w:t>For the three-month periods ended 30 June</w:t>
            </w:r>
          </w:p>
        </w:tc>
        <w:tc>
          <w:tcPr>
            <w:tcW w:w="2790" w:type="dxa"/>
            <w:gridSpan w:val="2"/>
            <w:vAlign w:val="bottom"/>
          </w:tcPr>
          <w:p w:rsidR="00B268DA" w:rsidRPr="00881974" w:rsidRDefault="00B268DA" w:rsidP="00C33BC9">
            <w:pPr>
              <w:pBdr>
                <w:bottom w:val="single" w:sz="4" w:space="1" w:color="auto"/>
              </w:pBdr>
              <w:spacing w:line="380" w:lineRule="exact"/>
              <w:ind w:right="0"/>
              <w:jc w:val="center"/>
              <w:rPr>
                <w:rFonts w:ascii="Arial" w:hAnsi="Arial" w:cs="Arial"/>
                <w:sz w:val="20"/>
                <w:szCs w:val="20"/>
              </w:rPr>
            </w:pPr>
            <w:r w:rsidRPr="00881974">
              <w:rPr>
                <w:rFonts w:ascii="Arial" w:hAnsi="Arial" w:cs="Arial"/>
                <w:sz w:val="20"/>
                <w:szCs w:val="20"/>
              </w:rPr>
              <w:t>For the six-month periods ended 30 June</w:t>
            </w:r>
          </w:p>
        </w:tc>
      </w:tr>
      <w:tr w:rsidR="00B268DA" w:rsidRPr="00881974" w:rsidTr="00C33BC9">
        <w:tc>
          <w:tcPr>
            <w:tcW w:w="3600" w:type="dxa"/>
          </w:tcPr>
          <w:p w:rsidR="00B268DA" w:rsidRPr="00881974" w:rsidRDefault="00B268DA" w:rsidP="00C33BC9">
            <w:pPr>
              <w:spacing w:line="380" w:lineRule="exact"/>
              <w:ind w:right="0"/>
              <w:jc w:val="center"/>
              <w:rPr>
                <w:rFonts w:ascii="Arial" w:hAnsi="Arial" w:cs="Arial"/>
                <w:sz w:val="20"/>
                <w:szCs w:val="20"/>
              </w:rPr>
            </w:pPr>
          </w:p>
        </w:tc>
        <w:tc>
          <w:tcPr>
            <w:tcW w:w="1395" w:type="dxa"/>
            <w:vAlign w:val="bottom"/>
          </w:tcPr>
          <w:p w:rsidR="00B268DA" w:rsidRPr="00881974" w:rsidRDefault="00B268DA" w:rsidP="00C33BC9">
            <w:pPr>
              <w:pBdr>
                <w:bottom w:val="single" w:sz="4" w:space="1" w:color="auto"/>
              </w:pBdr>
              <w:spacing w:line="380" w:lineRule="exact"/>
              <w:ind w:right="0"/>
              <w:jc w:val="center"/>
              <w:rPr>
                <w:rFonts w:ascii="Arial" w:hAnsi="Arial" w:cs="Arial"/>
                <w:sz w:val="20"/>
                <w:szCs w:val="20"/>
                <w:cs/>
              </w:rPr>
            </w:pPr>
            <w:r w:rsidRPr="00881974">
              <w:rPr>
                <w:rFonts w:ascii="Arial" w:hAnsi="Arial" w:cs="Arial"/>
                <w:sz w:val="20"/>
                <w:szCs w:val="20"/>
              </w:rPr>
              <w:t>2020</w:t>
            </w:r>
          </w:p>
        </w:tc>
        <w:tc>
          <w:tcPr>
            <w:tcW w:w="1395" w:type="dxa"/>
            <w:vAlign w:val="bottom"/>
          </w:tcPr>
          <w:p w:rsidR="00B268DA" w:rsidRPr="00881974" w:rsidRDefault="00B268DA" w:rsidP="00C33BC9">
            <w:pPr>
              <w:pBdr>
                <w:bottom w:val="single" w:sz="4" w:space="1" w:color="auto"/>
              </w:pBdr>
              <w:spacing w:line="380" w:lineRule="exact"/>
              <w:ind w:right="0"/>
              <w:jc w:val="center"/>
              <w:rPr>
                <w:rFonts w:ascii="Arial" w:hAnsi="Arial" w:cs="Arial"/>
                <w:sz w:val="20"/>
                <w:szCs w:val="20"/>
                <w:cs/>
              </w:rPr>
            </w:pPr>
            <w:r w:rsidRPr="00881974">
              <w:rPr>
                <w:rFonts w:ascii="Arial" w:hAnsi="Arial" w:cs="Arial"/>
                <w:sz w:val="20"/>
                <w:szCs w:val="20"/>
              </w:rPr>
              <w:t>2019</w:t>
            </w:r>
          </w:p>
        </w:tc>
        <w:tc>
          <w:tcPr>
            <w:tcW w:w="1395" w:type="dxa"/>
            <w:vAlign w:val="bottom"/>
          </w:tcPr>
          <w:p w:rsidR="00B268DA" w:rsidRPr="00881974" w:rsidRDefault="00B268DA" w:rsidP="00C33BC9">
            <w:pPr>
              <w:pBdr>
                <w:bottom w:val="single" w:sz="4" w:space="1" w:color="auto"/>
              </w:pBdr>
              <w:spacing w:line="380" w:lineRule="exact"/>
              <w:ind w:right="0"/>
              <w:jc w:val="center"/>
              <w:rPr>
                <w:rFonts w:ascii="Arial" w:hAnsi="Arial" w:cs="Arial"/>
                <w:sz w:val="20"/>
                <w:szCs w:val="20"/>
                <w:cs/>
              </w:rPr>
            </w:pPr>
            <w:r w:rsidRPr="00881974">
              <w:rPr>
                <w:rFonts w:ascii="Arial" w:hAnsi="Arial" w:cs="Arial"/>
                <w:sz w:val="20"/>
                <w:szCs w:val="20"/>
              </w:rPr>
              <w:t>2020</w:t>
            </w:r>
          </w:p>
        </w:tc>
        <w:tc>
          <w:tcPr>
            <w:tcW w:w="1395" w:type="dxa"/>
            <w:vAlign w:val="bottom"/>
          </w:tcPr>
          <w:p w:rsidR="00B268DA" w:rsidRPr="00881974" w:rsidRDefault="00B268DA" w:rsidP="00C33BC9">
            <w:pPr>
              <w:pBdr>
                <w:bottom w:val="single" w:sz="4" w:space="1" w:color="auto"/>
              </w:pBdr>
              <w:spacing w:line="380" w:lineRule="exact"/>
              <w:ind w:right="0"/>
              <w:jc w:val="center"/>
              <w:rPr>
                <w:rFonts w:ascii="Arial" w:hAnsi="Arial" w:cs="Arial"/>
                <w:sz w:val="20"/>
                <w:szCs w:val="20"/>
                <w:cs/>
              </w:rPr>
            </w:pPr>
            <w:r w:rsidRPr="00881974">
              <w:rPr>
                <w:rFonts w:ascii="Arial" w:hAnsi="Arial" w:cs="Arial"/>
                <w:sz w:val="20"/>
                <w:szCs w:val="20"/>
              </w:rPr>
              <w:t>2019</w:t>
            </w:r>
          </w:p>
        </w:tc>
      </w:tr>
      <w:tr w:rsidR="00C33BC9" w:rsidRPr="00881974" w:rsidTr="00B268DA">
        <w:tc>
          <w:tcPr>
            <w:tcW w:w="3600" w:type="dxa"/>
            <w:vAlign w:val="bottom"/>
          </w:tcPr>
          <w:p w:rsidR="00C33BC9" w:rsidRPr="00881974" w:rsidRDefault="00C33BC9" w:rsidP="00C33BC9">
            <w:pPr>
              <w:overflowPunct w:val="0"/>
              <w:autoSpaceDE w:val="0"/>
              <w:autoSpaceDN w:val="0"/>
              <w:adjustRightInd w:val="0"/>
              <w:spacing w:line="380" w:lineRule="exact"/>
              <w:ind w:left="166" w:right="0" w:hanging="166"/>
              <w:jc w:val="left"/>
              <w:textAlignment w:val="baseline"/>
              <w:rPr>
                <w:rFonts w:ascii="Arial" w:hAnsi="Arial" w:cs="Arial"/>
                <w:sz w:val="20"/>
                <w:szCs w:val="20"/>
              </w:rPr>
            </w:pPr>
            <w:r w:rsidRPr="00881974">
              <w:rPr>
                <w:rFonts w:ascii="Arial" w:hAnsi="Arial" w:cs="Arial"/>
                <w:sz w:val="20"/>
                <w:szCs w:val="20"/>
              </w:rPr>
              <w:t>Interest income from debt securities</w:t>
            </w:r>
          </w:p>
        </w:tc>
        <w:tc>
          <w:tcPr>
            <w:tcW w:w="1395" w:type="dxa"/>
          </w:tcPr>
          <w:p w:rsidR="00C33BC9" w:rsidRPr="00881974" w:rsidRDefault="00C33BC9" w:rsidP="00C33BC9">
            <w:pP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13,068,136</w:t>
            </w:r>
          </w:p>
        </w:tc>
        <w:tc>
          <w:tcPr>
            <w:tcW w:w="1395" w:type="dxa"/>
          </w:tcPr>
          <w:p w:rsidR="00C33BC9" w:rsidRPr="00881974" w:rsidRDefault="00C33BC9" w:rsidP="00C33BC9">
            <w:pP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15,235,675</w:t>
            </w:r>
          </w:p>
        </w:tc>
        <w:tc>
          <w:tcPr>
            <w:tcW w:w="1395" w:type="dxa"/>
            <w:vAlign w:val="bottom"/>
          </w:tcPr>
          <w:p w:rsidR="00C33BC9" w:rsidRPr="00881974" w:rsidRDefault="00C33BC9" w:rsidP="00C33BC9">
            <w:pPr>
              <w:tabs>
                <w:tab w:val="decimal" w:pos="1152"/>
              </w:tabs>
              <w:spacing w:line="380" w:lineRule="exact"/>
              <w:ind w:left="-18" w:right="0"/>
              <w:jc w:val="left"/>
              <w:rPr>
                <w:rFonts w:ascii="Arial" w:hAnsi="Arial" w:cs="Arial"/>
                <w:sz w:val="20"/>
                <w:szCs w:val="20"/>
              </w:rPr>
            </w:pPr>
            <w:r w:rsidRPr="00881974">
              <w:rPr>
                <w:rFonts w:ascii="Arial" w:hAnsi="Arial" w:cs="Arial"/>
                <w:sz w:val="20"/>
                <w:szCs w:val="20"/>
                <w:cs/>
              </w:rPr>
              <w:t>28</w:t>
            </w:r>
            <w:r w:rsidRPr="00881974">
              <w:rPr>
                <w:rFonts w:ascii="Arial" w:hAnsi="Arial" w:cs="Arial"/>
                <w:sz w:val="20"/>
                <w:szCs w:val="20"/>
              </w:rPr>
              <w:t>,147,275</w:t>
            </w:r>
          </w:p>
        </w:tc>
        <w:tc>
          <w:tcPr>
            <w:tcW w:w="1395" w:type="dxa"/>
            <w:vAlign w:val="bottom"/>
          </w:tcPr>
          <w:p w:rsidR="00C33BC9" w:rsidRPr="00881974" w:rsidRDefault="00C33BC9" w:rsidP="00C33BC9">
            <w:pP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29,991,585</w:t>
            </w:r>
          </w:p>
        </w:tc>
      </w:tr>
      <w:tr w:rsidR="00C33BC9" w:rsidRPr="00881974" w:rsidTr="00B268DA">
        <w:tc>
          <w:tcPr>
            <w:tcW w:w="3600" w:type="dxa"/>
            <w:vAlign w:val="bottom"/>
          </w:tcPr>
          <w:p w:rsidR="00C33BC9" w:rsidRPr="00881974" w:rsidRDefault="00C33BC9" w:rsidP="00C33BC9">
            <w:pPr>
              <w:overflowPunct w:val="0"/>
              <w:autoSpaceDE w:val="0"/>
              <w:autoSpaceDN w:val="0"/>
              <w:adjustRightInd w:val="0"/>
              <w:spacing w:line="380" w:lineRule="exact"/>
              <w:ind w:left="166" w:right="-108" w:hanging="166"/>
              <w:jc w:val="left"/>
              <w:textAlignment w:val="baseline"/>
              <w:rPr>
                <w:rFonts w:ascii="Arial" w:hAnsi="Arial" w:cs="Arial"/>
                <w:sz w:val="20"/>
                <w:szCs w:val="20"/>
              </w:rPr>
            </w:pPr>
            <w:r w:rsidRPr="00881974">
              <w:rPr>
                <w:rFonts w:ascii="Arial" w:hAnsi="Arial" w:cs="Arial"/>
                <w:sz w:val="20"/>
                <w:szCs w:val="20"/>
              </w:rPr>
              <w:t>Dividend income from equity securities</w:t>
            </w:r>
          </w:p>
        </w:tc>
        <w:tc>
          <w:tcPr>
            <w:tcW w:w="1395" w:type="dxa"/>
          </w:tcPr>
          <w:p w:rsidR="00C33BC9" w:rsidRPr="00881974" w:rsidRDefault="00C33BC9" w:rsidP="00C33BC9">
            <w:pP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3,225,918</w:t>
            </w:r>
          </w:p>
        </w:tc>
        <w:tc>
          <w:tcPr>
            <w:tcW w:w="1395" w:type="dxa"/>
          </w:tcPr>
          <w:p w:rsidR="00C33BC9" w:rsidRPr="00881974" w:rsidRDefault="00C33BC9" w:rsidP="00C33BC9">
            <w:pP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4,862,697</w:t>
            </w:r>
          </w:p>
        </w:tc>
        <w:tc>
          <w:tcPr>
            <w:tcW w:w="1395" w:type="dxa"/>
            <w:vAlign w:val="bottom"/>
          </w:tcPr>
          <w:p w:rsidR="00C33BC9" w:rsidRPr="00881974" w:rsidRDefault="00C33BC9" w:rsidP="00C33BC9">
            <w:pP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6,264,582</w:t>
            </w:r>
          </w:p>
        </w:tc>
        <w:tc>
          <w:tcPr>
            <w:tcW w:w="1395" w:type="dxa"/>
            <w:vAlign w:val="bottom"/>
          </w:tcPr>
          <w:p w:rsidR="00C33BC9" w:rsidRPr="00881974" w:rsidRDefault="00C33BC9" w:rsidP="00C33BC9">
            <w:pP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9,360,221</w:t>
            </w:r>
          </w:p>
        </w:tc>
      </w:tr>
      <w:tr w:rsidR="00C33BC9" w:rsidRPr="00881974" w:rsidTr="00B268DA">
        <w:tc>
          <w:tcPr>
            <w:tcW w:w="3600" w:type="dxa"/>
            <w:vAlign w:val="bottom"/>
          </w:tcPr>
          <w:p w:rsidR="00C33BC9" w:rsidRPr="00881974" w:rsidRDefault="00C33BC9" w:rsidP="00C33BC9">
            <w:pPr>
              <w:overflowPunct w:val="0"/>
              <w:autoSpaceDE w:val="0"/>
              <w:autoSpaceDN w:val="0"/>
              <w:adjustRightInd w:val="0"/>
              <w:spacing w:line="380" w:lineRule="exact"/>
              <w:ind w:left="166" w:right="0" w:hanging="166"/>
              <w:jc w:val="left"/>
              <w:textAlignment w:val="baseline"/>
              <w:rPr>
                <w:rFonts w:ascii="Arial" w:hAnsi="Arial" w:cs="Arial"/>
                <w:sz w:val="20"/>
                <w:szCs w:val="20"/>
              </w:rPr>
            </w:pPr>
            <w:r w:rsidRPr="00881974">
              <w:rPr>
                <w:rFonts w:ascii="Arial" w:hAnsi="Arial" w:cs="Arial"/>
                <w:sz w:val="20"/>
                <w:szCs w:val="20"/>
              </w:rPr>
              <w:t>Other investment income</w:t>
            </w:r>
          </w:p>
        </w:tc>
        <w:tc>
          <w:tcPr>
            <w:tcW w:w="1395" w:type="dxa"/>
          </w:tcPr>
          <w:p w:rsidR="00C33BC9" w:rsidRPr="00881974" w:rsidRDefault="00C33BC9" w:rsidP="00C33BC9">
            <w:pPr>
              <w:pBdr>
                <w:bottom w:val="single" w:sz="4" w:space="1" w:color="auto"/>
              </w:pBd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986,684</w:t>
            </w:r>
          </w:p>
        </w:tc>
        <w:tc>
          <w:tcPr>
            <w:tcW w:w="1395" w:type="dxa"/>
          </w:tcPr>
          <w:p w:rsidR="00C33BC9" w:rsidRPr="00881974" w:rsidRDefault="00C33BC9" w:rsidP="00C33BC9">
            <w:pPr>
              <w:pBdr>
                <w:bottom w:val="single" w:sz="4" w:space="1" w:color="auto"/>
              </w:pBd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291,848</w:t>
            </w:r>
          </w:p>
        </w:tc>
        <w:tc>
          <w:tcPr>
            <w:tcW w:w="1395" w:type="dxa"/>
            <w:vAlign w:val="bottom"/>
          </w:tcPr>
          <w:p w:rsidR="00C33BC9" w:rsidRPr="00881974" w:rsidRDefault="00C33BC9" w:rsidP="00C33BC9">
            <w:pPr>
              <w:pBdr>
                <w:bottom w:val="single" w:sz="4" w:space="1" w:color="auto"/>
              </w:pBd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1,327,110</w:t>
            </w:r>
          </w:p>
        </w:tc>
        <w:tc>
          <w:tcPr>
            <w:tcW w:w="1395" w:type="dxa"/>
            <w:vAlign w:val="bottom"/>
          </w:tcPr>
          <w:p w:rsidR="00C33BC9" w:rsidRPr="00881974" w:rsidRDefault="00C33BC9" w:rsidP="00C33BC9">
            <w:pPr>
              <w:pBdr>
                <w:bottom w:val="single" w:sz="4" w:space="1" w:color="auto"/>
              </w:pBd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585,423</w:t>
            </w:r>
          </w:p>
        </w:tc>
      </w:tr>
      <w:tr w:rsidR="00C33BC9" w:rsidRPr="00881974" w:rsidTr="00B268DA">
        <w:trPr>
          <w:trHeight w:val="297"/>
        </w:trPr>
        <w:tc>
          <w:tcPr>
            <w:tcW w:w="3600" w:type="dxa"/>
          </w:tcPr>
          <w:p w:rsidR="00C33BC9" w:rsidRPr="00881974" w:rsidRDefault="00C33BC9" w:rsidP="00C33BC9">
            <w:pPr>
              <w:tabs>
                <w:tab w:val="left" w:pos="720"/>
                <w:tab w:val="left" w:pos="2160"/>
                <w:tab w:val="left" w:pos="2880"/>
                <w:tab w:val="decimal" w:pos="5580"/>
                <w:tab w:val="decimal" w:pos="6750"/>
                <w:tab w:val="decimal" w:pos="7920"/>
                <w:tab w:val="decimal" w:pos="9090"/>
              </w:tabs>
              <w:spacing w:line="380" w:lineRule="exact"/>
              <w:ind w:right="0"/>
              <w:jc w:val="left"/>
              <w:rPr>
                <w:rFonts w:ascii="Arial" w:hAnsi="Arial" w:cs="Arial"/>
                <w:sz w:val="20"/>
                <w:szCs w:val="20"/>
                <w:cs/>
              </w:rPr>
            </w:pPr>
            <w:r w:rsidRPr="00881974">
              <w:rPr>
                <w:rFonts w:ascii="Arial" w:hAnsi="Arial" w:cs="Arial"/>
                <w:sz w:val="20"/>
                <w:szCs w:val="20"/>
              </w:rPr>
              <w:t>Net investment income</w:t>
            </w:r>
          </w:p>
        </w:tc>
        <w:tc>
          <w:tcPr>
            <w:tcW w:w="1395" w:type="dxa"/>
          </w:tcPr>
          <w:p w:rsidR="00C33BC9" w:rsidRPr="00881974" w:rsidRDefault="00C33BC9" w:rsidP="00C33BC9">
            <w:pPr>
              <w:pBdr>
                <w:bottom w:val="double" w:sz="4" w:space="1" w:color="auto"/>
              </w:pBd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17,280,738</w:t>
            </w:r>
          </w:p>
        </w:tc>
        <w:tc>
          <w:tcPr>
            <w:tcW w:w="1395" w:type="dxa"/>
          </w:tcPr>
          <w:p w:rsidR="00C33BC9" w:rsidRPr="00881974" w:rsidRDefault="00C33BC9" w:rsidP="00C33BC9">
            <w:pPr>
              <w:pBdr>
                <w:bottom w:val="double" w:sz="4" w:space="1" w:color="auto"/>
              </w:pBd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20,390,220</w:t>
            </w:r>
          </w:p>
        </w:tc>
        <w:tc>
          <w:tcPr>
            <w:tcW w:w="1395" w:type="dxa"/>
            <w:vAlign w:val="bottom"/>
          </w:tcPr>
          <w:p w:rsidR="00C33BC9" w:rsidRPr="00881974" w:rsidRDefault="00C33BC9" w:rsidP="00C33BC9">
            <w:pPr>
              <w:pBdr>
                <w:bottom w:val="double" w:sz="4" w:space="1" w:color="auto"/>
              </w:pBd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35,738,967</w:t>
            </w:r>
          </w:p>
        </w:tc>
        <w:tc>
          <w:tcPr>
            <w:tcW w:w="1395" w:type="dxa"/>
            <w:vAlign w:val="bottom"/>
          </w:tcPr>
          <w:p w:rsidR="00C33BC9" w:rsidRPr="00881974" w:rsidRDefault="00C33BC9" w:rsidP="00C33BC9">
            <w:pPr>
              <w:pBdr>
                <w:bottom w:val="double" w:sz="4" w:space="1" w:color="auto"/>
              </w:pBdr>
              <w:tabs>
                <w:tab w:val="decimal" w:pos="1152"/>
              </w:tabs>
              <w:spacing w:line="380" w:lineRule="exact"/>
              <w:ind w:left="-18" w:right="0"/>
              <w:jc w:val="left"/>
              <w:rPr>
                <w:rFonts w:ascii="Arial" w:hAnsi="Arial" w:cs="Arial"/>
                <w:sz w:val="20"/>
                <w:szCs w:val="20"/>
              </w:rPr>
            </w:pPr>
            <w:r w:rsidRPr="00881974">
              <w:rPr>
                <w:rFonts w:ascii="Arial" w:hAnsi="Arial" w:cs="Arial"/>
                <w:sz w:val="20"/>
                <w:szCs w:val="20"/>
              </w:rPr>
              <w:t>39,937,229</w:t>
            </w:r>
          </w:p>
        </w:tc>
      </w:tr>
    </w:tbl>
    <w:p w:rsidR="00C33BC9" w:rsidRPr="00881974" w:rsidRDefault="00C33BC9" w:rsidP="0077268D">
      <w:pPr>
        <w:pStyle w:val="Heading1"/>
        <w:spacing w:before="240" w:after="120" w:line="380" w:lineRule="exact"/>
        <w:ind w:left="547" w:hanging="547"/>
        <w:jc w:val="left"/>
        <w:rPr>
          <w:rFonts w:ascii="Arial" w:hAnsi="Arial" w:cs="Arial"/>
          <w:b/>
          <w:bCs/>
          <w:spacing w:val="0"/>
          <w:sz w:val="22"/>
          <w:szCs w:val="22"/>
          <w:u w:val="none"/>
        </w:rPr>
      </w:pPr>
      <w:bookmarkStart w:id="13" w:name="_Toc23757799"/>
    </w:p>
    <w:p w:rsidR="00C33BC9" w:rsidRPr="00881974" w:rsidRDefault="00C33BC9">
      <w:pPr>
        <w:ind w:right="0"/>
        <w:jc w:val="left"/>
        <w:rPr>
          <w:rFonts w:ascii="Arial" w:hAnsi="Arial" w:cs="Arial"/>
          <w:b/>
          <w:bCs/>
          <w:sz w:val="22"/>
          <w:szCs w:val="22"/>
        </w:rPr>
      </w:pPr>
      <w:r w:rsidRPr="00881974">
        <w:rPr>
          <w:rFonts w:ascii="Arial" w:hAnsi="Arial" w:cs="Arial"/>
          <w:b/>
          <w:bCs/>
          <w:sz w:val="22"/>
          <w:szCs w:val="22"/>
        </w:rPr>
        <w:br w:type="page"/>
      </w:r>
    </w:p>
    <w:p w:rsidR="002C2651" w:rsidRPr="00881974" w:rsidRDefault="00642042" w:rsidP="00C33BC9">
      <w:pPr>
        <w:pStyle w:val="Heading1"/>
        <w:spacing w:before="120" w:after="120" w:line="380" w:lineRule="exact"/>
        <w:ind w:left="547" w:hanging="547"/>
        <w:jc w:val="left"/>
        <w:rPr>
          <w:rFonts w:ascii="Arial" w:hAnsi="Arial" w:cs="Arial"/>
          <w:b/>
          <w:bCs/>
          <w:spacing w:val="0"/>
          <w:sz w:val="22"/>
          <w:szCs w:val="22"/>
          <w:u w:val="none"/>
        </w:rPr>
      </w:pPr>
      <w:r w:rsidRPr="00881974">
        <w:rPr>
          <w:rFonts w:ascii="Arial" w:hAnsi="Arial" w:cs="Arial"/>
          <w:b/>
          <w:bCs/>
          <w:spacing w:val="0"/>
          <w:sz w:val="22"/>
          <w:szCs w:val="22"/>
          <w:u w:val="none"/>
        </w:rPr>
        <w:lastRenderedPageBreak/>
        <w:t>9</w:t>
      </w:r>
      <w:r w:rsidR="006351F3" w:rsidRPr="00881974">
        <w:rPr>
          <w:rFonts w:ascii="Arial" w:hAnsi="Arial" w:cs="Arial"/>
          <w:b/>
          <w:bCs/>
          <w:spacing w:val="0"/>
          <w:sz w:val="22"/>
          <w:szCs w:val="22"/>
          <w:u w:val="none"/>
        </w:rPr>
        <w:t>.</w:t>
      </w:r>
      <w:r w:rsidR="00BB36F5" w:rsidRPr="00881974">
        <w:rPr>
          <w:rFonts w:ascii="Arial" w:hAnsi="Arial" w:cs="Arial"/>
          <w:b/>
          <w:bCs/>
          <w:spacing w:val="0"/>
          <w:sz w:val="22"/>
          <w:szCs w:val="22"/>
          <w:u w:val="none"/>
        </w:rPr>
        <w:tab/>
        <w:t>Loans</w:t>
      </w:r>
      <w:bookmarkEnd w:id="13"/>
      <w:r w:rsidR="00733D56" w:rsidRPr="00881974">
        <w:rPr>
          <w:rFonts w:ascii="Arial" w:hAnsi="Arial" w:cs="Arial"/>
          <w:b/>
          <w:bCs/>
          <w:spacing w:val="0"/>
          <w:sz w:val="22"/>
          <w:szCs w:val="22"/>
          <w:u w:val="none"/>
        </w:rPr>
        <w:t xml:space="preserve"> </w:t>
      </w:r>
      <w:r w:rsidR="00DC7855">
        <w:rPr>
          <w:rFonts w:ascii="Arial" w:hAnsi="Arial" w:cs="Arial"/>
          <w:b/>
          <w:bCs/>
          <w:spacing w:val="0"/>
          <w:sz w:val="22"/>
          <w:szCs w:val="22"/>
          <w:u w:val="none"/>
        </w:rPr>
        <w:t>and interest receivables</w:t>
      </w:r>
    </w:p>
    <w:p w:rsidR="00642042" w:rsidRPr="00881974" w:rsidRDefault="00642042" w:rsidP="00C33BC9">
      <w:pPr>
        <w:tabs>
          <w:tab w:val="left" w:pos="900"/>
        </w:tabs>
        <w:spacing w:before="120" w:after="120" w:line="380" w:lineRule="exact"/>
        <w:ind w:left="547" w:right="0" w:hanging="547"/>
        <w:jc w:val="thaiDistribute"/>
        <w:rPr>
          <w:rFonts w:ascii="Arial" w:hAnsi="Arial" w:cs="Arial"/>
          <w:sz w:val="22"/>
          <w:szCs w:val="22"/>
        </w:rPr>
      </w:pPr>
      <w:r w:rsidRPr="00881974">
        <w:rPr>
          <w:rFonts w:ascii="Arial" w:hAnsi="Arial" w:cs="Arial"/>
          <w:sz w:val="22"/>
          <w:szCs w:val="22"/>
        </w:rPr>
        <w:tab/>
        <w:t xml:space="preserve">As at </w:t>
      </w:r>
      <w:r w:rsidR="00DB6CCD" w:rsidRPr="00881974">
        <w:rPr>
          <w:rFonts w:ascii="Arial" w:hAnsi="Arial" w:cs="Arial"/>
          <w:sz w:val="22"/>
          <w:szCs w:val="22"/>
        </w:rPr>
        <w:t>30 June 2020</w:t>
      </w:r>
      <w:r w:rsidRPr="00881974">
        <w:rPr>
          <w:rFonts w:ascii="Arial" w:hAnsi="Arial" w:cs="Arial"/>
          <w:sz w:val="22"/>
          <w:szCs w:val="22"/>
        </w:rPr>
        <w:t xml:space="preserve"> and 31 December 2019, </w:t>
      </w:r>
      <w:r w:rsidR="00DC7855">
        <w:rPr>
          <w:rFonts w:ascii="Arial" w:hAnsi="Arial" w:cs="Arial"/>
          <w:sz w:val="22"/>
          <w:szCs w:val="22"/>
        </w:rPr>
        <w:t>the balances of loans and interest receivables are classified by stage of credit risk, were as follows:</w:t>
      </w:r>
      <w:r w:rsidRPr="00881974">
        <w:rPr>
          <w:rFonts w:ascii="Arial" w:hAnsi="Arial" w:cs="Arial"/>
          <w:sz w:val="22"/>
          <w:szCs w:val="22"/>
        </w:rPr>
        <w:t xml:space="preserve"> </w:t>
      </w:r>
    </w:p>
    <w:p w:rsidR="00642042" w:rsidRPr="00881974" w:rsidRDefault="00642042" w:rsidP="00C33BC9">
      <w:pPr>
        <w:tabs>
          <w:tab w:val="left" w:pos="900"/>
        </w:tabs>
        <w:spacing w:line="380" w:lineRule="exact"/>
        <w:ind w:left="547" w:right="0" w:hanging="547"/>
        <w:jc w:val="right"/>
        <w:rPr>
          <w:rFonts w:ascii="Arial" w:eastAsia="Arial Unicode MS" w:hAnsi="Arial" w:cs="Arial"/>
          <w:sz w:val="20"/>
          <w:szCs w:val="20"/>
        </w:rPr>
      </w:pPr>
      <w:r w:rsidRPr="00881974">
        <w:rPr>
          <w:rFonts w:ascii="Arial" w:hAnsi="Arial" w:cs="Arial"/>
          <w:sz w:val="20"/>
          <w:szCs w:val="20"/>
        </w:rPr>
        <w:t xml:space="preserve"> (Unit: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642042" w:rsidRPr="00881974" w:rsidTr="00C156CF">
        <w:tc>
          <w:tcPr>
            <w:tcW w:w="3690" w:type="dxa"/>
            <w:vAlign w:val="bottom"/>
          </w:tcPr>
          <w:p w:rsidR="00642042" w:rsidRPr="00881974" w:rsidRDefault="00642042" w:rsidP="00C33BC9">
            <w:pPr>
              <w:spacing w:line="380" w:lineRule="exact"/>
              <w:ind w:right="-108"/>
              <w:jc w:val="center"/>
              <w:rPr>
                <w:rFonts w:ascii="Arial" w:hAnsi="Arial" w:cs="Arial"/>
                <w:sz w:val="20"/>
                <w:szCs w:val="20"/>
                <w:cs/>
              </w:rPr>
            </w:pPr>
          </w:p>
        </w:tc>
        <w:tc>
          <w:tcPr>
            <w:tcW w:w="5490" w:type="dxa"/>
            <w:gridSpan w:val="3"/>
            <w:vAlign w:val="bottom"/>
          </w:tcPr>
          <w:p w:rsidR="00642042" w:rsidRPr="00881974" w:rsidRDefault="00DB6CCD" w:rsidP="00C33BC9">
            <w:pPr>
              <w:pBdr>
                <w:bottom w:val="single" w:sz="4" w:space="1" w:color="auto"/>
              </w:pBdr>
              <w:spacing w:line="380" w:lineRule="exact"/>
              <w:ind w:left="-18" w:right="-17"/>
              <w:jc w:val="center"/>
              <w:rPr>
                <w:rFonts w:ascii="Arial" w:hAnsi="Arial" w:cs="Arial"/>
                <w:sz w:val="20"/>
                <w:szCs w:val="20"/>
              </w:rPr>
            </w:pPr>
            <w:r w:rsidRPr="00881974">
              <w:rPr>
                <w:rFonts w:ascii="Arial" w:hAnsi="Arial" w:cs="Arial"/>
                <w:sz w:val="20"/>
                <w:szCs w:val="20"/>
              </w:rPr>
              <w:t>30 June 2020</w:t>
            </w:r>
          </w:p>
        </w:tc>
      </w:tr>
      <w:tr w:rsidR="00642042" w:rsidRPr="00881974" w:rsidTr="00C156CF">
        <w:tc>
          <w:tcPr>
            <w:tcW w:w="3690" w:type="dxa"/>
            <w:vAlign w:val="bottom"/>
          </w:tcPr>
          <w:p w:rsidR="00642042" w:rsidRPr="00881974" w:rsidRDefault="00642042" w:rsidP="00C33BC9">
            <w:pPr>
              <w:pBdr>
                <w:bottom w:val="single" w:sz="4" w:space="1" w:color="auto"/>
              </w:pBdr>
              <w:spacing w:line="380" w:lineRule="exact"/>
              <w:ind w:right="-108"/>
              <w:jc w:val="center"/>
              <w:rPr>
                <w:rFonts w:ascii="Arial" w:hAnsi="Arial" w:cs="Arial"/>
                <w:sz w:val="20"/>
                <w:szCs w:val="20"/>
                <w:cs/>
              </w:rPr>
            </w:pPr>
            <w:r w:rsidRPr="00881974">
              <w:rPr>
                <w:rFonts w:ascii="Arial" w:eastAsia="Arial Unicode MS" w:hAnsi="Arial" w:cs="Arial"/>
                <w:sz w:val="20"/>
                <w:szCs w:val="20"/>
              </w:rPr>
              <w:t>Classification</w:t>
            </w:r>
          </w:p>
        </w:tc>
        <w:tc>
          <w:tcPr>
            <w:tcW w:w="1830" w:type="dxa"/>
            <w:vAlign w:val="bottom"/>
          </w:tcPr>
          <w:p w:rsidR="00642042" w:rsidRPr="00881974" w:rsidRDefault="00642042" w:rsidP="00C33BC9">
            <w:pPr>
              <w:pBdr>
                <w:bottom w:val="single" w:sz="4" w:space="1" w:color="auto"/>
              </w:pBdr>
              <w:spacing w:line="380" w:lineRule="exact"/>
              <w:ind w:left="-18" w:right="-17"/>
              <w:jc w:val="center"/>
              <w:rPr>
                <w:rFonts w:ascii="Arial" w:hAnsi="Arial" w:cs="Arial"/>
                <w:sz w:val="20"/>
                <w:szCs w:val="20"/>
                <w:cs/>
              </w:rPr>
            </w:pPr>
            <w:r w:rsidRPr="00881974">
              <w:rPr>
                <w:rFonts w:ascii="Arial" w:eastAsia="Arial Unicode MS" w:hAnsi="Arial" w:cs="Arial"/>
                <w:sz w:val="20"/>
                <w:szCs w:val="20"/>
              </w:rPr>
              <w:t>Mortgaged loans</w:t>
            </w:r>
          </w:p>
        </w:tc>
        <w:tc>
          <w:tcPr>
            <w:tcW w:w="1830" w:type="dxa"/>
            <w:vAlign w:val="bottom"/>
          </w:tcPr>
          <w:p w:rsidR="00642042" w:rsidRPr="00881974" w:rsidRDefault="00642042" w:rsidP="00C33BC9">
            <w:pPr>
              <w:pBdr>
                <w:bottom w:val="single" w:sz="4" w:space="1" w:color="auto"/>
              </w:pBdr>
              <w:spacing w:line="380" w:lineRule="exact"/>
              <w:ind w:left="-18" w:right="-17"/>
              <w:jc w:val="center"/>
              <w:rPr>
                <w:rFonts w:ascii="Arial" w:hAnsi="Arial" w:cs="Arial"/>
                <w:sz w:val="20"/>
                <w:szCs w:val="20"/>
                <w:cs/>
              </w:rPr>
            </w:pPr>
            <w:r w:rsidRPr="00881974">
              <w:rPr>
                <w:rFonts w:ascii="Arial" w:eastAsia="Arial Unicode MS" w:hAnsi="Arial" w:cs="Arial"/>
                <w:sz w:val="20"/>
                <w:szCs w:val="20"/>
              </w:rPr>
              <w:t xml:space="preserve">Others </w:t>
            </w:r>
          </w:p>
        </w:tc>
        <w:tc>
          <w:tcPr>
            <w:tcW w:w="1830" w:type="dxa"/>
            <w:vAlign w:val="bottom"/>
          </w:tcPr>
          <w:p w:rsidR="00642042" w:rsidRPr="00881974" w:rsidRDefault="00642042" w:rsidP="00C33BC9">
            <w:pPr>
              <w:pBdr>
                <w:bottom w:val="single" w:sz="4" w:space="1" w:color="auto"/>
              </w:pBdr>
              <w:spacing w:line="380" w:lineRule="exact"/>
              <w:ind w:left="-18" w:right="-17"/>
              <w:jc w:val="center"/>
              <w:rPr>
                <w:rFonts w:ascii="Arial" w:hAnsi="Arial" w:cs="Arial"/>
                <w:sz w:val="20"/>
                <w:szCs w:val="20"/>
                <w:cs/>
              </w:rPr>
            </w:pPr>
            <w:r w:rsidRPr="00881974">
              <w:rPr>
                <w:rFonts w:ascii="Arial" w:eastAsia="Arial Unicode MS" w:hAnsi="Arial" w:cs="Arial"/>
                <w:sz w:val="20"/>
                <w:szCs w:val="20"/>
              </w:rPr>
              <w:t>Total</w:t>
            </w:r>
          </w:p>
        </w:tc>
      </w:tr>
      <w:tr w:rsidR="00C33BC9" w:rsidRPr="00881974" w:rsidTr="00C156CF">
        <w:tc>
          <w:tcPr>
            <w:tcW w:w="3690" w:type="dxa"/>
            <w:vAlign w:val="bottom"/>
          </w:tcPr>
          <w:p w:rsidR="00C33BC9" w:rsidRPr="00881974" w:rsidRDefault="00C33BC9" w:rsidP="00C33BC9">
            <w:pPr>
              <w:spacing w:line="380" w:lineRule="exact"/>
              <w:ind w:left="186" w:right="-108" w:hanging="186"/>
              <w:jc w:val="left"/>
              <w:rPr>
                <w:rFonts w:ascii="Arial" w:hAnsi="Arial" w:cs="Arial"/>
                <w:sz w:val="20"/>
                <w:szCs w:val="20"/>
                <w:cs/>
              </w:rPr>
            </w:pPr>
            <w:r w:rsidRPr="00881974">
              <w:rPr>
                <w:rFonts w:ascii="Arial" w:hAnsi="Arial" w:cs="Arial"/>
                <w:sz w:val="20"/>
                <w:szCs w:val="20"/>
              </w:rPr>
              <w:t>Stage</w:t>
            </w:r>
            <w:r w:rsidRPr="00881974">
              <w:rPr>
                <w:rFonts w:ascii="Arial" w:hAnsi="Arial" w:cs="Arial"/>
                <w:sz w:val="20"/>
                <w:szCs w:val="20"/>
                <w:cs/>
              </w:rPr>
              <w:t xml:space="preserve"> </w:t>
            </w:r>
            <w:r w:rsidRPr="00881974">
              <w:rPr>
                <w:rFonts w:ascii="Arial" w:hAnsi="Arial" w:cs="Arial"/>
                <w:sz w:val="20"/>
                <w:szCs w:val="20"/>
              </w:rPr>
              <w:t>1 - Loans without a significant increase of credit risk</w:t>
            </w:r>
          </w:p>
        </w:tc>
        <w:tc>
          <w:tcPr>
            <w:tcW w:w="1830" w:type="dxa"/>
            <w:vAlign w:val="bottom"/>
          </w:tcPr>
          <w:p w:rsidR="00C33BC9" w:rsidRPr="00881974" w:rsidRDefault="00C33BC9" w:rsidP="00C33BC9">
            <w:pPr>
              <w:pBdr>
                <w:bottom w:val="single" w:sz="4" w:space="1" w:color="auto"/>
              </w:pBdr>
              <w:tabs>
                <w:tab w:val="decimal" w:pos="1426"/>
              </w:tabs>
              <w:spacing w:line="380" w:lineRule="exact"/>
              <w:ind w:left="-14" w:right="-14"/>
              <w:rPr>
                <w:rFonts w:ascii="Arial" w:hAnsi="Arial" w:cs="Arial"/>
                <w:sz w:val="20"/>
                <w:szCs w:val="20"/>
              </w:rPr>
            </w:pPr>
            <w:r w:rsidRPr="00881974">
              <w:rPr>
                <w:rFonts w:ascii="Arial" w:hAnsi="Arial" w:cs="Arial"/>
                <w:sz w:val="20"/>
                <w:szCs w:val="20"/>
              </w:rPr>
              <w:t>4,433,927</w:t>
            </w:r>
          </w:p>
        </w:tc>
        <w:tc>
          <w:tcPr>
            <w:tcW w:w="1830" w:type="dxa"/>
            <w:vAlign w:val="bottom"/>
          </w:tcPr>
          <w:p w:rsidR="00C33BC9" w:rsidRPr="00881974" w:rsidRDefault="00C33BC9" w:rsidP="00C33BC9">
            <w:pPr>
              <w:pBdr>
                <w:bottom w:val="single" w:sz="4" w:space="1" w:color="auto"/>
              </w:pBdr>
              <w:tabs>
                <w:tab w:val="decimal" w:pos="1426"/>
              </w:tabs>
              <w:spacing w:line="380" w:lineRule="exact"/>
              <w:ind w:left="-14" w:right="-14"/>
              <w:rPr>
                <w:rFonts w:ascii="Arial" w:hAnsi="Arial" w:cs="Arial"/>
                <w:sz w:val="20"/>
                <w:szCs w:val="20"/>
              </w:rPr>
            </w:pPr>
            <w:r w:rsidRPr="00881974">
              <w:rPr>
                <w:rFonts w:ascii="Arial" w:hAnsi="Arial" w:cs="Arial"/>
                <w:sz w:val="20"/>
                <w:szCs w:val="20"/>
              </w:rPr>
              <w:t>3,221,178</w:t>
            </w:r>
          </w:p>
        </w:tc>
        <w:tc>
          <w:tcPr>
            <w:tcW w:w="1830" w:type="dxa"/>
            <w:vAlign w:val="bottom"/>
          </w:tcPr>
          <w:p w:rsidR="00C33BC9" w:rsidRPr="00881974" w:rsidRDefault="00C33BC9" w:rsidP="00C33BC9">
            <w:pPr>
              <w:pBdr>
                <w:bottom w:val="single" w:sz="4" w:space="1" w:color="auto"/>
              </w:pBdr>
              <w:tabs>
                <w:tab w:val="decimal" w:pos="1426"/>
              </w:tabs>
              <w:spacing w:line="380" w:lineRule="exact"/>
              <w:ind w:left="-14" w:right="-14"/>
              <w:rPr>
                <w:rFonts w:ascii="Arial" w:hAnsi="Arial" w:cs="Arial"/>
                <w:sz w:val="20"/>
                <w:szCs w:val="20"/>
                <w:cs/>
              </w:rPr>
            </w:pPr>
            <w:r w:rsidRPr="00881974">
              <w:rPr>
                <w:rFonts w:ascii="Arial" w:hAnsi="Arial" w:cs="Arial"/>
                <w:sz w:val="20"/>
                <w:szCs w:val="20"/>
              </w:rPr>
              <w:t>7,655,105</w:t>
            </w:r>
          </w:p>
        </w:tc>
      </w:tr>
      <w:tr w:rsidR="00C33BC9" w:rsidRPr="00881974" w:rsidTr="00C156CF">
        <w:tc>
          <w:tcPr>
            <w:tcW w:w="3690" w:type="dxa"/>
            <w:vAlign w:val="bottom"/>
          </w:tcPr>
          <w:p w:rsidR="00C33BC9" w:rsidRPr="00881974" w:rsidRDefault="00C33BC9" w:rsidP="00C33BC9">
            <w:pPr>
              <w:spacing w:line="380" w:lineRule="exact"/>
              <w:ind w:left="186" w:right="-108" w:hanging="186"/>
              <w:jc w:val="left"/>
              <w:rPr>
                <w:rFonts w:ascii="Arial" w:hAnsi="Arial" w:cs="Arial"/>
                <w:sz w:val="20"/>
                <w:szCs w:val="20"/>
                <w:cs/>
              </w:rPr>
            </w:pPr>
            <w:r w:rsidRPr="00881974">
              <w:rPr>
                <w:rFonts w:ascii="Arial" w:hAnsi="Arial" w:cs="Arial"/>
                <w:sz w:val="20"/>
                <w:szCs w:val="20"/>
              </w:rPr>
              <w:t>Total loans and interest receivables</w:t>
            </w:r>
          </w:p>
        </w:tc>
        <w:tc>
          <w:tcPr>
            <w:tcW w:w="1830" w:type="dxa"/>
            <w:vAlign w:val="bottom"/>
          </w:tcPr>
          <w:p w:rsidR="00C33BC9" w:rsidRPr="00881974" w:rsidRDefault="00C33BC9" w:rsidP="00C33BC9">
            <w:pPr>
              <w:tabs>
                <w:tab w:val="decimal" w:pos="1426"/>
              </w:tabs>
              <w:spacing w:line="380" w:lineRule="exact"/>
              <w:ind w:left="-14" w:right="-14"/>
              <w:rPr>
                <w:rFonts w:ascii="Arial" w:hAnsi="Arial" w:cs="Arial"/>
                <w:sz w:val="20"/>
                <w:szCs w:val="20"/>
              </w:rPr>
            </w:pPr>
            <w:r w:rsidRPr="00881974">
              <w:rPr>
                <w:rFonts w:ascii="Arial" w:hAnsi="Arial" w:cs="Arial"/>
                <w:sz w:val="20"/>
                <w:szCs w:val="20"/>
              </w:rPr>
              <w:t>4,433,927</w:t>
            </w:r>
          </w:p>
        </w:tc>
        <w:tc>
          <w:tcPr>
            <w:tcW w:w="1830" w:type="dxa"/>
            <w:vAlign w:val="bottom"/>
          </w:tcPr>
          <w:p w:rsidR="00C33BC9" w:rsidRPr="00881974" w:rsidRDefault="00C33BC9" w:rsidP="00C33BC9">
            <w:pPr>
              <w:tabs>
                <w:tab w:val="decimal" w:pos="1426"/>
              </w:tabs>
              <w:spacing w:line="380" w:lineRule="exact"/>
              <w:ind w:left="-14" w:right="-14"/>
              <w:rPr>
                <w:rFonts w:ascii="Arial" w:hAnsi="Arial" w:cs="Arial"/>
                <w:sz w:val="20"/>
                <w:szCs w:val="20"/>
              </w:rPr>
            </w:pPr>
            <w:r w:rsidRPr="00881974">
              <w:rPr>
                <w:rFonts w:ascii="Arial" w:hAnsi="Arial" w:cs="Arial"/>
                <w:sz w:val="20"/>
                <w:szCs w:val="20"/>
              </w:rPr>
              <w:t>3,221,178</w:t>
            </w:r>
          </w:p>
        </w:tc>
        <w:tc>
          <w:tcPr>
            <w:tcW w:w="1830" w:type="dxa"/>
            <w:vAlign w:val="bottom"/>
          </w:tcPr>
          <w:p w:rsidR="00C33BC9" w:rsidRPr="00881974" w:rsidRDefault="00C33BC9" w:rsidP="00C33BC9">
            <w:pPr>
              <w:tabs>
                <w:tab w:val="decimal" w:pos="1426"/>
              </w:tabs>
              <w:spacing w:line="380" w:lineRule="exact"/>
              <w:ind w:left="-14" w:right="-14"/>
              <w:rPr>
                <w:rFonts w:ascii="Arial" w:hAnsi="Arial" w:cs="Arial"/>
                <w:sz w:val="20"/>
                <w:szCs w:val="20"/>
              </w:rPr>
            </w:pPr>
            <w:r w:rsidRPr="00881974">
              <w:rPr>
                <w:rFonts w:ascii="Arial" w:hAnsi="Arial" w:cs="Arial"/>
                <w:sz w:val="20"/>
                <w:szCs w:val="20"/>
              </w:rPr>
              <w:t>7,655,105</w:t>
            </w:r>
          </w:p>
        </w:tc>
      </w:tr>
      <w:tr w:rsidR="00C33BC9" w:rsidRPr="00881974" w:rsidTr="00C156CF">
        <w:tc>
          <w:tcPr>
            <w:tcW w:w="3690" w:type="dxa"/>
            <w:vAlign w:val="bottom"/>
          </w:tcPr>
          <w:p w:rsidR="00C33BC9" w:rsidRPr="00881974" w:rsidRDefault="00C33BC9" w:rsidP="00C33BC9">
            <w:pPr>
              <w:spacing w:line="380" w:lineRule="exact"/>
              <w:ind w:left="186" w:right="-108" w:hanging="186"/>
              <w:jc w:val="left"/>
              <w:rPr>
                <w:rFonts w:ascii="Arial" w:hAnsi="Arial" w:cs="Arial"/>
                <w:sz w:val="20"/>
                <w:szCs w:val="20"/>
                <w:cs/>
              </w:rPr>
            </w:pPr>
            <w:r w:rsidRPr="00881974">
              <w:rPr>
                <w:rFonts w:ascii="Arial" w:hAnsi="Arial" w:cs="Arial"/>
                <w:sz w:val="20"/>
                <w:szCs w:val="20"/>
              </w:rPr>
              <w:t>Less: Allowance for expected credit losses</w:t>
            </w:r>
          </w:p>
        </w:tc>
        <w:tc>
          <w:tcPr>
            <w:tcW w:w="1830" w:type="dxa"/>
            <w:vAlign w:val="bottom"/>
          </w:tcPr>
          <w:p w:rsidR="00C33BC9" w:rsidRPr="00881974" w:rsidRDefault="00C33BC9" w:rsidP="00C33BC9">
            <w:pPr>
              <w:pBdr>
                <w:bottom w:val="single" w:sz="4" w:space="1" w:color="auto"/>
              </w:pBdr>
              <w:tabs>
                <w:tab w:val="decimal" w:pos="1426"/>
              </w:tabs>
              <w:spacing w:line="380" w:lineRule="exact"/>
              <w:ind w:left="-14" w:right="-14"/>
              <w:rPr>
                <w:rFonts w:ascii="Arial" w:hAnsi="Arial" w:cs="Arial"/>
                <w:sz w:val="20"/>
                <w:szCs w:val="20"/>
              </w:rPr>
            </w:pPr>
            <w:r w:rsidRPr="00881974">
              <w:rPr>
                <w:rFonts w:ascii="Arial" w:hAnsi="Arial" w:cs="Arial"/>
                <w:sz w:val="20"/>
                <w:szCs w:val="20"/>
              </w:rPr>
              <w:t>(5,338)</w:t>
            </w:r>
          </w:p>
        </w:tc>
        <w:tc>
          <w:tcPr>
            <w:tcW w:w="1830" w:type="dxa"/>
            <w:vAlign w:val="bottom"/>
          </w:tcPr>
          <w:p w:rsidR="00C33BC9" w:rsidRPr="00881974" w:rsidRDefault="00C33BC9" w:rsidP="00C33BC9">
            <w:pPr>
              <w:pBdr>
                <w:bottom w:val="single" w:sz="4" w:space="1" w:color="auto"/>
              </w:pBdr>
              <w:tabs>
                <w:tab w:val="decimal" w:pos="1426"/>
              </w:tabs>
              <w:spacing w:line="380" w:lineRule="exact"/>
              <w:ind w:left="-14" w:right="-14"/>
              <w:rPr>
                <w:rFonts w:ascii="Arial" w:hAnsi="Arial" w:cs="Arial"/>
                <w:sz w:val="20"/>
                <w:szCs w:val="20"/>
              </w:rPr>
            </w:pPr>
            <w:r w:rsidRPr="00881974">
              <w:rPr>
                <w:rFonts w:ascii="Arial" w:hAnsi="Arial" w:cs="Arial"/>
                <w:sz w:val="20"/>
                <w:szCs w:val="20"/>
              </w:rPr>
              <w:t>(4,161)</w:t>
            </w:r>
          </w:p>
        </w:tc>
        <w:tc>
          <w:tcPr>
            <w:tcW w:w="1830" w:type="dxa"/>
            <w:vAlign w:val="bottom"/>
          </w:tcPr>
          <w:p w:rsidR="00C33BC9" w:rsidRPr="00881974" w:rsidRDefault="00C33BC9" w:rsidP="00C33BC9">
            <w:pPr>
              <w:pBdr>
                <w:bottom w:val="single" w:sz="4" w:space="1" w:color="auto"/>
              </w:pBdr>
              <w:tabs>
                <w:tab w:val="decimal" w:pos="1426"/>
              </w:tabs>
              <w:spacing w:line="380" w:lineRule="exact"/>
              <w:ind w:left="-14" w:right="-14"/>
              <w:rPr>
                <w:rFonts w:ascii="Arial" w:hAnsi="Arial" w:cs="Arial"/>
                <w:sz w:val="20"/>
                <w:szCs w:val="20"/>
              </w:rPr>
            </w:pPr>
            <w:r w:rsidRPr="00881974">
              <w:rPr>
                <w:rFonts w:ascii="Arial" w:hAnsi="Arial" w:cs="Arial"/>
                <w:sz w:val="20"/>
                <w:szCs w:val="20"/>
              </w:rPr>
              <w:t>(9,499)</w:t>
            </w:r>
          </w:p>
        </w:tc>
      </w:tr>
      <w:tr w:rsidR="00C33BC9" w:rsidRPr="00881974" w:rsidTr="00C156CF">
        <w:tc>
          <w:tcPr>
            <w:tcW w:w="3690" w:type="dxa"/>
            <w:vAlign w:val="bottom"/>
          </w:tcPr>
          <w:p w:rsidR="00C33BC9" w:rsidRPr="00881974" w:rsidRDefault="00C33BC9" w:rsidP="00C33BC9">
            <w:pPr>
              <w:spacing w:line="380" w:lineRule="exact"/>
              <w:ind w:left="186" w:right="-108" w:hanging="186"/>
              <w:jc w:val="left"/>
              <w:rPr>
                <w:rFonts w:ascii="Arial" w:hAnsi="Arial" w:cs="Arial"/>
                <w:sz w:val="20"/>
                <w:szCs w:val="20"/>
                <w:cs/>
              </w:rPr>
            </w:pPr>
            <w:r w:rsidRPr="00881974">
              <w:rPr>
                <w:rFonts w:ascii="Arial" w:hAnsi="Arial" w:cs="Arial"/>
                <w:sz w:val="20"/>
                <w:szCs w:val="20"/>
              </w:rPr>
              <w:t>Loans and interest receivables - net</w:t>
            </w:r>
          </w:p>
        </w:tc>
        <w:tc>
          <w:tcPr>
            <w:tcW w:w="1830" w:type="dxa"/>
            <w:vAlign w:val="bottom"/>
          </w:tcPr>
          <w:p w:rsidR="00C33BC9" w:rsidRPr="00881974" w:rsidRDefault="00C33BC9" w:rsidP="00C33BC9">
            <w:pPr>
              <w:pBdr>
                <w:bottom w:val="double" w:sz="4" w:space="1" w:color="auto"/>
              </w:pBdr>
              <w:tabs>
                <w:tab w:val="decimal" w:pos="1426"/>
              </w:tabs>
              <w:spacing w:line="380" w:lineRule="exact"/>
              <w:ind w:left="-14" w:right="-14"/>
              <w:rPr>
                <w:rFonts w:ascii="Arial" w:hAnsi="Arial" w:cs="Arial"/>
                <w:sz w:val="20"/>
                <w:szCs w:val="20"/>
              </w:rPr>
            </w:pPr>
            <w:r w:rsidRPr="00881974">
              <w:rPr>
                <w:rFonts w:ascii="Arial" w:hAnsi="Arial" w:cs="Arial"/>
                <w:sz w:val="20"/>
                <w:szCs w:val="20"/>
              </w:rPr>
              <w:t>4,428,589</w:t>
            </w:r>
          </w:p>
        </w:tc>
        <w:tc>
          <w:tcPr>
            <w:tcW w:w="1830" w:type="dxa"/>
            <w:vAlign w:val="bottom"/>
          </w:tcPr>
          <w:p w:rsidR="00C33BC9" w:rsidRPr="00881974" w:rsidRDefault="00C33BC9" w:rsidP="00C33BC9">
            <w:pPr>
              <w:pBdr>
                <w:bottom w:val="double" w:sz="4" w:space="1" w:color="auto"/>
              </w:pBdr>
              <w:tabs>
                <w:tab w:val="decimal" w:pos="1426"/>
              </w:tabs>
              <w:spacing w:line="380" w:lineRule="exact"/>
              <w:ind w:left="-14" w:right="-14"/>
              <w:rPr>
                <w:rFonts w:ascii="Arial" w:hAnsi="Arial" w:cs="Arial"/>
                <w:sz w:val="20"/>
                <w:szCs w:val="20"/>
              </w:rPr>
            </w:pPr>
            <w:r w:rsidRPr="00881974">
              <w:rPr>
                <w:rFonts w:ascii="Arial" w:hAnsi="Arial" w:cs="Arial"/>
                <w:sz w:val="20"/>
                <w:szCs w:val="20"/>
              </w:rPr>
              <w:t>3,217,017</w:t>
            </w:r>
          </w:p>
        </w:tc>
        <w:tc>
          <w:tcPr>
            <w:tcW w:w="1830" w:type="dxa"/>
            <w:vAlign w:val="bottom"/>
          </w:tcPr>
          <w:p w:rsidR="00C33BC9" w:rsidRPr="00881974" w:rsidRDefault="00C33BC9" w:rsidP="00C33BC9">
            <w:pPr>
              <w:pBdr>
                <w:bottom w:val="double" w:sz="4" w:space="1" w:color="auto"/>
              </w:pBdr>
              <w:tabs>
                <w:tab w:val="decimal" w:pos="1426"/>
              </w:tabs>
              <w:spacing w:line="380" w:lineRule="exact"/>
              <w:ind w:left="-14" w:right="-14"/>
              <w:rPr>
                <w:rFonts w:ascii="Arial" w:hAnsi="Arial" w:cs="Arial"/>
                <w:sz w:val="20"/>
                <w:szCs w:val="20"/>
              </w:rPr>
            </w:pPr>
            <w:r w:rsidRPr="00881974">
              <w:rPr>
                <w:rFonts w:ascii="Arial" w:hAnsi="Arial" w:cs="Arial"/>
                <w:sz w:val="20"/>
                <w:szCs w:val="20"/>
              </w:rPr>
              <w:t>7,645,606</w:t>
            </w:r>
          </w:p>
        </w:tc>
      </w:tr>
    </w:tbl>
    <w:p w:rsidR="00642042" w:rsidRPr="00881974" w:rsidRDefault="00642042" w:rsidP="00C156CF">
      <w:pPr>
        <w:tabs>
          <w:tab w:val="left" w:pos="720"/>
          <w:tab w:val="right" w:pos="7200"/>
          <w:tab w:val="right" w:pos="8540"/>
        </w:tabs>
        <w:spacing w:before="120" w:line="380" w:lineRule="exact"/>
        <w:ind w:right="0"/>
        <w:jc w:val="right"/>
        <w:rPr>
          <w:rFonts w:ascii="Arial" w:hAnsi="Arial" w:cs="Arial"/>
          <w:sz w:val="20"/>
          <w:szCs w:val="20"/>
        </w:rPr>
      </w:pPr>
      <w:r w:rsidRPr="00881974">
        <w:rPr>
          <w:rFonts w:ascii="Arial" w:hAnsi="Arial" w:cs="Arial"/>
          <w:sz w:val="20"/>
          <w:szCs w:val="20"/>
        </w:rPr>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642042" w:rsidRPr="00881974" w:rsidTr="00C156CF">
        <w:tc>
          <w:tcPr>
            <w:tcW w:w="3690" w:type="dxa"/>
            <w:vAlign w:val="bottom"/>
          </w:tcPr>
          <w:p w:rsidR="00642042" w:rsidRPr="00881974" w:rsidRDefault="00642042" w:rsidP="00C33BC9">
            <w:pPr>
              <w:spacing w:line="380" w:lineRule="exact"/>
              <w:ind w:right="-108"/>
              <w:jc w:val="center"/>
              <w:rPr>
                <w:rFonts w:ascii="Arial" w:hAnsi="Arial" w:cs="Arial"/>
                <w:sz w:val="20"/>
                <w:szCs w:val="20"/>
                <w:cs/>
              </w:rPr>
            </w:pPr>
          </w:p>
        </w:tc>
        <w:tc>
          <w:tcPr>
            <w:tcW w:w="5490" w:type="dxa"/>
            <w:gridSpan w:val="3"/>
            <w:vAlign w:val="bottom"/>
          </w:tcPr>
          <w:p w:rsidR="00642042" w:rsidRPr="00881974" w:rsidRDefault="00642042" w:rsidP="00C33BC9">
            <w:pPr>
              <w:pBdr>
                <w:bottom w:val="single" w:sz="4" w:space="1" w:color="auto"/>
              </w:pBdr>
              <w:spacing w:line="380" w:lineRule="exact"/>
              <w:ind w:left="-18" w:right="-17"/>
              <w:jc w:val="center"/>
              <w:rPr>
                <w:rFonts w:ascii="Arial" w:eastAsia="Arial Unicode MS" w:hAnsi="Arial" w:cs="Arial"/>
                <w:sz w:val="20"/>
                <w:szCs w:val="20"/>
              </w:rPr>
            </w:pPr>
            <w:r w:rsidRPr="00881974">
              <w:rPr>
                <w:rFonts w:ascii="Arial" w:eastAsia="Arial Unicode MS" w:hAnsi="Arial" w:cs="Arial"/>
                <w:sz w:val="20"/>
                <w:szCs w:val="20"/>
              </w:rPr>
              <w:t>31 December 2019</w:t>
            </w:r>
          </w:p>
        </w:tc>
      </w:tr>
      <w:tr w:rsidR="00642042" w:rsidRPr="00881974" w:rsidTr="00C156CF">
        <w:tc>
          <w:tcPr>
            <w:tcW w:w="3690" w:type="dxa"/>
            <w:vAlign w:val="bottom"/>
          </w:tcPr>
          <w:p w:rsidR="00642042" w:rsidRPr="00881974" w:rsidRDefault="00CD054F" w:rsidP="00C33BC9">
            <w:pPr>
              <w:pBdr>
                <w:bottom w:val="single" w:sz="4" w:space="1" w:color="auto"/>
              </w:pBdr>
              <w:spacing w:line="380" w:lineRule="exact"/>
              <w:ind w:right="-108"/>
              <w:jc w:val="center"/>
              <w:rPr>
                <w:rFonts w:ascii="Arial" w:hAnsi="Arial" w:cs="Arial"/>
                <w:sz w:val="20"/>
                <w:szCs w:val="20"/>
                <w:cs/>
              </w:rPr>
            </w:pPr>
            <w:r w:rsidRPr="00881974">
              <w:rPr>
                <w:rFonts w:ascii="Arial" w:eastAsia="Arial Unicode MS" w:hAnsi="Arial" w:cs="Arial"/>
                <w:sz w:val="20"/>
                <w:szCs w:val="20"/>
              </w:rPr>
              <w:t>Outstanding period</w:t>
            </w:r>
          </w:p>
        </w:tc>
        <w:tc>
          <w:tcPr>
            <w:tcW w:w="1830" w:type="dxa"/>
            <w:vAlign w:val="bottom"/>
          </w:tcPr>
          <w:p w:rsidR="00642042" w:rsidRPr="00881974" w:rsidRDefault="00642042" w:rsidP="00C33BC9">
            <w:pPr>
              <w:pBdr>
                <w:bottom w:val="single" w:sz="4" w:space="1" w:color="auto"/>
              </w:pBdr>
              <w:spacing w:line="380" w:lineRule="exact"/>
              <w:ind w:left="-18" w:right="-17"/>
              <w:jc w:val="center"/>
              <w:rPr>
                <w:rFonts w:ascii="Arial" w:hAnsi="Arial" w:cs="Arial"/>
                <w:sz w:val="20"/>
                <w:szCs w:val="20"/>
                <w:cs/>
              </w:rPr>
            </w:pPr>
            <w:r w:rsidRPr="00881974">
              <w:rPr>
                <w:rFonts w:ascii="Arial" w:eastAsia="Arial Unicode MS" w:hAnsi="Arial" w:cs="Arial"/>
                <w:sz w:val="20"/>
                <w:szCs w:val="20"/>
              </w:rPr>
              <w:t>Mortgaged loans</w:t>
            </w:r>
          </w:p>
        </w:tc>
        <w:tc>
          <w:tcPr>
            <w:tcW w:w="1830" w:type="dxa"/>
            <w:vAlign w:val="bottom"/>
          </w:tcPr>
          <w:p w:rsidR="00642042" w:rsidRPr="00881974" w:rsidRDefault="00642042" w:rsidP="00C33BC9">
            <w:pPr>
              <w:pBdr>
                <w:bottom w:val="single" w:sz="4" w:space="1" w:color="auto"/>
              </w:pBdr>
              <w:spacing w:line="380" w:lineRule="exact"/>
              <w:ind w:left="-18" w:right="-17"/>
              <w:jc w:val="center"/>
              <w:rPr>
                <w:rFonts w:ascii="Arial" w:hAnsi="Arial" w:cs="Arial"/>
                <w:sz w:val="20"/>
                <w:szCs w:val="20"/>
                <w:cs/>
              </w:rPr>
            </w:pPr>
            <w:r w:rsidRPr="00881974">
              <w:rPr>
                <w:rFonts w:ascii="Arial" w:eastAsia="Arial Unicode MS" w:hAnsi="Arial" w:cs="Arial"/>
                <w:sz w:val="20"/>
                <w:szCs w:val="20"/>
              </w:rPr>
              <w:t xml:space="preserve">Others </w:t>
            </w:r>
          </w:p>
        </w:tc>
        <w:tc>
          <w:tcPr>
            <w:tcW w:w="1830" w:type="dxa"/>
            <w:vAlign w:val="bottom"/>
          </w:tcPr>
          <w:p w:rsidR="00642042" w:rsidRPr="00881974" w:rsidRDefault="00642042" w:rsidP="00C33BC9">
            <w:pPr>
              <w:pBdr>
                <w:bottom w:val="single" w:sz="4" w:space="1" w:color="auto"/>
              </w:pBdr>
              <w:spacing w:line="380" w:lineRule="exact"/>
              <w:ind w:left="-18" w:right="-17"/>
              <w:jc w:val="center"/>
              <w:rPr>
                <w:rFonts w:ascii="Arial" w:hAnsi="Arial" w:cs="Arial"/>
                <w:sz w:val="20"/>
                <w:szCs w:val="20"/>
                <w:cs/>
              </w:rPr>
            </w:pPr>
            <w:r w:rsidRPr="00881974">
              <w:rPr>
                <w:rFonts w:ascii="Arial" w:eastAsia="Arial Unicode MS" w:hAnsi="Arial" w:cs="Arial"/>
                <w:sz w:val="20"/>
                <w:szCs w:val="20"/>
              </w:rPr>
              <w:t>Total</w:t>
            </w:r>
          </w:p>
        </w:tc>
      </w:tr>
      <w:tr w:rsidR="00642042" w:rsidRPr="00881974" w:rsidTr="00C156CF">
        <w:tc>
          <w:tcPr>
            <w:tcW w:w="3690" w:type="dxa"/>
            <w:vAlign w:val="bottom"/>
          </w:tcPr>
          <w:p w:rsidR="00642042" w:rsidRPr="00881974" w:rsidRDefault="00CD054F" w:rsidP="00C33BC9">
            <w:pPr>
              <w:spacing w:line="380" w:lineRule="exact"/>
              <w:ind w:left="186" w:right="-108" w:hanging="186"/>
              <w:jc w:val="left"/>
              <w:rPr>
                <w:rFonts w:ascii="Arial" w:hAnsi="Arial" w:cs="Arial"/>
                <w:sz w:val="20"/>
                <w:szCs w:val="20"/>
                <w:cs/>
              </w:rPr>
            </w:pPr>
            <w:r w:rsidRPr="00881974">
              <w:rPr>
                <w:rFonts w:ascii="Arial" w:hAnsi="Arial" w:cs="Arial"/>
                <w:sz w:val="20"/>
                <w:szCs w:val="20"/>
              </w:rPr>
              <w:t>Not yet due</w:t>
            </w:r>
          </w:p>
        </w:tc>
        <w:tc>
          <w:tcPr>
            <w:tcW w:w="1830" w:type="dxa"/>
            <w:vAlign w:val="bottom"/>
          </w:tcPr>
          <w:p w:rsidR="00642042" w:rsidRPr="00881974" w:rsidRDefault="000B7607" w:rsidP="00C33BC9">
            <w:pPr>
              <w:tabs>
                <w:tab w:val="decimal" w:pos="1332"/>
              </w:tabs>
              <w:spacing w:line="380" w:lineRule="exact"/>
              <w:ind w:left="-14" w:right="-14"/>
              <w:jc w:val="left"/>
              <w:rPr>
                <w:rFonts w:ascii="Arial" w:hAnsi="Arial" w:cs="Arial"/>
                <w:sz w:val="20"/>
                <w:szCs w:val="20"/>
              </w:rPr>
            </w:pPr>
            <w:r w:rsidRPr="00881974">
              <w:rPr>
                <w:rFonts w:ascii="Arial" w:hAnsi="Arial" w:cs="Arial"/>
                <w:sz w:val="20"/>
                <w:szCs w:val="20"/>
              </w:rPr>
              <w:t>5,190,818</w:t>
            </w:r>
          </w:p>
        </w:tc>
        <w:tc>
          <w:tcPr>
            <w:tcW w:w="1830" w:type="dxa"/>
            <w:vAlign w:val="bottom"/>
          </w:tcPr>
          <w:p w:rsidR="00642042" w:rsidRPr="00881974" w:rsidRDefault="000B7607" w:rsidP="00C33BC9">
            <w:pPr>
              <w:tabs>
                <w:tab w:val="decimal" w:pos="1332"/>
              </w:tabs>
              <w:spacing w:line="380" w:lineRule="exact"/>
              <w:ind w:left="-14" w:right="-14"/>
              <w:jc w:val="left"/>
              <w:rPr>
                <w:rFonts w:ascii="Arial" w:hAnsi="Arial" w:cs="Arial"/>
                <w:sz w:val="20"/>
                <w:szCs w:val="20"/>
              </w:rPr>
            </w:pPr>
            <w:r w:rsidRPr="00881974">
              <w:rPr>
                <w:rFonts w:ascii="Arial" w:hAnsi="Arial" w:cs="Arial"/>
                <w:sz w:val="20"/>
                <w:szCs w:val="20"/>
              </w:rPr>
              <w:t>2,301,772</w:t>
            </w:r>
          </w:p>
        </w:tc>
        <w:tc>
          <w:tcPr>
            <w:tcW w:w="1830" w:type="dxa"/>
            <w:vAlign w:val="bottom"/>
          </w:tcPr>
          <w:p w:rsidR="00642042" w:rsidRPr="00881974" w:rsidRDefault="000B7607" w:rsidP="00C33BC9">
            <w:pPr>
              <w:tabs>
                <w:tab w:val="decimal" w:pos="1332"/>
              </w:tabs>
              <w:spacing w:line="380" w:lineRule="exact"/>
              <w:ind w:left="-14" w:right="-14"/>
              <w:jc w:val="left"/>
              <w:rPr>
                <w:rFonts w:ascii="Arial" w:hAnsi="Arial" w:cs="Arial"/>
                <w:sz w:val="20"/>
                <w:szCs w:val="20"/>
                <w:cs/>
              </w:rPr>
            </w:pPr>
            <w:r w:rsidRPr="00881974">
              <w:rPr>
                <w:rFonts w:ascii="Arial" w:hAnsi="Arial" w:cs="Arial"/>
                <w:sz w:val="20"/>
                <w:szCs w:val="20"/>
              </w:rPr>
              <w:t>7,492,590</w:t>
            </w:r>
          </w:p>
        </w:tc>
      </w:tr>
      <w:tr w:rsidR="00642042" w:rsidRPr="00881974" w:rsidTr="00C156CF">
        <w:tc>
          <w:tcPr>
            <w:tcW w:w="3690" w:type="dxa"/>
            <w:vAlign w:val="bottom"/>
          </w:tcPr>
          <w:p w:rsidR="00642042" w:rsidRPr="00881974" w:rsidRDefault="00642042" w:rsidP="00C33BC9">
            <w:pPr>
              <w:spacing w:line="380" w:lineRule="exact"/>
              <w:ind w:left="186" w:right="-108" w:hanging="186"/>
              <w:jc w:val="left"/>
              <w:rPr>
                <w:rFonts w:ascii="Arial" w:hAnsi="Arial" w:cs="Arial"/>
                <w:sz w:val="20"/>
                <w:szCs w:val="20"/>
                <w:cs/>
              </w:rPr>
            </w:pPr>
            <w:r w:rsidRPr="00881974">
              <w:rPr>
                <w:rFonts w:ascii="Arial" w:hAnsi="Arial" w:cs="Arial"/>
                <w:sz w:val="20"/>
                <w:szCs w:val="20"/>
              </w:rPr>
              <w:t>Total loans and interest receivables</w:t>
            </w:r>
          </w:p>
        </w:tc>
        <w:tc>
          <w:tcPr>
            <w:tcW w:w="1830" w:type="dxa"/>
            <w:vAlign w:val="bottom"/>
          </w:tcPr>
          <w:p w:rsidR="00642042" w:rsidRPr="00881974" w:rsidRDefault="000B7607" w:rsidP="00C33BC9">
            <w:pPr>
              <w:pBdr>
                <w:top w:val="single" w:sz="4" w:space="1" w:color="auto"/>
                <w:bottom w:val="double" w:sz="4" w:space="1" w:color="auto"/>
              </w:pBdr>
              <w:tabs>
                <w:tab w:val="decimal" w:pos="1332"/>
              </w:tabs>
              <w:spacing w:line="380" w:lineRule="exact"/>
              <w:ind w:left="-14" w:right="-14"/>
              <w:jc w:val="left"/>
              <w:rPr>
                <w:rFonts w:ascii="Arial" w:hAnsi="Arial" w:cs="Arial"/>
                <w:sz w:val="20"/>
                <w:szCs w:val="20"/>
              </w:rPr>
            </w:pPr>
            <w:r w:rsidRPr="00881974">
              <w:rPr>
                <w:rFonts w:ascii="Arial" w:hAnsi="Arial" w:cs="Arial"/>
                <w:sz w:val="20"/>
                <w:szCs w:val="20"/>
              </w:rPr>
              <w:t>5,190,818</w:t>
            </w:r>
          </w:p>
        </w:tc>
        <w:tc>
          <w:tcPr>
            <w:tcW w:w="1830" w:type="dxa"/>
            <w:vAlign w:val="bottom"/>
          </w:tcPr>
          <w:p w:rsidR="00642042" w:rsidRPr="00881974" w:rsidRDefault="000B7607" w:rsidP="00C33BC9">
            <w:pPr>
              <w:pBdr>
                <w:top w:val="single" w:sz="4" w:space="1" w:color="auto"/>
                <w:bottom w:val="double" w:sz="4" w:space="1" w:color="auto"/>
              </w:pBdr>
              <w:tabs>
                <w:tab w:val="decimal" w:pos="1332"/>
              </w:tabs>
              <w:spacing w:line="380" w:lineRule="exact"/>
              <w:ind w:left="-14" w:right="-14"/>
              <w:jc w:val="left"/>
              <w:rPr>
                <w:rFonts w:ascii="Arial" w:hAnsi="Arial" w:cs="Arial"/>
                <w:sz w:val="20"/>
                <w:szCs w:val="20"/>
              </w:rPr>
            </w:pPr>
            <w:r w:rsidRPr="00881974">
              <w:rPr>
                <w:rFonts w:ascii="Arial" w:hAnsi="Arial" w:cs="Arial"/>
                <w:sz w:val="20"/>
                <w:szCs w:val="20"/>
              </w:rPr>
              <w:t>2,301,772</w:t>
            </w:r>
          </w:p>
        </w:tc>
        <w:tc>
          <w:tcPr>
            <w:tcW w:w="1830" w:type="dxa"/>
            <w:vAlign w:val="bottom"/>
          </w:tcPr>
          <w:p w:rsidR="00642042" w:rsidRPr="00881974" w:rsidRDefault="000B7607" w:rsidP="00C33BC9">
            <w:pPr>
              <w:pBdr>
                <w:top w:val="single" w:sz="4" w:space="1" w:color="auto"/>
                <w:bottom w:val="double" w:sz="4" w:space="1" w:color="auto"/>
              </w:pBdr>
              <w:tabs>
                <w:tab w:val="decimal" w:pos="1332"/>
              </w:tabs>
              <w:spacing w:line="380" w:lineRule="exact"/>
              <w:ind w:left="-14" w:right="-14"/>
              <w:jc w:val="left"/>
              <w:rPr>
                <w:rFonts w:ascii="Arial" w:hAnsi="Arial" w:cs="Arial"/>
                <w:sz w:val="20"/>
                <w:szCs w:val="20"/>
              </w:rPr>
            </w:pPr>
            <w:r w:rsidRPr="00881974">
              <w:rPr>
                <w:rFonts w:ascii="Arial" w:hAnsi="Arial" w:cs="Arial"/>
                <w:sz w:val="20"/>
                <w:szCs w:val="20"/>
              </w:rPr>
              <w:t>7,492,590</w:t>
            </w:r>
          </w:p>
        </w:tc>
      </w:tr>
    </w:tbl>
    <w:p w:rsidR="00642042" w:rsidRPr="00881974" w:rsidRDefault="00642042" w:rsidP="00C33BC9">
      <w:pPr>
        <w:tabs>
          <w:tab w:val="left" w:pos="851"/>
          <w:tab w:val="left" w:pos="1418"/>
          <w:tab w:val="left" w:pos="1985"/>
        </w:tabs>
        <w:spacing w:before="240" w:after="120" w:line="380" w:lineRule="exact"/>
        <w:ind w:left="547" w:right="29"/>
        <w:jc w:val="thaiDistribute"/>
        <w:rPr>
          <w:rFonts w:ascii="Arial" w:hAnsi="Arial" w:cs="Arial"/>
          <w:sz w:val="22"/>
          <w:szCs w:val="22"/>
        </w:rPr>
      </w:pPr>
      <w:r w:rsidRPr="00881974">
        <w:rPr>
          <w:rFonts w:ascii="Arial" w:hAnsi="Arial" w:cs="Arial"/>
          <w:sz w:val="22"/>
          <w:szCs w:val="22"/>
        </w:rPr>
        <w:t>The maximum credit limit on employee loans that are secured by personal guarantee is set at 20 times of an employee’s monthly salary but not exceeding Baht 500,000. The maximum credit limit on mortgage loan is set at 90% of the appraisal value of the underlying immoveable properties and will be taken into accounts the purpose of borrowings and their ability to repay. Interest rate may be set higher or lower than minimum lending rates (MLR) of commercial banks.</w:t>
      </w:r>
    </w:p>
    <w:p w:rsidR="00C33BC9" w:rsidRPr="00881974" w:rsidRDefault="00C33BC9">
      <w:pPr>
        <w:ind w:right="0"/>
        <w:jc w:val="left"/>
        <w:rPr>
          <w:rFonts w:ascii="Arial" w:hAnsi="Arial" w:cs="Arial"/>
          <w:b/>
          <w:bCs/>
          <w:sz w:val="22"/>
          <w:szCs w:val="22"/>
        </w:rPr>
      </w:pPr>
      <w:bookmarkStart w:id="14" w:name="_Toc23757800"/>
      <w:r w:rsidRPr="00881974">
        <w:rPr>
          <w:rFonts w:ascii="Arial" w:hAnsi="Arial" w:cs="Arial"/>
          <w:b/>
          <w:bCs/>
          <w:sz w:val="22"/>
          <w:szCs w:val="22"/>
        </w:rPr>
        <w:br w:type="page"/>
      </w:r>
    </w:p>
    <w:p w:rsidR="00124261" w:rsidRPr="00881974" w:rsidRDefault="00642042" w:rsidP="00C33BC9">
      <w:pPr>
        <w:pStyle w:val="Heading1"/>
        <w:spacing w:before="120" w:after="120" w:line="380" w:lineRule="exact"/>
        <w:ind w:left="547" w:hanging="547"/>
        <w:jc w:val="left"/>
        <w:rPr>
          <w:rFonts w:ascii="Arial" w:hAnsi="Arial" w:cs="Arial"/>
          <w:b/>
          <w:bCs/>
          <w:spacing w:val="0"/>
          <w:sz w:val="22"/>
          <w:szCs w:val="22"/>
          <w:u w:val="none"/>
        </w:rPr>
      </w:pPr>
      <w:r w:rsidRPr="00881974">
        <w:rPr>
          <w:rFonts w:ascii="Arial" w:hAnsi="Arial" w:cs="Arial"/>
          <w:b/>
          <w:bCs/>
          <w:spacing w:val="0"/>
          <w:sz w:val="22"/>
          <w:szCs w:val="22"/>
          <w:u w:val="none"/>
        </w:rPr>
        <w:lastRenderedPageBreak/>
        <w:t>10</w:t>
      </w:r>
      <w:r w:rsidR="006351F3" w:rsidRPr="00881974">
        <w:rPr>
          <w:rFonts w:ascii="Arial" w:hAnsi="Arial" w:cs="Arial"/>
          <w:b/>
          <w:bCs/>
          <w:spacing w:val="0"/>
          <w:sz w:val="22"/>
          <w:szCs w:val="22"/>
          <w:u w:val="none"/>
        </w:rPr>
        <w:t>.</w:t>
      </w:r>
      <w:r w:rsidR="00124261" w:rsidRPr="00881974">
        <w:rPr>
          <w:rFonts w:ascii="Arial" w:hAnsi="Arial" w:cs="Arial"/>
          <w:b/>
          <w:bCs/>
          <w:spacing w:val="0"/>
          <w:sz w:val="22"/>
          <w:szCs w:val="22"/>
          <w:u w:val="none"/>
        </w:rPr>
        <w:tab/>
      </w:r>
      <w:r w:rsidR="00815E8E" w:rsidRPr="00881974">
        <w:rPr>
          <w:rFonts w:ascii="Arial" w:hAnsi="Arial" w:cs="Arial"/>
          <w:b/>
          <w:bCs/>
          <w:spacing w:val="0"/>
          <w:sz w:val="22"/>
          <w:szCs w:val="22"/>
          <w:u w:val="none"/>
        </w:rPr>
        <w:t>Premises</w:t>
      </w:r>
      <w:r w:rsidR="00320B30" w:rsidRPr="00881974">
        <w:rPr>
          <w:rFonts w:ascii="Arial" w:hAnsi="Arial" w:cs="Arial"/>
          <w:b/>
          <w:bCs/>
          <w:spacing w:val="0"/>
          <w:sz w:val="22"/>
          <w:szCs w:val="22"/>
          <w:u w:val="none"/>
        </w:rPr>
        <w:t xml:space="preserve"> </w:t>
      </w:r>
      <w:r w:rsidR="00BB36F5" w:rsidRPr="00881974">
        <w:rPr>
          <w:rFonts w:ascii="Arial" w:hAnsi="Arial" w:cs="Arial"/>
          <w:b/>
          <w:bCs/>
          <w:spacing w:val="0"/>
          <w:sz w:val="22"/>
          <w:szCs w:val="22"/>
          <w:u w:val="none"/>
        </w:rPr>
        <w:t>and equipment</w:t>
      </w:r>
      <w:bookmarkEnd w:id="14"/>
    </w:p>
    <w:p w:rsidR="002F11A6" w:rsidRPr="00881974" w:rsidRDefault="002F11A6" w:rsidP="00C33BC9">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881974">
        <w:rPr>
          <w:rFonts w:ascii="Arial" w:hAnsi="Arial" w:cs="Arial"/>
          <w:b/>
          <w:bCs/>
          <w:sz w:val="22"/>
          <w:szCs w:val="22"/>
        </w:rPr>
        <w:tab/>
      </w:r>
      <w:r w:rsidRPr="00881974">
        <w:rPr>
          <w:rFonts w:ascii="Arial" w:hAnsi="Arial" w:cs="Arial"/>
          <w:sz w:val="22"/>
          <w:szCs w:val="22"/>
        </w:rPr>
        <w:t xml:space="preserve">The movement of </w:t>
      </w:r>
      <w:r w:rsidR="00815E8E" w:rsidRPr="00881974">
        <w:rPr>
          <w:rFonts w:ascii="Arial" w:hAnsi="Arial" w:cs="Arial"/>
          <w:sz w:val="22"/>
          <w:szCs w:val="22"/>
        </w:rPr>
        <w:t>premises</w:t>
      </w:r>
      <w:r w:rsidRPr="00881974">
        <w:rPr>
          <w:rFonts w:ascii="Arial" w:hAnsi="Arial" w:cs="Arial"/>
          <w:sz w:val="22"/>
          <w:szCs w:val="22"/>
        </w:rPr>
        <w:t xml:space="preserve"> and equipment for the </w:t>
      </w:r>
      <w:r w:rsidR="00DB6CCD" w:rsidRPr="00881974">
        <w:rPr>
          <w:rFonts w:ascii="Arial" w:hAnsi="Arial" w:cs="Arial"/>
          <w:sz w:val="22"/>
          <w:szCs w:val="22"/>
        </w:rPr>
        <w:t>six-month</w:t>
      </w:r>
      <w:r w:rsidR="003C506A" w:rsidRPr="00881974">
        <w:rPr>
          <w:rFonts w:ascii="Arial" w:hAnsi="Arial" w:cs="Arial"/>
          <w:sz w:val="22"/>
          <w:szCs w:val="22"/>
        </w:rPr>
        <w:t xml:space="preserve"> period</w:t>
      </w:r>
      <w:r w:rsidRPr="00881974">
        <w:rPr>
          <w:rFonts w:ascii="Arial" w:hAnsi="Arial" w:cs="Arial"/>
          <w:sz w:val="22"/>
          <w:szCs w:val="22"/>
        </w:rPr>
        <w:t xml:space="preserve"> ended </w:t>
      </w:r>
      <w:r w:rsidR="00DB6CCD" w:rsidRPr="00881974">
        <w:rPr>
          <w:rFonts w:ascii="Arial" w:hAnsi="Arial" w:cs="Arial"/>
          <w:sz w:val="22"/>
          <w:szCs w:val="22"/>
        </w:rPr>
        <w:t>30 June 2020</w:t>
      </w:r>
      <w:r w:rsidRPr="00881974">
        <w:rPr>
          <w:rFonts w:ascii="Arial" w:hAnsi="Arial" w:cs="Arial"/>
          <w:sz w:val="22"/>
          <w:szCs w:val="22"/>
        </w:rPr>
        <w:t xml:space="preserve"> </w:t>
      </w:r>
      <w:r w:rsidR="00815E8E" w:rsidRPr="00881974">
        <w:rPr>
          <w:rFonts w:ascii="Arial" w:hAnsi="Arial" w:cs="Arial"/>
          <w:sz w:val="22"/>
          <w:szCs w:val="22"/>
        </w:rPr>
        <w:t>is</w:t>
      </w:r>
      <w:r w:rsidRPr="00881974">
        <w:rPr>
          <w:rFonts w:ascii="Arial" w:hAnsi="Arial" w:cs="Arial"/>
          <w:sz w:val="22"/>
          <w:szCs w:val="22"/>
        </w:rPr>
        <w:t xml:space="preserve"> as follow</w:t>
      </w:r>
      <w:r w:rsidR="0015269B" w:rsidRPr="00881974">
        <w:rPr>
          <w:rFonts w:ascii="Arial" w:hAnsi="Arial" w:cs="Arial"/>
          <w:sz w:val="22"/>
          <w:szCs w:val="22"/>
        </w:rPr>
        <w:t>s</w:t>
      </w:r>
      <w:r w:rsidRPr="00881974">
        <w:rPr>
          <w:rFonts w:ascii="Arial" w:hAnsi="Arial" w:cs="Arial"/>
          <w:sz w:val="22"/>
          <w:szCs w:val="22"/>
        </w:rPr>
        <w:t>:</w:t>
      </w:r>
    </w:p>
    <w:p w:rsidR="006351F3" w:rsidRPr="00881974" w:rsidRDefault="006351F3" w:rsidP="00C33BC9">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881974">
        <w:rPr>
          <w:rFonts w:ascii="Arial" w:hAnsi="Arial" w:cs="Arial"/>
          <w:sz w:val="16"/>
          <w:szCs w:val="16"/>
        </w:rPr>
        <w:tab/>
      </w:r>
      <w:r w:rsidRPr="00881974">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070"/>
        <w:gridCol w:w="1185"/>
        <w:gridCol w:w="1185"/>
        <w:gridCol w:w="1185"/>
        <w:gridCol w:w="1185"/>
        <w:gridCol w:w="1185"/>
        <w:gridCol w:w="1185"/>
      </w:tblGrid>
      <w:tr w:rsidR="004763B1" w:rsidRPr="00881974" w:rsidTr="00C33BC9">
        <w:tc>
          <w:tcPr>
            <w:tcW w:w="2070" w:type="dxa"/>
            <w:tcBorders>
              <w:top w:val="nil"/>
              <w:left w:val="nil"/>
              <w:bottom w:val="nil"/>
              <w:right w:val="nil"/>
            </w:tcBorders>
            <w:vAlign w:val="bottom"/>
          </w:tcPr>
          <w:p w:rsidR="00B623CF" w:rsidRPr="00881974" w:rsidRDefault="00B623CF" w:rsidP="00C33BC9">
            <w:pPr>
              <w:spacing w:line="340" w:lineRule="exact"/>
              <w:ind w:right="-108"/>
              <w:rPr>
                <w:rFonts w:ascii="Arial" w:eastAsia="Arial Unicode MS" w:hAnsi="Arial" w:cs="Arial"/>
                <w:b/>
                <w:bCs/>
                <w:sz w:val="16"/>
                <w:szCs w:val="16"/>
              </w:rPr>
            </w:pPr>
          </w:p>
        </w:tc>
        <w:tc>
          <w:tcPr>
            <w:tcW w:w="1185" w:type="dxa"/>
            <w:tcBorders>
              <w:top w:val="nil"/>
              <w:left w:val="nil"/>
              <w:bottom w:val="nil"/>
              <w:right w:val="nil"/>
            </w:tcBorders>
            <w:vAlign w:val="bottom"/>
          </w:tcPr>
          <w:p w:rsidR="00B623CF" w:rsidRPr="00881974" w:rsidRDefault="00B623CF" w:rsidP="00C33BC9">
            <w:pPr>
              <w:pBdr>
                <w:bottom w:val="single" w:sz="4" w:space="1" w:color="auto"/>
              </w:pBdr>
              <w:spacing w:line="340" w:lineRule="exact"/>
              <w:ind w:left="-18" w:right="0"/>
              <w:jc w:val="center"/>
              <w:rPr>
                <w:rFonts w:ascii="Arial" w:eastAsia="Arial Unicode MS" w:hAnsi="Arial" w:cs="Arial"/>
                <w:sz w:val="16"/>
                <w:szCs w:val="16"/>
              </w:rPr>
            </w:pPr>
            <w:r w:rsidRPr="00881974">
              <w:rPr>
                <w:rFonts w:ascii="Arial" w:eastAsia="Arial Unicode MS" w:hAnsi="Arial" w:cs="Arial"/>
                <w:sz w:val="16"/>
                <w:szCs w:val="16"/>
              </w:rPr>
              <w:t>Land</w:t>
            </w:r>
          </w:p>
        </w:tc>
        <w:tc>
          <w:tcPr>
            <w:tcW w:w="1185" w:type="dxa"/>
            <w:tcBorders>
              <w:top w:val="nil"/>
              <w:left w:val="nil"/>
              <w:bottom w:val="nil"/>
              <w:right w:val="nil"/>
            </w:tcBorders>
            <w:vAlign w:val="bottom"/>
          </w:tcPr>
          <w:p w:rsidR="00B623CF" w:rsidRPr="00881974" w:rsidRDefault="00B623CF" w:rsidP="00C33BC9">
            <w:pPr>
              <w:pBdr>
                <w:bottom w:val="single" w:sz="4" w:space="1" w:color="auto"/>
              </w:pBdr>
              <w:spacing w:line="340" w:lineRule="exact"/>
              <w:ind w:left="-18" w:right="-75"/>
              <w:jc w:val="center"/>
              <w:rPr>
                <w:rFonts w:ascii="Arial" w:eastAsia="Arial Unicode MS" w:hAnsi="Arial" w:cs="Arial"/>
                <w:sz w:val="16"/>
                <w:szCs w:val="16"/>
              </w:rPr>
            </w:pPr>
            <w:r w:rsidRPr="00881974">
              <w:rPr>
                <w:rFonts w:ascii="Arial" w:eastAsia="Arial Unicode MS" w:hAnsi="Arial" w:cs="Arial"/>
                <w:sz w:val="16"/>
                <w:szCs w:val="16"/>
              </w:rPr>
              <w:t>Buildings</w:t>
            </w:r>
            <w:r w:rsidR="007C53AF" w:rsidRPr="00881974">
              <w:rPr>
                <w:rFonts w:ascii="Arial" w:eastAsia="Arial Unicode MS" w:hAnsi="Arial" w:cs="Arial"/>
                <w:sz w:val="16"/>
                <w:szCs w:val="16"/>
              </w:rPr>
              <w:t xml:space="preserve"> and building improvements</w:t>
            </w:r>
          </w:p>
        </w:tc>
        <w:tc>
          <w:tcPr>
            <w:tcW w:w="1185" w:type="dxa"/>
            <w:tcBorders>
              <w:top w:val="nil"/>
              <w:left w:val="nil"/>
              <w:bottom w:val="nil"/>
              <w:right w:val="nil"/>
            </w:tcBorders>
            <w:vAlign w:val="bottom"/>
          </w:tcPr>
          <w:p w:rsidR="00B623CF" w:rsidRPr="00881974" w:rsidRDefault="00B623CF" w:rsidP="00C33BC9">
            <w:pPr>
              <w:pBdr>
                <w:bottom w:val="single" w:sz="4" w:space="1" w:color="auto"/>
              </w:pBdr>
              <w:spacing w:line="340" w:lineRule="exact"/>
              <w:ind w:left="-18" w:right="0"/>
              <w:jc w:val="center"/>
              <w:rPr>
                <w:rFonts w:ascii="Arial" w:eastAsia="Arial Unicode MS" w:hAnsi="Arial" w:cs="Arial"/>
                <w:sz w:val="16"/>
                <w:szCs w:val="16"/>
              </w:rPr>
            </w:pPr>
            <w:r w:rsidRPr="00881974">
              <w:rPr>
                <w:rFonts w:ascii="Arial" w:eastAsia="Arial Unicode MS" w:hAnsi="Arial" w:cs="Arial"/>
                <w:sz w:val="16"/>
                <w:szCs w:val="16"/>
              </w:rPr>
              <w:t>Furniture,</w:t>
            </w:r>
          </w:p>
          <w:p w:rsidR="00B623CF" w:rsidRPr="00881974" w:rsidRDefault="00B623CF" w:rsidP="00C33BC9">
            <w:pPr>
              <w:pBdr>
                <w:bottom w:val="single" w:sz="4" w:space="1" w:color="auto"/>
              </w:pBdr>
              <w:spacing w:line="340" w:lineRule="exact"/>
              <w:ind w:left="-18" w:right="0"/>
              <w:jc w:val="center"/>
              <w:rPr>
                <w:rFonts w:ascii="Arial" w:eastAsia="Arial Unicode MS" w:hAnsi="Arial" w:cs="Arial"/>
                <w:sz w:val="16"/>
                <w:szCs w:val="16"/>
              </w:rPr>
            </w:pPr>
            <w:r w:rsidRPr="00881974">
              <w:rPr>
                <w:rFonts w:ascii="Arial" w:eastAsia="Arial Unicode MS" w:hAnsi="Arial" w:cs="Arial"/>
                <w:sz w:val="16"/>
                <w:szCs w:val="16"/>
              </w:rPr>
              <w:t>fixtures and</w:t>
            </w:r>
          </w:p>
          <w:p w:rsidR="00B623CF" w:rsidRPr="00881974" w:rsidRDefault="00B623CF" w:rsidP="00C33BC9">
            <w:pPr>
              <w:pBdr>
                <w:bottom w:val="single" w:sz="4" w:space="1" w:color="auto"/>
              </w:pBdr>
              <w:spacing w:line="340" w:lineRule="exact"/>
              <w:ind w:left="-18" w:right="0"/>
              <w:jc w:val="center"/>
              <w:rPr>
                <w:rFonts w:ascii="Arial" w:eastAsia="Arial Unicode MS" w:hAnsi="Arial" w:cs="Arial"/>
                <w:sz w:val="16"/>
                <w:szCs w:val="16"/>
              </w:rPr>
            </w:pPr>
            <w:r w:rsidRPr="00881974">
              <w:rPr>
                <w:rFonts w:ascii="Arial" w:eastAsia="Arial Unicode MS" w:hAnsi="Arial" w:cs="Arial"/>
                <w:sz w:val="16"/>
                <w:szCs w:val="16"/>
              </w:rPr>
              <w:t>office equipment</w:t>
            </w:r>
          </w:p>
        </w:tc>
        <w:tc>
          <w:tcPr>
            <w:tcW w:w="1185" w:type="dxa"/>
            <w:tcBorders>
              <w:top w:val="nil"/>
              <w:left w:val="nil"/>
              <w:bottom w:val="nil"/>
              <w:right w:val="nil"/>
            </w:tcBorders>
            <w:vAlign w:val="bottom"/>
          </w:tcPr>
          <w:p w:rsidR="00B623CF" w:rsidRPr="00881974" w:rsidRDefault="00B623CF" w:rsidP="00C33BC9">
            <w:pPr>
              <w:pBdr>
                <w:bottom w:val="single" w:sz="4" w:space="1" w:color="auto"/>
              </w:pBdr>
              <w:spacing w:line="340" w:lineRule="exact"/>
              <w:ind w:left="-18" w:right="0"/>
              <w:jc w:val="center"/>
              <w:rPr>
                <w:rFonts w:ascii="Arial" w:eastAsia="Arial Unicode MS" w:hAnsi="Arial" w:cs="Arial"/>
                <w:sz w:val="16"/>
                <w:szCs w:val="16"/>
              </w:rPr>
            </w:pPr>
            <w:r w:rsidRPr="00881974">
              <w:rPr>
                <w:rFonts w:ascii="Arial" w:eastAsia="Arial Unicode MS" w:hAnsi="Arial" w:cs="Arial"/>
                <w:sz w:val="16"/>
                <w:szCs w:val="16"/>
              </w:rPr>
              <w:t>Vehicles</w:t>
            </w:r>
          </w:p>
        </w:tc>
        <w:tc>
          <w:tcPr>
            <w:tcW w:w="1185" w:type="dxa"/>
            <w:tcBorders>
              <w:top w:val="nil"/>
              <w:left w:val="nil"/>
              <w:bottom w:val="nil"/>
              <w:right w:val="nil"/>
            </w:tcBorders>
            <w:vAlign w:val="bottom"/>
          </w:tcPr>
          <w:p w:rsidR="00B623CF" w:rsidRPr="00881974" w:rsidRDefault="003832CA" w:rsidP="00C33BC9">
            <w:pPr>
              <w:pBdr>
                <w:bottom w:val="single" w:sz="4" w:space="1" w:color="auto"/>
              </w:pBdr>
              <w:spacing w:line="340" w:lineRule="exact"/>
              <w:ind w:left="-18" w:right="0"/>
              <w:jc w:val="center"/>
              <w:rPr>
                <w:rFonts w:ascii="Arial" w:eastAsia="Arial Unicode MS" w:hAnsi="Arial" w:cs="Arial"/>
                <w:sz w:val="16"/>
                <w:szCs w:val="16"/>
              </w:rPr>
            </w:pPr>
            <w:r w:rsidRPr="00881974">
              <w:rPr>
                <w:rFonts w:ascii="Arial" w:eastAsia="Arial Unicode MS" w:hAnsi="Arial" w:cs="Arial"/>
                <w:sz w:val="16"/>
                <w:szCs w:val="16"/>
              </w:rPr>
              <w:t>Construction in progress</w:t>
            </w:r>
          </w:p>
        </w:tc>
        <w:tc>
          <w:tcPr>
            <w:tcW w:w="1185" w:type="dxa"/>
            <w:tcBorders>
              <w:top w:val="nil"/>
              <w:left w:val="nil"/>
              <w:bottom w:val="nil"/>
              <w:right w:val="nil"/>
            </w:tcBorders>
            <w:vAlign w:val="bottom"/>
          </w:tcPr>
          <w:p w:rsidR="00B623CF" w:rsidRPr="00881974" w:rsidRDefault="00B623CF" w:rsidP="00C33BC9">
            <w:pPr>
              <w:pBdr>
                <w:bottom w:val="single" w:sz="4" w:space="1" w:color="auto"/>
              </w:pBdr>
              <w:spacing w:line="340" w:lineRule="exact"/>
              <w:ind w:left="-18" w:right="0"/>
              <w:jc w:val="center"/>
              <w:rPr>
                <w:rFonts w:ascii="Arial" w:eastAsia="Arial Unicode MS" w:hAnsi="Arial" w:cs="Arial"/>
                <w:sz w:val="16"/>
                <w:szCs w:val="16"/>
              </w:rPr>
            </w:pPr>
            <w:r w:rsidRPr="00881974">
              <w:rPr>
                <w:rFonts w:ascii="Arial" w:eastAsia="Arial Unicode MS" w:hAnsi="Arial" w:cs="Arial"/>
                <w:sz w:val="16"/>
                <w:szCs w:val="16"/>
              </w:rPr>
              <w:t>Total</w:t>
            </w:r>
          </w:p>
        </w:tc>
      </w:tr>
      <w:tr w:rsidR="004763B1" w:rsidRPr="00881974" w:rsidTr="00C33BC9">
        <w:trPr>
          <w:trHeight w:val="66"/>
        </w:trPr>
        <w:tc>
          <w:tcPr>
            <w:tcW w:w="2070" w:type="dxa"/>
            <w:tcBorders>
              <w:top w:val="nil"/>
              <w:left w:val="nil"/>
              <w:bottom w:val="nil"/>
              <w:right w:val="nil"/>
            </w:tcBorders>
            <w:vAlign w:val="bottom"/>
          </w:tcPr>
          <w:p w:rsidR="003062CF" w:rsidRPr="00881974" w:rsidRDefault="003062CF" w:rsidP="00C33BC9">
            <w:pPr>
              <w:spacing w:line="340" w:lineRule="exact"/>
              <w:ind w:right="-115"/>
              <w:rPr>
                <w:rFonts w:ascii="Arial" w:eastAsia="Arial Unicode MS" w:hAnsi="Arial" w:cs="Arial"/>
                <w:sz w:val="16"/>
                <w:szCs w:val="16"/>
              </w:rPr>
            </w:pPr>
            <w:r w:rsidRPr="00881974">
              <w:rPr>
                <w:rFonts w:ascii="Arial" w:eastAsia="Arial Unicode MS" w:hAnsi="Arial" w:cs="Arial"/>
                <w:sz w:val="16"/>
                <w:szCs w:val="16"/>
              </w:rPr>
              <w:t>Net book value as at</w:t>
            </w:r>
          </w:p>
        </w:tc>
        <w:tc>
          <w:tcPr>
            <w:tcW w:w="1185" w:type="dxa"/>
            <w:vAlign w:val="bottom"/>
          </w:tcPr>
          <w:p w:rsidR="003062CF" w:rsidRPr="00881974" w:rsidRDefault="003062CF" w:rsidP="00C33BC9">
            <w:pPr>
              <w:tabs>
                <w:tab w:val="decimal" w:pos="882"/>
              </w:tabs>
              <w:spacing w:line="340" w:lineRule="exact"/>
              <w:ind w:right="0"/>
              <w:jc w:val="left"/>
              <w:rPr>
                <w:rFonts w:ascii="Arial" w:eastAsia="Arial Unicode MS" w:hAnsi="Arial" w:cs="Arial"/>
                <w:sz w:val="16"/>
                <w:szCs w:val="16"/>
              </w:rPr>
            </w:pPr>
          </w:p>
        </w:tc>
        <w:tc>
          <w:tcPr>
            <w:tcW w:w="1185" w:type="dxa"/>
            <w:vAlign w:val="bottom"/>
          </w:tcPr>
          <w:p w:rsidR="003062CF" w:rsidRPr="00881974" w:rsidRDefault="003062CF" w:rsidP="00C33BC9">
            <w:pPr>
              <w:tabs>
                <w:tab w:val="decimal" w:pos="882"/>
              </w:tabs>
              <w:spacing w:line="340" w:lineRule="exact"/>
              <w:ind w:right="0"/>
              <w:jc w:val="left"/>
              <w:rPr>
                <w:rFonts w:ascii="Arial" w:eastAsia="Arial Unicode MS" w:hAnsi="Arial" w:cs="Arial"/>
                <w:sz w:val="16"/>
                <w:szCs w:val="16"/>
              </w:rPr>
            </w:pPr>
          </w:p>
        </w:tc>
        <w:tc>
          <w:tcPr>
            <w:tcW w:w="1185" w:type="dxa"/>
            <w:vAlign w:val="bottom"/>
          </w:tcPr>
          <w:p w:rsidR="003062CF" w:rsidRPr="00881974" w:rsidRDefault="003062CF" w:rsidP="00C33BC9">
            <w:pPr>
              <w:tabs>
                <w:tab w:val="decimal" w:pos="882"/>
              </w:tabs>
              <w:spacing w:line="340" w:lineRule="exact"/>
              <w:ind w:right="0"/>
              <w:jc w:val="left"/>
              <w:rPr>
                <w:rFonts w:ascii="Arial" w:eastAsia="Arial Unicode MS" w:hAnsi="Arial" w:cs="Arial"/>
                <w:sz w:val="16"/>
                <w:szCs w:val="16"/>
              </w:rPr>
            </w:pPr>
          </w:p>
        </w:tc>
        <w:tc>
          <w:tcPr>
            <w:tcW w:w="1185" w:type="dxa"/>
            <w:vAlign w:val="bottom"/>
          </w:tcPr>
          <w:p w:rsidR="003062CF" w:rsidRPr="00881974" w:rsidRDefault="003062CF" w:rsidP="00C33BC9">
            <w:pPr>
              <w:tabs>
                <w:tab w:val="decimal" w:pos="882"/>
              </w:tabs>
              <w:spacing w:line="340" w:lineRule="exact"/>
              <w:ind w:right="0"/>
              <w:jc w:val="left"/>
              <w:rPr>
                <w:rFonts w:ascii="Arial" w:eastAsia="Arial Unicode MS" w:hAnsi="Arial" w:cs="Arial"/>
                <w:sz w:val="16"/>
                <w:szCs w:val="16"/>
              </w:rPr>
            </w:pPr>
          </w:p>
        </w:tc>
        <w:tc>
          <w:tcPr>
            <w:tcW w:w="1185" w:type="dxa"/>
            <w:vAlign w:val="bottom"/>
          </w:tcPr>
          <w:p w:rsidR="003062CF" w:rsidRPr="00881974" w:rsidRDefault="003062CF" w:rsidP="00C33BC9">
            <w:pPr>
              <w:tabs>
                <w:tab w:val="decimal" w:pos="882"/>
              </w:tabs>
              <w:spacing w:line="340" w:lineRule="exact"/>
              <w:ind w:right="0"/>
              <w:jc w:val="left"/>
              <w:rPr>
                <w:rFonts w:ascii="Arial" w:eastAsia="Arial Unicode MS" w:hAnsi="Arial" w:cs="Arial"/>
                <w:sz w:val="16"/>
                <w:szCs w:val="16"/>
              </w:rPr>
            </w:pPr>
          </w:p>
        </w:tc>
        <w:tc>
          <w:tcPr>
            <w:tcW w:w="1185" w:type="dxa"/>
            <w:vAlign w:val="bottom"/>
          </w:tcPr>
          <w:p w:rsidR="003062CF" w:rsidRPr="00881974" w:rsidRDefault="003062CF" w:rsidP="00C33BC9">
            <w:pPr>
              <w:tabs>
                <w:tab w:val="decimal" w:pos="882"/>
              </w:tabs>
              <w:spacing w:line="340" w:lineRule="exact"/>
              <w:ind w:right="0"/>
              <w:jc w:val="left"/>
              <w:rPr>
                <w:rFonts w:ascii="Arial" w:eastAsia="Arial Unicode MS" w:hAnsi="Arial" w:cs="Arial"/>
                <w:sz w:val="16"/>
                <w:szCs w:val="16"/>
              </w:rPr>
            </w:pPr>
          </w:p>
        </w:tc>
      </w:tr>
      <w:tr w:rsidR="008B523A" w:rsidRPr="00881974" w:rsidTr="00C33BC9">
        <w:tc>
          <w:tcPr>
            <w:tcW w:w="2070" w:type="dxa"/>
            <w:tcBorders>
              <w:top w:val="nil"/>
              <w:left w:val="nil"/>
              <w:bottom w:val="nil"/>
              <w:right w:val="nil"/>
            </w:tcBorders>
            <w:vAlign w:val="bottom"/>
          </w:tcPr>
          <w:p w:rsidR="008B523A" w:rsidRPr="00881974" w:rsidRDefault="008B523A" w:rsidP="00C33BC9">
            <w:pPr>
              <w:spacing w:line="340" w:lineRule="exact"/>
              <w:ind w:left="162" w:right="-18" w:hanging="162"/>
              <w:jc w:val="left"/>
              <w:rPr>
                <w:rFonts w:ascii="Arial" w:eastAsia="Arial Unicode MS" w:hAnsi="Arial" w:cs="Arial"/>
                <w:sz w:val="16"/>
                <w:szCs w:val="16"/>
              </w:rPr>
            </w:pPr>
            <w:r w:rsidRPr="00881974">
              <w:rPr>
                <w:rFonts w:ascii="Arial" w:eastAsia="Arial Unicode MS" w:hAnsi="Arial" w:cs="Arial"/>
                <w:sz w:val="16"/>
                <w:szCs w:val="16"/>
              </w:rPr>
              <w:tab/>
              <w:t>1 January 2020</w:t>
            </w:r>
          </w:p>
        </w:tc>
        <w:tc>
          <w:tcPr>
            <w:tcW w:w="1185" w:type="dxa"/>
            <w:vAlign w:val="bottom"/>
          </w:tcPr>
          <w:p w:rsidR="008B523A" w:rsidRPr="00881974" w:rsidRDefault="008B523A" w:rsidP="00C33BC9">
            <w:pPr>
              <w:tabs>
                <w:tab w:val="decimal" w:pos="947"/>
              </w:tabs>
              <w:spacing w:line="340" w:lineRule="exact"/>
              <w:ind w:right="0"/>
              <w:jc w:val="left"/>
              <w:rPr>
                <w:rFonts w:ascii="Arial" w:eastAsia="Arial Unicode MS" w:hAnsi="Arial" w:cs="Arial"/>
                <w:sz w:val="16"/>
                <w:szCs w:val="16"/>
              </w:rPr>
            </w:pPr>
            <w:r w:rsidRPr="00881974">
              <w:rPr>
                <w:rFonts w:ascii="Arial" w:hAnsi="Arial" w:cs="Arial"/>
                <w:sz w:val="16"/>
                <w:szCs w:val="16"/>
              </w:rPr>
              <w:t>120,562,866</w:t>
            </w:r>
          </w:p>
        </w:tc>
        <w:tc>
          <w:tcPr>
            <w:tcW w:w="1185" w:type="dxa"/>
            <w:vAlign w:val="bottom"/>
          </w:tcPr>
          <w:p w:rsidR="008B523A" w:rsidRPr="00881974" w:rsidRDefault="008B523A" w:rsidP="00C33BC9">
            <w:pPr>
              <w:tabs>
                <w:tab w:val="decimal" w:pos="866"/>
              </w:tabs>
              <w:spacing w:line="340" w:lineRule="exact"/>
              <w:ind w:right="0"/>
              <w:jc w:val="left"/>
              <w:rPr>
                <w:rFonts w:ascii="Arial" w:eastAsia="Arial Unicode MS" w:hAnsi="Arial" w:cs="Arial"/>
                <w:sz w:val="16"/>
                <w:szCs w:val="16"/>
              </w:rPr>
            </w:pPr>
            <w:r w:rsidRPr="00881974">
              <w:rPr>
                <w:rFonts w:ascii="Arial" w:hAnsi="Arial" w:cs="Arial"/>
                <w:sz w:val="16"/>
                <w:szCs w:val="16"/>
              </w:rPr>
              <w:t>26,591,508</w:t>
            </w:r>
          </w:p>
        </w:tc>
        <w:tc>
          <w:tcPr>
            <w:tcW w:w="1185" w:type="dxa"/>
            <w:vAlign w:val="bottom"/>
          </w:tcPr>
          <w:p w:rsidR="008B523A" w:rsidRPr="00881974" w:rsidRDefault="008B523A" w:rsidP="00C33BC9">
            <w:pPr>
              <w:tabs>
                <w:tab w:val="decimal" w:pos="866"/>
              </w:tabs>
              <w:spacing w:line="340" w:lineRule="exact"/>
              <w:ind w:right="0"/>
              <w:jc w:val="left"/>
              <w:rPr>
                <w:rFonts w:ascii="Arial" w:eastAsia="Arial Unicode MS" w:hAnsi="Arial" w:cs="Arial"/>
                <w:sz w:val="16"/>
                <w:szCs w:val="16"/>
              </w:rPr>
            </w:pPr>
            <w:r w:rsidRPr="00881974">
              <w:rPr>
                <w:rFonts w:ascii="Arial" w:hAnsi="Arial" w:cs="Arial"/>
                <w:sz w:val="16"/>
                <w:szCs w:val="16"/>
              </w:rPr>
              <w:t>19,048,274</w:t>
            </w:r>
          </w:p>
        </w:tc>
        <w:tc>
          <w:tcPr>
            <w:tcW w:w="1185" w:type="dxa"/>
            <w:vAlign w:val="bottom"/>
          </w:tcPr>
          <w:p w:rsidR="008B523A" w:rsidRPr="00881974" w:rsidRDefault="008B523A" w:rsidP="00C33BC9">
            <w:pPr>
              <w:tabs>
                <w:tab w:val="decimal" w:pos="866"/>
              </w:tabs>
              <w:spacing w:line="340" w:lineRule="exact"/>
              <w:ind w:right="0"/>
              <w:jc w:val="left"/>
              <w:rPr>
                <w:rFonts w:ascii="Arial" w:eastAsia="Arial Unicode MS" w:hAnsi="Arial" w:cs="Arial"/>
                <w:sz w:val="16"/>
                <w:szCs w:val="16"/>
              </w:rPr>
            </w:pPr>
            <w:r w:rsidRPr="00881974">
              <w:rPr>
                <w:rFonts w:ascii="Arial" w:hAnsi="Arial" w:cs="Arial"/>
                <w:sz w:val="16"/>
                <w:szCs w:val="16"/>
              </w:rPr>
              <w:t>6,176,661</w:t>
            </w:r>
          </w:p>
        </w:tc>
        <w:tc>
          <w:tcPr>
            <w:tcW w:w="1185" w:type="dxa"/>
            <w:vAlign w:val="bottom"/>
          </w:tcPr>
          <w:p w:rsidR="008B523A" w:rsidRPr="00881974" w:rsidRDefault="008B523A" w:rsidP="00C33BC9">
            <w:pPr>
              <w:tabs>
                <w:tab w:val="decimal" w:pos="866"/>
              </w:tabs>
              <w:spacing w:line="340" w:lineRule="exact"/>
              <w:ind w:right="0"/>
              <w:jc w:val="left"/>
              <w:rPr>
                <w:rFonts w:ascii="Arial" w:eastAsia="Arial Unicode MS" w:hAnsi="Arial" w:cs="Arial"/>
                <w:sz w:val="16"/>
                <w:szCs w:val="16"/>
              </w:rPr>
            </w:pPr>
            <w:r w:rsidRPr="00881974">
              <w:rPr>
                <w:rFonts w:ascii="Arial" w:hAnsi="Arial" w:cs="Arial"/>
                <w:sz w:val="16"/>
                <w:szCs w:val="16"/>
              </w:rPr>
              <w:t>10,900</w:t>
            </w:r>
          </w:p>
        </w:tc>
        <w:tc>
          <w:tcPr>
            <w:tcW w:w="1185" w:type="dxa"/>
            <w:vAlign w:val="bottom"/>
          </w:tcPr>
          <w:p w:rsidR="008B523A" w:rsidRPr="00881974" w:rsidRDefault="008B523A" w:rsidP="00C33BC9">
            <w:pPr>
              <w:tabs>
                <w:tab w:val="decimal" w:pos="896"/>
              </w:tabs>
              <w:spacing w:line="340" w:lineRule="exact"/>
              <w:ind w:right="0"/>
              <w:jc w:val="left"/>
              <w:rPr>
                <w:rFonts w:ascii="Arial" w:eastAsia="Arial Unicode MS" w:hAnsi="Arial" w:cs="Arial"/>
                <w:sz w:val="16"/>
                <w:szCs w:val="16"/>
              </w:rPr>
            </w:pPr>
            <w:r w:rsidRPr="00881974">
              <w:rPr>
                <w:rFonts w:ascii="Arial" w:hAnsi="Arial" w:cs="Arial"/>
                <w:sz w:val="16"/>
                <w:szCs w:val="16"/>
              </w:rPr>
              <w:t>172,390,209</w:t>
            </w:r>
          </w:p>
        </w:tc>
      </w:tr>
      <w:tr w:rsidR="00C33BC9" w:rsidRPr="00881974" w:rsidTr="00C33BC9">
        <w:tc>
          <w:tcPr>
            <w:tcW w:w="2070" w:type="dxa"/>
            <w:tcBorders>
              <w:top w:val="nil"/>
              <w:left w:val="nil"/>
              <w:bottom w:val="nil"/>
              <w:right w:val="nil"/>
            </w:tcBorders>
            <w:vAlign w:val="bottom"/>
          </w:tcPr>
          <w:p w:rsidR="00C33BC9" w:rsidRPr="00881974" w:rsidRDefault="00C33BC9" w:rsidP="00C33BC9">
            <w:pPr>
              <w:spacing w:line="340" w:lineRule="exact"/>
              <w:ind w:right="-115"/>
              <w:rPr>
                <w:rFonts w:ascii="Arial" w:eastAsia="Arial Unicode MS" w:hAnsi="Arial" w:cs="Arial"/>
                <w:sz w:val="16"/>
                <w:szCs w:val="16"/>
              </w:rPr>
            </w:pPr>
            <w:r w:rsidRPr="00881974">
              <w:rPr>
                <w:rFonts w:ascii="Arial" w:eastAsia="Arial Unicode MS" w:hAnsi="Arial" w:cs="Arial"/>
                <w:sz w:val="16"/>
                <w:szCs w:val="16"/>
              </w:rPr>
              <w:t>Additions - at cost</w:t>
            </w:r>
          </w:p>
        </w:tc>
        <w:tc>
          <w:tcPr>
            <w:tcW w:w="1185" w:type="dxa"/>
            <w:shd w:val="clear" w:color="auto" w:fill="auto"/>
            <w:vAlign w:val="bottom"/>
          </w:tcPr>
          <w:p w:rsidR="00C33BC9" w:rsidRPr="00881974" w:rsidRDefault="00C33BC9" w:rsidP="00C33BC9">
            <w:pPr>
              <w:pStyle w:val="Standard"/>
              <w:tabs>
                <w:tab w:val="decimal" w:pos="947"/>
              </w:tabs>
              <w:spacing w:line="340" w:lineRule="exact"/>
              <w:rPr>
                <w:rFonts w:ascii="Arial" w:hAnsi="Arial" w:cs="Arial"/>
                <w:sz w:val="16"/>
                <w:szCs w:val="16"/>
              </w:rPr>
            </w:pPr>
            <w:r w:rsidRPr="00881974">
              <w:rPr>
                <w:rFonts w:ascii="Arial" w:hAnsi="Arial" w:cs="Arial"/>
                <w:sz w:val="16"/>
                <w:szCs w:val="16"/>
              </w:rPr>
              <w:t>-</w:t>
            </w:r>
          </w:p>
        </w:tc>
        <w:tc>
          <w:tcPr>
            <w:tcW w:w="1185" w:type="dxa"/>
            <w:shd w:val="clear" w:color="auto" w:fill="auto"/>
            <w:vAlign w:val="bottom"/>
          </w:tcPr>
          <w:p w:rsidR="00C33BC9" w:rsidRPr="00881974" w:rsidRDefault="00C33BC9" w:rsidP="00C33BC9">
            <w:pPr>
              <w:pStyle w:val="Standard"/>
              <w:tabs>
                <w:tab w:val="decimal" w:pos="866"/>
              </w:tabs>
              <w:spacing w:line="340" w:lineRule="exact"/>
              <w:rPr>
                <w:rFonts w:ascii="Arial" w:hAnsi="Arial" w:cs="Arial"/>
                <w:sz w:val="16"/>
                <w:szCs w:val="16"/>
              </w:rPr>
            </w:pPr>
            <w:r w:rsidRPr="00881974">
              <w:rPr>
                <w:rFonts w:ascii="Arial" w:hAnsi="Arial" w:cs="Arial"/>
                <w:sz w:val="16"/>
                <w:szCs w:val="16"/>
              </w:rPr>
              <w:t>-</w:t>
            </w:r>
          </w:p>
        </w:tc>
        <w:tc>
          <w:tcPr>
            <w:tcW w:w="1185" w:type="dxa"/>
            <w:shd w:val="clear" w:color="auto" w:fill="auto"/>
            <w:vAlign w:val="bottom"/>
          </w:tcPr>
          <w:p w:rsidR="00C33BC9" w:rsidRPr="00881974" w:rsidRDefault="00C33BC9" w:rsidP="00C33BC9">
            <w:pPr>
              <w:pStyle w:val="Standard"/>
              <w:tabs>
                <w:tab w:val="decimal" w:pos="866"/>
              </w:tabs>
              <w:spacing w:line="340" w:lineRule="exact"/>
              <w:rPr>
                <w:rFonts w:ascii="Arial" w:hAnsi="Arial" w:cs="Arial"/>
                <w:sz w:val="16"/>
                <w:szCs w:val="16"/>
              </w:rPr>
            </w:pPr>
            <w:r w:rsidRPr="00881974">
              <w:rPr>
                <w:rFonts w:ascii="Arial" w:hAnsi="Arial" w:cs="Arial"/>
                <w:sz w:val="16"/>
                <w:szCs w:val="16"/>
              </w:rPr>
              <w:t>1,951,059</w:t>
            </w:r>
          </w:p>
        </w:tc>
        <w:tc>
          <w:tcPr>
            <w:tcW w:w="1185" w:type="dxa"/>
            <w:shd w:val="clear" w:color="auto" w:fill="auto"/>
            <w:vAlign w:val="bottom"/>
          </w:tcPr>
          <w:p w:rsidR="00C33BC9" w:rsidRPr="00881974" w:rsidRDefault="00C33BC9" w:rsidP="00C33BC9">
            <w:pPr>
              <w:pStyle w:val="Standard"/>
              <w:tabs>
                <w:tab w:val="decimal" w:pos="866"/>
              </w:tabs>
              <w:spacing w:line="340" w:lineRule="exact"/>
              <w:rPr>
                <w:rFonts w:ascii="Arial" w:hAnsi="Arial" w:cs="Arial"/>
                <w:sz w:val="16"/>
                <w:szCs w:val="16"/>
              </w:rPr>
            </w:pPr>
            <w:r w:rsidRPr="00881974">
              <w:rPr>
                <w:rFonts w:ascii="Arial" w:hAnsi="Arial" w:cs="Arial"/>
                <w:sz w:val="16"/>
                <w:szCs w:val="16"/>
              </w:rPr>
              <w:t>622,300</w:t>
            </w:r>
          </w:p>
        </w:tc>
        <w:tc>
          <w:tcPr>
            <w:tcW w:w="1185" w:type="dxa"/>
            <w:shd w:val="clear" w:color="auto" w:fill="auto"/>
            <w:vAlign w:val="bottom"/>
          </w:tcPr>
          <w:p w:rsidR="00C33BC9" w:rsidRPr="00881974" w:rsidRDefault="00C33BC9" w:rsidP="00C33BC9">
            <w:pPr>
              <w:pStyle w:val="Standard"/>
              <w:tabs>
                <w:tab w:val="decimal" w:pos="866"/>
              </w:tabs>
              <w:spacing w:line="340" w:lineRule="exact"/>
              <w:rPr>
                <w:rFonts w:ascii="Arial" w:hAnsi="Arial" w:cs="Arial"/>
                <w:sz w:val="16"/>
                <w:szCs w:val="16"/>
              </w:rPr>
            </w:pPr>
            <w:r w:rsidRPr="00881974">
              <w:rPr>
                <w:rFonts w:ascii="Arial" w:hAnsi="Arial" w:cs="Arial"/>
                <w:sz w:val="16"/>
                <w:szCs w:val="16"/>
              </w:rPr>
              <w:t>150,000</w:t>
            </w:r>
          </w:p>
        </w:tc>
        <w:tc>
          <w:tcPr>
            <w:tcW w:w="1185" w:type="dxa"/>
            <w:shd w:val="clear" w:color="auto" w:fill="auto"/>
            <w:vAlign w:val="bottom"/>
          </w:tcPr>
          <w:p w:rsidR="00C33BC9" w:rsidRPr="00881974" w:rsidRDefault="00C33BC9" w:rsidP="00C33BC9">
            <w:pPr>
              <w:pStyle w:val="Standard"/>
              <w:tabs>
                <w:tab w:val="decimal" w:pos="896"/>
              </w:tabs>
              <w:spacing w:line="340" w:lineRule="exact"/>
              <w:rPr>
                <w:rFonts w:ascii="Arial" w:hAnsi="Arial" w:cs="Arial"/>
                <w:sz w:val="16"/>
                <w:szCs w:val="16"/>
              </w:rPr>
            </w:pPr>
            <w:r w:rsidRPr="00881974">
              <w:rPr>
                <w:rFonts w:ascii="Arial" w:hAnsi="Arial" w:cs="Arial"/>
                <w:sz w:val="16"/>
                <w:szCs w:val="16"/>
              </w:rPr>
              <w:t>2,723,359</w:t>
            </w:r>
          </w:p>
        </w:tc>
      </w:tr>
      <w:tr w:rsidR="00C33BC9" w:rsidRPr="00881974" w:rsidTr="00C33BC9">
        <w:tc>
          <w:tcPr>
            <w:tcW w:w="2070" w:type="dxa"/>
            <w:tcBorders>
              <w:top w:val="nil"/>
              <w:left w:val="nil"/>
              <w:bottom w:val="nil"/>
              <w:right w:val="nil"/>
            </w:tcBorders>
            <w:vAlign w:val="bottom"/>
          </w:tcPr>
          <w:p w:rsidR="00C33BC9" w:rsidRPr="00881974" w:rsidRDefault="00C33BC9" w:rsidP="00C33BC9">
            <w:pPr>
              <w:spacing w:line="340" w:lineRule="exact"/>
              <w:ind w:left="162" w:right="-108" w:hanging="162"/>
              <w:jc w:val="left"/>
              <w:rPr>
                <w:rFonts w:ascii="Arial" w:eastAsia="Arial Unicode MS" w:hAnsi="Arial" w:cs="Arial"/>
                <w:sz w:val="16"/>
                <w:szCs w:val="16"/>
              </w:rPr>
            </w:pPr>
            <w:r w:rsidRPr="00881974">
              <w:rPr>
                <w:rFonts w:ascii="Arial" w:eastAsia="Arial Unicode MS" w:hAnsi="Arial" w:cs="Arial"/>
                <w:sz w:val="16"/>
                <w:szCs w:val="16"/>
              </w:rPr>
              <w:t>Disposals - net book value</w:t>
            </w:r>
          </w:p>
        </w:tc>
        <w:tc>
          <w:tcPr>
            <w:tcW w:w="1185" w:type="dxa"/>
            <w:shd w:val="clear" w:color="auto" w:fill="auto"/>
            <w:vAlign w:val="bottom"/>
          </w:tcPr>
          <w:p w:rsidR="00C33BC9" w:rsidRPr="00881974" w:rsidRDefault="00C33BC9" w:rsidP="00C33BC9">
            <w:pPr>
              <w:pStyle w:val="Standard"/>
              <w:tabs>
                <w:tab w:val="decimal" w:pos="947"/>
              </w:tabs>
              <w:spacing w:line="340" w:lineRule="exact"/>
              <w:rPr>
                <w:rFonts w:ascii="Arial" w:hAnsi="Arial" w:cs="Arial"/>
                <w:sz w:val="16"/>
                <w:szCs w:val="16"/>
              </w:rPr>
            </w:pPr>
            <w:r w:rsidRPr="00881974">
              <w:rPr>
                <w:rFonts w:ascii="Arial" w:hAnsi="Arial" w:cs="Arial"/>
                <w:sz w:val="16"/>
                <w:szCs w:val="16"/>
              </w:rPr>
              <w:t>-</w:t>
            </w:r>
          </w:p>
        </w:tc>
        <w:tc>
          <w:tcPr>
            <w:tcW w:w="1185" w:type="dxa"/>
            <w:shd w:val="clear" w:color="auto" w:fill="auto"/>
            <w:vAlign w:val="bottom"/>
          </w:tcPr>
          <w:p w:rsidR="00C33BC9" w:rsidRPr="00881974" w:rsidRDefault="00C33BC9" w:rsidP="00C33BC9">
            <w:pPr>
              <w:pStyle w:val="Standard"/>
              <w:tabs>
                <w:tab w:val="decimal" w:pos="866"/>
              </w:tabs>
              <w:spacing w:line="340" w:lineRule="exact"/>
              <w:rPr>
                <w:rFonts w:ascii="Arial" w:hAnsi="Arial" w:cs="Arial"/>
                <w:sz w:val="16"/>
                <w:szCs w:val="16"/>
              </w:rPr>
            </w:pPr>
            <w:r w:rsidRPr="00881974">
              <w:rPr>
                <w:rFonts w:ascii="Arial" w:hAnsi="Arial" w:cs="Arial"/>
                <w:sz w:val="16"/>
                <w:szCs w:val="16"/>
              </w:rPr>
              <w:t>-</w:t>
            </w:r>
          </w:p>
        </w:tc>
        <w:tc>
          <w:tcPr>
            <w:tcW w:w="1185" w:type="dxa"/>
            <w:shd w:val="clear" w:color="auto" w:fill="auto"/>
            <w:vAlign w:val="bottom"/>
          </w:tcPr>
          <w:p w:rsidR="00C33BC9" w:rsidRPr="00881974" w:rsidRDefault="00C33BC9" w:rsidP="00C33BC9">
            <w:pPr>
              <w:pStyle w:val="Standard"/>
              <w:tabs>
                <w:tab w:val="decimal" w:pos="866"/>
              </w:tabs>
              <w:spacing w:line="340" w:lineRule="exact"/>
              <w:rPr>
                <w:rFonts w:ascii="Arial" w:hAnsi="Arial" w:cs="Arial"/>
                <w:sz w:val="16"/>
                <w:szCs w:val="16"/>
              </w:rPr>
            </w:pPr>
            <w:r w:rsidRPr="00881974">
              <w:rPr>
                <w:rFonts w:ascii="Arial" w:hAnsi="Arial" w:cs="Arial"/>
                <w:sz w:val="16"/>
                <w:szCs w:val="16"/>
              </w:rPr>
              <w:t>(86,882)</w:t>
            </w:r>
          </w:p>
        </w:tc>
        <w:tc>
          <w:tcPr>
            <w:tcW w:w="1185" w:type="dxa"/>
            <w:shd w:val="clear" w:color="auto" w:fill="auto"/>
            <w:vAlign w:val="bottom"/>
          </w:tcPr>
          <w:p w:rsidR="00C33BC9" w:rsidRPr="00881974" w:rsidRDefault="00C33BC9" w:rsidP="00C33BC9">
            <w:pPr>
              <w:pStyle w:val="Standard"/>
              <w:tabs>
                <w:tab w:val="decimal" w:pos="866"/>
              </w:tabs>
              <w:spacing w:line="340" w:lineRule="exact"/>
              <w:rPr>
                <w:rFonts w:ascii="Arial" w:hAnsi="Arial" w:cs="Arial"/>
                <w:sz w:val="16"/>
                <w:szCs w:val="16"/>
              </w:rPr>
            </w:pPr>
            <w:r w:rsidRPr="00881974">
              <w:rPr>
                <w:rFonts w:ascii="Arial" w:hAnsi="Arial" w:cs="Arial"/>
                <w:sz w:val="16"/>
                <w:szCs w:val="16"/>
              </w:rPr>
              <w:t>(3)</w:t>
            </w:r>
          </w:p>
        </w:tc>
        <w:tc>
          <w:tcPr>
            <w:tcW w:w="1185" w:type="dxa"/>
            <w:shd w:val="clear" w:color="auto" w:fill="auto"/>
            <w:vAlign w:val="bottom"/>
          </w:tcPr>
          <w:p w:rsidR="00C33BC9" w:rsidRPr="00881974" w:rsidRDefault="00C33BC9" w:rsidP="00C33BC9">
            <w:pPr>
              <w:pStyle w:val="Standard"/>
              <w:tabs>
                <w:tab w:val="decimal" w:pos="866"/>
              </w:tabs>
              <w:spacing w:line="340" w:lineRule="exact"/>
              <w:rPr>
                <w:rFonts w:ascii="Arial" w:hAnsi="Arial" w:cs="Arial"/>
                <w:sz w:val="16"/>
                <w:szCs w:val="16"/>
              </w:rPr>
            </w:pPr>
            <w:r w:rsidRPr="00881974">
              <w:rPr>
                <w:rFonts w:ascii="Arial" w:hAnsi="Arial" w:cs="Arial"/>
                <w:sz w:val="16"/>
                <w:szCs w:val="16"/>
              </w:rPr>
              <w:t>-</w:t>
            </w:r>
          </w:p>
        </w:tc>
        <w:tc>
          <w:tcPr>
            <w:tcW w:w="1185" w:type="dxa"/>
            <w:shd w:val="clear" w:color="auto" w:fill="auto"/>
            <w:vAlign w:val="bottom"/>
          </w:tcPr>
          <w:p w:rsidR="00C33BC9" w:rsidRPr="00881974" w:rsidRDefault="00C33BC9" w:rsidP="00C33BC9">
            <w:pPr>
              <w:pStyle w:val="Standard"/>
              <w:tabs>
                <w:tab w:val="decimal" w:pos="896"/>
              </w:tabs>
              <w:spacing w:line="340" w:lineRule="exact"/>
              <w:rPr>
                <w:rFonts w:ascii="Arial" w:hAnsi="Arial" w:cs="Arial"/>
                <w:sz w:val="16"/>
                <w:szCs w:val="16"/>
              </w:rPr>
            </w:pPr>
            <w:r w:rsidRPr="00881974">
              <w:rPr>
                <w:rFonts w:ascii="Arial" w:hAnsi="Arial" w:cs="Arial"/>
                <w:sz w:val="16"/>
                <w:szCs w:val="16"/>
              </w:rPr>
              <w:t>(86,885)</w:t>
            </w:r>
          </w:p>
        </w:tc>
      </w:tr>
      <w:tr w:rsidR="00C33BC9" w:rsidRPr="00881974" w:rsidTr="00C33BC9">
        <w:tc>
          <w:tcPr>
            <w:tcW w:w="2070" w:type="dxa"/>
            <w:tcBorders>
              <w:top w:val="nil"/>
              <w:left w:val="nil"/>
              <w:bottom w:val="nil"/>
              <w:right w:val="nil"/>
            </w:tcBorders>
            <w:vAlign w:val="bottom"/>
          </w:tcPr>
          <w:p w:rsidR="00C33BC9" w:rsidRPr="00881974" w:rsidRDefault="00C33BC9" w:rsidP="00C33BC9">
            <w:pPr>
              <w:spacing w:line="340" w:lineRule="exact"/>
              <w:ind w:left="162" w:right="-108" w:hanging="162"/>
              <w:jc w:val="left"/>
              <w:rPr>
                <w:rFonts w:ascii="Arial" w:eastAsia="Arial Unicode MS" w:hAnsi="Arial" w:cs="Arial"/>
                <w:sz w:val="16"/>
                <w:szCs w:val="16"/>
              </w:rPr>
            </w:pPr>
            <w:r w:rsidRPr="00881974">
              <w:rPr>
                <w:rFonts w:ascii="Arial" w:eastAsia="Arial Unicode MS" w:hAnsi="Arial" w:cs="Arial"/>
                <w:sz w:val="16"/>
                <w:szCs w:val="16"/>
              </w:rPr>
              <w:t>Depreciation charge for                        the period</w:t>
            </w:r>
          </w:p>
        </w:tc>
        <w:tc>
          <w:tcPr>
            <w:tcW w:w="1185" w:type="dxa"/>
            <w:shd w:val="clear" w:color="auto" w:fill="auto"/>
            <w:vAlign w:val="bottom"/>
          </w:tcPr>
          <w:p w:rsidR="00C33BC9" w:rsidRPr="00881974" w:rsidRDefault="00C33BC9" w:rsidP="00C33BC9">
            <w:pPr>
              <w:pStyle w:val="Standard"/>
              <w:pBdr>
                <w:bottom w:val="single" w:sz="4" w:space="1" w:color="000000"/>
              </w:pBdr>
              <w:tabs>
                <w:tab w:val="decimal" w:pos="947"/>
              </w:tabs>
              <w:spacing w:line="340" w:lineRule="exact"/>
              <w:rPr>
                <w:rFonts w:ascii="Arial" w:hAnsi="Arial" w:cs="Arial"/>
                <w:sz w:val="16"/>
                <w:szCs w:val="16"/>
              </w:rPr>
            </w:pPr>
            <w:r w:rsidRPr="00881974">
              <w:rPr>
                <w:rFonts w:ascii="Arial" w:hAnsi="Arial" w:cs="Arial"/>
                <w:sz w:val="16"/>
                <w:szCs w:val="16"/>
              </w:rPr>
              <w:t>-</w:t>
            </w:r>
          </w:p>
        </w:tc>
        <w:tc>
          <w:tcPr>
            <w:tcW w:w="1185" w:type="dxa"/>
            <w:shd w:val="clear" w:color="auto" w:fill="auto"/>
            <w:vAlign w:val="bottom"/>
          </w:tcPr>
          <w:p w:rsidR="00C33BC9" w:rsidRPr="00881974" w:rsidRDefault="00C33BC9" w:rsidP="00C33BC9">
            <w:pPr>
              <w:pStyle w:val="Standard"/>
              <w:pBdr>
                <w:bottom w:val="single" w:sz="4" w:space="1" w:color="000000"/>
              </w:pBdr>
              <w:tabs>
                <w:tab w:val="decimal" w:pos="866"/>
              </w:tabs>
              <w:spacing w:line="340" w:lineRule="exact"/>
              <w:rPr>
                <w:rFonts w:ascii="Arial" w:hAnsi="Arial" w:cs="Arial"/>
                <w:sz w:val="16"/>
                <w:szCs w:val="16"/>
              </w:rPr>
            </w:pPr>
            <w:r w:rsidRPr="00881974">
              <w:rPr>
                <w:rFonts w:ascii="Arial" w:hAnsi="Arial" w:cs="Arial"/>
                <w:sz w:val="16"/>
                <w:szCs w:val="16"/>
              </w:rPr>
              <w:t>(964,880)</w:t>
            </w:r>
          </w:p>
        </w:tc>
        <w:tc>
          <w:tcPr>
            <w:tcW w:w="1185" w:type="dxa"/>
            <w:shd w:val="clear" w:color="auto" w:fill="auto"/>
            <w:vAlign w:val="bottom"/>
          </w:tcPr>
          <w:p w:rsidR="00C33BC9" w:rsidRPr="00881974" w:rsidRDefault="00C33BC9" w:rsidP="00C33BC9">
            <w:pPr>
              <w:pStyle w:val="Standard"/>
              <w:pBdr>
                <w:bottom w:val="single" w:sz="4" w:space="1" w:color="000000"/>
              </w:pBdr>
              <w:tabs>
                <w:tab w:val="decimal" w:pos="866"/>
              </w:tabs>
              <w:spacing w:line="340" w:lineRule="exact"/>
              <w:rPr>
                <w:rFonts w:ascii="Arial" w:hAnsi="Arial" w:cs="Arial"/>
                <w:sz w:val="16"/>
                <w:szCs w:val="16"/>
              </w:rPr>
            </w:pPr>
            <w:r w:rsidRPr="00881974">
              <w:rPr>
                <w:rFonts w:ascii="Arial" w:hAnsi="Arial" w:cs="Arial"/>
                <w:sz w:val="16"/>
                <w:szCs w:val="16"/>
              </w:rPr>
              <w:t>(3,329,413)</w:t>
            </w:r>
          </w:p>
        </w:tc>
        <w:tc>
          <w:tcPr>
            <w:tcW w:w="1185" w:type="dxa"/>
            <w:shd w:val="clear" w:color="auto" w:fill="auto"/>
            <w:vAlign w:val="bottom"/>
          </w:tcPr>
          <w:p w:rsidR="00C33BC9" w:rsidRPr="00881974" w:rsidRDefault="00C33BC9" w:rsidP="00C33BC9">
            <w:pPr>
              <w:pStyle w:val="Standard"/>
              <w:pBdr>
                <w:bottom w:val="single" w:sz="4" w:space="1" w:color="000000"/>
              </w:pBdr>
              <w:tabs>
                <w:tab w:val="decimal" w:pos="866"/>
              </w:tabs>
              <w:spacing w:line="340" w:lineRule="exact"/>
              <w:rPr>
                <w:rFonts w:ascii="Arial" w:hAnsi="Arial" w:cs="Arial"/>
                <w:sz w:val="16"/>
                <w:szCs w:val="16"/>
              </w:rPr>
            </w:pPr>
            <w:r w:rsidRPr="00881974">
              <w:rPr>
                <w:rFonts w:ascii="Arial" w:hAnsi="Arial" w:cs="Arial"/>
                <w:sz w:val="16"/>
                <w:szCs w:val="16"/>
              </w:rPr>
              <w:t>(404,597)</w:t>
            </w:r>
          </w:p>
        </w:tc>
        <w:tc>
          <w:tcPr>
            <w:tcW w:w="1185" w:type="dxa"/>
            <w:shd w:val="clear" w:color="auto" w:fill="auto"/>
            <w:vAlign w:val="bottom"/>
          </w:tcPr>
          <w:p w:rsidR="00C33BC9" w:rsidRPr="00881974" w:rsidRDefault="00C33BC9" w:rsidP="00C33BC9">
            <w:pPr>
              <w:pStyle w:val="Standard"/>
              <w:pBdr>
                <w:bottom w:val="single" w:sz="4" w:space="1" w:color="000000"/>
              </w:pBdr>
              <w:tabs>
                <w:tab w:val="decimal" w:pos="866"/>
              </w:tabs>
              <w:spacing w:line="340" w:lineRule="exact"/>
              <w:rPr>
                <w:rFonts w:ascii="Arial" w:hAnsi="Arial" w:cs="Arial"/>
                <w:sz w:val="16"/>
                <w:szCs w:val="16"/>
              </w:rPr>
            </w:pPr>
            <w:r w:rsidRPr="00881974">
              <w:rPr>
                <w:rFonts w:ascii="Arial" w:hAnsi="Arial" w:cs="Arial"/>
                <w:sz w:val="16"/>
                <w:szCs w:val="16"/>
              </w:rPr>
              <w:t>-</w:t>
            </w:r>
          </w:p>
        </w:tc>
        <w:tc>
          <w:tcPr>
            <w:tcW w:w="1185" w:type="dxa"/>
            <w:shd w:val="clear" w:color="auto" w:fill="auto"/>
            <w:vAlign w:val="bottom"/>
          </w:tcPr>
          <w:p w:rsidR="00C33BC9" w:rsidRPr="00881974" w:rsidRDefault="00C33BC9" w:rsidP="00C33BC9">
            <w:pPr>
              <w:pStyle w:val="Standard"/>
              <w:pBdr>
                <w:bottom w:val="single" w:sz="4" w:space="1" w:color="000000"/>
              </w:pBdr>
              <w:tabs>
                <w:tab w:val="decimal" w:pos="896"/>
              </w:tabs>
              <w:spacing w:line="340" w:lineRule="exact"/>
              <w:rPr>
                <w:rFonts w:ascii="Arial" w:hAnsi="Arial" w:cs="Arial"/>
                <w:sz w:val="16"/>
                <w:szCs w:val="16"/>
              </w:rPr>
            </w:pPr>
            <w:r w:rsidRPr="00881974">
              <w:rPr>
                <w:rFonts w:ascii="Arial" w:hAnsi="Arial" w:cs="Arial"/>
                <w:sz w:val="16"/>
                <w:szCs w:val="16"/>
              </w:rPr>
              <w:t>(4,698,890)</w:t>
            </w:r>
          </w:p>
        </w:tc>
      </w:tr>
      <w:tr w:rsidR="00C33BC9" w:rsidRPr="00881974" w:rsidTr="00C33BC9">
        <w:tc>
          <w:tcPr>
            <w:tcW w:w="2070" w:type="dxa"/>
            <w:tcBorders>
              <w:top w:val="nil"/>
              <w:left w:val="nil"/>
              <w:bottom w:val="nil"/>
              <w:right w:val="nil"/>
            </w:tcBorders>
            <w:vAlign w:val="bottom"/>
          </w:tcPr>
          <w:p w:rsidR="00C33BC9" w:rsidRPr="00881974" w:rsidRDefault="00C33BC9" w:rsidP="00C33BC9">
            <w:pPr>
              <w:spacing w:line="340" w:lineRule="exact"/>
              <w:ind w:left="162" w:right="-108" w:hanging="162"/>
              <w:jc w:val="left"/>
              <w:rPr>
                <w:rFonts w:ascii="Arial" w:eastAsia="Arial Unicode MS" w:hAnsi="Arial" w:cs="Arial"/>
                <w:sz w:val="16"/>
                <w:szCs w:val="16"/>
              </w:rPr>
            </w:pPr>
            <w:r w:rsidRPr="00881974">
              <w:rPr>
                <w:rFonts w:ascii="Arial" w:eastAsia="Arial Unicode MS" w:hAnsi="Arial" w:cs="Arial"/>
                <w:sz w:val="16"/>
                <w:szCs w:val="16"/>
              </w:rPr>
              <w:t>Net book value as at                                  30 June 2020</w:t>
            </w:r>
          </w:p>
        </w:tc>
        <w:tc>
          <w:tcPr>
            <w:tcW w:w="1185" w:type="dxa"/>
            <w:vAlign w:val="bottom"/>
          </w:tcPr>
          <w:p w:rsidR="00C33BC9" w:rsidRPr="00881974" w:rsidRDefault="00C33BC9" w:rsidP="00C33BC9">
            <w:pPr>
              <w:pStyle w:val="Standard"/>
              <w:pBdr>
                <w:bottom w:val="double" w:sz="4" w:space="1" w:color="auto"/>
              </w:pBdr>
              <w:tabs>
                <w:tab w:val="decimal" w:pos="947"/>
              </w:tabs>
              <w:spacing w:line="340" w:lineRule="exact"/>
              <w:rPr>
                <w:rFonts w:ascii="Arial" w:hAnsi="Arial" w:cs="Arial"/>
                <w:sz w:val="16"/>
                <w:szCs w:val="16"/>
              </w:rPr>
            </w:pPr>
            <w:r w:rsidRPr="00881974">
              <w:rPr>
                <w:rFonts w:ascii="Arial" w:hAnsi="Arial" w:cs="Arial"/>
                <w:sz w:val="16"/>
                <w:szCs w:val="16"/>
              </w:rPr>
              <w:t>120,562,866</w:t>
            </w:r>
          </w:p>
        </w:tc>
        <w:tc>
          <w:tcPr>
            <w:tcW w:w="1185" w:type="dxa"/>
            <w:vAlign w:val="bottom"/>
          </w:tcPr>
          <w:p w:rsidR="00C33BC9" w:rsidRPr="00881974" w:rsidRDefault="00C33BC9" w:rsidP="00C33BC9">
            <w:pPr>
              <w:pStyle w:val="Standard"/>
              <w:pBdr>
                <w:bottom w:val="double" w:sz="4" w:space="1" w:color="auto"/>
              </w:pBdr>
              <w:tabs>
                <w:tab w:val="decimal" w:pos="866"/>
              </w:tabs>
              <w:spacing w:line="340" w:lineRule="exact"/>
              <w:rPr>
                <w:rFonts w:ascii="Arial" w:hAnsi="Arial" w:cs="Arial"/>
                <w:sz w:val="16"/>
                <w:szCs w:val="16"/>
              </w:rPr>
            </w:pPr>
            <w:r w:rsidRPr="00881974">
              <w:rPr>
                <w:rFonts w:ascii="Arial" w:hAnsi="Arial" w:cs="Arial"/>
                <w:sz w:val="16"/>
                <w:szCs w:val="16"/>
              </w:rPr>
              <w:t>25,626,628</w:t>
            </w:r>
          </w:p>
        </w:tc>
        <w:tc>
          <w:tcPr>
            <w:tcW w:w="1185" w:type="dxa"/>
            <w:vAlign w:val="bottom"/>
          </w:tcPr>
          <w:p w:rsidR="00C33BC9" w:rsidRPr="00881974" w:rsidRDefault="00C33BC9" w:rsidP="00C33BC9">
            <w:pPr>
              <w:pStyle w:val="Standard"/>
              <w:pBdr>
                <w:bottom w:val="double" w:sz="4" w:space="1" w:color="auto"/>
              </w:pBdr>
              <w:tabs>
                <w:tab w:val="decimal" w:pos="866"/>
              </w:tabs>
              <w:spacing w:line="340" w:lineRule="exact"/>
              <w:rPr>
                <w:rFonts w:ascii="Arial" w:hAnsi="Arial" w:cs="Arial"/>
                <w:sz w:val="16"/>
                <w:szCs w:val="16"/>
              </w:rPr>
            </w:pPr>
            <w:r w:rsidRPr="00881974">
              <w:rPr>
                <w:rFonts w:ascii="Arial" w:hAnsi="Arial" w:cs="Arial"/>
                <w:sz w:val="16"/>
                <w:szCs w:val="16"/>
              </w:rPr>
              <w:t>17,583,038</w:t>
            </w:r>
          </w:p>
        </w:tc>
        <w:tc>
          <w:tcPr>
            <w:tcW w:w="1185" w:type="dxa"/>
            <w:vAlign w:val="bottom"/>
          </w:tcPr>
          <w:p w:rsidR="00C33BC9" w:rsidRPr="00881974" w:rsidRDefault="00C33BC9" w:rsidP="00C33BC9">
            <w:pPr>
              <w:pStyle w:val="Standard"/>
              <w:pBdr>
                <w:bottom w:val="double" w:sz="4" w:space="1" w:color="auto"/>
              </w:pBdr>
              <w:tabs>
                <w:tab w:val="decimal" w:pos="866"/>
              </w:tabs>
              <w:spacing w:line="340" w:lineRule="exact"/>
              <w:rPr>
                <w:rFonts w:ascii="Arial" w:hAnsi="Arial" w:cs="Arial"/>
                <w:sz w:val="16"/>
                <w:szCs w:val="16"/>
              </w:rPr>
            </w:pPr>
            <w:r w:rsidRPr="00881974">
              <w:rPr>
                <w:rFonts w:ascii="Arial" w:hAnsi="Arial" w:cs="Arial"/>
                <w:sz w:val="16"/>
                <w:szCs w:val="16"/>
              </w:rPr>
              <w:t>6,394,361</w:t>
            </w:r>
          </w:p>
        </w:tc>
        <w:tc>
          <w:tcPr>
            <w:tcW w:w="1185" w:type="dxa"/>
            <w:vAlign w:val="bottom"/>
          </w:tcPr>
          <w:p w:rsidR="00C33BC9" w:rsidRPr="00881974" w:rsidRDefault="00C33BC9" w:rsidP="00C33BC9">
            <w:pPr>
              <w:pStyle w:val="Standard"/>
              <w:pBdr>
                <w:bottom w:val="double" w:sz="4" w:space="1" w:color="auto"/>
              </w:pBdr>
              <w:tabs>
                <w:tab w:val="decimal" w:pos="866"/>
              </w:tabs>
              <w:spacing w:line="340" w:lineRule="exact"/>
              <w:rPr>
                <w:rFonts w:ascii="Arial" w:hAnsi="Arial" w:cs="Arial"/>
                <w:sz w:val="16"/>
                <w:szCs w:val="16"/>
              </w:rPr>
            </w:pPr>
            <w:r w:rsidRPr="00881974">
              <w:rPr>
                <w:rFonts w:ascii="Arial" w:hAnsi="Arial" w:cs="Arial"/>
                <w:sz w:val="16"/>
                <w:szCs w:val="16"/>
              </w:rPr>
              <w:t>160,900</w:t>
            </w:r>
          </w:p>
        </w:tc>
        <w:tc>
          <w:tcPr>
            <w:tcW w:w="1185" w:type="dxa"/>
            <w:vAlign w:val="bottom"/>
          </w:tcPr>
          <w:p w:rsidR="00C33BC9" w:rsidRPr="00881974" w:rsidRDefault="00C33BC9" w:rsidP="00C33BC9">
            <w:pPr>
              <w:pStyle w:val="Standard"/>
              <w:pBdr>
                <w:bottom w:val="double" w:sz="4" w:space="1" w:color="auto"/>
              </w:pBdr>
              <w:tabs>
                <w:tab w:val="decimal" w:pos="896"/>
              </w:tabs>
              <w:spacing w:line="340" w:lineRule="exact"/>
              <w:rPr>
                <w:rFonts w:ascii="Arial" w:hAnsi="Arial" w:cs="Arial"/>
                <w:sz w:val="16"/>
                <w:szCs w:val="16"/>
              </w:rPr>
            </w:pPr>
            <w:r w:rsidRPr="00881974">
              <w:rPr>
                <w:rFonts w:ascii="Arial" w:hAnsi="Arial" w:cs="Arial"/>
                <w:sz w:val="16"/>
                <w:szCs w:val="16"/>
              </w:rPr>
              <w:t>170,327,793</w:t>
            </w:r>
          </w:p>
        </w:tc>
      </w:tr>
    </w:tbl>
    <w:p w:rsidR="005C1D4F" w:rsidRPr="00881974" w:rsidRDefault="005C1D4F" w:rsidP="00C33BC9">
      <w:pPr>
        <w:tabs>
          <w:tab w:val="left" w:pos="720"/>
        </w:tabs>
        <w:spacing w:before="240" w:after="120" w:line="380" w:lineRule="exact"/>
        <w:ind w:left="547" w:right="0" w:hanging="547"/>
        <w:jc w:val="left"/>
        <w:rPr>
          <w:rFonts w:ascii="Arial" w:hAnsi="Arial" w:cs="Arial"/>
          <w:b/>
          <w:bCs/>
          <w:sz w:val="22"/>
          <w:szCs w:val="22"/>
        </w:rPr>
      </w:pPr>
      <w:bookmarkStart w:id="15" w:name="_Toc39755740"/>
      <w:r w:rsidRPr="00881974">
        <w:rPr>
          <w:rFonts w:ascii="Arial" w:hAnsi="Arial" w:cs="Arial"/>
          <w:b/>
          <w:bCs/>
          <w:sz w:val="22"/>
          <w:szCs w:val="22"/>
        </w:rPr>
        <w:t>11.</w:t>
      </w:r>
      <w:r w:rsidRPr="00881974">
        <w:rPr>
          <w:rFonts w:ascii="Arial" w:hAnsi="Arial" w:cs="Arial"/>
          <w:b/>
          <w:bCs/>
          <w:sz w:val="22"/>
          <w:szCs w:val="22"/>
        </w:rPr>
        <w:tab/>
      </w:r>
      <w:bookmarkEnd w:id="15"/>
      <w:r w:rsidRPr="00881974">
        <w:rPr>
          <w:rFonts w:ascii="Arial" w:hAnsi="Arial" w:cs="Arial"/>
          <w:b/>
          <w:bCs/>
          <w:sz w:val="22"/>
          <w:szCs w:val="22"/>
        </w:rPr>
        <w:t>Lease agreements</w:t>
      </w:r>
    </w:p>
    <w:p w:rsidR="005C1D4F" w:rsidRPr="00881974" w:rsidRDefault="005C1D4F" w:rsidP="00C33BC9">
      <w:pPr>
        <w:tabs>
          <w:tab w:val="left" w:pos="720"/>
        </w:tabs>
        <w:spacing w:before="120" w:after="120" w:line="380" w:lineRule="exact"/>
        <w:ind w:left="547" w:right="0" w:hanging="547"/>
        <w:jc w:val="thaiDistribute"/>
        <w:rPr>
          <w:rFonts w:ascii="Arial" w:hAnsi="Arial" w:cs="Arial"/>
          <w:sz w:val="22"/>
          <w:szCs w:val="22"/>
        </w:rPr>
      </w:pPr>
      <w:r w:rsidRPr="00881974">
        <w:rPr>
          <w:rFonts w:ascii="Arial" w:hAnsi="Arial" w:cs="Arial"/>
          <w:sz w:val="22"/>
          <w:szCs w:val="22"/>
        </w:rPr>
        <w:tab/>
        <w:t>The Company has entered into several lease agreements of office building space. The terms of the agreements are generally between 1 and 3 years.</w:t>
      </w:r>
    </w:p>
    <w:p w:rsidR="005C1D4F" w:rsidRPr="00881974" w:rsidRDefault="005C1D4F" w:rsidP="00C33BC9">
      <w:pPr>
        <w:tabs>
          <w:tab w:val="left" w:pos="720"/>
        </w:tabs>
        <w:spacing w:before="120" w:after="120" w:line="380" w:lineRule="exact"/>
        <w:ind w:left="547" w:right="0" w:hanging="547"/>
        <w:jc w:val="left"/>
        <w:rPr>
          <w:rFonts w:ascii="Arial" w:hAnsi="Arial" w:cs="Arial"/>
          <w:b/>
          <w:bCs/>
          <w:sz w:val="22"/>
          <w:szCs w:val="22"/>
        </w:rPr>
      </w:pPr>
      <w:r w:rsidRPr="00881974">
        <w:rPr>
          <w:rFonts w:ascii="Arial" w:hAnsi="Arial" w:cs="Arial"/>
          <w:b/>
          <w:bCs/>
          <w:sz w:val="22"/>
          <w:szCs w:val="22"/>
        </w:rPr>
        <w:t>11.1</w:t>
      </w:r>
      <w:r w:rsidRPr="00881974">
        <w:rPr>
          <w:rFonts w:ascii="Arial" w:hAnsi="Arial" w:cs="Arial"/>
          <w:b/>
          <w:bCs/>
          <w:sz w:val="22"/>
          <w:szCs w:val="22"/>
        </w:rPr>
        <w:tab/>
        <w:t>Right-of-use assets</w:t>
      </w:r>
    </w:p>
    <w:p w:rsidR="005C1D4F" w:rsidRPr="00881974" w:rsidRDefault="005C1D4F" w:rsidP="00C33BC9">
      <w:pPr>
        <w:tabs>
          <w:tab w:val="left" w:pos="720"/>
        </w:tabs>
        <w:spacing w:before="120" w:after="120" w:line="380" w:lineRule="exact"/>
        <w:ind w:left="547" w:right="0" w:hanging="547"/>
        <w:jc w:val="thaiDistribute"/>
        <w:rPr>
          <w:rFonts w:ascii="Arial" w:hAnsi="Arial" w:cs="Arial"/>
          <w:sz w:val="22"/>
          <w:szCs w:val="22"/>
        </w:rPr>
      </w:pPr>
      <w:r w:rsidRPr="00881974">
        <w:rPr>
          <w:rFonts w:ascii="Arial" w:hAnsi="Arial" w:cs="Arial"/>
          <w:sz w:val="22"/>
          <w:szCs w:val="22"/>
        </w:rPr>
        <w:tab/>
        <w:t xml:space="preserve">Changes of right-of-use assts for the </w:t>
      </w:r>
      <w:r w:rsidR="00DB6CCD" w:rsidRPr="00881974">
        <w:rPr>
          <w:rFonts w:ascii="Arial" w:hAnsi="Arial" w:cs="Arial"/>
          <w:sz w:val="22"/>
          <w:szCs w:val="22"/>
        </w:rPr>
        <w:t>six-month</w:t>
      </w:r>
      <w:r w:rsidRPr="00881974">
        <w:rPr>
          <w:rFonts w:ascii="Arial" w:hAnsi="Arial" w:cs="Arial"/>
          <w:sz w:val="22"/>
          <w:szCs w:val="22"/>
        </w:rPr>
        <w:t xml:space="preserve"> period ended </w:t>
      </w:r>
      <w:r w:rsidR="00DB6CCD" w:rsidRPr="00881974">
        <w:rPr>
          <w:rFonts w:ascii="Arial" w:hAnsi="Arial" w:cs="Arial"/>
          <w:sz w:val="22"/>
          <w:szCs w:val="22"/>
        </w:rPr>
        <w:t>30 June 2020</w:t>
      </w:r>
      <w:r w:rsidRPr="00881974">
        <w:rPr>
          <w:rFonts w:ascii="Arial" w:hAnsi="Arial" w:cs="Arial"/>
          <w:sz w:val="22"/>
          <w:szCs w:val="22"/>
        </w:rPr>
        <w:t xml:space="preserve"> are </w:t>
      </w:r>
      <w:proofErr w:type="spellStart"/>
      <w:r w:rsidRPr="00881974">
        <w:rPr>
          <w:rFonts w:ascii="Arial" w:hAnsi="Arial" w:cs="Arial"/>
          <w:sz w:val="22"/>
          <w:szCs w:val="22"/>
        </w:rPr>
        <w:t>summarised</w:t>
      </w:r>
      <w:proofErr w:type="spellEnd"/>
      <w:r w:rsidRPr="00881974">
        <w:rPr>
          <w:rFonts w:ascii="Arial" w:hAnsi="Arial" w:cs="Arial"/>
          <w:sz w:val="22"/>
          <w:szCs w:val="22"/>
        </w:rPr>
        <w:t xml:space="preserve"> below:</w:t>
      </w:r>
    </w:p>
    <w:p w:rsidR="005C1D4F" w:rsidRPr="00881974" w:rsidRDefault="005C1D4F" w:rsidP="005C1D4F">
      <w:pPr>
        <w:ind w:left="720" w:right="0"/>
        <w:jc w:val="right"/>
        <w:rPr>
          <w:rFonts w:ascii="Arial" w:hAnsi="Arial" w:cs="Arial"/>
          <w:sz w:val="20"/>
          <w:szCs w:val="20"/>
        </w:rPr>
      </w:pPr>
      <w:bookmarkStart w:id="16" w:name="_Hlk40104614"/>
      <w:r w:rsidRPr="00881974">
        <w:rPr>
          <w:rFonts w:ascii="Arial" w:hAnsi="Arial" w:cs="Arial"/>
          <w:sz w:val="20"/>
          <w:szCs w:val="20"/>
          <w:cs/>
        </w:rPr>
        <w:t>(</w:t>
      </w:r>
      <w:r w:rsidRPr="00881974">
        <w:rPr>
          <w:rFonts w:ascii="Arial" w:hAnsi="Arial" w:cs="Arial"/>
          <w:sz w:val="20"/>
          <w:szCs w:val="20"/>
        </w:rPr>
        <w:t>Unit: Baht)</w:t>
      </w:r>
      <w:bookmarkEnd w:id="16"/>
    </w:p>
    <w:tbl>
      <w:tblPr>
        <w:tblW w:w="9180" w:type="dxa"/>
        <w:tblInd w:w="558" w:type="dxa"/>
        <w:tblLook w:val="04A0" w:firstRow="1" w:lastRow="0" w:firstColumn="1" w:lastColumn="0" w:noHBand="0" w:noVBand="1"/>
      </w:tblPr>
      <w:tblGrid>
        <w:gridCol w:w="7425"/>
        <w:gridCol w:w="1755"/>
      </w:tblGrid>
      <w:tr w:rsidR="000B7607" w:rsidRPr="00881974" w:rsidTr="000B7607">
        <w:trPr>
          <w:trHeight w:val="171"/>
        </w:trPr>
        <w:tc>
          <w:tcPr>
            <w:tcW w:w="7425" w:type="dxa"/>
            <w:vAlign w:val="center"/>
            <w:hideMark/>
          </w:tcPr>
          <w:p w:rsidR="000B7607" w:rsidRPr="00881974" w:rsidRDefault="000B7607" w:rsidP="00DC7855">
            <w:pPr>
              <w:autoSpaceDN w:val="0"/>
              <w:spacing w:line="380" w:lineRule="exact"/>
              <w:ind w:right="0"/>
              <w:jc w:val="center"/>
              <w:rPr>
                <w:rFonts w:ascii="Arial" w:hAnsi="Arial" w:cs="Arial"/>
                <w:sz w:val="20"/>
                <w:szCs w:val="20"/>
              </w:rPr>
            </w:pPr>
            <w:r w:rsidRPr="00881974">
              <w:rPr>
                <w:rFonts w:ascii="Arial" w:hAnsi="Arial" w:cs="Arial"/>
                <w:sz w:val="20"/>
                <w:szCs w:val="20"/>
              </w:rPr>
              <w:t> </w:t>
            </w:r>
          </w:p>
        </w:tc>
        <w:tc>
          <w:tcPr>
            <w:tcW w:w="1755" w:type="dxa"/>
            <w:vAlign w:val="bottom"/>
          </w:tcPr>
          <w:p w:rsidR="000B7607" w:rsidRPr="00881974" w:rsidRDefault="000B7607" w:rsidP="00DC7855">
            <w:pPr>
              <w:pBdr>
                <w:bottom w:val="single" w:sz="4" w:space="1" w:color="auto"/>
              </w:pBdr>
              <w:overflowPunct w:val="0"/>
              <w:autoSpaceDE w:val="0"/>
              <w:autoSpaceDN w:val="0"/>
              <w:adjustRightInd w:val="0"/>
              <w:spacing w:line="380" w:lineRule="exact"/>
              <w:ind w:right="0"/>
              <w:jc w:val="center"/>
              <w:rPr>
                <w:rFonts w:ascii="Arial" w:hAnsi="Arial" w:cs="Arial"/>
                <w:sz w:val="20"/>
                <w:szCs w:val="20"/>
              </w:rPr>
            </w:pPr>
            <w:r w:rsidRPr="00881974">
              <w:rPr>
                <w:rFonts w:ascii="Arial" w:eastAsia="Arial Unicode MS" w:hAnsi="Arial" w:cs="Arial"/>
                <w:sz w:val="20"/>
                <w:szCs w:val="20"/>
              </w:rPr>
              <w:t xml:space="preserve">Buildings </w:t>
            </w:r>
          </w:p>
        </w:tc>
      </w:tr>
      <w:tr w:rsidR="000B7607" w:rsidRPr="00881974" w:rsidTr="000B7607">
        <w:trPr>
          <w:trHeight w:val="336"/>
        </w:trPr>
        <w:tc>
          <w:tcPr>
            <w:tcW w:w="7425" w:type="dxa"/>
          </w:tcPr>
          <w:p w:rsidR="000B7607" w:rsidRPr="00881974" w:rsidRDefault="000B7607" w:rsidP="00DC7855">
            <w:pPr>
              <w:autoSpaceDN w:val="0"/>
              <w:spacing w:line="380" w:lineRule="exact"/>
              <w:ind w:left="160" w:right="0" w:hanging="160"/>
              <w:jc w:val="left"/>
              <w:rPr>
                <w:rFonts w:ascii="Arial" w:hAnsi="Arial" w:cs="Arial"/>
                <w:sz w:val="20"/>
                <w:szCs w:val="20"/>
              </w:rPr>
            </w:pPr>
            <w:r w:rsidRPr="00881974">
              <w:rPr>
                <w:rFonts w:ascii="Arial" w:hAnsi="Arial" w:cs="Arial"/>
                <w:sz w:val="20"/>
                <w:szCs w:val="20"/>
              </w:rPr>
              <w:t>Right-of-use assets as at 31 December 2019</w:t>
            </w:r>
          </w:p>
        </w:tc>
        <w:tc>
          <w:tcPr>
            <w:tcW w:w="1755" w:type="dxa"/>
            <w:vAlign w:val="bottom"/>
          </w:tcPr>
          <w:p w:rsidR="000B7607" w:rsidRPr="00881974" w:rsidRDefault="000B7607" w:rsidP="00DC7855">
            <w:pPr>
              <w:tabs>
                <w:tab w:val="decimal" w:pos="1326"/>
              </w:tabs>
              <w:autoSpaceDN w:val="0"/>
              <w:spacing w:line="380" w:lineRule="exact"/>
              <w:ind w:right="0"/>
              <w:jc w:val="left"/>
              <w:rPr>
                <w:rFonts w:ascii="Arial" w:hAnsi="Arial" w:cs="Arial"/>
                <w:sz w:val="20"/>
                <w:szCs w:val="20"/>
              </w:rPr>
            </w:pPr>
            <w:r w:rsidRPr="00881974">
              <w:rPr>
                <w:rFonts w:ascii="Arial" w:hAnsi="Arial" w:cs="Arial"/>
                <w:sz w:val="20"/>
                <w:szCs w:val="20"/>
              </w:rPr>
              <w:t>-</w:t>
            </w:r>
          </w:p>
        </w:tc>
      </w:tr>
      <w:tr w:rsidR="000B7607" w:rsidRPr="00881974" w:rsidTr="000B7607">
        <w:trPr>
          <w:trHeight w:val="336"/>
        </w:trPr>
        <w:tc>
          <w:tcPr>
            <w:tcW w:w="7425" w:type="dxa"/>
          </w:tcPr>
          <w:p w:rsidR="000B7607" w:rsidRPr="00881974" w:rsidRDefault="000B7607" w:rsidP="00DC7855">
            <w:pPr>
              <w:autoSpaceDN w:val="0"/>
              <w:spacing w:line="380" w:lineRule="exact"/>
              <w:ind w:left="160" w:right="0" w:hanging="160"/>
              <w:jc w:val="left"/>
              <w:rPr>
                <w:rFonts w:ascii="Arial" w:hAnsi="Arial" w:cs="Arial"/>
                <w:sz w:val="20"/>
                <w:szCs w:val="20"/>
              </w:rPr>
            </w:pPr>
            <w:r w:rsidRPr="00881974">
              <w:rPr>
                <w:rFonts w:ascii="Arial" w:hAnsi="Arial" w:cs="Arial"/>
                <w:sz w:val="20"/>
                <w:szCs w:val="20"/>
              </w:rPr>
              <w:t>Cumulative effect of the change in accounting polic</w:t>
            </w:r>
            <w:r w:rsidR="00DC7855">
              <w:rPr>
                <w:rFonts w:ascii="Arial" w:hAnsi="Arial" w:cs="Arial"/>
                <w:sz w:val="20"/>
                <w:szCs w:val="20"/>
              </w:rPr>
              <w:t>y</w:t>
            </w:r>
            <w:r w:rsidRPr="00881974">
              <w:rPr>
                <w:rFonts w:ascii="Arial" w:hAnsi="Arial" w:cs="Arial"/>
                <w:sz w:val="20"/>
                <w:szCs w:val="20"/>
              </w:rPr>
              <w:t xml:space="preserve"> (Note 3)</w:t>
            </w:r>
          </w:p>
        </w:tc>
        <w:tc>
          <w:tcPr>
            <w:tcW w:w="1755" w:type="dxa"/>
            <w:vAlign w:val="bottom"/>
          </w:tcPr>
          <w:p w:rsidR="000B7607" w:rsidRPr="00881974" w:rsidRDefault="000B7607" w:rsidP="00DC7855">
            <w:pPr>
              <w:pBdr>
                <w:bottom w:val="single" w:sz="4" w:space="1" w:color="auto"/>
              </w:pBdr>
              <w:tabs>
                <w:tab w:val="decimal" w:pos="1326"/>
              </w:tabs>
              <w:autoSpaceDN w:val="0"/>
              <w:spacing w:line="380" w:lineRule="exact"/>
              <w:ind w:right="0"/>
              <w:jc w:val="left"/>
              <w:rPr>
                <w:rFonts w:ascii="Arial" w:hAnsi="Arial" w:cs="Arial"/>
                <w:sz w:val="20"/>
                <w:szCs w:val="20"/>
              </w:rPr>
            </w:pPr>
            <w:r w:rsidRPr="00881974">
              <w:rPr>
                <w:rFonts w:ascii="Arial" w:hAnsi="Arial" w:cs="Arial"/>
                <w:sz w:val="20"/>
                <w:szCs w:val="20"/>
              </w:rPr>
              <w:t>2,052,988</w:t>
            </w:r>
          </w:p>
        </w:tc>
      </w:tr>
      <w:tr w:rsidR="000B7607" w:rsidRPr="00881974" w:rsidTr="000B7607">
        <w:trPr>
          <w:trHeight w:val="336"/>
        </w:trPr>
        <w:tc>
          <w:tcPr>
            <w:tcW w:w="7425" w:type="dxa"/>
            <w:vAlign w:val="center"/>
            <w:hideMark/>
          </w:tcPr>
          <w:p w:rsidR="000B7607" w:rsidRPr="00881974" w:rsidRDefault="000B7607" w:rsidP="00DC7855">
            <w:pPr>
              <w:autoSpaceDN w:val="0"/>
              <w:spacing w:line="380" w:lineRule="exact"/>
              <w:ind w:left="160" w:right="0" w:hanging="160"/>
              <w:jc w:val="left"/>
              <w:rPr>
                <w:rFonts w:ascii="Arial" w:hAnsi="Arial" w:cs="Arial"/>
                <w:sz w:val="20"/>
                <w:szCs w:val="20"/>
                <w:cs/>
              </w:rPr>
            </w:pPr>
            <w:r w:rsidRPr="00881974">
              <w:rPr>
                <w:rFonts w:ascii="Arial" w:hAnsi="Arial" w:cs="Arial"/>
                <w:sz w:val="20"/>
                <w:szCs w:val="20"/>
              </w:rPr>
              <w:t xml:space="preserve">Net book value as at </w:t>
            </w:r>
            <w:r w:rsidRPr="00881974">
              <w:rPr>
                <w:rFonts w:ascii="Arial" w:hAnsi="Arial" w:cs="Arial"/>
                <w:sz w:val="20"/>
                <w:szCs w:val="20"/>
                <w:cs/>
              </w:rPr>
              <w:t>1</w:t>
            </w:r>
            <w:r w:rsidRPr="00881974">
              <w:rPr>
                <w:rFonts w:ascii="Arial" w:hAnsi="Arial" w:cs="Arial"/>
                <w:sz w:val="20"/>
                <w:szCs w:val="20"/>
              </w:rPr>
              <w:t xml:space="preserve"> January </w:t>
            </w:r>
            <w:r w:rsidRPr="00881974">
              <w:rPr>
                <w:rFonts w:ascii="Arial" w:hAnsi="Arial" w:cs="Arial"/>
                <w:sz w:val="20"/>
                <w:szCs w:val="20"/>
                <w:cs/>
              </w:rPr>
              <w:t>2020</w:t>
            </w:r>
          </w:p>
        </w:tc>
        <w:tc>
          <w:tcPr>
            <w:tcW w:w="1755" w:type="dxa"/>
            <w:vAlign w:val="bottom"/>
          </w:tcPr>
          <w:p w:rsidR="000B7607" w:rsidRPr="00881974" w:rsidRDefault="000B7607" w:rsidP="00DC7855">
            <w:pPr>
              <w:tabs>
                <w:tab w:val="decimal" w:pos="1326"/>
              </w:tabs>
              <w:autoSpaceDN w:val="0"/>
              <w:spacing w:line="380" w:lineRule="exact"/>
              <w:ind w:right="0"/>
              <w:jc w:val="left"/>
              <w:rPr>
                <w:rFonts w:ascii="Arial" w:hAnsi="Arial" w:cs="Arial"/>
                <w:sz w:val="20"/>
                <w:szCs w:val="20"/>
              </w:rPr>
            </w:pPr>
            <w:r w:rsidRPr="00881974">
              <w:rPr>
                <w:rFonts w:ascii="Arial" w:hAnsi="Arial" w:cs="Arial"/>
                <w:sz w:val="20"/>
                <w:szCs w:val="20"/>
              </w:rPr>
              <w:t>2,052,988</w:t>
            </w:r>
          </w:p>
        </w:tc>
      </w:tr>
      <w:tr w:rsidR="00C33BC9" w:rsidRPr="00881974" w:rsidTr="000B7607">
        <w:trPr>
          <w:trHeight w:val="336"/>
        </w:trPr>
        <w:tc>
          <w:tcPr>
            <w:tcW w:w="7425" w:type="dxa"/>
            <w:vAlign w:val="center"/>
          </w:tcPr>
          <w:p w:rsidR="00C33BC9" w:rsidRPr="00881974" w:rsidRDefault="00C33BC9" w:rsidP="00DC7855">
            <w:pPr>
              <w:autoSpaceDN w:val="0"/>
              <w:spacing w:line="380" w:lineRule="exact"/>
              <w:ind w:left="160" w:right="0" w:hanging="160"/>
              <w:jc w:val="left"/>
              <w:rPr>
                <w:rFonts w:ascii="Arial" w:hAnsi="Arial" w:cs="Arial"/>
                <w:sz w:val="20"/>
                <w:szCs w:val="20"/>
              </w:rPr>
            </w:pPr>
            <w:r w:rsidRPr="00881974">
              <w:rPr>
                <w:rFonts w:ascii="Arial" w:hAnsi="Arial" w:cs="Arial"/>
                <w:sz w:val="20"/>
                <w:szCs w:val="20"/>
              </w:rPr>
              <w:t>New lease agreement addition during the period</w:t>
            </w:r>
          </w:p>
        </w:tc>
        <w:tc>
          <w:tcPr>
            <w:tcW w:w="1755" w:type="dxa"/>
            <w:vAlign w:val="bottom"/>
          </w:tcPr>
          <w:p w:rsidR="00C33BC9" w:rsidRPr="00881974" w:rsidRDefault="00DC7855" w:rsidP="00DC7855">
            <w:pPr>
              <w:tabs>
                <w:tab w:val="decimal" w:pos="1326"/>
              </w:tabs>
              <w:autoSpaceDN w:val="0"/>
              <w:spacing w:line="380" w:lineRule="exact"/>
              <w:ind w:right="0"/>
              <w:jc w:val="left"/>
              <w:rPr>
                <w:rFonts w:ascii="Arial" w:hAnsi="Arial" w:cs="Arial"/>
                <w:sz w:val="20"/>
                <w:szCs w:val="20"/>
              </w:rPr>
            </w:pPr>
            <w:r>
              <w:rPr>
                <w:rFonts w:ascii="Arial" w:hAnsi="Arial" w:cs="Arial"/>
                <w:sz w:val="20"/>
                <w:szCs w:val="20"/>
              </w:rPr>
              <w:t>1,034,058</w:t>
            </w:r>
          </w:p>
        </w:tc>
      </w:tr>
      <w:tr w:rsidR="00C33BC9" w:rsidRPr="00881974" w:rsidTr="000B7607">
        <w:trPr>
          <w:trHeight w:val="336"/>
        </w:trPr>
        <w:tc>
          <w:tcPr>
            <w:tcW w:w="7425" w:type="dxa"/>
            <w:vAlign w:val="center"/>
            <w:hideMark/>
          </w:tcPr>
          <w:p w:rsidR="00C33BC9" w:rsidRPr="00881974" w:rsidRDefault="00C33BC9" w:rsidP="00DC7855">
            <w:pPr>
              <w:autoSpaceDN w:val="0"/>
              <w:spacing w:line="380" w:lineRule="exact"/>
              <w:ind w:right="0"/>
              <w:rPr>
                <w:rFonts w:ascii="Arial" w:hAnsi="Arial" w:cs="Arial"/>
                <w:sz w:val="20"/>
                <w:szCs w:val="20"/>
              </w:rPr>
            </w:pPr>
            <w:proofErr w:type="spellStart"/>
            <w:r w:rsidRPr="00881974">
              <w:rPr>
                <w:rFonts w:ascii="Arial" w:hAnsi="Arial" w:cs="Arial"/>
                <w:sz w:val="20"/>
                <w:szCs w:val="20"/>
              </w:rPr>
              <w:t>Amortisation</w:t>
            </w:r>
            <w:proofErr w:type="spellEnd"/>
            <w:r w:rsidRPr="00881974">
              <w:rPr>
                <w:rFonts w:ascii="Arial" w:hAnsi="Arial" w:cs="Arial"/>
                <w:sz w:val="20"/>
                <w:szCs w:val="20"/>
              </w:rPr>
              <w:t xml:space="preserve"> for the period</w:t>
            </w:r>
          </w:p>
        </w:tc>
        <w:tc>
          <w:tcPr>
            <w:tcW w:w="1755" w:type="dxa"/>
            <w:vAlign w:val="bottom"/>
          </w:tcPr>
          <w:p w:rsidR="00C33BC9" w:rsidRPr="00881974" w:rsidRDefault="00C33BC9" w:rsidP="00DC7855">
            <w:pPr>
              <w:tabs>
                <w:tab w:val="decimal" w:pos="1326"/>
              </w:tabs>
              <w:autoSpaceDN w:val="0"/>
              <w:spacing w:line="380" w:lineRule="exact"/>
              <w:ind w:right="0"/>
              <w:jc w:val="left"/>
              <w:rPr>
                <w:rFonts w:ascii="Arial" w:hAnsi="Arial" w:cs="Arial"/>
                <w:sz w:val="20"/>
                <w:szCs w:val="20"/>
              </w:rPr>
            </w:pPr>
            <w:r w:rsidRPr="00881974">
              <w:rPr>
                <w:rFonts w:ascii="Arial" w:hAnsi="Arial" w:cs="Arial"/>
                <w:sz w:val="20"/>
                <w:szCs w:val="20"/>
              </w:rPr>
              <w:t>(722,878)</w:t>
            </w:r>
          </w:p>
        </w:tc>
      </w:tr>
      <w:tr w:rsidR="00C33BC9" w:rsidRPr="00881974" w:rsidTr="000B7607">
        <w:trPr>
          <w:trHeight w:val="336"/>
        </w:trPr>
        <w:tc>
          <w:tcPr>
            <w:tcW w:w="7425" w:type="dxa"/>
            <w:vAlign w:val="center"/>
            <w:hideMark/>
          </w:tcPr>
          <w:p w:rsidR="00C33BC9" w:rsidRPr="00881974" w:rsidRDefault="00C33BC9" w:rsidP="00DC7855">
            <w:pPr>
              <w:autoSpaceDN w:val="0"/>
              <w:spacing w:line="380" w:lineRule="exact"/>
              <w:ind w:right="0"/>
              <w:rPr>
                <w:rFonts w:ascii="Arial" w:hAnsi="Arial" w:cs="Arial"/>
                <w:sz w:val="20"/>
                <w:szCs w:val="20"/>
              </w:rPr>
            </w:pPr>
            <w:r w:rsidRPr="00881974">
              <w:rPr>
                <w:rFonts w:ascii="Arial" w:hAnsi="Arial" w:cs="Arial"/>
                <w:sz w:val="20"/>
                <w:szCs w:val="20"/>
              </w:rPr>
              <w:t>Net book value as at 30 June 2020</w:t>
            </w:r>
          </w:p>
        </w:tc>
        <w:tc>
          <w:tcPr>
            <w:tcW w:w="1755" w:type="dxa"/>
            <w:vAlign w:val="bottom"/>
          </w:tcPr>
          <w:p w:rsidR="00C33BC9" w:rsidRPr="00881974" w:rsidRDefault="00C33BC9" w:rsidP="00DC7855">
            <w:pPr>
              <w:pBdr>
                <w:top w:val="single" w:sz="4" w:space="1" w:color="auto"/>
                <w:bottom w:val="double" w:sz="4" w:space="1" w:color="auto"/>
              </w:pBdr>
              <w:tabs>
                <w:tab w:val="decimal" w:pos="1326"/>
              </w:tabs>
              <w:autoSpaceDN w:val="0"/>
              <w:spacing w:line="380" w:lineRule="exact"/>
              <w:ind w:right="0"/>
              <w:jc w:val="left"/>
              <w:rPr>
                <w:rFonts w:ascii="Arial" w:hAnsi="Arial" w:cs="Arial"/>
                <w:sz w:val="20"/>
                <w:szCs w:val="20"/>
              </w:rPr>
            </w:pPr>
            <w:r w:rsidRPr="00881974">
              <w:rPr>
                <w:rFonts w:ascii="Arial" w:hAnsi="Arial" w:cs="Arial"/>
                <w:sz w:val="20"/>
                <w:szCs w:val="20"/>
              </w:rPr>
              <w:t>2,364,168</w:t>
            </w:r>
          </w:p>
        </w:tc>
      </w:tr>
    </w:tbl>
    <w:p w:rsidR="00C33BC9" w:rsidRPr="00881974" w:rsidRDefault="00C33BC9" w:rsidP="008776CE">
      <w:pPr>
        <w:tabs>
          <w:tab w:val="left" w:pos="720"/>
        </w:tabs>
        <w:spacing w:before="120" w:after="120" w:line="380" w:lineRule="exact"/>
        <w:ind w:left="547" w:right="0" w:hanging="547"/>
        <w:jc w:val="left"/>
        <w:rPr>
          <w:rFonts w:ascii="Arial" w:hAnsi="Arial" w:cs="Arial"/>
          <w:b/>
          <w:bCs/>
          <w:sz w:val="22"/>
          <w:szCs w:val="22"/>
        </w:rPr>
      </w:pPr>
    </w:p>
    <w:p w:rsidR="00C33BC9" w:rsidRPr="00881974" w:rsidRDefault="00C33BC9">
      <w:pPr>
        <w:ind w:right="0"/>
        <w:jc w:val="left"/>
        <w:rPr>
          <w:rFonts w:ascii="Arial" w:hAnsi="Arial" w:cs="Arial"/>
          <w:b/>
          <w:bCs/>
          <w:sz w:val="22"/>
          <w:szCs w:val="22"/>
        </w:rPr>
      </w:pPr>
      <w:r w:rsidRPr="00881974">
        <w:rPr>
          <w:rFonts w:ascii="Arial" w:hAnsi="Arial" w:cs="Arial"/>
          <w:b/>
          <w:bCs/>
          <w:sz w:val="22"/>
          <w:szCs w:val="22"/>
        </w:rPr>
        <w:br w:type="page"/>
      </w:r>
    </w:p>
    <w:p w:rsidR="005C1D4F" w:rsidRPr="00881974" w:rsidRDefault="005C1D4F" w:rsidP="00C33BC9">
      <w:pPr>
        <w:tabs>
          <w:tab w:val="left" w:pos="720"/>
        </w:tabs>
        <w:spacing w:before="120" w:after="120" w:line="380" w:lineRule="exact"/>
        <w:ind w:left="547" w:right="0" w:hanging="547"/>
        <w:jc w:val="left"/>
        <w:rPr>
          <w:rFonts w:ascii="Arial" w:hAnsi="Arial" w:cs="Arial"/>
          <w:b/>
          <w:bCs/>
          <w:sz w:val="22"/>
          <w:szCs w:val="22"/>
        </w:rPr>
      </w:pPr>
      <w:r w:rsidRPr="00881974">
        <w:rPr>
          <w:rFonts w:ascii="Arial" w:hAnsi="Arial" w:cs="Arial"/>
          <w:b/>
          <w:bCs/>
          <w:sz w:val="22"/>
          <w:szCs w:val="22"/>
        </w:rPr>
        <w:lastRenderedPageBreak/>
        <w:t>11.2</w:t>
      </w:r>
      <w:r w:rsidRPr="00881974">
        <w:rPr>
          <w:rFonts w:ascii="Arial" w:hAnsi="Arial" w:cs="Arial"/>
          <w:b/>
          <w:bCs/>
          <w:sz w:val="22"/>
          <w:szCs w:val="22"/>
        </w:rPr>
        <w:tab/>
        <w:t>Lease liabilities</w:t>
      </w:r>
    </w:p>
    <w:p w:rsidR="005C1D4F" w:rsidRPr="00881974" w:rsidRDefault="005C1D4F" w:rsidP="00C33BC9">
      <w:pPr>
        <w:tabs>
          <w:tab w:val="left" w:pos="720"/>
        </w:tabs>
        <w:spacing w:before="120" w:after="120" w:line="380" w:lineRule="exact"/>
        <w:ind w:left="547" w:right="0" w:hanging="547"/>
        <w:jc w:val="thaiDistribute"/>
        <w:rPr>
          <w:rFonts w:ascii="Arial" w:hAnsi="Arial" w:cs="Arial"/>
          <w:b/>
          <w:bCs/>
          <w:sz w:val="18"/>
          <w:szCs w:val="18"/>
        </w:rPr>
      </w:pPr>
      <w:r w:rsidRPr="00881974">
        <w:rPr>
          <w:rFonts w:ascii="Arial" w:hAnsi="Arial" w:cs="Arial"/>
          <w:sz w:val="22"/>
          <w:szCs w:val="22"/>
        </w:rPr>
        <w:tab/>
        <w:t xml:space="preserve">Changes of lease liabilities for the </w:t>
      </w:r>
      <w:r w:rsidR="00DB6CCD" w:rsidRPr="00881974">
        <w:rPr>
          <w:rFonts w:ascii="Arial" w:hAnsi="Arial" w:cs="Arial"/>
          <w:sz w:val="22"/>
          <w:szCs w:val="22"/>
        </w:rPr>
        <w:t>six-month</w:t>
      </w:r>
      <w:r w:rsidRPr="00881974">
        <w:rPr>
          <w:rFonts w:ascii="Arial" w:hAnsi="Arial" w:cs="Arial"/>
          <w:sz w:val="22"/>
          <w:szCs w:val="22"/>
        </w:rPr>
        <w:t xml:space="preserve"> period ended </w:t>
      </w:r>
      <w:r w:rsidR="00DB6CCD" w:rsidRPr="00881974">
        <w:rPr>
          <w:rFonts w:ascii="Arial" w:hAnsi="Arial" w:cs="Arial"/>
          <w:sz w:val="22"/>
          <w:szCs w:val="22"/>
        </w:rPr>
        <w:t>30 June 2020</w:t>
      </w:r>
      <w:r w:rsidRPr="00881974">
        <w:rPr>
          <w:rFonts w:ascii="Arial" w:hAnsi="Arial" w:cs="Arial"/>
          <w:sz w:val="22"/>
          <w:szCs w:val="22"/>
        </w:rPr>
        <w:t xml:space="preserve"> are </w:t>
      </w:r>
      <w:proofErr w:type="spellStart"/>
      <w:r w:rsidRPr="00881974">
        <w:rPr>
          <w:rFonts w:ascii="Arial" w:hAnsi="Arial" w:cs="Arial"/>
          <w:sz w:val="22"/>
          <w:szCs w:val="22"/>
        </w:rPr>
        <w:t>summarised</w:t>
      </w:r>
      <w:proofErr w:type="spellEnd"/>
      <w:r w:rsidRPr="00881974">
        <w:rPr>
          <w:rFonts w:ascii="Arial" w:hAnsi="Arial" w:cs="Arial"/>
          <w:sz w:val="22"/>
          <w:szCs w:val="22"/>
        </w:rPr>
        <w:t xml:space="preserve"> below:</w:t>
      </w:r>
    </w:p>
    <w:p w:rsidR="005C1D4F" w:rsidRPr="00881974" w:rsidRDefault="005C1D4F" w:rsidP="008776CE">
      <w:pPr>
        <w:spacing w:line="380" w:lineRule="exact"/>
        <w:ind w:left="720" w:right="0"/>
        <w:jc w:val="right"/>
        <w:rPr>
          <w:rFonts w:ascii="Arial" w:hAnsi="Arial" w:cs="Arial"/>
          <w:sz w:val="20"/>
          <w:szCs w:val="20"/>
        </w:rPr>
      </w:pPr>
      <w:r w:rsidRPr="00881974">
        <w:rPr>
          <w:rFonts w:ascii="Arial" w:hAnsi="Arial" w:cs="Arial"/>
          <w:sz w:val="20"/>
          <w:szCs w:val="20"/>
          <w:cs/>
        </w:rPr>
        <w:t xml:space="preserve"> (</w:t>
      </w:r>
      <w:r w:rsidRPr="00881974">
        <w:rPr>
          <w:rFonts w:ascii="Arial" w:hAnsi="Arial" w:cs="Arial"/>
          <w:sz w:val="20"/>
          <w:szCs w:val="20"/>
        </w:rPr>
        <w:t>Unit: Baht)</w:t>
      </w:r>
    </w:p>
    <w:tbl>
      <w:tblPr>
        <w:tblW w:w="9171" w:type="dxa"/>
        <w:tblInd w:w="558" w:type="dxa"/>
        <w:tblLayout w:type="fixed"/>
        <w:tblLook w:val="04A0" w:firstRow="1" w:lastRow="0" w:firstColumn="1" w:lastColumn="0" w:noHBand="0" w:noVBand="1"/>
      </w:tblPr>
      <w:tblGrid>
        <w:gridCol w:w="7200"/>
        <w:gridCol w:w="1971"/>
      </w:tblGrid>
      <w:tr w:rsidR="000B7607" w:rsidRPr="00881974" w:rsidTr="008776CE">
        <w:trPr>
          <w:trHeight w:val="171"/>
        </w:trPr>
        <w:tc>
          <w:tcPr>
            <w:tcW w:w="7200" w:type="dxa"/>
            <w:vAlign w:val="center"/>
          </w:tcPr>
          <w:p w:rsidR="000B7607" w:rsidRPr="00881974" w:rsidRDefault="000B7607" w:rsidP="008776CE">
            <w:pPr>
              <w:spacing w:line="380" w:lineRule="exact"/>
              <w:ind w:right="0"/>
              <w:jc w:val="center"/>
              <w:rPr>
                <w:rFonts w:ascii="Arial" w:hAnsi="Arial" w:cs="Arial"/>
                <w:sz w:val="20"/>
                <w:szCs w:val="20"/>
              </w:rPr>
            </w:pPr>
          </w:p>
        </w:tc>
        <w:tc>
          <w:tcPr>
            <w:tcW w:w="1971" w:type="dxa"/>
            <w:vAlign w:val="bottom"/>
          </w:tcPr>
          <w:p w:rsidR="000B7607" w:rsidRPr="00881974" w:rsidRDefault="000B7607" w:rsidP="008776CE">
            <w:pPr>
              <w:pBdr>
                <w:bottom w:val="single" w:sz="4" w:space="1" w:color="auto"/>
              </w:pBdr>
              <w:spacing w:line="380" w:lineRule="exact"/>
              <w:ind w:right="0"/>
              <w:jc w:val="center"/>
              <w:rPr>
                <w:rFonts w:ascii="Arial" w:hAnsi="Arial" w:cs="Arial"/>
                <w:sz w:val="20"/>
                <w:szCs w:val="20"/>
              </w:rPr>
            </w:pPr>
            <w:r w:rsidRPr="00881974">
              <w:rPr>
                <w:rFonts w:ascii="Arial" w:hAnsi="Arial" w:cs="Arial"/>
                <w:sz w:val="20"/>
                <w:szCs w:val="20"/>
              </w:rPr>
              <w:t xml:space="preserve">Buildings </w:t>
            </w:r>
          </w:p>
        </w:tc>
      </w:tr>
      <w:tr w:rsidR="000B7607" w:rsidRPr="00881974" w:rsidTr="008776CE">
        <w:trPr>
          <w:trHeight w:val="336"/>
        </w:trPr>
        <w:tc>
          <w:tcPr>
            <w:tcW w:w="7200" w:type="dxa"/>
          </w:tcPr>
          <w:p w:rsidR="000B7607" w:rsidRPr="00881974" w:rsidRDefault="000B7607" w:rsidP="008776CE">
            <w:pPr>
              <w:spacing w:line="380" w:lineRule="exact"/>
              <w:ind w:left="77" w:right="0" w:hanging="77"/>
              <w:jc w:val="left"/>
              <w:rPr>
                <w:rFonts w:ascii="Arial" w:hAnsi="Arial" w:cs="Arial"/>
                <w:sz w:val="20"/>
                <w:szCs w:val="20"/>
              </w:rPr>
            </w:pPr>
            <w:r w:rsidRPr="00881974">
              <w:rPr>
                <w:rFonts w:ascii="Arial" w:hAnsi="Arial" w:cs="Arial"/>
                <w:sz w:val="20"/>
                <w:szCs w:val="20"/>
              </w:rPr>
              <w:t>Lease liabilities as at 31 December 2019</w:t>
            </w:r>
          </w:p>
        </w:tc>
        <w:tc>
          <w:tcPr>
            <w:tcW w:w="1971" w:type="dxa"/>
            <w:vAlign w:val="bottom"/>
          </w:tcPr>
          <w:p w:rsidR="000B7607" w:rsidRPr="00881974" w:rsidRDefault="000B7607" w:rsidP="008776CE">
            <w:pPr>
              <w:tabs>
                <w:tab w:val="decimal" w:pos="1513"/>
              </w:tabs>
              <w:autoSpaceDN w:val="0"/>
              <w:spacing w:line="380" w:lineRule="exact"/>
              <w:ind w:right="0"/>
              <w:jc w:val="left"/>
              <w:rPr>
                <w:rFonts w:ascii="Arial" w:hAnsi="Arial" w:cs="Arial"/>
                <w:sz w:val="20"/>
                <w:szCs w:val="20"/>
              </w:rPr>
            </w:pPr>
            <w:r w:rsidRPr="00881974">
              <w:rPr>
                <w:rFonts w:ascii="Arial" w:hAnsi="Arial" w:cs="Arial"/>
                <w:sz w:val="20"/>
                <w:szCs w:val="20"/>
              </w:rPr>
              <w:t>-</w:t>
            </w:r>
          </w:p>
        </w:tc>
      </w:tr>
      <w:tr w:rsidR="000B7607" w:rsidRPr="00881974" w:rsidTr="008776CE">
        <w:trPr>
          <w:trHeight w:val="336"/>
        </w:trPr>
        <w:tc>
          <w:tcPr>
            <w:tcW w:w="7200" w:type="dxa"/>
          </w:tcPr>
          <w:p w:rsidR="000B7607" w:rsidRPr="00881974" w:rsidRDefault="000B7607" w:rsidP="008776CE">
            <w:pPr>
              <w:spacing w:line="380" w:lineRule="exact"/>
              <w:ind w:right="0"/>
              <w:jc w:val="left"/>
              <w:rPr>
                <w:rFonts w:ascii="Arial" w:hAnsi="Arial" w:cs="Arial"/>
                <w:sz w:val="20"/>
                <w:szCs w:val="20"/>
              </w:rPr>
            </w:pPr>
            <w:r w:rsidRPr="00881974">
              <w:rPr>
                <w:rFonts w:ascii="Arial" w:hAnsi="Arial" w:cs="Arial"/>
                <w:sz w:val="20"/>
                <w:szCs w:val="20"/>
              </w:rPr>
              <w:t>Cumulative effect of the change in accounting polic</w:t>
            </w:r>
            <w:r w:rsidR="00DC7855">
              <w:rPr>
                <w:rFonts w:ascii="Arial" w:hAnsi="Arial" w:cs="Arial"/>
                <w:sz w:val="20"/>
                <w:szCs w:val="20"/>
              </w:rPr>
              <w:t>y</w:t>
            </w:r>
            <w:r w:rsidRPr="00881974">
              <w:rPr>
                <w:rFonts w:ascii="Arial" w:hAnsi="Arial" w:cs="Arial"/>
                <w:sz w:val="20"/>
                <w:szCs w:val="20"/>
              </w:rPr>
              <w:t xml:space="preserve"> (Note 3)</w:t>
            </w:r>
          </w:p>
        </w:tc>
        <w:tc>
          <w:tcPr>
            <w:tcW w:w="1971" w:type="dxa"/>
            <w:vAlign w:val="bottom"/>
          </w:tcPr>
          <w:p w:rsidR="000B7607" w:rsidRPr="00881974" w:rsidRDefault="000B7607" w:rsidP="008776CE">
            <w:pPr>
              <w:pBdr>
                <w:bottom w:val="single" w:sz="4" w:space="1" w:color="auto"/>
              </w:pBdr>
              <w:tabs>
                <w:tab w:val="decimal" w:pos="1513"/>
              </w:tabs>
              <w:autoSpaceDN w:val="0"/>
              <w:spacing w:line="380" w:lineRule="exact"/>
              <w:ind w:right="0"/>
              <w:jc w:val="left"/>
              <w:rPr>
                <w:rFonts w:ascii="Arial" w:hAnsi="Arial" w:cs="Arial"/>
                <w:sz w:val="20"/>
                <w:szCs w:val="20"/>
              </w:rPr>
            </w:pPr>
            <w:r w:rsidRPr="00881974">
              <w:rPr>
                <w:rFonts w:ascii="Arial" w:hAnsi="Arial" w:cs="Arial"/>
                <w:sz w:val="20"/>
                <w:szCs w:val="20"/>
              </w:rPr>
              <w:t>2,052,988</w:t>
            </w:r>
          </w:p>
        </w:tc>
      </w:tr>
      <w:tr w:rsidR="000B7607" w:rsidRPr="00881974" w:rsidTr="008776CE">
        <w:trPr>
          <w:trHeight w:val="336"/>
        </w:trPr>
        <w:tc>
          <w:tcPr>
            <w:tcW w:w="7200" w:type="dxa"/>
          </w:tcPr>
          <w:p w:rsidR="000B7607" w:rsidRPr="00881974" w:rsidRDefault="000B7607" w:rsidP="008776CE">
            <w:pPr>
              <w:spacing w:line="380" w:lineRule="exact"/>
              <w:ind w:right="0"/>
              <w:jc w:val="left"/>
              <w:rPr>
                <w:rFonts w:ascii="Arial" w:hAnsi="Arial" w:cs="Arial"/>
                <w:sz w:val="20"/>
                <w:szCs w:val="20"/>
              </w:rPr>
            </w:pPr>
            <w:r w:rsidRPr="00881974">
              <w:rPr>
                <w:rFonts w:ascii="Arial" w:hAnsi="Arial" w:cs="Arial"/>
                <w:sz w:val="20"/>
                <w:szCs w:val="20"/>
              </w:rPr>
              <w:t>Lease liabilities as at 1 January 2020</w:t>
            </w:r>
          </w:p>
        </w:tc>
        <w:tc>
          <w:tcPr>
            <w:tcW w:w="1971" w:type="dxa"/>
            <w:vAlign w:val="bottom"/>
          </w:tcPr>
          <w:p w:rsidR="000B7607" w:rsidRPr="00881974" w:rsidRDefault="000B7607" w:rsidP="008776CE">
            <w:pPr>
              <w:tabs>
                <w:tab w:val="decimal" w:pos="1513"/>
              </w:tabs>
              <w:autoSpaceDN w:val="0"/>
              <w:spacing w:line="380" w:lineRule="exact"/>
              <w:ind w:right="0"/>
              <w:jc w:val="left"/>
              <w:rPr>
                <w:rFonts w:ascii="Arial" w:hAnsi="Arial" w:cs="Arial"/>
                <w:sz w:val="20"/>
                <w:szCs w:val="20"/>
              </w:rPr>
            </w:pPr>
            <w:r w:rsidRPr="00881974">
              <w:rPr>
                <w:rFonts w:ascii="Arial" w:hAnsi="Arial" w:cs="Arial"/>
                <w:sz w:val="20"/>
                <w:szCs w:val="20"/>
              </w:rPr>
              <w:t>2,052,988</w:t>
            </w:r>
          </w:p>
        </w:tc>
      </w:tr>
      <w:tr w:rsidR="00C33BC9" w:rsidRPr="00881974" w:rsidTr="00DC7855">
        <w:trPr>
          <w:trHeight w:val="261"/>
        </w:trPr>
        <w:tc>
          <w:tcPr>
            <w:tcW w:w="7200" w:type="dxa"/>
          </w:tcPr>
          <w:p w:rsidR="00C33BC9" w:rsidRPr="00881974" w:rsidRDefault="00C33BC9" w:rsidP="00C33BC9">
            <w:pPr>
              <w:spacing w:line="380" w:lineRule="exact"/>
              <w:ind w:right="0"/>
              <w:jc w:val="left"/>
              <w:rPr>
                <w:rFonts w:ascii="Arial" w:hAnsi="Arial" w:cs="Arial"/>
                <w:sz w:val="20"/>
                <w:szCs w:val="20"/>
              </w:rPr>
            </w:pPr>
            <w:r w:rsidRPr="00881974">
              <w:rPr>
                <w:rFonts w:ascii="Arial" w:hAnsi="Arial" w:cs="Arial"/>
                <w:sz w:val="20"/>
                <w:szCs w:val="20"/>
              </w:rPr>
              <w:t>Add: New lease agreement addition during the period</w:t>
            </w:r>
          </w:p>
        </w:tc>
        <w:tc>
          <w:tcPr>
            <w:tcW w:w="1971" w:type="dxa"/>
            <w:vAlign w:val="bottom"/>
          </w:tcPr>
          <w:p w:rsidR="00C33BC9" w:rsidRPr="00881974" w:rsidRDefault="00DC7855" w:rsidP="00C33BC9">
            <w:pPr>
              <w:tabs>
                <w:tab w:val="decimal" w:pos="1513"/>
              </w:tabs>
              <w:autoSpaceDN w:val="0"/>
              <w:spacing w:line="380" w:lineRule="exact"/>
              <w:ind w:right="0"/>
              <w:jc w:val="left"/>
              <w:rPr>
                <w:rFonts w:ascii="Arial" w:hAnsi="Arial" w:cs="Arial"/>
                <w:sz w:val="20"/>
                <w:szCs w:val="20"/>
              </w:rPr>
            </w:pPr>
            <w:r>
              <w:rPr>
                <w:rFonts w:ascii="Arial" w:hAnsi="Arial" w:cs="Arial"/>
                <w:sz w:val="20"/>
                <w:szCs w:val="20"/>
              </w:rPr>
              <w:t>1,034,058</w:t>
            </w:r>
          </w:p>
        </w:tc>
      </w:tr>
      <w:tr w:rsidR="00C33BC9" w:rsidRPr="00881974" w:rsidTr="008776CE">
        <w:trPr>
          <w:trHeight w:val="336"/>
        </w:trPr>
        <w:tc>
          <w:tcPr>
            <w:tcW w:w="7200" w:type="dxa"/>
          </w:tcPr>
          <w:p w:rsidR="00C33BC9" w:rsidRPr="00881974" w:rsidRDefault="00C33BC9" w:rsidP="00C33BC9">
            <w:pPr>
              <w:spacing w:line="380" w:lineRule="exact"/>
              <w:ind w:right="0"/>
              <w:jc w:val="left"/>
              <w:rPr>
                <w:rFonts w:ascii="Arial" w:hAnsi="Arial" w:cs="Arial"/>
                <w:sz w:val="20"/>
                <w:szCs w:val="20"/>
              </w:rPr>
            </w:pPr>
            <w:r w:rsidRPr="00881974">
              <w:rPr>
                <w:rFonts w:ascii="Arial" w:hAnsi="Arial" w:cs="Arial"/>
                <w:sz w:val="20"/>
                <w:szCs w:val="20"/>
              </w:rPr>
              <w:t xml:space="preserve">Add: </w:t>
            </w:r>
            <w:r w:rsidR="00DC7855">
              <w:rPr>
                <w:rFonts w:ascii="Arial" w:hAnsi="Arial" w:cs="Arial"/>
                <w:sz w:val="20"/>
                <w:szCs w:val="20"/>
              </w:rPr>
              <w:t>Financial cost for the period</w:t>
            </w:r>
          </w:p>
        </w:tc>
        <w:tc>
          <w:tcPr>
            <w:tcW w:w="1971" w:type="dxa"/>
            <w:vAlign w:val="bottom"/>
          </w:tcPr>
          <w:p w:rsidR="00C33BC9" w:rsidRPr="00881974" w:rsidRDefault="00C33BC9" w:rsidP="00C33BC9">
            <w:pPr>
              <w:tabs>
                <w:tab w:val="decimal" w:pos="1513"/>
              </w:tabs>
              <w:autoSpaceDN w:val="0"/>
              <w:spacing w:line="380" w:lineRule="exact"/>
              <w:ind w:right="0"/>
              <w:jc w:val="left"/>
              <w:rPr>
                <w:rFonts w:ascii="Arial" w:hAnsi="Arial" w:cs="Arial"/>
                <w:sz w:val="20"/>
                <w:szCs w:val="20"/>
                <w:cs/>
              </w:rPr>
            </w:pPr>
            <w:r w:rsidRPr="00881974">
              <w:rPr>
                <w:rFonts w:ascii="Arial" w:hAnsi="Arial" w:cs="Arial"/>
                <w:sz w:val="20"/>
                <w:szCs w:val="20"/>
              </w:rPr>
              <w:t>34,841</w:t>
            </w:r>
          </w:p>
        </w:tc>
      </w:tr>
      <w:tr w:rsidR="00C33BC9" w:rsidRPr="00881974" w:rsidTr="00C33BC9">
        <w:trPr>
          <w:trHeight w:val="336"/>
        </w:trPr>
        <w:tc>
          <w:tcPr>
            <w:tcW w:w="7200" w:type="dxa"/>
          </w:tcPr>
          <w:p w:rsidR="00C33BC9" w:rsidRPr="00881974" w:rsidRDefault="00C33BC9" w:rsidP="00C33BC9">
            <w:pPr>
              <w:spacing w:line="380" w:lineRule="exact"/>
              <w:ind w:right="0"/>
              <w:jc w:val="left"/>
              <w:rPr>
                <w:rFonts w:ascii="Arial" w:hAnsi="Arial" w:cs="Arial"/>
                <w:sz w:val="20"/>
                <w:szCs w:val="20"/>
              </w:rPr>
            </w:pPr>
            <w:r w:rsidRPr="00881974">
              <w:rPr>
                <w:rFonts w:ascii="Arial" w:hAnsi="Arial" w:cs="Arial"/>
                <w:sz w:val="20"/>
                <w:szCs w:val="20"/>
              </w:rPr>
              <w:t>Less: Lease payments during the period</w:t>
            </w:r>
          </w:p>
        </w:tc>
        <w:tc>
          <w:tcPr>
            <w:tcW w:w="1971" w:type="dxa"/>
            <w:tcBorders>
              <w:top w:val="nil"/>
              <w:left w:val="nil"/>
              <w:bottom w:val="nil"/>
              <w:right w:val="nil"/>
            </w:tcBorders>
            <w:vAlign w:val="bottom"/>
          </w:tcPr>
          <w:p w:rsidR="00C33BC9" w:rsidRPr="00881974" w:rsidRDefault="00C33BC9" w:rsidP="00DC7855">
            <w:pPr>
              <w:pBdr>
                <w:bottom w:val="single" w:sz="4" w:space="1" w:color="auto"/>
              </w:pBdr>
              <w:tabs>
                <w:tab w:val="decimal" w:pos="1513"/>
              </w:tabs>
              <w:autoSpaceDN w:val="0"/>
              <w:spacing w:line="380" w:lineRule="exact"/>
              <w:ind w:right="0"/>
              <w:jc w:val="left"/>
              <w:rPr>
                <w:rFonts w:ascii="Arial" w:hAnsi="Arial" w:cs="Arial"/>
                <w:sz w:val="20"/>
                <w:szCs w:val="20"/>
                <w:cs/>
              </w:rPr>
            </w:pPr>
            <w:r w:rsidRPr="00881974">
              <w:rPr>
                <w:rFonts w:ascii="Arial" w:hAnsi="Arial" w:cs="Arial"/>
                <w:sz w:val="20"/>
                <w:szCs w:val="20"/>
              </w:rPr>
              <w:t>(1,002,158)</w:t>
            </w:r>
          </w:p>
        </w:tc>
      </w:tr>
      <w:tr w:rsidR="00C33BC9" w:rsidRPr="00881974" w:rsidTr="00C33BC9">
        <w:trPr>
          <w:trHeight w:val="336"/>
        </w:trPr>
        <w:tc>
          <w:tcPr>
            <w:tcW w:w="7200" w:type="dxa"/>
            <w:hideMark/>
          </w:tcPr>
          <w:p w:rsidR="00C33BC9" w:rsidRPr="00881974" w:rsidRDefault="00C33BC9" w:rsidP="00C33BC9">
            <w:pPr>
              <w:spacing w:line="380" w:lineRule="exact"/>
              <w:ind w:right="0"/>
              <w:jc w:val="left"/>
              <w:rPr>
                <w:rFonts w:ascii="Arial" w:hAnsi="Arial" w:cs="Arial"/>
                <w:sz w:val="20"/>
                <w:szCs w:val="20"/>
              </w:rPr>
            </w:pPr>
            <w:r w:rsidRPr="00881974">
              <w:rPr>
                <w:rFonts w:ascii="Arial" w:hAnsi="Arial" w:cs="Arial"/>
                <w:sz w:val="20"/>
                <w:szCs w:val="20"/>
              </w:rPr>
              <w:t>Lease liabilities as at 30 June 2020</w:t>
            </w:r>
          </w:p>
        </w:tc>
        <w:tc>
          <w:tcPr>
            <w:tcW w:w="1971" w:type="dxa"/>
            <w:tcBorders>
              <w:top w:val="nil"/>
              <w:left w:val="nil"/>
              <w:bottom w:val="nil"/>
              <w:right w:val="nil"/>
            </w:tcBorders>
            <w:vAlign w:val="bottom"/>
          </w:tcPr>
          <w:p w:rsidR="00C33BC9" w:rsidRPr="00881974" w:rsidRDefault="00C33BC9" w:rsidP="00C33BC9">
            <w:pPr>
              <w:pBdr>
                <w:top w:val="single" w:sz="4" w:space="1" w:color="auto"/>
                <w:bottom w:val="double" w:sz="4" w:space="1" w:color="auto"/>
              </w:pBdr>
              <w:tabs>
                <w:tab w:val="decimal" w:pos="1513"/>
              </w:tabs>
              <w:autoSpaceDN w:val="0"/>
              <w:spacing w:line="380" w:lineRule="exact"/>
              <w:ind w:right="0"/>
              <w:jc w:val="left"/>
              <w:rPr>
                <w:rFonts w:ascii="Arial" w:hAnsi="Arial" w:cs="Arial"/>
                <w:sz w:val="20"/>
                <w:szCs w:val="20"/>
              </w:rPr>
            </w:pPr>
            <w:r w:rsidRPr="00881974">
              <w:rPr>
                <w:rFonts w:ascii="Arial" w:hAnsi="Arial" w:cs="Arial"/>
                <w:sz w:val="20"/>
                <w:szCs w:val="20"/>
              </w:rPr>
              <w:t>2,119,729</w:t>
            </w:r>
          </w:p>
        </w:tc>
      </w:tr>
    </w:tbl>
    <w:p w:rsidR="000D0B56" w:rsidRPr="00881974" w:rsidRDefault="000D0B56" w:rsidP="008776CE">
      <w:pPr>
        <w:spacing w:before="120" w:line="380" w:lineRule="exact"/>
        <w:ind w:left="720" w:right="-43"/>
        <w:jc w:val="right"/>
        <w:rPr>
          <w:rFonts w:ascii="Arial" w:hAnsi="Arial" w:cs="Arial"/>
          <w:sz w:val="20"/>
          <w:szCs w:val="20"/>
        </w:rPr>
      </w:pPr>
      <w:r w:rsidRPr="00881974">
        <w:rPr>
          <w:rFonts w:ascii="Arial" w:hAnsi="Arial" w:cs="Arial"/>
          <w:sz w:val="20"/>
          <w:szCs w:val="20"/>
          <w:cs/>
        </w:rPr>
        <w:t>(</w:t>
      </w:r>
      <w:r w:rsidRPr="00881974">
        <w:rPr>
          <w:rFonts w:ascii="Arial" w:hAnsi="Arial" w:cs="Arial"/>
          <w:sz w:val="20"/>
          <w:szCs w:val="20"/>
        </w:rPr>
        <w:t>Unit: Baht)</w:t>
      </w:r>
    </w:p>
    <w:tbl>
      <w:tblPr>
        <w:tblW w:w="9180" w:type="dxa"/>
        <w:tblInd w:w="558" w:type="dxa"/>
        <w:tblCellMar>
          <w:left w:w="0" w:type="dxa"/>
          <w:right w:w="0" w:type="dxa"/>
        </w:tblCellMar>
        <w:tblLook w:val="04A0" w:firstRow="1" w:lastRow="0" w:firstColumn="1" w:lastColumn="0" w:noHBand="0" w:noVBand="1"/>
      </w:tblPr>
      <w:tblGrid>
        <w:gridCol w:w="7200"/>
        <w:gridCol w:w="1980"/>
      </w:tblGrid>
      <w:tr w:rsidR="000B7607" w:rsidRPr="00881974" w:rsidTr="008776CE">
        <w:tc>
          <w:tcPr>
            <w:tcW w:w="7200" w:type="dxa"/>
            <w:tcMar>
              <w:top w:w="0" w:type="dxa"/>
              <w:left w:w="108" w:type="dxa"/>
              <w:bottom w:w="0" w:type="dxa"/>
              <w:right w:w="108" w:type="dxa"/>
            </w:tcMar>
          </w:tcPr>
          <w:p w:rsidR="000B7607" w:rsidRPr="00881974" w:rsidRDefault="000B7607" w:rsidP="00C33BC9">
            <w:pPr>
              <w:overflowPunct w:val="0"/>
              <w:autoSpaceDE w:val="0"/>
              <w:autoSpaceDN w:val="0"/>
              <w:spacing w:line="380" w:lineRule="exact"/>
              <w:ind w:left="166" w:right="-108" w:hanging="166"/>
              <w:rPr>
                <w:rFonts w:ascii="Arial" w:eastAsia="Calibri" w:hAnsi="Arial" w:cs="Arial"/>
                <w:sz w:val="20"/>
                <w:szCs w:val="20"/>
                <w:cs/>
              </w:rPr>
            </w:pPr>
          </w:p>
        </w:tc>
        <w:tc>
          <w:tcPr>
            <w:tcW w:w="1980" w:type="dxa"/>
            <w:tcMar>
              <w:top w:w="0" w:type="dxa"/>
              <w:left w:w="108" w:type="dxa"/>
              <w:bottom w:w="0" w:type="dxa"/>
              <w:right w:w="108" w:type="dxa"/>
            </w:tcMar>
            <w:vAlign w:val="bottom"/>
          </w:tcPr>
          <w:p w:rsidR="000B7607" w:rsidRPr="00881974" w:rsidRDefault="000B7607" w:rsidP="00C33BC9">
            <w:pPr>
              <w:pBdr>
                <w:bottom w:val="single" w:sz="4" w:space="1" w:color="auto"/>
              </w:pBdr>
              <w:spacing w:line="380" w:lineRule="exact"/>
              <w:ind w:right="-20"/>
              <w:jc w:val="center"/>
              <w:rPr>
                <w:rFonts w:ascii="Arial" w:hAnsi="Arial" w:cs="Arial"/>
                <w:kern w:val="20"/>
                <w:sz w:val="20"/>
                <w:szCs w:val="20"/>
              </w:rPr>
            </w:pPr>
            <w:r w:rsidRPr="00881974">
              <w:rPr>
                <w:rFonts w:ascii="Arial" w:hAnsi="Arial" w:cs="Arial"/>
                <w:kern w:val="20"/>
                <w:sz w:val="20"/>
                <w:szCs w:val="20"/>
              </w:rPr>
              <w:t xml:space="preserve">Buildings </w:t>
            </w:r>
          </w:p>
        </w:tc>
      </w:tr>
      <w:tr w:rsidR="000B7607" w:rsidRPr="00881974" w:rsidTr="008776CE">
        <w:tc>
          <w:tcPr>
            <w:tcW w:w="7200" w:type="dxa"/>
            <w:tcMar>
              <w:top w:w="0" w:type="dxa"/>
              <w:left w:w="108" w:type="dxa"/>
              <w:bottom w:w="0" w:type="dxa"/>
              <w:right w:w="108" w:type="dxa"/>
            </w:tcMar>
            <w:hideMark/>
          </w:tcPr>
          <w:p w:rsidR="000B7607" w:rsidRPr="00881974" w:rsidRDefault="000B7607" w:rsidP="00C33BC9">
            <w:pPr>
              <w:spacing w:line="380" w:lineRule="exact"/>
              <w:ind w:left="77" w:hanging="77"/>
              <w:rPr>
                <w:rFonts w:ascii="Arial" w:hAnsi="Arial" w:cs="Arial"/>
                <w:sz w:val="20"/>
                <w:szCs w:val="20"/>
              </w:rPr>
            </w:pPr>
            <w:r w:rsidRPr="00881974">
              <w:rPr>
                <w:rFonts w:ascii="Arial" w:hAnsi="Arial" w:cs="Arial"/>
                <w:spacing w:val="-4"/>
                <w:kern w:val="18"/>
                <w:sz w:val="20"/>
                <w:szCs w:val="20"/>
              </w:rPr>
              <w:t>Lease liabilities before deferred interest expense</w:t>
            </w:r>
            <w:r w:rsidR="00DC7855">
              <w:rPr>
                <w:rFonts w:ascii="Arial" w:hAnsi="Arial" w:cs="Arial"/>
                <w:spacing w:val="-4"/>
                <w:kern w:val="18"/>
                <w:sz w:val="20"/>
                <w:szCs w:val="20"/>
              </w:rPr>
              <w:t>s</w:t>
            </w:r>
          </w:p>
        </w:tc>
        <w:tc>
          <w:tcPr>
            <w:tcW w:w="1980" w:type="dxa"/>
            <w:tcBorders>
              <w:top w:val="nil"/>
              <w:left w:val="nil"/>
              <w:bottom w:val="nil"/>
              <w:right w:val="nil"/>
            </w:tcBorders>
            <w:tcMar>
              <w:top w:w="0" w:type="dxa"/>
              <w:left w:w="108" w:type="dxa"/>
              <w:bottom w:w="0" w:type="dxa"/>
              <w:right w:w="108" w:type="dxa"/>
            </w:tcMar>
            <w:vAlign w:val="bottom"/>
          </w:tcPr>
          <w:p w:rsidR="000B7607" w:rsidRPr="00881974" w:rsidRDefault="000B7607" w:rsidP="00C33BC9">
            <w:pPr>
              <w:tabs>
                <w:tab w:val="decimal" w:pos="1154"/>
              </w:tabs>
              <w:overflowPunct w:val="0"/>
              <w:autoSpaceDE w:val="0"/>
              <w:autoSpaceDN w:val="0"/>
              <w:spacing w:line="380" w:lineRule="exact"/>
              <w:ind w:left="-14" w:right="29"/>
              <w:rPr>
                <w:rFonts w:ascii="Arial" w:eastAsia="Calibri" w:hAnsi="Arial" w:cs="Arial"/>
                <w:sz w:val="20"/>
                <w:szCs w:val="20"/>
              </w:rPr>
            </w:pPr>
          </w:p>
        </w:tc>
      </w:tr>
      <w:tr w:rsidR="00C33BC9" w:rsidRPr="00881974" w:rsidTr="00C33BC9">
        <w:tc>
          <w:tcPr>
            <w:tcW w:w="7200" w:type="dxa"/>
            <w:tcMar>
              <w:top w:w="0" w:type="dxa"/>
              <w:left w:w="108" w:type="dxa"/>
              <w:bottom w:w="0" w:type="dxa"/>
              <w:right w:w="108" w:type="dxa"/>
            </w:tcMar>
            <w:hideMark/>
          </w:tcPr>
          <w:p w:rsidR="00C33BC9" w:rsidRPr="00881974" w:rsidRDefault="00C33BC9" w:rsidP="00C33BC9">
            <w:pPr>
              <w:spacing w:line="380" w:lineRule="exact"/>
              <w:ind w:left="348" w:hanging="168"/>
              <w:rPr>
                <w:rFonts w:ascii="Arial" w:hAnsi="Arial" w:cs="Arial"/>
                <w:sz w:val="20"/>
                <w:szCs w:val="20"/>
              </w:rPr>
            </w:pPr>
            <w:r w:rsidRPr="00881974">
              <w:rPr>
                <w:rFonts w:ascii="Arial" w:hAnsi="Arial" w:cs="Arial"/>
                <w:sz w:val="20"/>
                <w:szCs w:val="20"/>
              </w:rPr>
              <w:t>Portion due within 1 year</w:t>
            </w:r>
          </w:p>
        </w:tc>
        <w:tc>
          <w:tcPr>
            <w:tcW w:w="1980" w:type="dxa"/>
            <w:tcBorders>
              <w:top w:val="nil"/>
              <w:left w:val="nil"/>
              <w:bottom w:val="nil"/>
              <w:right w:val="nil"/>
            </w:tcBorders>
            <w:tcMar>
              <w:top w:w="0" w:type="dxa"/>
              <w:left w:w="108" w:type="dxa"/>
              <w:bottom w:w="0" w:type="dxa"/>
              <w:right w:w="108" w:type="dxa"/>
            </w:tcMar>
            <w:vAlign w:val="bottom"/>
          </w:tcPr>
          <w:p w:rsidR="00C33BC9" w:rsidRPr="00881974" w:rsidRDefault="00C33BC9" w:rsidP="00C33BC9">
            <w:pPr>
              <w:tabs>
                <w:tab w:val="decimal" w:pos="1512"/>
              </w:tabs>
              <w:overflowPunct w:val="0"/>
              <w:autoSpaceDE w:val="0"/>
              <w:autoSpaceDN w:val="0"/>
              <w:spacing w:line="380" w:lineRule="exact"/>
              <w:ind w:left="-14" w:right="29"/>
              <w:jc w:val="left"/>
              <w:rPr>
                <w:rFonts w:ascii="Arial" w:hAnsi="Arial" w:cs="Arial"/>
                <w:sz w:val="20"/>
                <w:szCs w:val="20"/>
              </w:rPr>
            </w:pPr>
            <w:r w:rsidRPr="00881974">
              <w:rPr>
                <w:rFonts w:ascii="Arial" w:hAnsi="Arial" w:cs="Arial"/>
                <w:sz w:val="20"/>
                <w:szCs w:val="20"/>
              </w:rPr>
              <w:t>1,205,684</w:t>
            </w:r>
          </w:p>
        </w:tc>
      </w:tr>
      <w:tr w:rsidR="00C33BC9" w:rsidRPr="00881974" w:rsidTr="00C33BC9">
        <w:tc>
          <w:tcPr>
            <w:tcW w:w="7200" w:type="dxa"/>
            <w:tcMar>
              <w:top w:w="0" w:type="dxa"/>
              <w:left w:w="108" w:type="dxa"/>
              <w:bottom w:w="0" w:type="dxa"/>
              <w:right w:w="108" w:type="dxa"/>
            </w:tcMar>
          </w:tcPr>
          <w:p w:rsidR="00C33BC9" w:rsidRPr="00881974" w:rsidRDefault="00C33BC9" w:rsidP="00C33BC9">
            <w:pPr>
              <w:spacing w:line="380" w:lineRule="exact"/>
              <w:ind w:left="348" w:hanging="168"/>
              <w:rPr>
                <w:rFonts w:ascii="Arial" w:hAnsi="Arial" w:cs="Arial"/>
                <w:sz w:val="20"/>
                <w:szCs w:val="20"/>
              </w:rPr>
            </w:pPr>
            <w:r w:rsidRPr="00881974">
              <w:rPr>
                <w:rFonts w:ascii="Arial" w:hAnsi="Arial" w:cs="Arial"/>
                <w:sz w:val="20"/>
                <w:szCs w:val="20"/>
              </w:rPr>
              <w:t>Portion due over 1 year</w:t>
            </w:r>
          </w:p>
        </w:tc>
        <w:tc>
          <w:tcPr>
            <w:tcW w:w="1980" w:type="dxa"/>
            <w:tcBorders>
              <w:top w:val="nil"/>
              <w:left w:val="nil"/>
              <w:bottom w:val="nil"/>
              <w:right w:val="nil"/>
            </w:tcBorders>
            <w:tcMar>
              <w:top w:w="0" w:type="dxa"/>
              <w:left w:w="108" w:type="dxa"/>
              <w:bottom w:w="0" w:type="dxa"/>
              <w:right w:w="108" w:type="dxa"/>
            </w:tcMar>
            <w:vAlign w:val="bottom"/>
          </w:tcPr>
          <w:p w:rsidR="00C33BC9" w:rsidRPr="00881974" w:rsidRDefault="00C33BC9" w:rsidP="00C33BC9">
            <w:pPr>
              <w:pBdr>
                <w:bottom w:val="single" w:sz="4" w:space="1" w:color="auto"/>
              </w:pBdr>
              <w:tabs>
                <w:tab w:val="decimal" w:pos="1512"/>
              </w:tabs>
              <w:overflowPunct w:val="0"/>
              <w:autoSpaceDE w:val="0"/>
              <w:autoSpaceDN w:val="0"/>
              <w:spacing w:line="380" w:lineRule="exact"/>
              <w:ind w:left="-14" w:right="29"/>
              <w:jc w:val="left"/>
              <w:rPr>
                <w:rFonts w:ascii="Arial" w:hAnsi="Arial" w:cs="Arial"/>
                <w:sz w:val="20"/>
                <w:szCs w:val="20"/>
              </w:rPr>
            </w:pPr>
            <w:r w:rsidRPr="00881974">
              <w:rPr>
                <w:rFonts w:ascii="Arial" w:hAnsi="Arial" w:cs="Arial"/>
                <w:sz w:val="20"/>
                <w:szCs w:val="20"/>
              </w:rPr>
              <w:t>999,000</w:t>
            </w:r>
          </w:p>
        </w:tc>
      </w:tr>
      <w:tr w:rsidR="00C33BC9" w:rsidRPr="00881974" w:rsidTr="008776CE">
        <w:tc>
          <w:tcPr>
            <w:tcW w:w="7200" w:type="dxa"/>
            <w:tcMar>
              <w:top w:w="0" w:type="dxa"/>
              <w:left w:w="108" w:type="dxa"/>
              <w:bottom w:w="0" w:type="dxa"/>
              <w:right w:w="108" w:type="dxa"/>
            </w:tcMar>
          </w:tcPr>
          <w:p w:rsidR="00C33BC9" w:rsidRPr="00881974" w:rsidRDefault="00C33BC9" w:rsidP="00C33BC9">
            <w:pPr>
              <w:spacing w:line="380" w:lineRule="exact"/>
              <w:ind w:left="168" w:hanging="168"/>
              <w:rPr>
                <w:rFonts w:ascii="Arial" w:eastAsia="Calibri" w:hAnsi="Arial" w:cs="Arial"/>
                <w:sz w:val="20"/>
                <w:szCs w:val="20"/>
                <w:cs/>
              </w:rPr>
            </w:pPr>
            <w:r w:rsidRPr="00881974">
              <w:rPr>
                <w:rFonts w:ascii="Arial" w:hAnsi="Arial" w:cs="Arial"/>
                <w:sz w:val="20"/>
                <w:szCs w:val="20"/>
              </w:rPr>
              <w:t>Total lease liabilities before deferred interest expense</w:t>
            </w:r>
            <w:r w:rsidR="00DC7855">
              <w:rPr>
                <w:rFonts w:ascii="Arial" w:hAnsi="Arial" w:cs="Arial"/>
                <w:sz w:val="20"/>
                <w:szCs w:val="20"/>
              </w:rPr>
              <w:t>s</w:t>
            </w:r>
          </w:p>
        </w:tc>
        <w:tc>
          <w:tcPr>
            <w:tcW w:w="1980" w:type="dxa"/>
            <w:tcBorders>
              <w:top w:val="nil"/>
              <w:left w:val="nil"/>
              <w:bottom w:val="nil"/>
              <w:right w:val="nil"/>
            </w:tcBorders>
            <w:tcMar>
              <w:top w:w="0" w:type="dxa"/>
              <w:left w:w="108" w:type="dxa"/>
              <w:bottom w:w="0" w:type="dxa"/>
              <w:right w:w="108" w:type="dxa"/>
            </w:tcMar>
            <w:vAlign w:val="bottom"/>
          </w:tcPr>
          <w:p w:rsidR="00C33BC9" w:rsidRPr="00881974" w:rsidRDefault="00C33BC9" w:rsidP="00C33BC9">
            <w:pPr>
              <w:tabs>
                <w:tab w:val="decimal" w:pos="1512"/>
              </w:tabs>
              <w:overflowPunct w:val="0"/>
              <w:autoSpaceDE w:val="0"/>
              <w:autoSpaceDN w:val="0"/>
              <w:spacing w:line="380" w:lineRule="exact"/>
              <w:ind w:left="-14" w:right="29"/>
              <w:jc w:val="left"/>
              <w:rPr>
                <w:rFonts w:ascii="Arial" w:hAnsi="Arial" w:cs="Arial"/>
                <w:sz w:val="20"/>
                <w:szCs w:val="20"/>
              </w:rPr>
            </w:pPr>
            <w:r w:rsidRPr="00881974">
              <w:rPr>
                <w:rFonts w:ascii="Arial" w:hAnsi="Arial" w:cs="Arial"/>
                <w:sz w:val="20"/>
                <w:szCs w:val="20"/>
              </w:rPr>
              <w:t>2,204,684</w:t>
            </w:r>
          </w:p>
        </w:tc>
      </w:tr>
      <w:tr w:rsidR="00C33BC9" w:rsidRPr="00881974" w:rsidTr="008776CE">
        <w:tc>
          <w:tcPr>
            <w:tcW w:w="7200" w:type="dxa"/>
            <w:tcMar>
              <w:top w:w="0" w:type="dxa"/>
              <w:left w:w="108" w:type="dxa"/>
              <w:bottom w:w="0" w:type="dxa"/>
              <w:right w:w="108" w:type="dxa"/>
            </w:tcMar>
            <w:hideMark/>
          </w:tcPr>
          <w:p w:rsidR="00C33BC9" w:rsidRPr="00881974" w:rsidRDefault="00C33BC9" w:rsidP="00C33BC9">
            <w:pPr>
              <w:spacing w:line="380" w:lineRule="exact"/>
              <w:ind w:left="168" w:hanging="168"/>
              <w:rPr>
                <w:rFonts w:ascii="Arial" w:hAnsi="Arial" w:cs="Arial"/>
                <w:sz w:val="20"/>
                <w:szCs w:val="20"/>
              </w:rPr>
            </w:pPr>
            <w:r w:rsidRPr="00881974">
              <w:rPr>
                <w:rFonts w:ascii="Arial" w:hAnsi="Arial" w:cs="Arial"/>
                <w:sz w:val="20"/>
                <w:szCs w:val="20"/>
              </w:rPr>
              <w:t xml:space="preserve">Less: </w:t>
            </w:r>
            <w:r w:rsidR="002921D7">
              <w:rPr>
                <w:rFonts w:ascii="Arial" w:hAnsi="Arial" w:cs="Arial"/>
                <w:sz w:val="20"/>
                <w:szCs w:val="20"/>
              </w:rPr>
              <w:t>F</w:t>
            </w:r>
            <w:r w:rsidR="00DC7855">
              <w:rPr>
                <w:rFonts w:ascii="Arial" w:hAnsi="Arial" w:cs="Arial"/>
                <w:sz w:val="20"/>
                <w:szCs w:val="20"/>
              </w:rPr>
              <w:t>inancial cost</w:t>
            </w:r>
          </w:p>
        </w:tc>
        <w:tc>
          <w:tcPr>
            <w:tcW w:w="1980" w:type="dxa"/>
            <w:tcBorders>
              <w:top w:val="nil"/>
              <w:left w:val="nil"/>
              <w:bottom w:val="nil"/>
              <w:right w:val="nil"/>
            </w:tcBorders>
            <w:tcMar>
              <w:top w:w="0" w:type="dxa"/>
              <w:left w:w="108" w:type="dxa"/>
              <w:bottom w:w="0" w:type="dxa"/>
              <w:right w:w="108" w:type="dxa"/>
            </w:tcMar>
            <w:vAlign w:val="bottom"/>
          </w:tcPr>
          <w:p w:rsidR="00C33BC9" w:rsidRPr="00881974" w:rsidRDefault="00C33BC9" w:rsidP="00C33BC9">
            <w:pPr>
              <w:pBdr>
                <w:bottom w:val="single" w:sz="4" w:space="1" w:color="auto"/>
              </w:pBdr>
              <w:tabs>
                <w:tab w:val="decimal" w:pos="1512"/>
              </w:tabs>
              <w:overflowPunct w:val="0"/>
              <w:autoSpaceDE w:val="0"/>
              <w:autoSpaceDN w:val="0"/>
              <w:spacing w:line="380" w:lineRule="exact"/>
              <w:ind w:left="-14" w:right="29"/>
              <w:jc w:val="left"/>
              <w:rPr>
                <w:rFonts w:ascii="Arial" w:hAnsi="Arial" w:cs="Arial"/>
                <w:sz w:val="20"/>
                <w:szCs w:val="20"/>
              </w:rPr>
            </w:pPr>
            <w:r w:rsidRPr="00881974">
              <w:rPr>
                <w:rFonts w:ascii="Arial" w:hAnsi="Arial" w:cs="Arial"/>
                <w:sz w:val="20"/>
                <w:szCs w:val="20"/>
              </w:rPr>
              <w:t>(84,955)</w:t>
            </w:r>
          </w:p>
        </w:tc>
      </w:tr>
      <w:tr w:rsidR="00C33BC9" w:rsidRPr="00881974" w:rsidTr="008776CE">
        <w:trPr>
          <w:trHeight w:val="270"/>
        </w:trPr>
        <w:tc>
          <w:tcPr>
            <w:tcW w:w="7200" w:type="dxa"/>
            <w:tcMar>
              <w:top w:w="0" w:type="dxa"/>
              <w:left w:w="108" w:type="dxa"/>
              <w:bottom w:w="0" w:type="dxa"/>
              <w:right w:w="108" w:type="dxa"/>
            </w:tcMar>
            <w:hideMark/>
          </w:tcPr>
          <w:p w:rsidR="00C33BC9" w:rsidRPr="00881974" w:rsidRDefault="00C33BC9" w:rsidP="00C33BC9">
            <w:pPr>
              <w:spacing w:line="380" w:lineRule="exact"/>
              <w:rPr>
                <w:rFonts w:ascii="Arial" w:hAnsi="Arial" w:cs="Arial"/>
                <w:sz w:val="20"/>
                <w:szCs w:val="20"/>
              </w:rPr>
            </w:pPr>
          </w:p>
        </w:tc>
        <w:tc>
          <w:tcPr>
            <w:tcW w:w="1980" w:type="dxa"/>
            <w:tcBorders>
              <w:top w:val="nil"/>
              <w:left w:val="nil"/>
              <w:bottom w:val="nil"/>
              <w:right w:val="nil"/>
            </w:tcBorders>
            <w:tcMar>
              <w:top w:w="0" w:type="dxa"/>
              <w:left w:w="108" w:type="dxa"/>
              <w:bottom w:w="0" w:type="dxa"/>
              <w:right w:w="108" w:type="dxa"/>
            </w:tcMar>
            <w:vAlign w:val="bottom"/>
          </w:tcPr>
          <w:p w:rsidR="00C33BC9" w:rsidRPr="00881974" w:rsidRDefault="00C33BC9" w:rsidP="00C33BC9">
            <w:pPr>
              <w:pBdr>
                <w:bottom w:val="double" w:sz="4" w:space="1" w:color="auto"/>
              </w:pBdr>
              <w:tabs>
                <w:tab w:val="decimal" w:pos="1512"/>
              </w:tabs>
              <w:overflowPunct w:val="0"/>
              <w:autoSpaceDE w:val="0"/>
              <w:autoSpaceDN w:val="0"/>
              <w:spacing w:line="380" w:lineRule="exact"/>
              <w:ind w:left="-14" w:right="29"/>
              <w:jc w:val="left"/>
              <w:rPr>
                <w:rFonts w:ascii="Arial" w:hAnsi="Arial" w:cs="Arial"/>
                <w:sz w:val="20"/>
                <w:szCs w:val="20"/>
              </w:rPr>
            </w:pPr>
            <w:r w:rsidRPr="00881974">
              <w:rPr>
                <w:rFonts w:ascii="Arial" w:hAnsi="Arial" w:cs="Arial"/>
                <w:sz w:val="20"/>
                <w:szCs w:val="20"/>
              </w:rPr>
              <w:t>2,119,729</w:t>
            </w:r>
          </w:p>
        </w:tc>
      </w:tr>
    </w:tbl>
    <w:p w:rsidR="005C1D4F" w:rsidRPr="00881974" w:rsidRDefault="002F6F55" w:rsidP="008776CE">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881974">
        <w:rPr>
          <w:rFonts w:ascii="Arial" w:hAnsi="Arial" w:cs="Arial"/>
          <w:sz w:val="22"/>
          <w:szCs w:val="22"/>
        </w:rPr>
        <w:t xml:space="preserve">Lease expenses for the </w:t>
      </w:r>
      <w:r w:rsidR="000C57FF" w:rsidRPr="00881974">
        <w:rPr>
          <w:rFonts w:ascii="Arial" w:hAnsi="Arial" w:cs="Arial"/>
          <w:sz w:val="22"/>
          <w:szCs w:val="22"/>
        </w:rPr>
        <w:t xml:space="preserve">three-month and </w:t>
      </w:r>
      <w:r w:rsidR="00DB6CCD" w:rsidRPr="00881974">
        <w:rPr>
          <w:rFonts w:ascii="Arial" w:hAnsi="Arial" w:cs="Arial"/>
          <w:sz w:val="22"/>
          <w:szCs w:val="22"/>
        </w:rPr>
        <w:t>six-month</w:t>
      </w:r>
      <w:r w:rsidRPr="00881974">
        <w:rPr>
          <w:rFonts w:ascii="Arial" w:hAnsi="Arial" w:cs="Arial"/>
          <w:sz w:val="22"/>
          <w:szCs w:val="22"/>
        </w:rPr>
        <w:t xml:space="preserve"> period</w:t>
      </w:r>
      <w:r w:rsidR="000C57FF" w:rsidRPr="00881974">
        <w:rPr>
          <w:rFonts w:ascii="Arial" w:hAnsi="Arial" w:cs="Arial"/>
          <w:sz w:val="22"/>
          <w:szCs w:val="22"/>
        </w:rPr>
        <w:t>s</w:t>
      </w:r>
      <w:r w:rsidRPr="00881974">
        <w:rPr>
          <w:rFonts w:ascii="Arial" w:hAnsi="Arial" w:cs="Arial"/>
          <w:sz w:val="22"/>
          <w:szCs w:val="22"/>
        </w:rPr>
        <w:t xml:space="preserve"> ended </w:t>
      </w:r>
      <w:r w:rsidR="00DB6CCD" w:rsidRPr="00881974">
        <w:rPr>
          <w:rFonts w:ascii="Arial" w:hAnsi="Arial" w:cs="Arial"/>
          <w:sz w:val="22"/>
          <w:szCs w:val="22"/>
        </w:rPr>
        <w:t>30 June 2020</w:t>
      </w:r>
      <w:r w:rsidRPr="00881974">
        <w:rPr>
          <w:rFonts w:ascii="Arial" w:hAnsi="Arial" w:cs="Arial"/>
          <w:sz w:val="22"/>
          <w:szCs w:val="22"/>
        </w:rPr>
        <w:t xml:space="preserve"> were </w:t>
      </w:r>
      <w:proofErr w:type="spellStart"/>
      <w:r w:rsidRPr="00881974">
        <w:rPr>
          <w:rFonts w:ascii="Arial" w:hAnsi="Arial" w:cs="Arial"/>
          <w:sz w:val="22"/>
          <w:szCs w:val="22"/>
        </w:rPr>
        <w:t>recogni</w:t>
      </w:r>
      <w:r w:rsidR="00A72331" w:rsidRPr="00881974">
        <w:rPr>
          <w:rFonts w:ascii="Arial" w:hAnsi="Arial" w:cs="Arial"/>
          <w:sz w:val="22"/>
          <w:szCs w:val="22"/>
        </w:rPr>
        <w:t>s</w:t>
      </w:r>
      <w:r w:rsidRPr="00881974">
        <w:rPr>
          <w:rFonts w:ascii="Arial" w:hAnsi="Arial" w:cs="Arial"/>
          <w:sz w:val="22"/>
          <w:szCs w:val="22"/>
        </w:rPr>
        <w:t>ed</w:t>
      </w:r>
      <w:proofErr w:type="spellEnd"/>
      <w:r w:rsidRPr="00881974">
        <w:rPr>
          <w:rFonts w:ascii="Arial" w:hAnsi="Arial" w:cs="Arial"/>
          <w:sz w:val="22"/>
          <w:szCs w:val="22"/>
        </w:rPr>
        <w:t xml:space="preserve"> in profit or loss.</w:t>
      </w:r>
    </w:p>
    <w:tbl>
      <w:tblPr>
        <w:tblW w:w="9270" w:type="dxa"/>
        <w:tblInd w:w="558" w:type="dxa"/>
        <w:tblLayout w:type="fixed"/>
        <w:tblLook w:val="0000" w:firstRow="0" w:lastRow="0" w:firstColumn="0" w:lastColumn="0" w:noHBand="0" w:noVBand="0"/>
      </w:tblPr>
      <w:tblGrid>
        <w:gridCol w:w="5130"/>
        <w:gridCol w:w="2070"/>
        <w:gridCol w:w="2070"/>
      </w:tblGrid>
      <w:tr w:rsidR="000C57FF" w:rsidRPr="00881974" w:rsidTr="000C57FF">
        <w:trPr>
          <w:trHeight w:val="66"/>
        </w:trPr>
        <w:tc>
          <w:tcPr>
            <w:tcW w:w="5130" w:type="dxa"/>
            <w:tcBorders>
              <w:top w:val="nil"/>
              <w:left w:val="nil"/>
              <w:bottom w:val="nil"/>
              <w:right w:val="nil"/>
            </w:tcBorders>
            <w:shd w:val="clear" w:color="auto" w:fill="auto"/>
          </w:tcPr>
          <w:p w:rsidR="000C57FF" w:rsidRPr="00881974" w:rsidRDefault="000C57FF" w:rsidP="00C33BC9">
            <w:pPr>
              <w:spacing w:line="380" w:lineRule="exact"/>
              <w:ind w:left="162" w:right="-43"/>
              <w:rPr>
                <w:rFonts w:ascii="Arial" w:hAnsi="Arial" w:cs="Arial"/>
                <w:sz w:val="20"/>
                <w:szCs w:val="20"/>
              </w:rPr>
            </w:pPr>
          </w:p>
        </w:tc>
        <w:tc>
          <w:tcPr>
            <w:tcW w:w="2070" w:type="dxa"/>
            <w:tcBorders>
              <w:top w:val="nil"/>
              <w:left w:val="nil"/>
              <w:bottom w:val="nil"/>
              <w:right w:val="nil"/>
            </w:tcBorders>
          </w:tcPr>
          <w:p w:rsidR="000C57FF" w:rsidRPr="00881974" w:rsidRDefault="000C57FF" w:rsidP="00C33BC9">
            <w:pPr>
              <w:spacing w:line="380" w:lineRule="exact"/>
              <w:ind w:right="0"/>
              <w:jc w:val="right"/>
              <w:rPr>
                <w:rFonts w:ascii="Arial" w:hAnsi="Arial" w:cs="Arial"/>
                <w:sz w:val="20"/>
                <w:szCs w:val="20"/>
                <w:cs/>
              </w:rPr>
            </w:pPr>
          </w:p>
        </w:tc>
        <w:tc>
          <w:tcPr>
            <w:tcW w:w="2070" w:type="dxa"/>
            <w:tcBorders>
              <w:top w:val="nil"/>
              <w:left w:val="nil"/>
              <w:bottom w:val="nil"/>
              <w:right w:val="nil"/>
            </w:tcBorders>
            <w:shd w:val="clear" w:color="auto" w:fill="auto"/>
            <w:vAlign w:val="bottom"/>
          </w:tcPr>
          <w:p w:rsidR="000C57FF" w:rsidRPr="00881974" w:rsidRDefault="000C57FF" w:rsidP="00C33BC9">
            <w:pPr>
              <w:spacing w:line="380" w:lineRule="exact"/>
              <w:ind w:right="0"/>
              <w:jc w:val="right"/>
              <w:rPr>
                <w:rFonts w:ascii="Arial" w:hAnsi="Arial" w:cs="Arial"/>
                <w:sz w:val="20"/>
                <w:szCs w:val="20"/>
              </w:rPr>
            </w:pPr>
            <w:r w:rsidRPr="00881974">
              <w:rPr>
                <w:rFonts w:ascii="Arial" w:hAnsi="Arial" w:cs="Arial"/>
                <w:sz w:val="20"/>
                <w:szCs w:val="20"/>
                <w:cs/>
              </w:rPr>
              <w:t>(</w:t>
            </w:r>
            <w:r w:rsidRPr="00881974">
              <w:rPr>
                <w:rFonts w:ascii="Arial" w:hAnsi="Arial" w:cs="Arial"/>
                <w:sz w:val="20"/>
                <w:szCs w:val="20"/>
              </w:rPr>
              <w:t>Unit: Baht)</w:t>
            </w:r>
          </w:p>
        </w:tc>
      </w:tr>
      <w:tr w:rsidR="000C57FF" w:rsidRPr="00881974" w:rsidTr="000C57FF">
        <w:trPr>
          <w:trHeight w:val="66"/>
        </w:trPr>
        <w:tc>
          <w:tcPr>
            <w:tcW w:w="5130" w:type="dxa"/>
            <w:tcBorders>
              <w:top w:val="nil"/>
              <w:left w:val="nil"/>
              <w:bottom w:val="nil"/>
              <w:right w:val="nil"/>
            </w:tcBorders>
            <w:shd w:val="clear" w:color="auto" w:fill="auto"/>
          </w:tcPr>
          <w:p w:rsidR="000C57FF" w:rsidRPr="00881974" w:rsidRDefault="000C57FF" w:rsidP="00C33BC9">
            <w:pPr>
              <w:spacing w:line="380" w:lineRule="exact"/>
              <w:ind w:left="162" w:right="-43"/>
              <w:rPr>
                <w:rFonts w:ascii="Arial" w:hAnsi="Arial" w:cs="Arial"/>
                <w:sz w:val="20"/>
                <w:szCs w:val="20"/>
              </w:rPr>
            </w:pPr>
          </w:p>
        </w:tc>
        <w:tc>
          <w:tcPr>
            <w:tcW w:w="2070" w:type="dxa"/>
            <w:tcBorders>
              <w:top w:val="nil"/>
              <w:left w:val="nil"/>
              <w:bottom w:val="nil"/>
              <w:right w:val="nil"/>
            </w:tcBorders>
          </w:tcPr>
          <w:p w:rsidR="000C57FF" w:rsidRPr="00881974" w:rsidRDefault="000C57FF" w:rsidP="00C33BC9">
            <w:pPr>
              <w:pBdr>
                <w:bottom w:val="single" w:sz="4" w:space="1" w:color="auto"/>
              </w:pBdr>
              <w:spacing w:line="380" w:lineRule="exact"/>
              <w:ind w:right="0"/>
              <w:jc w:val="center"/>
              <w:rPr>
                <w:rFonts w:ascii="Arial" w:hAnsi="Arial" w:cs="Arial"/>
                <w:sz w:val="20"/>
                <w:szCs w:val="20"/>
              </w:rPr>
            </w:pPr>
            <w:r w:rsidRPr="00881974">
              <w:rPr>
                <w:rFonts w:ascii="Arial" w:hAnsi="Arial" w:cs="Arial"/>
                <w:sz w:val="20"/>
                <w:szCs w:val="20"/>
              </w:rPr>
              <w:t xml:space="preserve">For the three-month period ended                       </w:t>
            </w:r>
            <w:r w:rsidRPr="00881974">
              <w:rPr>
                <w:rFonts w:ascii="Arial" w:hAnsi="Arial" w:cs="Arial"/>
                <w:sz w:val="20"/>
                <w:szCs w:val="20"/>
                <w:cs/>
              </w:rPr>
              <w:t xml:space="preserve">30 </w:t>
            </w:r>
            <w:r w:rsidRPr="00881974">
              <w:rPr>
                <w:rFonts w:ascii="Arial" w:hAnsi="Arial" w:cs="Arial"/>
                <w:sz w:val="20"/>
                <w:szCs w:val="20"/>
              </w:rPr>
              <w:t xml:space="preserve">June </w:t>
            </w:r>
            <w:r w:rsidRPr="00881974">
              <w:rPr>
                <w:rFonts w:ascii="Arial" w:hAnsi="Arial" w:cs="Arial"/>
                <w:sz w:val="20"/>
                <w:szCs w:val="20"/>
                <w:cs/>
              </w:rPr>
              <w:t>2020</w:t>
            </w:r>
          </w:p>
        </w:tc>
        <w:tc>
          <w:tcPr>
            <w:tcW w:w="2070" w:type="dxa"/>
            <w:tcBorders>
              <w:top w:val="nil"/>
              <w:left w:val="nil"/>
              <w:bottom w:val="nil"/>
              <w:right w:val="nil"/>
            </w:tcBorders>
            <w:shd w:val="clear" w:color="auto" w:fill="auto"/>
            <w:vAlign w:val="bottom"/>
          </w:tcPr>
          <w:p w:rsidR="000C57FF" w:rsidRPr="00881974" w:rsidRDefault="000C57FF" w:rsidP="00C33BC9">
            <w:pPr>
              <w:pBdr>
                <w:bottom w:val="single" w:sz="4" w:space="1" w:color="auto"/>
              </w:pBdr>
              <w:spacing w:line="380" w:lineRule="exact"/>
              <w:ind w:right="0"/>
              <w:jc w:val="center"/>
              <w:rPr>
                <w:rFonts w:ascii="Arial" w:hAnsi="Arial" w:cs="Arial"/>
                <w:sz w:val="20"/>
                <w:szCs w:val="20"/>
              </w:rPr>
            </w:pPr>
            <w:r w:rsidRPr="00881974">
              <w:rPr>
                <w:rFonts w:ascii="Arial" w:hAnsi="Arial" w:cs="Arial"/>
                <w:sz w:val="20"/>
                <w:szCs w:val="20"/>
              </w:rPr>
              <w:t xml:space="preserve">For the six-month period ended                       </w:t>
            </w:r>
            <w:r w:rsidRPr="00881974">
              <w:rPr>
                <w:rFonts w:ascii="Arial" w:hAnsi="Arial" w:cs="Arial"/>
                <w:sz w:val="20"/>
                <w:szCs w:val="20"/>
                <w:cs/>
              </w:rPr>
              <w:t xml:space="preserve">30 </w:t>
            </w:r>
            <w:r w:rsidRPr="00881974">
              <w:rPr>
                <w:rFonts w:ascii="Arial" w:hAnsi="Arial" w:cs="Arial"/>
                <w:sz w:val="20"/>
                <w:szCs w:val="20"/>
              </w:rPr>
              <w:t xml:space="preserve">June </w:t>
            </w:r>
            <w:r w:rsidRPr="00881974">
              <w:rPr>
                <w:rFonts w:ascii="Arial" w:hAnsi="Arial" w:cs="Arial"/>
                <w:sz w:val="20"/>
                <w:szCs w:val="20"/>
                <w:cs/>
              </w:rPr>
              <w:t>2020</w:t>
            </w:r>
          </w:p>
        </w:tc>
      </w:tr>
      <w:tr w:rsidR="00C33BC9" w:rsidRPr="00881974" w:rsidTr="00C33BC9">
        <w:tc>
          <w:tcPr>
            <w:tcW w:w="5130" w:type="dxa"/>
            <w:vAlign w:val="bottom"/>
          </w:tcPr>
          <w:p w:rsidR="00C33BC9" w:rsidRPr="00881974" w:rsidRDefault="00C33BC9" w:rsidP="00C33BC9">
            <w:pPr>
              <w:spacing w:line="380" w:lineRule="exact"/>
              <w:ind w:left="153" w:right="-74" w:hanging="153"/>
              <w:jc w:val="left"/>
              <w:rPr>
                <w:rFonts w:ascii="Arial" w:hAnsi="Arial" w:cs="Arial"/>
                <w:sz w:val="20"/>
                <w:szCs w:val="20"/>
              </w:rPr>
            </w:pPr>
            <w:proofErr w:type="spellStart"/>
            <w:r w:rsidRPr="00881974">
              <w:rPr>
                <w:rFonts w:ascii="Arial" w:hAnsi="Arial" w:cs="Arial"/>
                <w:sz w:val="20"/>
                <w:szCs w:val="20"/>
              </w:rPr>
              <w:t>Amortisation</w:t>
            </w:r>
            <w:proofErr w:type="spellEnd"/>
            <w:r w:rsidRPr="00881974">
              <w:rPr>
                <w:rFonts w:ascii="Arial" w:hAnsi="Arial" w:cs="Arial"/>
                <w:sz w:val="20"/>
                <w:szCs w:val="20"/>
              </w:rPr>
              <w:t xml:space="preserve"> of right-of-use assets</w:t>
            </w:r>
          </w:p>
        </w:tc>
        <w:tc>
          <w:tcPr>
            <w:tcW w:w="2070" w:type="dxa"/>
            <w:tcBorders>
              <w:top w:val="nil"/>
              <w:left w:val="nil"/>
              <w:bottom w:val="nil"/>
              <w:right w:val="nil"/>
            </w:tcBorders>
          </w:tcPr>
          <w:p w:rsidR="00C33BC9" w:rsidRPr="00881974" w:rsidRDefault="00C33BC9" w:rsidP="00C33BC9">
            <w:pPr>
              <w:tabs>
                <w:tab w:val="decimal" w:pos="1677"/>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381,825</w:t>
            </w:r>
          </w:p>
        </w:tc>
        <w:tc>
          <w:tcPr>
            <w:tcW w:w="2070" w:type="dxa"/>
            <w:tcBorders>
              <w:top w:val="nil"/>
              <w:left w:val="nil"/>
              <w:bottom w:val="nil"/>
              <w:right w:val="nil"/>
            </w:tcBorders>
            <w:shd w:val="clear" w:color="auto" w:fill="auto"/>
          </w:tcPr>
          <w:p w:rsidR="00C33BC9" w:rsidRPr="00881974" w:rsidRDefault="00C33BC9" w:rsidP="00C33BC9">
            <w:pPr>
              <w:tabs>
                <w:tab w:val="decimal" w:pos="1677"/>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722,878</w:t>
            </w:r>
          </w:p>
        </w:tc>
      </w:tr>
      <w:tr w:rsidR="00C33BC9" w:rsidRPr="00881974" w:rsidTr="00C33BC9">
        <w:tc>
          <w:tcPr>
            <w:tcW w:w="5130" w:type="dxa"/>
            <w:vAlign w:val="bottom"/>
          </w:tcPr>
          <w:p w:rsidR="00C33BC9" w:rsidRPr="00881974" w:rsidRDefault="00DC7855" w:rsidP="00C33BC9">
            <w:pPr>
              <w:spacing w:line="380" w:lineRule="exact"/>
              <w:ind w:left="153" w:right="-74" w:hanging="153"/>
              <w:jc w:val="left"/>
              <w:rPr>
                <w:rFonts w:ascii="Arial" w:hAnsi="Arial" w:cs="Arial"/>
                <w:sz w:val="20"/>
                <w:szCs w:val="20"/>
              </w:rPr>
            </w:pPr>
            <w:r>
              <w:rPr>
                <w:rFonts w:ascii="Arial" w:hAnsi="Arial" w:cs="Arial"/>
                <w:sz w:val="20"/>
                <w:szCs w:val="20"/>
              </w:rPr>
              <w:t>Financial cost</w:t>
            </w:r>
            <w:r w:rsidR="00C33BC9" w:rsidRPr="00881974">
              <w:rPr>
                <w:rFonts w:ascii="Arial" w:hAnsi="Arial" w:cs="Arial"/>
                <w:sz w:val="20"/>
                <w:szCs w:val="20"/>
              </w:rPr>
              <w:t xml:space="preserve"> on lease liabilities</w:t>
            </w:r>
          </w:p>
        </w:tc>
        <w:tc>
          <w:tcPr>
            <w:tcW w:w="2070" w:type="dxa"/>
            <w:tcBorders>
              <w:top w:val="nil"/>
              <w:left w:val="nil"/>
              <w:bottom w:val="nil"/>
              <w:right w:val="nil"/>
            </w:tcBorders>
          </w:tcPr>
          <w:p w:rsidR="00C33BC9" w:rsidRPr="00881974" w:rsidRDefault="00C33BC9" w:rsidP="00C33BC9">
            <w:pPr>
              <w:tabs>
                <w:tab w:val="decimal" w:pos="1677"/>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19,932</w:t>
            </w:r>
          </w:p>
        </w:tc>
        <w:tc>
          <w:tcPr>
            <w:tcW w:w="2070" w:type="dxa"/>
            <w:tcBorders>
              <w:top w:val="nil"/>
              <w:left w:val="nil"/>
              <w:bottom w:val="nil"/>
              <w:right w:val="nil"/>
            </w:tcBorders>
            <w:shd w:val="clear" w:color="auto" w:fill="auto"/>
          </w:tcPr>
          <w:p w:rsidR="00C33BC9" w:rsidRPr="00881974" w:rsidRDefault="00C33BC9" w:rsidP="00C33BC9">
            <w:pPr>
              <w:tabs>
                <w:tab w:val="decimal" w:pos="1677"/>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34,841</w:t>
            </w:r>
          </w:p>
        </w:tc>
      </w:tr>
      <w:tr w:rsidR="00C33BC9" w:rsidRPr="00881974" w:rsidTr="00C33BC9">
        <w:tc>
          <w:tcPr>
            <w:tcW w:w="5130" w:type="dxa"/>
            <w:shd w:val="clear" w:color="auto" w:fill="auto"/>
            <w:vAlign w:val="bottom"/>
          </w:tcPr>
          <w:p w:rsidR="00C33BC9" w:rsidRPr="00881974" w:rsidRDefault="00DC7855" w:rsidP="00C33BC9">
            <w:pPr>
              <w:spacing w:line="380" w:lineRule="exact"/>
              <w:ind w:left="153" w:right="-74" w:hanging="153"/>
              <w:jc w:val="left"/>
              <w:rPr>
                <w:rFonts w:ascii="Arial" w:hAnsi="Arial" w:cs="Arial"/>
                <w:sz w:val="20"/>
                <w:szCs w:val="20"/>
              </w:rPr>
            </w:pPr>
            <w:r>
              <w:rPr>
                <w:rFonts w:ascii="Arial" w:hAnsi="Arial" w:cs="Arial"/>
                <w:sz w:val="20"/>
                <w:szCs w:val="20"/>
              </w:rPr>
              <w:t>Short-term contracts expenses</w:t>
            </w:r>
          </w:p>
        </w:tc>
        <w:tc>
          <w:tcPr>
            <w:tcW w:w="2070" w:type="dxa"/>
            <w:tcBorders>
              <w:top w:val="nil"/>
              <w:left w:val="nil"/>
              <w:bottom w:val="nil"/>
              <w:right w:val="nil"/>
            </w:tcBorders>
          </w:tcPr>
          <w:p w:rsidR="00C33BC9" w:rsidRPr="00881974" w:rsidRDefault="00C33BC9" w:rsidP="00C33BC9">
            <w:pPr>
              <w:pBdr>
                <w:bottom w:val="single" w:sz="4" w:space="1" w:color="auto"/>
              </w:pBdr>
              <w:tabs>
                <w:tab w:val="decimal" w:pos="1677"/>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282,775</w:t>
            </w:r>
          </w:p>
        </w:tc>
        <w:tc>
          <w:tcPr>
            <w:tcW w:w="2070" w:type="dxa"/>
            <w:tcBorders>
              <w:top w:val="nil"/>
              <w:left w:val="nil"/>
              <w:bottom w:val="nil"/>
              <w:right w:val="nil"/>
            </w:tcBorders>
            <w:shd w:val="clear" w:color="auto" w:fill="auto"/>
            <w:vAlign w:val="bottom"/>
          </w:tcPr>
          <w:p w:rsidR="00C33BC9" w:rsidRPr="00881974" w:rsidRDefault="00C33BC9" w:rsidP="00C33BC9">
            <w:pPr>
              <w:pBdr>
                <w:bottom w:val="single" w:sz="4" w:space="1" w:color="auto"/>
              </w:pBdr>
              <w:tabs>
                <w:tab w:val="decimal" w:pos="1677"/>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518,650</w:t>
            </w:r>
          </w:p>
        </w:tc>
      </w:tr>
      <w:tr w:rsidR="00C33BC9" w:rsidRPr="00881974" w:rsidTr="00C33BC9">
        <w:tc>
          <w:tcPr>
            <w:tcW w:w="5130" w:type="dxa"/>
            <w:vAlign w:val="bottom"/>
          </w:tcPr>
          <w:p w:rsidR="00C33BC9" w:rsidRPr="00881974" w:rsidRDefault="00C33BC9" w:rsidP="00C33BC9">
            <w:pPr>
              <w:spacing w:line="380" w:lineRule="exact"/>
              <w:ind w:left="153" w:right="-74" w:hanging="153"/>
              <w:jc w:val="left"/>
              <w:rPr>
                <w:rFonts w:ascii="Arial" w:hAnsi="Arial" w:cs="Arial"/>
                <w:sz w:val="20"/>
                <w:szCs w:val="20"/>
              </w:rPr>
            </w:pPr>
            <w:r w:rsidRPr="00881974">
              <w:rPr>
                <w:rFonts w:ascii="Arial" w:hAnsi="Arial" w:cs="Arial"/>
                <w:sz w:val="20"/>
                <w:szCs w:val="20"/>
              </w:rPr>
              <w:t>Total expenses</w:t>
            </w:r>
          </w:p>
        </w:tc>
        <w:tc>
          <w:tcPr>
            <w:tcW w:w="2070" w:type="dxa"/>
            <w:tcBorders>
              <w:top w:val="nil"/>
              <w:left w:val="nil"/>
              <w:bottom w:val="nil"/>
              <w:right w:val="nil"/>
            </w:tcBorders>
          </w:tcPr>
          <w:p w:rsidR="00C33BC9" w:rsidRPr="00881974" w:rsidRDefault="00C33BC9" w:rsidP="00C33BC9">
            <w:pPr>
              <w:pBdr>
                <w:bottom w:val="double" w:sz="4" w:space="1" w:color="auto"/>
              </w:pBdr>
              <w:tabs>
                <w:tab w:val="decimal" w:pos="1677"/>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684,532</w:t>
            </w:r>
          </w:p>
        </w:tc>
        <w:tc>
          <w:tcPr>
            <w:tcW w:w="2070" w:type="dxa"/>
            <w:tcBorders>
              <w:top w:val="nil"/>
              <w:left w:val="nil"/>
              <w:bottom w:val="nil"/>
              <w:right w:val="nil"/>
            </w:tcBorders>
            <w:shd w:val="clear" w:color="auto" w:fill="auto"/>
            <w:vAlign w:val="bottom"/>
          </w:tcPr>
          <w:p w:rsidR="00C33BC9" w:rsidRPr="00881974" w:rsidRDefault="00C33BC9" w:rsidP="00C33BC9">
            <w:pPr>
              <w:pBdr>
                <w:bottom w:val="double" w:sz="4" w:space="1" w:color="auto"/>
              </w:pBdr>
              <w:tabs>
                <w:tab w:val="decimal" w:pos="1677"/>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1,276,369</w:t>
            </w:r>
          </w:p>
        </w:tc>
      </w:tr>
    </w:tbl>
    <w:p w:rsidR="007C53AF" w:rsidRPr="00881974" w:rsidRDefault="007C53AF">
      <w:pPr>
        <w:ind w:right="0"/>
        <w:jc w:val="left"/>
        <w:rPr>
          <w:rFonts w:ascii="Arial" w:hAnsi="Arial" w:cs="Arial"/>
          <w:b/>
          <w:bCs/>
          <w:sz w:val="22"/>
          <w:szCs w:val="22"/>
        </w:rPr>
      </w:pPr>
      <w:r w:rsidRPr="00881974">
        <w:rPr>
          <w:rFonts w:ascii="Arial" w:hAnsi="Arial" w:cs="Arial"/>
          <w:b/>
          <w:bCs/>
          <w:sz w:val="22"/>
          <w:szCs w:val="22"/>
        </w:rPr>
        <w:br w:type="page"/>
      </w:r>
    </w:p>
    <w:p w:rsidR="000726A5" w:rsidRPr="00881974" w:rsidRDefault="00892652" w:rsidP="00C33BC9">
      <w:pPr>
        <w:pStyle w:val="Heading1"/>
        <w:spacing w:before="120" w:after="120" w:line="380" w:lineRule="exact"/>
        <w:ind w:left="547" w:hanging="547"/>
        <w:jc w:val="left"/>
        <w:rPr>
          <w:rFonts w:ascii="Arial" w:hAnsi="Arial" w:cs="Arial"/>
          <w:b/>
          <w:bCs/>
          <w:spacing w:val="0"/>
          <w:sz w:val="22"/>
          <w:szCs w:val="22"/>
          <w:u w:val="none"/>
        </w:rPr>
      </w:pPr>
      <w:bookmarkStart w:id="17" w:name="_Toc23757801"/>
      <w:r w:rsidRPr="00881974">
        <w:rPr>
          <w:rFonts w:ascii="Arial" w:hAnsi="Arial" w:cs="Arial"/>
          <w:b/>
          <w:bCs/>
          <w:spacing w:val="0"/>
          <w:sz w:val="22"/>
          <w:szCs w:val="22"/>
          <w:u w:val="none"/>
        </w:rPr>
        <w:lastRenderedPageBreak/>
        <w:t>1</w:t>
      </w:r>
      <w:r w:rsidR="00214CC4" w:rsidRPr="00881974">
        <w:rPr>
          <w:rFonts w:ascii="Arial" w:hAnsi="Arial" w:cs="Arial"/>
          <w:b/>
          <w:bCs/>
          <w:spacing w:val="0"/>
          <w:sz w:val="22"/>
          <w:szCs w:val="22"/>
          <w:u w:val="none"/>
        </w:rPr>
        <w:t>2</w:t>
      </w:r>
      <w:r w:rsidR="000726A5" w:rsidRPr="00881974">
        <w:rPr>
          <w:rFonts w:ascii="Arial" w:hAnsi="Arial" w:cs="Arial"/>
          <w:b/>
          <w:bCs/>
          <w:spacing w:val="0"/>
          <w:sz w:val="22"/>
          <w:szCs w:val="22"/>
          <w:u w:val="none"/>
        </w:rPr>
        <w:t>.</w:t>
      </w:r>
      <w:r w:rsidR="000726A5" w:rsidRPr="00881974">
        <w:rPr>
          <w:rFonts w:ascii="Arial" w:hAnsi="Arial" w:cs="Arial"/>
          <w:b/>
          <w:bCs/>
          <w:spacing w:val="0"/>
          <w:sz w:val="22"/>
          <w:szCs w:val="22"/>
          <w:u w:val="none"/>
        </w:rPr>
        <w:tab/>
      </w:r>
      <w:r w:rsidR="002C3BAD" w:rsidRPr="00881974">
        <w:rPr>
          <w:rFonts w:ascii="Arial" w:hAnsi="Arial" w:cs="Arial"/>
          <w:b/>
          <w:bCs/>
          <w:spacing w:val="0"/>
          <w:sz w:val="22"/>
          <w:szCs w:val="22"/>
          <w:u w:val="none"/>
        </w:rPr>
        <w:t>Intangible assets</w:t>
      </w:r>
      <w:bookmarkEnd w:id="17"/>
    </w:p>
    <w:p w:rsidR="00CE4CBE" w:rsidRPr="00881974" w:rsidRDefault="00CE4CBE" w:rsidP="00C33BC9">
      <w:pPr>
        <w:tabs>
          <w:tab w:val="left" w:pos="1087"/>
          <w:tab w:val="left" w:pos="1398"/>
          <w:tab w:val="left" w:pos="1965"/>
          <w:tab w:val="left" w:pos="2532"/>
        </w:tabs>
        <w:spacing w:before="120" w:after="120" w:line="380" w:lineRule="exact"/>
        <w:ind w:left="547" w:right="0" w:hanging="547"/>
        <w:rPr>
          <w:rFonts w:ascii="Arial" w:hAnsi="Arial" w:cs="Arial"/>
          <w:b/>
          <w:bCs/>
          <w:sz w:val="22"/>
          <w:szCs w:val="22"/>
          <w:cs/>
        </w:rPr>
      </w:pPr>
      <w:r w:rsidRPr="00881974">
        <w:rPr>
          <w:rFonts w:ascii="Arial" w:hAnsi="Arial" w:cs="Arial"/>
          <w:sz w:val="22"/>
          <w:szCs w:val="22"/>
        </w:rPr>
        <w:tab/>
        <w:t xml:space="preserve">The movement of computer </w:t>
      </w:r>
      <w:proofErr w:type="spellStart"/>
      <w:r w:rsidRPr="00881974">
        <w:rPr>
          <w:rFonts w:ascii="Arial" w:hAnsi="Arial" w:cs="Arial"/>
          <w:sz w:val="22"/>
          <w:szCs w:val="22"/>
        </w:rPr>
        <w:t>software</w:t>
      </w:r>
      <w:r w:rsidR="00815E8E" w:rsidRPr="00881974">
        <w:rPr>
          <w:rFonts w:ascii="Arial" w:hAnsi="Arial" w:cs="Arial"/>
          <w:sz w:val="22"/>
          <w:szCs w:val="22"/>
        </w:rPr>
        <w:t>s</w:t>
      </w:r>
      <w:proofErr w:type="spellEnd"/>
      <w:r w:rsidRPr="00881974">
        <w:rPr>
          <w:rFonts w:ascii="Arial" w:hAnsi="Arial" w:cs="Arial"/>
          <w:sz w:val="22"/>
          <w:szCs w:val="22"/>
        </w:rPr>
        <w:t xml:space="preserve"> </w:t>
      </w:r>
      <w:r w:rsidR="00544635" w:rsidRPr="00881974">
        <w:rPr>
          <w:rFonts w:ascii="Arial" w:hAnsi="Arial" w:cs="Arial"/>
          <w:sz w:val="22"/>
          <w:szCs w:val="22"/>
        </w:rPr>
        <w:t xml:space="preserve">and computer </w:t>
      </w:r>
      <w:proofErr w:type="spellStart"/>
      <w:r w:rsidR="00544635" w:rsidRPr="00881974">
        <w:rPr>
          <w:rFonts w:ascii="Arial" w:hAnsi="Arial" w:cs="Arial"/>
          <w:sz w:val="22"/>
          <w:szCs w:val="22"/>
        </w:rPr>
        <w:t>softwares</w:t>
      </w:r>
      <w:proofErr w:type="spellEnd"/>
      <w:r w:rsidR="00544635" w:rsidRPr="00881974">
        <w:rPr>
          <w:rFonts w:ascii="Arial" w:hAnsi="Arial" w:cs="Arial"/>
          <w:sz w:val="22"/>
          <w:szCs w:val="22"/>
        </w:rPr>
        <w:t xml:space="preserve"> under development </w:t>
      </w:r>
      <w:r w:rsidRPr="00881974">
        <w:rPr>
          <w:rFonts w:ascii="Arial" w:hAnsi="Arial" w:cs="Arial"/>
          <w:sz w:val="22"/>
          <w:szCs w:val="22"/>
        </w:rPr>
        <w:t xml:space="preserve">for the </w:t>
      </w:r>
      <w:r w:rsidR="00DB6CCD" w:rsidRPr="00881974">
        <w:rPr>
          <w:rFonts w:ascii="Arial" w:hAnsi="Arial" w:cs="Arial"/>
          <w:sz w:val="22"/>
          <w:szCs w:val="22"/>
        </w:rPr>
        <w:t>six-month</w:t>
      </w:r>
      <w:r w:rsidR="003C506A" w:rsidRPr="00881974">
        <w:rPr>
          <w:rFonts w:ascii="Arial" w:hAnsi="Arial" w:cs="Arial"/>
          <w:sz w:val="22"/>
          <w:szCs w:val="22"/>
        </w:rPr>
        <w:t xml:space="preserve"> period</w:t>
      </w:r>
      <w:r w:rsidRPr="00881974">
        <w:rPr>
          <w:rFonts w:ascii="Arial" w:hAnsi="Arial" w:cs="Arial"/>
          <w:sz w:val="22"/>
          <w:szCs w:val="22"/>
        </w:rPr>
        <w:t xml:space="preserve"> ended </w:t>
      </w:r>
      <w:r w:rsidR="00DB6CCD" w:rsidRPr="00881974">
        <w:rPr>
          <w:rFonts w:ascii="Arial" w:hAnsi="Arial" w:cs="Arial"/>
          <w:sz w:val="22"/>
          <w:szCs w:val="22"/>
        </w:rPr>
        <w:t>30 June 2020</w:t>
      </w:r>
      <w:r w:rsidRPr="00881974">
        <w:rPr>
          <w:rFonts w:ascii="Arial" w:hAnsi="Arial" w:cs="Arial"/>
          <w:sz w:val="22"/>
          <w:szCs w:val="22"/>
        </w:rPr>
        <w:t xml:space="preserve"> </w:t>
      </w:r>
      <w:r w:rsidR="00815E8E" w:rsidRPr="00881974">
        <w:rPr>
          <w:rFonts w:ascii="Arial" w:hAnsi="Arial" w:cs="Arial"/>
          <w:sz w:val="22"/>
          <w:szCs w:val="22"/>
        </w:rPr>
        <w:t>is</w:t>
      </w:r>
      <w:r w:rsidRPr="00881974">
        <w:rPr>
          <w:rFonts w:ascii="Arial" w:hAnsi="Arial" w:cs="Arial"/>
          <w:sz w:val="22"/>
          <w:szCs w:val="22"/>
        </w:rPr>
        <w:t xml:space="preserve"> as follows:</w:t>
      </w:r>
    </w:p>
    <w:p w:rsidR="000726A5" w:rsidRPr="00881974" w:rsidRDefault="000726A5" w:rsidP="00F61485">
      <w:pPr>
        <w:tabs>
          <w:tab w:val="left" w:pos="1260"/>
          <w:tab w:val="left" w:pos="2520"/>
          <w:tab w:val="right" w:pos="7560"/>
        </w:tabs>
        <w:spacing w:line="380" w:lineRule="exact"/>
        <w:ind w:left="360" w:right="-7" w:hanging="360"/>
        <w:jc w:val="right"/>
        <w:rPr>
          <w:rFonts w:ascii="Arial" w:hAnsi="Arial" w:cs="Arial"/>
          <w:sz w:val="20"/>
          <w:szCs w:val="20"/>
        </w:rPr>
      </w:pPr>
      <w:r w:rsidRPr="00881974">
        <w:rPr>
          <w:rFonts w:ascii="Arial" w:hAnsi="Arial" w:cs="Arial"/>
          <w:sz w:val="20"/>
          <w:szCs w:val="20"/>
        </w:rPr>
        <w:t>(Unit: Baht)</w:t>
      </w:r>
    </w:p>
    <w:tbl>
      <w:tblPr>
        <w:tblW w:w="9360" w:type="dxa"/>
        <w:tblInd w:w="378" w:type="dxa"/>
        <w:tblLayout w:type="fixed"/>
        <w:tblLook w:val="0000" w:firstRow="0" w:lastRow="0" w:firstColumn="0" w:lastColumn="0" w:noHBand="0" w:noVBand="0"/>
      </w:tblPr>
      <w:tblGrid>
        <w:gridCol w:w="4140"/>
        <w:gridCol w:w="1740"/>
        <w:gridCol w:w="1740"/>
        <w:gridCol w:w="1740"/>
      </w:tblGrid>
      <w:tr w:rsidR="004763B1" w:rsidRPr="00881974" w:rsidTr="00FF11B3">
        <w:trPr>
          <w:trHeight w:val="74"/>
        </w:trPr>
        <w:tc>
          <w:tcPr>
            <w:tcW w:w="4140" w:type="dxa"/>
          </w:tcPr>
          <w:p w:rsidR="00F61485" w:rsidRPr="00881974" w:rsidRDefault="00F61485" w:rsidP="00C33BC9">
            <w:pPr>
              <w:tabs>
                <w:tab w:val="left" w:pos="613"/>
                <w:tab w:val="left" w:pos="900"/>
                <w:tab w:val="left" w:pos="2880"/>
              </w:tabs>
              <w:spacing w:line="360" w:lineRule="exact"/>
              <w:rPr>
                <w:rFonts w:ascii="Arial" w:hAnsi="Arial" w:cs="Arial"/>
                <w:b/>
                <w:bCs/>
                <w:sz w:val="20"/>
                <w:szCs w:val="20"/>
              </w:rPr>
            </w:pPr>
          </w:p>
        </w:tc>
        <w:tc>
          <w:tcPr>
            <w:tcW w:w="1740" w:type="dxa"/>
            <w:vAlign w:val="bottom"/>
          </w:tcPr>
          <w:p w:rsidR="00F61485" w:rsidRPr="00881974" w:rsidRDefault="00F61485" w:rsidP="00C33BC9">
            <w:pPr>
              <w:pBdr>
                <w:bottom w:val="single" w:sz="4" w:space="1" w:color="auto"/>
              </w:pBdr>
              <w:tabs>
                <w:tab w:val="left" w:pos="2160"/>
                <w:tab w:val="right" w:pos="7200"/>
                <w:tab w:val="right" w:pos="8100"/>
              </w:tabs>
              <w:spacing w:line="360" w:lineRule="exact"/>
              <w:ind w:right="-9"/>
              <w:jc w:val="center"/>
              <w:rPr>
                <w:rFonts w:ascii="Arial" w:hAnsi="Arial" w:cs="Arial"/>
                <w:sz w:val="20"/>
                <w:szCs w:val="20"/>
                <w:cs/>
              </w:rPr>
            </w:pPr>
            <w:r w:rsidRPr="00881974">
              <w:rPr>
                <w:rFonts w:ascii="Arial" w:hAnsi="Arial" w:cs="Arial"/>
                <w:sz w:val="20"/>
                <w:szCs w:val="20"/>
              </w:rPr>
              <w:t xml:space="preserve">Computer </w:t>
            </w:r>
            <w:proofErr w:type="spellStart"/>
            <w:r w:rsidRPr="00881974">
              <w:rPr>
                <w:rFonts w:ascii="Arial" w:hAnsi="Arial" w:cs="Arial"/>
                <w:sz w:val="20"/>
                <w:szCs w:val="20"/>
              </w:rPr>
              <w:t>software</w:t>
            </w:r>
            <w:r w:rsidR="00AB622B" w:rsidRPr="00881974">
              <w:rPr>
                <w:rFonts w:ascii="Arial" w:hAnsi="Arial" w:cs="Arial"/>
                <w:sz w:val="20"/>
                <w:szCs w:val="20"/>
              </w:rPr>
              <w:t>s</w:t>
            </w:r>
            <w:proofErr w:type="spellEnd"/>
          </w:p>
        </w:tc>
        <w:tc>
          <w:tcPr>
            <w:tcW w:w="1740" w:type="dxa"/>
            <w:vAlign w:val="bottom"/>
          </w:tcPr>
          <w:p w:rsidR="00F61485" w:rsidRPr="00881974" w:rsidRDefault="00F61485" w:rsidP="00C33BC9">
            <w:pPr>
              <w:pBdr>
                <w:bottom w:val="single" w:sz="4" w:space="1" w:color="auto"/>
              </w:pBdr>
              <w:tabs>
                <w:tab w:val="left" w:pos="2160"/>
                <w:tab w:val="right" w:pos="7200"/>
                <w:tab w:val="right" w:pos="8100"/>
              </w:tabs>
              <w:spacing w:line="360" w:lineRule="exact"/>
              <w:ind w:right="-9"/>
              <w:jc w:val="center"/>
              <w:rPr>
                <w:rFonts w:ascii="Arial" w:hAnsi="Arial" w:cs="Arial"/>
                <w:sz w:val="20"/>
                <w:szCs w:val="20"/>
              </w:rPr>
            </w:pPr>
            <w:r w:rsidRPr="00881974">
              <w:rPr>
                <w:rFonts w:ascii="Arial" w:hAnsi="Arial" w:cs="Arial"/>
                <w:sz w:val="20"/>
                <w:szCs w:val="20"/>
              </w:rPr>
              <w:t xml:space="preserve">Computer </w:t>
            </w:r>
            <w:proofErr w:type="spellStart"/>
            <w:r w:rsidRPr="00881974">
              <w:rPr>
                <w:rFonts w:ascii="Arial" w:hAnsi="Arial" w:cs="Arial"/>
                <w:sz w:val="20"/>
                <w:szCs w:val="20"/>
              </w:rPr>
              <w:t>softwares</w:t>
            </w:r>
            <w:proofErr w:type="spellEnd"/>
            <w:r w:rsidRPr="00881974">
              <w:rPr>
                <w:rFonts w:ascii="Arial" w:hAnsi="Arial" w:cs="Arial"/>
                <w:sz w:val="20"/>
                <w:szCs w:val="20"/>
              </w:rPr>
              <w:t xml:space="preserve"> under development</w:t>
            </w:r>
          </w:p>
        </w:tc>
        <w:tc>
          <w:tcPr>
            <w:tcW w:w="1740" w:type="dxa"/>
            <w:vAlign w:val="bottom"/>
          </w:tcPr>
          <w:p w:rsidR="00F61485" w:rsidRPr="00881974" w:rsidRDefault="00F61485" w:rsidP="00C33BC9">
            <w:pPr>
              <w:pBdr>
                <w:bottom w:val="single" w:sz="4" w:space="1" w:color="auto"/>
              </w:pBdr>
              <w:tabs>
                <w:tab w:val="left" w:pos="2160"/>
                <w:tab w:val="right" w:pos="7200"/>
                <w:tab w:val="right" w:pos="8100"/>
              </w:tabs>
              <w:spacing w:line="360" w:lineRule="exact"/>
              <w:ind w:right="-9"/>
              <w:jc w:val="center"/>
              <w:rPr>
                <w:rFonts w:ascii="Arial" w:hAnsi="Arial" w:cs="Arial"/>
                <w:sz w:val="20"/>
                <w:szCs w:val="20"/>
              </w:rPr>
            </w:pPr>
            <w:r w:rsidRPr="00881974">
              <w:rPr>
                <w:rFonts w:ascii="Arial" w:hAnsi="Arial" w:cs="Arial"/>
                <w:sz w:val="20"/>
                <w:szCs w:val="20"/>
              </w:rPr>
              <w:t>Total</w:t>
            </w:r>
          </w:p>
        </w:tc>
      </w:tr>
      <w:tr w:rsidR="00FF11B3" w:rsidRPr="00881974" w:rsidTr="00FF11B3">
        <w:tc>
          <w:tcPr>
            <w:tcW w:w="4140" w:type="dxa"/>
          </w:tcPr>
          <w:p w:rsidR="00FF11B3" w:rsidRPr="00881974" w:rsidRDefault="00FF11B3" w:rsidP="00C33BC9">
            <w:pPr>
              <w:tabs>
                <w:tab w:val="left" w:pos="1062"/>
                <w:tab w:val="left" w:pos="3042"/>
              </w:tabs>
              <w:spacing w:line="360" w:lineRule="exact"/>
              <w:ind w:left="162"/>
              <w:rPr>
                <w:rFonts w:ascii="Arial" w:hAnsi="Arial" w:cs="Arial"/>
                <w:sz w:val="20"/>
                <w:szCs w:val="20"/>
              </w:rPr>
            </w:pPr>
            <w:r w:rsidRPr="00881974">
              <w:rPr>
                <w:rFonts w:ascii="Arial" w:hAnsi="Arial" w:cs="Arial"/>
                <w:sz w:val="20"/>
                <w:szCs w:val="20"/>
              </w:rPr>
              <w:t>Net book value as at 1 January 2020</w:t>
            </w:r>
          </w:p>
        </w:tc>
        <w:tc>
          <w:tcPr>
            <w:tcW w:w="1740" w:type="dxa"/>
            <w:vAlign w:val="bottom"/>
          </w:tcPr>
          <w:p w:rsidR="00FF11B3" w:rsidRPr="00881974" w:rsidRDefault="00FF11B3" w:rsidP="00C33BC9">
            <w:pPr>
              <w:tabs>
                <w:tab w:val="decimal" w:pos="1422"/>
              </w:tabs>
              <w:spacing w:line="360" w:lineRule="exact"/>
              <w:ind w:right="-18"/>
              <w:rPr>
                <w:rFonts w:ascii="Arial" w:hAnsi="Arial" w:cs="Arial"/>
                <w:sz w:val="20"/>
                <w:szCs w:val="20"/>
              </w:rPr>
            </w:pPr>
            <w:r w:rsidRPr="00881974">
              <w:rPr>
                <w:rFonts w:ascii="Arial" w:hAnsi="Arial" w:cs="Arial"/>
                <w:sz w:val="20"/>
                <w:szCs w:val="20"/>
              </w:rPr>
              <w:t>1,405,901</w:t>
            </w:r>
          </w:p>
        </w:tc>
        <w:tc>
          <w:tcPr>
            <w:tcW w:w="1740" w:type="dxa"/>
            <w:vAlign w:val="bottom"/>
          </w:tcPr>
          <w:p w:rsidR="00FF11B3" w:rsidRPr="00881974" w:rsidRDefault="00FF11B3" w:rsidP="00C33BC9">
            <w:pPr>
              <w:tabs>
                <w:tab w:val="decimal" w:pos="1422"/>
              </w:tabs>
              <w:spacing w:line="360" w:lineRule="exact"/>
              <w:ind w:right="-18"/>
              <w:rPr>
                <w:rFonts w:ascii="Arial" w:hAnsi="Arial" w:cs="Arial"/>
                <w:sz w:val="20"/>
                <w:szCs w:val="20"/>
              </w:rPr>
            </w:pPr>
            <w:r w:rsidRPr="00881974">
              <w:rPr>
                <w:rFonts w:ascii="Arial" w:hAnsi="Arial" w:cs="Arial"/>
                <w:sz w:val="20"/>
                <w:szCs w:val="20"/>
              </w:rPr>
              <w:t>2,334,740</w:t>
            </w:r>
          </w:p>
        </w:tc>
        <w:tc>
          <w:tcPr>
            <w:tcW w:w="1740" w:type="dxa"/>
            <w:vAlign w:val="bottom"/>
          </w:tcPr>
          <w:p w:rsidR="00FF11B3" w:rsidRPr="00881974" w:rsidRDefault="00FF11B3" w:rsidP="00C33BC9">
            <w:pPr>
              <w:tabs>
                <w:tab w:val="decimal" w:pos="1422"/>
              </w:tabs>
              <w:spacing w:line="360" w:lineRule="exact"/>
              <w:ind w:right="-18"/>
              <w:rPr>
                <w:rFonts w:ascii="Arial" w:hAnsi="Arial" w:cs="Arial"/>
                <w:sz w:val="20"/>
                <w:szCs w:val="20"/>
              </w:rPr>
            </w:pPr>
            <w:r w:rsidRPr="00881974">
              <w:rPr>
                <w:rFonts w:ascii="Arial" w:hAnsi="Arial" w:cs="Arial"/>
                <w:sz w:val="20"/>
                <w:szCs w:val="20"/>
              </w:rPr>
              <w:t>3,740,641</w:t>
            </w:r>
          </w:p>
        </w:tc>
      </w:tr>
      <w:tr w:rsidR="00C33BC9" w:rsidRPr="00881974" w:rsidTr="00FF11B3">
        <w:tc>
          <w:tcPr>
            <w:tcW w:w="4140" w:type="dxa"/>
          </w:tcPr>
          <w:p w:rsidR="00C33BC9" w:rsidRPr="00881974" w:rsidRDefault="00C33BC9" w:rsidP="00C33BC9">
            <w:pPr>
              <w:tabs>
                <w:tab w:val="left" w:pos="1062"/>
                <w:tab w:val="left" w:pos="3042"/>
              </w:tabs>
              <w:spacing w:line="360" w:lineRule="exact"/>
              <w:ind w:left="162"/>
              <w:rPr>
                <w:rFonts w:ascii="Arial" w:hAnsi="Arial" w:cs="Arial"/>
                <w:sz w:val="20"/>
                <w:szCs w:val="20"/>
              </w:rPr>
            </w:pPr>
            <w:r w:rsidRPr="00881974">
              <w:rPr>
                <w:rFonts w:ascii="Arial" w:hAnsi="Arial" w:cs="Arial"/>
                <w:sz w:val="20"/>
                <w:szCs w:val="20"/>
              </w:rPr>
              <w:t xml:space="preserve">Additions </w:t>
            </w:r>
          </w:p>
        </w:tc>
        <w:tc>
          <w:tcPr>
            <w:tcW w:w="1740" w:type="dxa"/>
            <w:vAlign w:val="bottom"/>
          </w:tcPr>
          <w:p w:rsidR="00C33BC9" w:rsidRPr="00881974" w:rsidRDefault="00C33BC9" w:rsidP="00C33BC9">
            <w:pPr>
              <w:tabs>
                <w:tab w:val="decimal" w:pos="1422"/>
              </w:tabs>
              <w:spacing w:line="360" w:lineRule="exact"/>
              <w:ind w:right="-18"/>
              <w:rPr>
                <w:rFonts w:ascii="Arial" w:hAnsi="Arial" w:cs="Arial"/>
                <w:sz w:val="20"/>
                <w:szCs w:val="20"/>
              </w:rPr>
            </w:pPr>
            <w:r w:rsidRPr="00881974">
              <w:rPr>
                <w:rFonts w:ascii="Arial" w:hAnsi="Arial" w:cs="Arial"/>
                <w:sz w:val="20"/>
                <w:szCs w:val="20"/>
              </w:rPr>
              <w:t>24,300</w:t>
            </w:r>
          </w:p>
        </w:tc>
        <w:tc>
          <w:tcPr>
            <w:tcW w:w="1740" w:type="dxa"/>
            <w:vAlign w:val="bottom"/>
          </w:tcPr>
          <w:p w:rsidR="00C33BC9" w:rsidRPr="00881974" w:rsidRDefault="00C33BC9" w:rsidP="00C33BC9">
            <w:pPr>
              <w:tabs>
                <w:tab w:val="decimal" w:pos="1422"/>
              </w:tabs>
              <w:spacing w:line="360" w:lineRule="exact"/>
              <w:ind w:right="-18"/>
              <w:rPr>
                <w:rFonts w:ascii="Arial" w:hAnsi="Arial" w:cs="Arial"/>
                <w:sz w:val="20"/>
                <w:szCs w:val="20"/>
              </w:rPr>
            </w:pPr>
            <w:r w:rsidRPr="00881974">
              <w:rPr>
                <w:rFonts w:ascii="Arial" w:hAnsi="Arial" w:cs="Arial"/>
                <w:sz w:val="20"/>
                <w:szCs w:val="20"/>
              </w:rPr>
              <w:t>1,534,500</w:t>
            </w:r>
          </w:p>
        </w:tc>
        <w:tc>
          <w:tcPr>
            <w:tcW w:w="1740" w:type="dxa"/>
            <w:vAlign w:val="bottom"/>
          </w:tcPr>
          <w:p w:rsidR="00C33BC9" w:rsidRPr="00881974" w:rsidRDefault="00C33BC9" w:rsidP="00C33BC9">
            <w:pPr>
              <w:tabs>
                <w:tab w:val="decimal" w:pos="1422"/>
              </w:tabs>
              <w:spacing w:line="360" w:lineRule="exact"/>
              <w:ind w:right="-18"/>
              <w:rPr>
                <w:rFonts w:ascii="Arial" w:hAnsi="Arial" w:cs="Arial"/>
                <w:sz w:val="20"/>
                <w:szCs w:val="20"/>
              </w:rPr>
            </w:pPr>
            <w:r w:rsidRPr="00881974">
              <w:rPr>
                <w:rFonts w:ascii="Arial" w:hAnsi="Arial" w:cs="Arial"/>
                <w:sz w:val="20"/>
                <w:szCs w:val="20"/>
              </w:rPr>
              <w:t>1,558,800</w:t>
            </w:r>
          </w:p>
        </w:tc>
      </w:tr>
      <w:tr w:rsidR="00C33BC9" w:rsidRPr="00881974" w:rsidTr="00FF11B3">
        <w:tc>
          <w:tcPr>
            <w:tcW w:w="4140" w:type="dxa"/>
          </w:tcPr>
          <w:p w:rsidR="00C33BC9" w:rsidRPr="00881974" w:rsidRDefault="00C33BC9" w:rsidP="00C33BC9">
            <w:pPr>
              <w:tabs>
                <w:tab w:val="left" w:pos="1062"/>
                <w:tab w:val="left" w:pos="3042"/>
              </w:tabs>
              <w:spacing w:line="360" w:lineRule="exact"/>
              <w:ind w:left="162"/>
              <w:rPr>
                <w:rFonts w:ascii="Arial" w:hAnsi="Arial" w:cs="Arial"/>
                <w:sz w:val="20"/>
                <w:szCs w:val="20"/>
              </w:rPr>
            </w:pPr>
            <w:r w:rsidRPr="00881974">
              <w:rPr>
                <w:rFonts w:ascii="Arial" w:hAnsi="Arial" w:cs="Arial"/>
                <w:sz w:val="20"/>
                <w:szCs w:val="20"/>
              </w:rPr>
              <w:t>Transfer in/(out)</w:t>
            </w:r>
          </w:p>
        </w:tc>
        <w:tc>
          <w:tcPr>
            <w:tcW w:w="1740" w:type="dxa"/>
            <w:vAlign w:val="bottom"/>
          </w:tcPr>
          <w:p w:rsidR="00C33BC9" w:rsidRPr="00881974" w:rsidRDefault="00C33BC9" w:rsidP="00C33BC9">
            <w:pPr>
              <w:tabs>
                <w:tab w:val="decimal" w:pos="1422"/>
              </w:tabs>
              <w:spacing w:line="360" w:lineRule="exact"/>
              <w:ind w:right="-18"/>
              <w:rPr>
                <w:rFonts w:ascii="Arial" w:hAnsi="Arial" w:cs="Arial"/>
                <w:sz w:val="20"/>
                <w:szCs w:val="20"/>
              </w:rPr>
            </w:pPr>
            <w:r w:rsidRPr="00881974">
              <w:rPr>
                <w:rFonts w:ascii="Arial" w:hAnsi="Arial" w:cs="Arial"/>
                <w:sz w:val="20"/>
                <w:szCs w:val="20"/>
              </w:rPr>
              <w:t>2,939,240</w:t>
            </w:r>
          </w:p>
        </w:tc>
        <w:tc>
          <w:tcPr>
            <w:tcW w:w="1740" w:type="dxa"/>
            <w:vAlign w:val="bottom"/>
          </w:tcPr>
          <w:p w:rsidR="00C33BC9" w:rsidRPr="00881974" w:rsidRDefault="00C33BC9" w:rsidP="00C33BC9">
            <w:pPr>
              <w:tabs>
                <w:tab w:val="decimal" w:pos="1422"/>
              </w:tabs>
              <w:spacing w:line="360" w:lineRule="exact"/>
              <w:ind w:right="-18"/>
              <w:rPr>
                <w:rFonts w:ascii="Arial" w:hAnsi="Arial" w:cs="Arial"/>
                <w:sz w:val="20"/>
                <w:szCs w:val="20"/>
              </w:rPr>
            </w:pPr>
            <w:r w:rsidRPr="00881974">
              <w:rPr>
                <w:rFonts w:ascii="Arial" w:hAnsi="Arial" w:cs="Arial"/>
                <w:sz w:val="20"/>
                <w:szCs w:val="20"/>
              </w:rPr>
              <w:t>(2,939,240)</w:t>
            </w:r>
          </w:p>
        </w:tc>
        <w:tc>
          <w:tcPr>
            <w:tcW w:w="1740" w:type="dxa"/>
            <w:vAlign w:val="bottom"/>
          </w:tcPr>
          <w:p w:rsidR="00C33BC9" w:rsidRPr="00881974" w:rsidRDefault="00C33BC9" w:rsidP="00C33BC9">
            <w:pPr>
              <w:tabs>
                <w:tab w:val="decimal" w:pos="1422"/>
              </w:tabs>
              <w:spacing w:line="360" w:lineRule="exact"/>
              <w:ind w:right="-18"/>
              <w:rPr>
                <w:rFonts w:ascii="Arial" w:hAnsi="Arial" w:cs="Arial"/>
                <w:sz w:val="20"/>
                <w:szCs w:val="20"/>
              </w:rPr>
            </w:pPr>
            <w:r w:rsidRPr="00881974">
              <w:rPr>
                <w:rFonts w:ascii="Arial" w:hAnsi="Arial" w:cs="Arial"/>
                <w:sz w:val="20"/>
                <w:szCs w:val="20"/>
              </w:rPr>
              <w:t>-</w:t>
            </w:r>
          </w:p>
        </w:tc>
      </w:tr>
      <w:tr w:rsidR="00C33BC9" w:rsidRPr="00881974" w:rsidTr="00FF11B3">
        <w:tc>
          <w:tcPr>
            <w:tcW w:w="4140" w:type="dxa"/>
          </w:tcPr>
          <w:p w:rsidR="00C33BC9" w:rsidRPr="00881974" w:rsidRDefault="00C33BC9" w:rsidP="00C33BC9">
            <w:pPr>
              <w:tabs>
                <w:tab w:val="left" w:pos="1062"/>
                <w:tab w:val="left" w:pos="3042"/>
              </w:tabs>
              <w:spacing w:line="360" w:lineRule="exact"/>
              <w:ind w:left="162"/>
              <w:rPr>
                <w:rFonts w:ascii="Arial" w:hAnsi="Arial" w:cs="Arial"/>
                <w:sz w:val="20"/>
                <w:szCs w:val="20"/>
              </w:rPr>
            </w:pPr>
            <w:proofErr w:type="spellStart"/>
            <w:r w:rsidRPr="00881974">
              <w:rPr>
                <w:rFonts w:ascii="Arial" w:hAnsi="Arial" w:cs="Arial"/>
                <w:sz w:val="20"/>
                <w:szCs w:val="20"/>
              </w:rPr>
              <w:t>Amortisation</w:t>
            </w:r>
            <w:proofErr w:type="spellEnd"/>
            <w:r w:rsidRPr="00881974">
              <w:rPr>
                <w:rFonts w:ascii="Arial" w:hAnsi="Arial" w:cs="Arial"/>
                <w:sz w:val="20"/>
                <w:szCs w:val="20"/>
              </w:rPr>
              <w:t xml:space="preserve"> charge for the period</w:t>
            </w:r>
          </w:p>
        </w:tc>
        <w:tc>
          <w:tcPr>
            <w:tcW w:w="1740" w:type="dxa"/>
            <w:vAlign w:val="bottom"/>
          </w:tcPr>
          <w:p w:rsidR="00C33BC9" w:rsidRPr="00881974" w:rsidRDefault="00C33BC9" w:rsidP="00C33BC9">
            <w:pPr>
              <w:pBdr>
                <w:bottom w:val="single" w:sz="4" w:space="1" w:color="auto"/>
              </w:pBdr>
              <w:tabs>
                <w:tab w:val="decimal" w:pos="1422"/>
              </w:tabs>
              <w:spacing w:line="360" w:lineRule="exact"/>
              <w:ind w:right="-18"/>
              <w:rPr>
                <w:rFonts w:ascii="Arial" w:hAnsi="Arial" w:cs="Arial"/>
                <w:sz w:val="20"/>
                <w:szCs w:val="20"/>
              </w:rPr>
            </w:pPr>
            <w:r w:rsidRPr="00881974">
              <w:rPr>
                <w:rFonts w:ascii="Arial" w:hAnsi="Arial" w:cs="Arial"/>
                <w:sz w:val="20"/>
                <w:szCs w:val="20"/>
              </w:rPr>
              <w:t>(748,676)</w:t>
            </w:r>
          </w:p>
        </w:tc>
        <w:tc>
          <w:tcPr>
            <w:tcW w:w="1740" w:type="dxa"/>
            <w:vAlign w:val="bottom"/>
          </w:tcPr>
          <w:p w:rsidR="00C33BC9" w:rsidRPr="00881974" w:rsidRDefault="00C33BC9" w:rsidP="00C33BC9">
            <w:pPr>
              <w:pBdr>
                <w:bottom w:val="single" w:sz="4" w:space="1" w:color="auto"/>
              </w:pBdr>
              <w:tabs>
                <w:tab w:val="decimal" w:pos="1422"/>
              </w:tabs>
              <w:spacing w:line="360" w:lineRule="exact"/>
              <w:ind w:right="-18"/>
              <w:rPr>
                <w:rFonts w:ascii="Arial" w:hAnsi="Arial" w:cs="Arial"/>
                <w:sz w:val="20"/>
                <w:szCs w:val="20"/>
              </w:rPr>
            </w:pPr>
            <w:r w:rsidRPr="00881974">
              <w:rPr>
                <w:rFonts w:ascii="Arial" w:hAnsi="Arial" w:cs="Arial"/>
                <w:sz w:val="20"/>
                <w:szCs w:val="20"/>
              </w:rPr>
              <w:t>-</w:t>
            </w:r>
          </w:p>
        </w:tc>
        <w:tc>
          <w:tcPr>
            <w:tcW w:w="1740" w:type="dxa"/>
            <w:vAlign w:val="bottom"/>
          </w:tcPr>
          <w:p w:rsidR="00C33BC9" w:rsidRPr="00881974" w:rsidRDefault="00C33BC9" w:rsidP="00C33BC9">
            <w:pPr>
              <w:pBdr>
                <w:bottom w:val="single" w:sz="4" w:space="1" w:color="auto"/>
              </w:pBdr>
              <w:tabs>
                <w:tab w:val="decimal" w:pos="1422"/>
              </w:tabs>
              <w:spacing w:line="360" w:lineRule="exact"/>
              <w:ind w:right="-18"/>
              <w:rPr>
                <w:rFonts w:ascii="Arial" w:hAnsi="Arial" w:cs="Arial"/>
                <w:sz w:val="20"/>
                <w:szCs w:val="20"/>
              </w:rPr>
            </w:pPr>
            <w:r w:rsidRPr="00881974">
              <w:rPr>
                <w:rFonts w:ascii="Arial" w:hAnsi="Arial" w:cs="Arial"/>
                <w:sz w:val="20"/>
                <w:szCs w:val="20"/>
              </w:rPr>
              <w:t>(748,676)</w:t>
            </w:r>
          </w:p>
        </w:tc>
      </w:tr>
      <w:tr w:rsidR="00C33BC9" w:rsidRPr="00881974" w:rsidTr="00FF11B3">
        <w:tc>
          <w:tcPr>
            <w:tcW w:w="4140" w:type="dxa"/>
          </w:tcPr>
          <w:p w:rsidR="00C33BC9" w:rsidRPr="00881974" w:rsidRDefault="00C33BC9" w:rsidP="00C33BC9">
            <w:pPr>
              <w:tabs>
                <w:tab w:val="left" w:pos="1062"/>
                <w:tab w:val="left" w:pos="3042"/>
              </w:tabs>
              <w:spacing w:line="360" w:lineRule="exact"/>
              <w:ind w:left="162" w:right="-18"/>
              <w:jc w:val="thaiDistribute"/>
              <w:rPr>
                <w:rFonts w:ascii="Arial" w:hAnsi="Arial" w:cs="Arial"/>
                <w:sz w:val="20"/>
                <w:szCs w:val="20"/>
                <w:cs/>
              </w:rPr>
            </w:pPr>
            <w:r w:rsidRPr="00881974">
              <w:rPr>
                <w:rFonts w:ascii="Arial" w:hAnsi="Arial" w:cs="Arial"/>
                <w:sz w:val="20"/>
                <w:szCs w:val="20"/>
              </w:rPr>
              <w:t>Net book value as at 30 June 2020</w:t>
            </w:r>
          </w:p>
        </w:tc>
        <w:tc>
          <w:tcPr>
            <w:tcW w:w="1740" w:type="dxa"/>
            <w:vAlign w:val="bottom"/>
          </w:tcPr>
          <w:p w:rsidR="00C33BC9" w:rsidRPr="00881974" w:rsidRDefault="00C33BC9" w:rsidP="00C33BC9">
            <w:pPr>
              <w:pBdr>
                <w:bottom w:val="double" w:sz="4" w:space="1" w:color="auto"/>
              </w:pBdr>
              <w:tabs>
                <w:tab w:val="decimal" w:pos="1422"/>
              </w:tabs>
              <w:spacing w:line="360" w:lineRule="exact"/>
              <w:ind w:right="-18"/>
              <w:rPr>
                <w:rFonts w:ascii="Arial" w:hAnsi="Arial" w:cs="Arial"/>
                <w:sz w:val="20"/>
                <w:szCs w:val="20"/>
              </w:rPr>
            </w:pPr>
            <w:r w:rsidRPr="00881974">
              <w:rPr>
                <w:rFonts w:ascii="Arial" w:hAnsi="Arial" w:cs="Arial"/>
                <w:sz w:val="20"/>
                <w:szCs w:val="20"/>
              </w:rPr>
              <w:t>3,620,765</w:t>
            </w:r>
          </w:p>
        </w:tc>
        <w:tc>
          <w:tcPr>
            <w:tcW w:w="1740" w:type="dxa"/>
            <w:vAlign w:val="bottom"/>
          </w:tcPr>
          <w:p w:rsidR="00C33BC9" w:rsidRPr="00881974" w:rsidRDefault="00C33BC9" w:rsidP="00C33BC9">
            <w:pPr>
              <w:pBdr>
                <w:bottom w:val="double" w:sz="4" w:space="1" w:color="auto"/>
              </w:pBdr>
              <w:tabs>
                <w:tab w:val="decimal" w:pos="1422"/>
              </w:tabs>
              <w:spacing w:line="360" w:lineRule="exact"/>
              <w:ind w:right="-18"/>
              <w:rPr>
                <w:rFonts w:ascii="Arial" w:hAnsi="Arial" w:cs="Arial"/>
                <w:sz w:val="20"/>
                <w:szCs w:val="20"/>
              </w:rPr>
            </w:pPr>
            <w:r w:rsidRPr="00881974">
              <w:rPr>
                <w:rFonts w:ascii="Arial" w:hAnsi="Arial" w:cs="Arial"/>
                <w:sz w:val="20"/>
                <w:szCs w:val="20"/>
              </w:rPr>
              <w:t>930,000</w:t>
            </w:r>
          </w:p>
        </w:tc>
        <w:tc>
          <w:tcPr>
            <w:tcW w:w="1740" w:type="dxa"/>
            <w:vAlign w:val="bottom"/>
          </w:tcPr>
          <w:p w:rsidR="00C33BC9" w:rsidRPr="00881974" w:rsidRDefault="00C33BC9" w:rsidP="00C33BC9">
            <w:pPr>
              <w:pBdr>
                <w:bottom w:val="double" w:sz="4" w:space="1" w:color="auto"/>
              </w:pBdr>
              <w:tabs>
                <w:tab w:val="decimal" w:pos="1422"/>
              </w:tabs>
              <w:spacing w:line="360" w:lineRule="exact"/>
              <w:ind w:right="-18"/>
              <w:rPr>
                <w:rFonts w:ascii="Arial" w:hAnsi="Arial" w:cs="Arial"/>
                <w:sz w:val="20"/>
                <w:szCs w:val="20"/>
              </w:rPr>
            </w:pPr>
            <w:r w:rsidRPr="00881974">
              <w:rPr>
                <w:rFonts w:ascii="Arial" w:hAnsi="Arial" w:cs="Arial"/>
                <w:sz w:val="20"/>
                <w:szCs w:val="20"/>
              </w:rPr>
              <w:t>4,550,765</w:t>
            </w:r>
          </w:p>
        </w:tc>
      </w:tr>
    </w:tbl>
    <w:p w:rsidR="00CC2BF8" w:rsidRPr="00881974" w:rsidRDefault="00892652" w:rsidP="002F6F55">
      <w:pPr>
        <w:pStyle w:val="Heading1"/>
        <w:spacing w:before="160" w:after="80" w:line="380" w:lineRule="exact"/>
        <w:ind w:left="547" w:hanging="547"/>
        <w:jc w:val="left"/>
        <w:rPr>
          <w:rFonts w:ascii="Arial" w:hAnsi="Arial" w:cs="Arial"/>
          <w:b/>
          <w:bCs/>
          <w:spacing w:val="0"/>
          <w:sz w:val="22"/>
          <w:szCs w:val="22"/>
          <w:u w:val="none"/>
        </w:rPr>
      </w:pPr>
      <w:bookmarkStart w:id="18" w:name="_Toc23757802"/>
      <w:r w:rsidRPr="00881974">
        <w:rPr>
          <w:rFonts w:ascii="Arial" w:hAnsi="Arial" w:cs="Arial"/>
          <w:b/>
          <w:bCs/>
          <w:spacing w:val="0"/>
          <w:sz w:val="22"/>
          <w:szCs w:val="22"/>
          <w:u w:val="none"/>
        </w:rPr>
        <w:t>1</w:t>
      </w:r>
      <w:r w:rsidR="00214CC4" w:rsidRPr="00881974">
        <w:rPr>
          <w:rFonts w:ascii="Arial" w:hAnsi="Arial" w:cs="Arial"/>
          <w:b/>
          <w:bCs/>
          <w:spacing w:val="0"/>
          <w:sz w:val="22"/>
          <w:szCs w:val="22"/>
          <w:u w:val="none"/>
        </w:rPr>
        <w:t>3</w:t>
      </w:r>
      <w:r w:rsidR="00CC2BF8" w:rsidRPr="00881974">
        <w:rPr>
          <w:rFonts w:ascii="Arial" w:hAnsi="Arial" w:cs="Arial"/>
          <w:b/>
          <w:bCs/>
          <w:spacing w:val="0"/>
          <w:sz w:val="22"/>
          <w:szCs w:val="22"/>
          <w:u w:val="none"/>
        </w:rPr>
        <w:t>.</w:t>
      </w:r>
      <w:r w:rsidR="00CC2BF8" w:rsidRPr="00881974">
        <w:rPr>
          <w:rFonts w:ascii="Arial" w:hAnsi="Arial" w:cs="Arial"/>
          <w:b/>
          <w:bCs/>
          <w:spacing w:val="0"/>
          <w:sz w:val="22"/>
          <w:szCs w:val="22"/>
          <w:u w:val="none"/>
        </w:rPr>
        <w:tab/>
      </w:r>
      <w:r w:rsidR="00A043E0" w:rsidRPr="00881974">
        <w:rPr>
          <w:rFonts w:ascii="Arial" w:hAnsi="Arial" w:cs="Arial"/>
          <w:b/>
          <w:bCs/>
          <w:spacing w:val="0"/>
          <w:sz w:val="22"/>
          <w:szCs w:val="22"/>
          <w:u w:val="none"/>
        </w:rPr>
        <w:t>Deferred tax assets/</w:t>
      </w:r>
      <w:r w:rsidR="00CC2BF8" w:rsidRPr="00881974">
        <w:rPr>
          <w:rFonts w:ascii="Arial" w:hAnsi="Arial" w:cs="Arial"/>
          <w:b/>
          <w:bCs/>
          <w:spacing w:val="0"/>
          <w:sz w:val="22"/>
          <w:szCs w:val="22"/>
          <w:u w:val="none"/>
        </w:rPr>
        <w:t>Income tax</w:t>
      </w:r>
      <w:r w:rsidR="00815E8E" w:rsidRPr="00881974">
        <w:rPr>
          <w:rFonts w:ascii="Arial" w:hAnsi="Arial" w:cs="Arial"/>
          <w:b/>
          <w:bCs/>
          <w:spacing w:val="0"/>
          <w:sz w:val="22"/>
          <w:szCs w:val="22"/>
          <w:u w:val="none"/>
        </w:rPr>
        <w:t>es</w:t>
      </w:r>
      <w:bookmarkEnd w:id="18"/>
    </w:p>
    <w:p w:rsidR="0079684E" w:rsidRPr="00881974" w:rsidRDefault="0079684E" w:rsidP="001B0414">
      <w:pPr>
        <w:spacing w:before="120" w:after="120" w:line="380" w:lineRule="exact"/>
        <w:ind w:left="547" w:right="-691" w:hanging="547"/>
        <w:rPr>
          <w:rFonts w:ascii="Arial" w:hAnsi="Arial" w:cs="Arial"/>
          <w:b/>
          <w:bCs/>
          <w:sz w:val="22"/>
          <w:szCs w:val="24"/>
        </w:rPr>
      </w:pPr>
      <w:r w:rsidRPr="00881974">
        <w:rPr>
          <w:rFonts w:ascii="Arial" w:hAnsi="Arial" w:cs="Arial"/>
          <w:b/>
          <w:bCs/>
          <w:sz w:val="22"/>
          <w:szCs w:val="24"/>
        </w:rPr>
        <w:t>1</w:t>
      </w:r>
      <w:r w:rsidR="00214CC4" w:rsidRPr="00881974">
        <w:rPr>
          <w:rFonts w:ascii="Arial" w:hAnsi="Arial" w:cs="Arial"/>
          <w:b/>
          <w:bCs/>
          <w:sz w:val="22"/>
          <w:szCs w:val="24"/>
        </w:rPr>
        <w:t>3</w:t>
      </w:r>
      <w:r w:rsidRPr="00881974">
        <w:rPr>
          <w:rFonts w:ascii="Arial" w:hAnsi="Arial" w:cs="Arial"/>
          <w:b/>
          <w:bCs/>
          <w:sz w:val="22"/>
          <w:szCs w:val="24"/>
        </w:rPr>
        <w:t>.1</w:t>
      </w:r>
      <w:r w:rsidRPr="00881974">
        <w:rPr>
          <w:rFonts w:ascii="Arial" w:hAnsi="Arial" w:cs="Arial"/>
          <w:b/>
          <w:bCs/>
          <w:sz w:val="22"/>
          <w:szCs w:val="24"/>
        </w:rPr>
        <w:tab/>
        <w:t xml:space="preserve">Deferred tax assets </w:t>
      </w:r>
    </w:p>
    <w:p w:rsidR="0079684E" w:rsidRPr="00881974" w:rsidRDefault="00797EE2" w:rsidP="00FF11B3">
      <w:pPr>
        <w:tabs>
          <w:tab w:val="left" w:pos="8640"/>
        </w:tabs>
        <w:spacing w:before="120" w:line="380" w:lineRule="exact"/>
        <w:ind w:left="547" w:right="0" w:hanging="547"/>
        <w:rPr>
          <w:rFonts w:ascii="Arial" w:hAnsi="Arial" w:cs="Arial"/>
          <w:sz w:val="22"/>
          <w:szCs w:val="24"/>
        </w:rPr>
      </w:pPr>
      <w:r w:rsidRPr="00881974">
        <w:rPr>
          <w:rFonts w:ascii="Arial" w:hAnsi="Arial" w:cs="Arial"/>
          <w:sz w:val="22"/>
          <w:szCs w:val="24"/>
        </w:rPr>
        <w:tab/>
      </w:r>
      <w:r w:rsidR="003D7878" w:rsidRPr="00881974">
        <w:rPr>
          <w:rFonts w:ascii="Arial" w:hAnsi="Arial" w:cs="Arial"/>
          <w:sz w:val="22"/>
          <w:szCs w:val="24"/>
        </w:rPr>
        <w:t xml:space="preserve">As at </w:t>
      </w:r>
      <w:r w:rsidR="00DB6CCD" w:rsidRPr="00881974">
        <w:rPr>
          <w:rFonts w:ascii="Arial" w:hAnsi="Arial" w:cs="Arial"/>
          <w:sz w:val="22"/>
          <w:szCs w:val="24"/>
        </w:rPr>
        <w:t>30 June 2020</w:t>
      </w:r>
      <w:r w:rsidR="003D7878" w:rsidRPr="00881974">
        <w:rPr>
          <w:rFonts w:ascii="Arial" w:hAnsi="Arial" w:cs="Arial"/>
          <w:sz w:val="22"/>
          <w:szCs w:val="24"/>
        </w:rPr>
        <w:t xml:space="preserve"> and </w:t>
      </w:r>
      <w:r w:rsidR="003C506A" w:rsidRPr="00881974">
        <w:rPr>
          <w:rFonts w:ascii="Arial" w:hAnsi="Arial" w:cs="Arial"/>
          <w:sz w:val="22"/>
          <w:szCs w:val="24"/>
        </w:rPr>
        <w:t>31 December 2019</w:t>
      </w:r>
      <w:r w:rsidR="003D7878" w:rsidRPr="00881974">
        <w:rPr>
          <w:rFonts w:ascii="Arial" w:hAnsi="Arial" w:cs="Arial"/>
          <w:sz w:val="22"/>
          <w:szCs w:val="24"/>
        </w:rPr>
        <w:t>, the components of d</w:t>
      </w:r>
      <w:r w:rsidR="0079684E" w:rsidRPr="00881974">
        <w:rPr>
          <w:rFonts w:ascii="Arial" w:hAnsi="Arial" w:cs="Arial"/>
          <w:sz w:val="22"/>
          <w:szCs w:val="24"/>
        </w:rPr>
        <w:t>eferred tax assets</w:t>
      </w:r>
      <w:r w:rsidR="0014078E" w:rsidRPr="00881974">
        <w:rPr>
          <w:rFonts w:ascii="Arial" w:hAnsi="Arial" w:cs="Arial"/>
          <w:sz w:val="22"/>
          <w:szCs w:val="24"/>
        </w:rPr>
        <w:t xml:space="preserve"> (liabilities)</w:t>
      </w:r>
      <w:r w:rsidR="0079684E" w:rsidRPr="00881974">
        <w:rPr>
          <w:rFonts w:ascii="Arial" w:hAnsi="Arial" w:cs="Arial"/>
          <w:sz w:val="22"/>
          <w:szCs w:val="24"/>
        </w:rPr>
        <w:t xml:space="preserve"> arose from the following </w:t>
      </w:r>
      <w:r w:rsidRPr="00881974">
        <w:rPr>
          <w:rFonts w:ascii="Arial" w:hAnsi="Arial" w:cs="Arial"/>
          <w:sz w:val="22"/>
          <w:szCs w:val="24"/>
        </w:rPr>
        <w:t>temporary</w:t>
      </w:r>
      <w:r w:rsidR="0079684E" w:rsidRPr="00881974">
        <w:rPr>
          <w:rFonts w:ascii="Arial" w:hAnsi="Arial" w:cs="Arial"/>
          <w:sz w:val="22"/>
          <w:szCs w:val="24"/>
        </w:rPr>
        <w:t xml:space="preserve"> differences:</w:t>
      </w:r>
    </w:p>
    <w:tbl>
      <w:tblPr>
        <w:tblW w:w="9900" w:type="dxa"/>
        <w:tblInd w:w="18" w:type="dxa"/>
        <w:tblLayout w:type="fixed"/>
        <w:tblLook w:val="0000" w:firstRow="0" w:lastRow="0" w:firstColumn="0" w:lastColumn="0" w:noHBand="0" w:noVBand="0"/>
      </w:tblPr>
      <w:tblGrid>
        <w:gridCol w:w="3510"/>
        <w:gridCol w:w="807"/>
        <w:gridCol w:w="633"/>
        <w:gridCol w:w="1440"/>
        <w:gridCol w:w="1755"/>
        <w:gridCol w:w="1755"/>
      </w:tblGrid>
      <w:tr w:rsidR="000C57FF" w:rsidRPr="00881974" w:rsidTr="000C57FF">
        <w:trPr>
          <w:tblHeader/>
        </w:trPr>
        <w:tc>
          <w:tcPr>
            <w:tcW w:w="3510" w:type="dxa"/>
            <w:vAlign w:val="bottom"/>
          </w:tcPr>
          <w:p w:rsidR="000C57FF" w:rsidRPr="00881974" w:rsidRDefault="000C57FF" w:rsidP="00881974">
            <w:pPr>
              <w:tabs>
                <w:tab w:val="left" w:pos="567"/>
                <w:tab w:val="left" w:pos="1134"/>
                <w:tab w:val="left" w:pos="1701"/>
              </w:tabs>
              <w:overflowPunct w:val="0"/>
              <w:autoSpaceDE w:val="0"/>
              <w:adjustRightInd w:val="0"/>
              <w:spacing w:line="340" w:lineRule="exact"/>
              <w:ind w:left="159" w:hanging="159"/>
              <w:jc w:val="left"/>
              <w:rPr>
                <w:rFonts w:ascii="Arial" w:hAnsi="Arial" w:cs="Arial"/>
                <w:sz w:val="16"/>
                <w:szCs w:val="16"/>
                <w:cs/>
              </w:rPr>
            </w:pPr>
          </w:p>
        </w:tc>
        <w:tc>
          <w:tcPr>
            <w:tcW w:w="1440" w:type="dxa"/>
            <w:gridSpan w:val="2"/>
            <w:vAlign w:val="bottom"/>
          </w:tcPr>
          <w:p w:rsidR="000C57FF" w:rsidRPr="00881974" w:rsidRDefault="000C57FF" w:rsidP="00881974">
            <w:pPr>
              <w:tabs>
                <w:tab w:val="decimal" w:pos="973"/>
              </w:tabs>
              <w:overflowPunct w:val="0"/>
              <w:autoSpaceDE w:val="0"/>
              <w:adjustRightInd w:val="0"/>
              <w:spacing w:line="340" w:lineRule="exact"/>
              <w:rPr>
                <w:rFonts w:ascii="Arial" w:hAnsi="Arial" w:cs="Arial"/>
                <w:sz w:val="16"/>
                <w:szCs w:val="16"/>
                <w:cs/>
              </w:rPr>
            </w:pPr>
          </w:p>
        </w:tc>
        <w:tc>
          <w:tcPr>
            <w:tcW w:w="1440" w:type="dxa"/>
            <w:vAlign w:val="bottom"/>
          </w:tcPr>
          <w:p w:rsidR="000C57FF" w:rsidRPr="00881974" w:rsidRDefault="000C57FF" w:rsidP="00881974">
            <w:pPr>
              <w:tabs>
                <w:tab w:val="decimal" w:pos="975"/>
              </w:tabs>
              <w:overflowPunct w:val="0"/>
              <w:autoSpaceDE w:val="0"/>
              <w:adjustRightInd w:val="0"/>
              <w:spacing w:line="340" w:lineRule="exact"/>
              <w:ind w:right="69"/>
              <w:jc w:val="right"/>
              <w:rPr>
                <w:rFonts w:ascii="Arial" w:hAnsi="Arial" w:cs="Arial"/>
                <w:sz w:val="16"/>
                <w:szCs w:val="16"/>
                <w:cs/>
              </w:rPr>
            </w:pPr>
          </w:p>
        </w:tc>
        <w:tc>
          <w:tcPr>
            <w:tcW w:w="1755" w:type="dxa"/>
          </w:tcPr>
          <w:p w:rsidR="000C57FF" w:rsidRPr="00881974" w:rsidRDefault="000C57FF" w:rsidP="00881974">
            <w:pPr>
              <w:tabs>
                <w:tab w:val="decimal" w:pos="973"/>
              </w:tabs>
              <w:overflowPunct w:val="0"/>
              <w:autoSpaceDE w:val="0"/>
              <w:adjustRightInd w:val="0"/>
              <w:spacing w:line="340" w:lineRule="exact"/>
              <w:ind w:right="0"/>
              <w:jc w:val="right"/>
              <w:rPr>
                <w:rFonts w:ascii="Arial" w:hAnsi="Arial" w:cs="Arial"/>
                <w:sz w:val="16"/>
                <w:szCs w:val="16"/>
              </w:rPr>
            </w:pPr>
          </w:p>
        </w:tc>
        <w:tc>
          <w:tcPr>
            <w:tcW w:w="1755" w:type="dxa"/>
            <w:vAlign w:val="bottom"/>
          </w:tcPr>
          <w:p w:rsidR="000C57FF" w:rsidRPr="00881974" w:rsidRDefault="000C57FF" w:rsidP="00881974">
            <w:pPr>
              <w:tabs>
                <w:tab w:val="decimal" w:pos="973"/>
              </w:tabs>
              <w:overflowPunct w:val="0"/>
              <w:autoSpaceDE w:val="0"/>
              <w:adjustRightInd w:val="0"/>
              <w:spacing w:line="340" w:lineRule="exact"/>
              <w:ind w:right="0"/>
              <w:jc w:val="right"/>
              <w:rPr>
                <w:rFonts w:ascii="Arial" w:hAnsi="Arial" w:cs="Arial"/>
                <w:sz w:val="16"/>
                <w:szCs w:val="16"/>
                <w:cs/>
              </w:rPr>
            </w:pPr>
            <w:r w:rsidRPr="00881974">
              <w:rPr>
                <w:rFonts w:ascii="Arial" w:hAnsi="Arial" w:cs="Arial"/>
                <w:sz w:val="16"/>
                <w:szCs w:val="16"/>
              </w:rPr>
              <w:t>(Unit: Baht)</w:t>
            </w:r>
          </w:p>
        </w:tc>
      </w:tr>
      <w:tr w:rsidR="000C57FF" w:rsidRPr="00881974" w:rsidTr="00C33BC9">
        <w:trPr>
          <w:tblHeader/>
        </w:trPr>
        <w:tc>
          <w:tcPr>
            <w:tcW w:w="3510" w:type="dxa"/>
            <w:vAlign w:val="bottom"/>
          </w:tcPr>
          <w:p w:rsidR="000C57FF" w:rsidRPr="00881974" w:rsidRDefault="000C57FF" w:rsidP="00881974">
            <w:pPr>
              <w:tabs>
                <w:tab w:val="left" w:pos="567"/>
                <w:tab w:val="left" w:pos="1134"/>
                <w:tab w:val="left" w:pos="1701"/>
              </w:tabs>
              <w:overflowPunct w:val="0"/>
              <w:autoSpaceDE w:val="0"/>
              <w:adjustRightInd w:val="0"/>
              <w:spacing w:line="340" w:lineRule="exact"/>
              <w:ind w:left="159" w:hanging="159"/>
              <w:jc w:val="left"/>
              <w:rPr>
                <w:rFonts w:ascii="Arial" w:hAnsi="Arial" w:cs="Arial"/>
                <w:sz w:val="16"/>
                <w:szCs w:val="16"/>
                <w:cs/>
              </w:rPr>
            </w:pPr>
          </w:p>
        </w:tc>
        <w:tc>
          <w:tcPr>
            <w:tcW w:w="1440" w:type="dxa"/>
            <w:gridSpan w:val="2"/>
            <w:vAlign w:val="bottom"/>
          </w:tcPr>
          <w:p w:rsidR="000C57FF" w:rsidRPr="00881974" w:rsidRDefault="000C57FF" w:rsidP="00881974">
            <w:pPr>
              <w:tabs>
                <w:tab w:val="left" w:pos="900"/>
                <w:tab w:val="left" w:pos="1440"/>
                <w:tab w:val="left" w:pos="2160"/>
                <w:tab w:val="left" w:pos="4140"/>
              </w:tabs>
              <w:overflowPunct w:val="0"/>
              <w:autoSpaceDE w:val="0"/>
              <w:adjustRightInd w:val="0"/>
              <w:spacing w:line="340" w:lineRule="exact"/>
              <w:ind w:left="-18" w:right="-18"/>
              <w:jc w:val="center"/>
              <w:rPr>
                <w:rFonts w:ascii="Arial" w:hAnsi="Arial" w:cs="Arial"/>
                <w:sz w:val="16"/>
                <w:szCs w:val="16"/>
              </w:rPr>
            </w:pPr>
          </w:p>
        </w:tc>
        <w:tc>
          <w:tcPr>
            <w:tcW w:w="1440" w:type="dxa"/>
            <w:vAlign w:val="bottom"/>
          </w:tcPr>
          <w:p w:rsidR="000C57FF" w:rsidRPr="00881974" w:rsidRDefault="000C57FF" w:rsidP="00881974">
            <w:pPr>
              <w:tabs>
                <w:tab w:val="left" w:pos="900"/>
                <w:tab w:val="left" w:pos="1440"/>
                <w:tab w:val="left" w:pos="2160"/>
                <w:tab w:val="left" w:pos="4140"/>
              </w:tabs>
              <w:overflowPunct w:val="0"/>
              <w:autoSpaceDE w:val="0"/>
              <w:adjustRightInd w:val="0"/>
              <w:spacing w:line="340" w:lineRule="exact"/>
              <w:ind w:left="-18" w:right="-18"/>
              <w:jc w:val="center"/>
              <w:rPr>
                <w:rFonts w:ascii="Arial" w:hAnsi="Arial" w:cs="Arial"/>
                <w:sz w:val="16"/>
                <w:szCs w:val="16"/>
              </w:rPr>
            </w:pPr>
          </w:p>
        </w:tc>
        <w:tc>
          <w:tcPr>
            <w:tcW w:w="3510" w:type="dxa"/>
            <w:gridSpan w:val="2"/>
          </w:tcPr>
          <w:p w:rsidR="000C57FF" w:rsidRPr="00881974" w:rsidRDefault="000C57FF" w:rsidP="00881974">
            <w:pPr>
              <w:pBdr>
                <w:bottom w:val="single" w:sz="4" w:space="1" w:color="auto"/>
              </w:pBdr>
              <w:tabs>
                <w:tab w:val="left" w:pos="900"/>
                <w:tab w:val="left" w:pos="1440"/>
                <w:tab w:val="left" w:pos="2160"/>
                <w:tab w:val="left" w:pos="4140"/>
              </w:tabs>
              <w:overflowPunct w:val="0"/>
              <w:autoSpaceDE w:val="0"/>
              <w:adjustRightInd w:val="0"/>
              <w:spacing w:line="340" w:lineRule="exact"/>
              <w:ind w:left="-18" w:right="-18"/>
              <w:jc w:val="center"/>
              <w:rPr>
                <w:rFonts w:ascii="Arial" w:hAnsi="Arial" w:cs="Arial"/>
                <w:sz w:val="16"/>
                <w:szCs w:val="16"/>
              </w:rPr>
            </w:pPr>
            <w:r w:rsidRPr="00881974">
              <w:rPr>
                <w:rFonts w:ascii="Arial" w:hAnsi="Arial" w:cs="Arial"/>
                <w:sz w:val="16"/>
                <w:szCs w:val="16"/>
              </w:rPr>
              <w:t xml:space="preserve">Changes in deferred tax assets or liabilities that are </w:t>
            </w:r>
            <w:proofErr w:type="spellStart"/>
            <w:r w:rsidRPr="00881974">
              <w:rPr>
                <w:rFonts w:ascii="Arial" w:hAnsi="Arial" w:cs="Arial"/>
                <w:sz w:val="16"/>
                <w:szCs w:val="16"/>
              </w:rPr>
              <w:t>recognised</w:t>
            </w:r>
            <w:proofErr w:type="spellEnd"/>
            <w:r w:rsidRPr="00881974">
              <w:rPr>
                <w:rFonts w:ascii="Arial" w:hAnsi="Arial" w:cs="Arial"/>
                <w:sz w:val="16"/>
                <w:szCs w:val="16"/>
              </w:rPr>
              <w:t xml:space="preserve"> in profit or loss </w:t>
            </w:r>
          </w:p>
        </w:tc>
      </w:tr>
      <w:tr w:rsidR="000C57FF" w:rsidRPr="00881974" w:rsidTr="000C57FF">
        <w:trPr>
          <w:tblHeader/>
        </w:trPr>
        <w:tc>
          <w:tcPr>
            <w:tcW w:w="3510" w:type="dxa"/>
            <w:vAlign w:val="bottom"/>
          </w:tcPr>
          <w:p w:rsidR="000C57FF" w:rsidRPr="00881974" w:rsidRDefault="000C57FF" w:rsidP="00881974">
            <w:pPr>
              <w:tabs>
                <w:tab w:val="left" w:pos="567"/>
                <w:tab w:val="left" w:pos="1134"/>
                <w:tab w:val="left" w:pos="1701"/>
              </w:tabs>
              <w:overflowPunct w:val="0"/>
              <w:autoSpaceDE w:val="0"/>
              <w:adjustRightInd w:val="0"/>
              <w:spacing w:line="340" w:lineRule="exact"/>
              <w:ind w:left="159" w:hanging="159"/>
              <w:jc w:val="left"/>
              <w:rPr>
                <w:rFonts w:ascii="Arial" w:hAnsi="Arial" w:cs="Arial"/>
                <w:sz w:val="16"/>
                <w:szCs w:val="16"/>
                <w:cs/>
              </w:rPr>
            </w:pPr>
          </w:p>
        </w:tc>
        <w:tc>
          <w:tcPr>
            <w:tcW w:w="1440" w:type="dxa"/>
            <w:gridSpan w:val="2"/>
            <w:vAlign w:val="bottom"/>
          </w:tcPr>
          <w:p w:rsidR="000C57FF" w:rsidRPr="00881974" w:rsidRDefault="000C57FF" w:rsidP="00881974">
            <w:pPr>
              <w:pBdr>
                <w:bottom w:val="single" w:sz="4" w:space="1" w:color="auto"/>
              </w:pBdr>
              <w:tabs>
                <w:tab w:val="left" w:pos="900"/>
                <w:tab w:val="left" w:pos="1440"/>
                <w:tab w:val="left" w:pos="2160"/>
                <w:tab w:val="left" w:pos="4140"/>
              </w:tabs>
              <w:overflowPunct w:val="0"/>
              <w:autoSpaceDE w:val="0"/>
              <w:adjustRightInd w:val="0"/>
              <w:spacing w:line="340" w:lineRule="exact"/>
              <w:ind w:left="-18" w:right="-18"/>
              <w:jc w:val="center"/>
              <w:rPr>
                <w:rFonts w:ascii="Arial" w:hAnsi="Arial" w:cs="Arial"/>
                <w:sz w:val="16"/>
                <w:szCs w:val="16"/>
              </w:rPr>
            </w:pPr>
            <w:r w:rsidRPr="00881974">
              <w:rPr>
                <w:rFonts w:ascii="Arial" w:hAnsi="Arial" w:cs="Arial"/>
                <w:sz w:val="16"/>
                <w:szCs w:val="16"/>
              </w:rPr>
              <w:t>30 June                  2020</w:t>
            </w:r>
          </w:p>
        </w:tc>
        <w:tc>
          <w:tcPr>
            <w:tcW w:w="1440" w:type="dxa"/>
            <w:vAlign w:val="bottom"/>
          </w:tcPr>
          <w:p w:rsidR="000C57FF" w:rsidRPr="00881974" w:rsidRDefault="000C57FF" w:rsidP="00881974">
            <w:pPr>
              <w:pBdr>
                <w:bottom w:val="single" w:sz="4" w:space="1" w:color="auto"/>
              </w:pBdr>
              <w:tabs>
                <w:tab w:val="left" w:pos="900"/>
                <w:tab w:val="left" w:pos="1440"/>
                <w:tab w:val="left" w:pos="2160"/>
                <w:tab w:val="left" w:pos="4140"/>
              </w:tabs>
              <w:overflowPunct w:val="0"/>
              <w:autoSpaceDE w:val="0"/>
              <w:adjustRightInd w:val="0"/>
              <w:spacing w:line="340" w:lineRule="exact"/>
              <w:ind w:left="-18" w:right="-18"/>
              <w:jc w:val="center"/>
              <w:rPr>
                <w:rFonts w:ascii="Arial" w:hAnsi="Arial" w:cs="Arial"/>
                <w:sz w:val="16"/>
                <w:szCs w:val="16"/>
              </w:rPr>
            </w:pPr>
            <w:r w:rsidRPr="00881974">
              <w:rPr>
                <w:rFonts w:ascii="Arial" w:hAnsi="Arial" w:cs="Arial"/>
                <w:sz w:val="16"/>
                <w:szCs w:val="16"/>
              </w:rPr>
              <w:t>31 December 2019</w:t>
            </w:r>
          </w:p>
        </w:tc>
        <w:tc>
          <w:tcPr>
            <w:tcW w:w="1755" w:type="dxa"/>
          </w:tcPr>
          <w:p w:rsidR="000C57FF" w:rsidRPr="00881974" w:rsidRDefault="000C57FF" w:rsidP="00881974">
            <w:pPr>
              <w:pBdr>
                <w:bottom w:val="single" w:sz="4" w:space="1" w:color="auto"/>
              </w:pBdr>
              <w:tabs>
                <w:tab w:val="left" w:pos="900"/>
                <w:tab w:val="left" w:pos="1440"/>
                <w:tab w:val="left" w:pos="2160"/>
                <w:tab w:val="left" w:pos="4140"/>
              </w:tabs>
              <w:overflowPunct w:val="0"/>
              <w:autoSpaceDE w:val="0"/>
              <w:adjustRightInd w:val="0"/>
              <w:spacing w:line="340" w:lineRule="exact"/>
              <w:ind w:left="-18" w:right="-18"/>
              <w:jc w:val="center"/>
              <w:rPr>
                <w:rFonts w:ascii="Arial" w:hAnsi="Arial" w:cs="Arial"/>
                <w:sz w:val="16"/>
                <w:szCs w:val="16"/>
              </w:rPr>
            </w:pPr>
            <w:r w:rsidRPr="00881974">
              <w:rPr>
                <w:rFonts w:ascii="Arial" w:hAnsi="Arial" w:cs="Arial"/>
                <w:sz w:val="16"/>
                <w:szCs w:val="16"/>
              </w:rPr>
              <w:t>For the three-month period ended                      30 June 2020</w:t>
            </w:r>
          </w:p>
        </w:tc>
        <w:tc>
          <w:tcPr>
            <w:tcW w:w="1755" w:type="dxa"/>
          </w:tcPr>
          <w:p w:rsidR="000C57FF" w:rsidRPr="00881974" w:rsidRDefault="000C57FF" w:rsidP="00881974">
            <w:pPr>
              <w:pBdr>
                <w:bottom w:val="single" w:sz="4" w:space="1" w:color="auto"/>
              </w:pBdr>
              <w:tabs>
                <w:tab w:val="left" w:pos="900"/>
                <w:tab w:val="left" w:pos="1440"/>
                <w:tab w:val="left" w:pos="2160"/>
                <w:tab w:val="left" w:pos="4140"/>
              </w:tabs>
              <w:overflowPunct w:val="0"/>
              <w:autoSpaceDE w:val="0"/>
              <w:adjustRightInd w:val="0"/>
              <w:spacing w:line="340" w:lineRule="exact"/>
              <w:ind w:left="-18" w:right="-18"/>
              <w:jc w:val="center"/>
              <w:rPr>
                <w:rFonts w:ascii="Arial" w:hAnsi="Arial" w:cs="Arial"/>
                <w:sz w:val="16"/>
                <w:szCs w:val="16"/>
              </w:rPr>
            </w:pPr>
            <w:r w:rsidRPr="00881974">
              <w:rPr>
                <w:rFonts w:ascii="Arial" w:hAnsi="Arial" w:cs="Arial"/>
                <w:sz w:val="16"/>
                <w:szCs w:val="16"/>
              </w:rPr>
              <w:t>For the six-month period ended                      30 June 2020</w:t>
            </w:r>
          </w:p>
        </w:tc>
      </w:tr>
      <w:tr w:rsidR="000C57FF" w:rsidRPr="00881974" w:rsidTr="000C57FF">
        <w:trPr>
          <w:trHeight w:val="288"/>
        </w:trPr>
        <w:tc>
          <w:tcPr>
            <w:tcW w:w="4317" w:type="dxa"/>
            <w:gridSpan w:val="2"/>
            <w:vAlign w:val="bottom"/>
          </w:tcPr>
          <w:p w:rsidR="000C57FF" w:rsidRPr="00881974" w:rsidRDefault="000C57FF" w:rsidP="00881974">
            <w:pPr>
              <w:overflowPunct w:val="0"/>
              <w:autoSpaceDE w:val="0"/>
              <w:adjustRightInd w:val="0"/>
              <w:spacing w:line="340" w:lineRule="exact"/>
              <w:ind w:left="159" w:right="-43" w:hanging="159"/>
              <w:jc w:val="left"/>
              <w:rPr>
                <w:rFonts w:ascii="Arial" w:hAnsi="Arial" w:cs="Arial"/>
                <w:b/>
                <w:bCs/>
                <w:sz w:val="16"/>
                <w:szCs w:val="16"/>
              </w:rPr>
            </w:pPr>
            <w:r w:rsidRPr="00881974">
              <w:rPr>
                <w:rFonts w:ascii="Arial" w:eastAsia="Arial Unicode MS" w:hAnsi="Arial" w:cs="Arial"/>
                <w:b/>
                <w:bCs/>
                <w:sz w:val="16"/>
                <w:szCs w:val="16"/>
              </w:rPr>
              <w:t>Deferred tax assets (liabilities) arose from:</w:t>
            </w:r>
          </w:p>
        </w:tc>
        <w:tc>
          <w:tcPr>
            <w:tcW w:w="633" w:type="dxa"/>
            <w:shd w:val="clear" w:color="auto" w:fill="auto"/>
            <w:vAlign w:val="bottom"/>
          </w:tcPr>
          <w:p w:rsidR="000C57FF" w:rsidRPr="00881974" w:rsidRDefault="000C57FF" w:rsidP="00881974">
            <w:pPr>
              <w:tabs>
                <w:tab w:val="decimal" w:pos="1422"/>
              </w:tabs>
              <w:overflowPunct w:val="0"/>
              <w:autoSpaceDE w:val="0"/>
              <w:adjustRightInd w:val="0"/>
              <w:spacing w:line="340" w:lineRule="exact"/>
              <w:ind w:left="-14" w:right="-14"/>
              <w:rPr>
                <w:rFonts w:ascii="Arial" w:hAnsi="Arial" w:cs="Arial"/>
                <w:sz w:val="16"/>
                <w:szCs w:val="16"/>
              </w:rPr>
            </w:pPr>
          </w:p>
        </w:tc>
        <w:tc>
          <w:tcPr>
            <w:tcW w:w="1440" w:type="dxa"/>
            <w:vAlign w:val="bottom"/>
          </w:tcPr>
          <w:p w:rsidR="000C57FF" w:rsidRPr="00881974" w:rsidRDefault="000C57FF" w:rsidP="00881974">
            <w:pPr>
              <w:tabs>
                <w:tab w:val="decimal" w:pos="1422"/>
              </w:tabs>
              <w:overflowPunct w:val="0"/>
              <w:autoSpaceDE w:val="0"/>
              <w:adjustRightInd w:val="0"/>
              <w:spacing w:line="340" w:lineRule="exact"/>
              <w:ind w:left="-14" w:right="-14"/>
              <w:rPr>
                <w:rFonts w:ascii="Arial" w:hAnsi="Arial" w:cs="Arial"/>
                <w:sz w:val="16"/>
                <w:szCs w:val="16"/>
              </w:rPr>
            </w:pPr>
          </w:p>
        </w:tc>
        <w:tc>
          <w:tcPr>
            <w:tcW w:w="1755" w:type="dxa"/>
          </w:tcPr>
          <w:p w:rsidR="000C57FF" w:rsidRPr="00881974" w:rsidRDefault="000C57FF" w:rsidP="00881974">
            <w:pPr>
              <w:tabs>
                <w:tab w:val="decimal" w:pos="1422"/>
              </w:tabs>
              <w:overflowPunct w:val="0"/>
              <w:autoSpaceDE w:val="0"/>
              <w:adjustRightInd w:val="0"/>
              <w:spacing w:line="340" w:lineRule="exact"/>
              <w:ind w:left="-14" w:right="-14"/>
              <w:rPr>
                <w:rFonts w:ascii="Arial" w:hAnsi="Arial" w:cs="Arial"/>
                <w:sz w:val="16"/>
                <w:szCs w:val="16"/>
              </w:rPr>
            </w:pPr>
          </w:p>
        </w:tc>
        <w:tc>
          <w:tcPr>
            <w:tcW w:w="1755" w:type="dxa"/>
          </w:tcPr>
          <w:p w:rsidR="000C57FF" w:rsidRPr="00881974" w:rsidRDefault="000C57FF" w:rsidP="00881974">
            <w:pPr>
              <w:tabs>
                <w:tab w:val="decimal" w:pos="1422"/>
              </w:tabs>
              <w:overflowPunct w:val="0"/>
              <w:autoSpaceDE w:val="0"/>
              <w:adjustRightInd w:val="0"/>
              <w:spacing w:line="340" w:lineRule="exact"/>
              <w:ind w:left="-14" w:right="-14"/>
              <w:rPr>
                <w:rFonts w:ascii="Arial" w:hAnsi="Arial" w:cs="Arial"/>
                <w:sz w:val="16"/>
                <w:szCs w:val="16"/>
              </w:rPr>
            </w:pPr>
          </w:p>
        </w:tc>
      </w:tr>
      <w:tr w:rsidR="00881974" w:rsidRPr="00881974" w:rsidTr="00DC7855">
        <w:trPr>
          <w:trHeight w:val="89"/>
        </w:trPr>
        <w:tc>
          <w:tcPr>
            <w:tcW w:w="3510" w:type="dxa"/>
            <w:vAlign w:val="bottom"/>
          </w:tcPr>
          <w:p w:rsidR="00881974" w:rsidRPr="00881974" w:rsidRDefault="00881974" w:rsidP="00881974">
            <w:pPr>
              <w:overflowPunct w:val="0"/>
              <w:autoSpaceDE w:val="0"/>
              <w:adjustRightInd w:val="0"/>
              <w:spacing w:line="340" w:lineRule="exact"/>
              <w:ind w:left="158" w:right="-43" w:hanging="158"/>
              <w:jc w:val="left"/>
              <w:rPr>
                <w:rFonts w:ascii="Arial" w:hAnsi="Arial" w:cs="Arial"/>
                <w:sz w:val="16"/>
                <w:szCs w:val="16"/>
                <w:cs/>
                <w:lang w:val="th-TH"/>
              </w:rPr>
            </w:pPr>
            <w:r w:rsidRPr="00881974">
              <w:rPr>
                <w:rFonts w:ascii="Arial" w:eastAsia="Arial Unicode MS" w:hAnsi="Arial" w:cs="Arial"/>
                <w:sz w:val="16"/>
                <w:szCs w:val="16"/>
              </w:rPr>
              <w:t>Allowance for doubtful accounts</w:t>
            </w:r>
          </w:p>
        </w:tc>
        <w:tc>
          <w:tcPr>
            <w:tcW w:w="1440" w:type="dxa"/>
            <w:gridSpan w:val="2"/>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3,851,536</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4,195,970</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(2,667,274)</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(344,434)</w:t>
            </w:r>
          </w:p>
        </w:tc>
      </w:tr>
      <w:tr w:rsidR="00881974" w:rsidRPr="00881974" w:rsidTr="00DC7855">
        <w:trPr>
          <w:trHeight w:val="89"/>
        </w:trPr>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eastAsia="Arial Unicode MS" w:hAnsi="Arial" w:cs="Arial"/>
                <w:sz w:val="16"/>
                <w:szCs w:val="16"/>
              </w:rPr>
              <w:t xml:space="preserve">Allowance for impairment on available-for-sale investments which are measured at fair value through </w:t>
            </w:r>
            <w:r w:rsidR="006F6A3D">
              <w:rPr>
                <w:rFonts w:ascii="Arial" w:eastAsia="Arial Unicode MS" w:hAnsi="Arial" w:cs="Arial"/>
                <w:sz w:val="16"/>
                <w:szCs w:val="16"/>
              </w:rPr>
              <w:t>other comprehensive income</w:t>
            </w:r>
          </w:p>
        </w:tc>
        <w:tc>
          <w:tcPr>
            <w:tcW w:w="1440" w:type="dxa"/>
            <w:gridSpan w:val="2"/>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1,357,093</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1,242,312</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114,781</w:t>
            </w: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eastAsia="Arial Unicode MS" w:hAnsi="Arial" w:cs="Arial"/>
                <w:sz w:val="16"/>
                <w:szCs w:val="16"/>
              </w:rPr>
              <w:t>Premium reserves</w:t>
            </w:r>
          </w:p>
        </w:tc>
        <w:tc>
          <w:tcPr>
            <w:tcW w:w="1440" w:type="dxa"/>
            <w:gridSpan w:val="2"/>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109,086,023</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104,342,544</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(7,280,994)</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4,743,479</w:t>
            </w: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eastAsia="Arial Unicode MS" w:hAnsi="Arial" w:cs="Arial"/>
                <w:sz w:val="16"/>
                <w:szCs w:val="16"/>
              </w:rPr>
              <w:t>Loss reserves on claims incurred and reported</w:t>
            </w:r>
          </w:p>
        </w:tc>
        <w:tc>
          <w:tcPr>
            <w:tcW w:w="1440" w:type="dxa"/>
            <w:gridSpan w:val="2"/>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52,191,316</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47,972,015</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(4,284,746)</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4,219,301</w:t>
            </w: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eastAsia="Arial Unicode MS" w:hAnsi="Arial" w:cs="Arial"/>
                <w:sz w:val="16"/>
                <w:szCs w:val="16"/>
              </w:rPr>
              <w:t xml:space="preserve">Loss reserves on claims incurred but not yet reported </w:t>
            </w:r>
          </w:p>
        </w:tc>
        <w:tc>
          <w:tcPr>
            <w:tcW w:w="1440" w:type="dxa"/>
            <w:gridSpan w:val="2"/>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19,227,532</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18,474,862</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right="-14"/>
              <w:rPr>
                <w:rFonts w:ascii="Arial" w:hAnsi="Arial" w:cs="Arial"/>
                <w:sz w:val="16"/>
                <w:szCs w:val="16"/>
              </w:rPr>
            </w:pPr>
            <w:r w:rsidRPr="00881974">
              <w:rPr>
                <w:rFonts w:ascii="Arial" w:hAnsi="Arial" w:cs="Arial"/>
                <w:sz w:val="16"/>
                <w:szCs w:val="16"/>
              </w:rPr>
              <w:t>869,331</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752,670</w:t>
            </w: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eastAsia="Arial Unicode MS" w:hAnsi="Arial" w:cs="Arial"/>
                <w:sz w:val="16"/>
                <w:szCs w:val="16"/>
              </w:rPr>
              <w:t>Employee benefits obligations</w:t>
            </w:r>
          </w:p>
        </w:tc>
        <w:tc>
          <w:tcPr>
            <w:tcW w:w="1440" w:type="dxa"/>
            <w:gridSpan w:val="2"/>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12,327,331</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12,169,123</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274,445</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158,208</w:t>
            </w: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proofErr w:type="spellStart"/>
            <w:r w:rsidRPr="00881974">
              <w:rPr>
                <w:rFonts w:ascii="Arial" w:hAnsi="Arial" w:cs="Arial"/>
                <w:sz w:val="16"/>
                <w:szCs w:val="16"/>
              </w:rPr>
              <w:t>Unrealised</w:t>
            </w:r>
            <w:proofErr w:type="spellEnd"/>
            <w:r w:rsidRPr="00881974">
              <w:rPr>
                <w:rFonts w:ascii="Arial" w:hAnsi="Arial" w:cs="Arial"/>
                <w:sz w:val="16"/>
                <w:szCs w:val="16"/>
              </w:rPr>
              <w:t xml:space="preserve"> (gain) loss on revaluation of </w:t>
            </w:r>
          </w:p>
        </w:tc>
        <w:tc>
          <w:tcPr>
            <w:tcW w:w="1440" w:type="dxa"/>
            <w:gridSpan w:val="2"/>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cs/>
              </w:rPr>
            </w:pP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hAnsi="Arial" w:cs="Arial"/>
                <w:sz w:val="16"/>
                <w:szCs w:val="16"/>
              </w:rPr>
              <w:tab/>
              <w:t>Trading investments</w:t>
            </w:r>
          </w:p>
        </w:tc>
        <w:tc>
          <w:tcPr>
            <w:tcW w:w="1440" w:type="dxa"/>
            <w:gridSpan w:val="2"/>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164,047</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(11,957)</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(1,469,767)</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176,004</w:t>
            </w: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eastAsia="Arial Unicode MS" w:hAnsi="Arial" w:cs="Arial"/>
                <w:sz w:val="16"/>
                <w:szCs w:val="16"/>
              </w:rPr>
              <w:tab/>
              <w:t>Available-for-sale investments</w:t>
            </w:r>
          </w:p>
        </w:tc>
        <w:tc>
          <w:tcPr>
            <w:tcW w:w="1440" w:type="dxa"/>
            <w:gridSpan w:val="2"/>
            <w:shd w:val="clear" w:color="auto" w:fill="auto"/>
            <w:vAlign w:val="bottom"/>
          </w:tcPr>
          <w:p w:rsidR="00881974" w:rsidRPr="00881974" w:rsidRDefault="00DC7855" w:rsidP="00881974">
            <w:pPr>
              <w:tabs>
                <w:tab w:val="decimal" w:pos="1156"/>
              </w:tabs>
              <w:overflowPunct w:val="0"/>
              <w:autoSpaceDE w:val="0"/>
              <w:adjustRightInd w:val="0"/>
              <w:spacing w:line="340" w:lineRule="exact"/>
              <w:ind w:left="-14" w:right="-14"/>
              <w:jc w:val="left"/>
              <w:rPr>
                <w:rFonts w:ascii="Arial" w:hAnsi="Arial" w:cs="Arial"/>
                <w:sz w:val="16"/>
                <w:szCs w:val="16"/>
              </w:rPr>
            </w:pPr>
            <w:r>
              <w:rPr>
                <w:rFonts w:ascii="Arial" w:hAnsi="Arial" w:cs="Arial"/>
                <w:sz w:val="16"/>
                <w:szCs w:val="16"/>
              </w:rPr>
              <w:t>(8,005,807)</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1,521,974</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w:t>
            </w: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eastAsia="Arial Unicode MS" w:hAnsi="Arial" w:cs="Arial"/>
                <w:sz w:val="16"/>
                <w:szCs w:val="16"/>
              </w:rPr>
              <w:t>Expected credit losses</w:t>
            </w:r>
          </w:p>
        </w:tc>
        <w:tc>
          <w:tcPr>
            <w:tcW w:w="1440" w:type="dxa"/>
            <w:gridSpan w:val="2"/>
            <w:shd w:val="clear" w:color="auto" w:fill="auto"/>
            <w:vAlign w:val="bottom"/>
          </w:tcPr>
          <w:p w:rsidR="00881974" w:rsidRPr="00881974" w:rsidRDefault="00DC7855" w:rsidP="00881974">
            <w:pPr>
              <w:tabs>
                <w:tab w:val="decimal" w:pos="1156"/>
              </w:tabs>
              <w:overflowPunct w:val="0"/>
              <w:autoSpaceDE w:val="0"/>
              <w:adjustRightInd w:val="0"/>
              <w:spacing w:line="340" w:lineRule="exact"/>
              <w:ind w:left="-14" w:right="-14"/>
              <w:jc w:val="left"/>
              <w:rPr>
                <w:rFonts w:ascii="Arial" w:hAnsi="Arial" w:cs="Arial"/>
                <w:sz w:val="16"/>
                <w:szCs w:val="16"/>
              </w:rPr>
            </w:pPr>
            <w:r>
              <w:rPr>
                <w:rFonts w:ascii="Arial" w:hAnsi="Arial" w:cs="Arial"/>
                <w:sz w:val="16"/>
                <w:szCs w:val="16"/>
              </w:rPr>
              <w:t>2,219,775</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w:t>
            </w:r>
          </w:p>
        </w:tc>
        <w:tc>
          <w:tcPr>
            <w:tcW w:w="1755" w:type="dxa"/>
            <w:vAlign w:val="bottom"/>
          </w:tcPr>
          <w:p w:rsidR="00881974" w:rsidRPr="00881974" w:rsidRDefault="00DC7855" w:rsidP="00881974">
            <w:pPr>
              <w:tabs>
                <w:tab w:val="decimal" w:pos="1416"/>
              </w:tabs>
              <w:overflowPunct w:val="0"/>
              <w:autoSpaceDE w:val="0"/>
              <w:adjustRightInd w:val="0"/>
              <w:spacing w:line="340" w:lineRule="exact"/>
              <w:ind w:left="-14" w:right="-14"/>
              <w:rPr>
                <w:rFonts w:ascii="Arial" w:hAnsi="Arial" w:cs="Arial"/>
                <w:sz w:val="16"/>
                <w:szCs w:val="16"/>
              </w:rPr>
            </w:pPr>
            <w:r>
              <w:rPr>
                <w:rFonts w:ascii="Arial" w:hAnsi="Arial" w:cs="Arial"/>
                <w:sz w:val="16"/>
                <w:szCs w:val="16"/>
              </w:rPr>
              <w:t>1,484,932</w:t>
            </w:r>
          </w:p>
        </w:tc>
        <w:tc>
          <w:tcPr>
            <w:tcW w:w="1755" w:type="dxa"/>
            <w:vAlign w:val="bottom"/>
          </w:tcPr>
          <w:p w:rsidR="00881974" w:rsidRPr="00881974" w:rsidRDefault="00DC7855" w:rsidP="00881974">
            <w:pPr>
              <w:tabs>
                <w:tab w:val="decimal" w:pos="1416"/>
              </w:tabs>
              <w:overflowPunct w:val="0"/>
              <w:autoSpaceDE w:val="0"/>
              <w:adjustRightInd w:val="0"/>
              <w:spacing w:line="340" w:lineRule="exact"/>
              <w:ind w:left="-14" w:right="-14"/>
              <w:rPr>
                <w:rFonts w:ascii="Arial" w:hAnsi="Arial" w:cs="Arial"/>
                <w:sz w:val="16"/>
                <w:szCs w:val="16"/>
              </w:rPr>
            </w:pPr>
            <w:r>
              <w:rPr>
                <w:rFonts w:ascii="Arial" w:hAnsi="Arial" w:cs="Arial"/>
                <w:sz w:val="16"/>
                <w:szCs w:val="16"/>
              </w:rPr>
              <w:t>1,544,258</w:t>
            </w: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eastAsia="Arial Unicode MS" w:hAnsi="Arial" w:cs="Arial"/>
                <w:sz w:val="16"/>
                <w:szCs w:val="16"/>
              </w:rPr>
              <w:t>Lease liabilities</w:t>
            </w:r>
          </w:p>
        </w:tc>
        <w:tc>
          <w:tcPr>
            <w:tcW w:w="1440" w:type="dxa"/>
            <w:gridSpan w:val="2"/>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(48,707)</w:t>
            </w:r>
          </w:p>
        </w:tc>
        <w:tc>
          <w:tcPr>
            <w:tcW w:w="1440" w:type="dxa"/>
            <w:shd w:val="clear" w:color="auto" w:fill="auto"/>
            <w:vAlign w:val="bottom"/>
          </w:tcPr>
          <w:p w:rsidR="00881974" w:rsidRPr="00881974" w:rsidRDefault="00881974" w:rsidP="00881974">
            <w:pP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20,936</w:t>
            </w:r>
          </w:p>
        </w:tc>
        <w:tc>
          <w:tcPr>
            <w:tcW w:w="1755" w:type="dxa"/>
            <w:vAlign w:val="bottom"/>
          </w:tcPr>
          <w:p w:rsidR="00881974" w:rsidRPr="00881974" w:rsidRDefault="00881974" w:rsidP="00881974">
            <w:pP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(48,707)</w:t>
            </w:r>
          </w:p>
        </w:tc>
      </w:tr>
      <w:tr w:rsidR="00881974" w:rsidRPr="00881974" w:rsidTr="00DC7855">
        <w:tc>
          <w:tcPr>
            <w:tcW w:w="3510" w:type="dxa"/>
            <w:vAlign w:val="bottom"/>
          </w:tcPr>
          <w:p w:rsidR="00881974" w:rsidRPr="00881974" w:rsidRDefault="00881974" w:rsidP="00881974">
            <w:pPr>
              <w:overflowPunct w:val="0"/>
              <w:autoSpaceDE w:val="0"/>
              <w:adjustRightInd w:val="0"/>
              <w:spacing w:line="340" w:lineRule="exact"/>
              <w:ind w:left="159" w:right="-43" w:hanging="159"/>
              <w:jc w:val="left"/>
              <w:rPr>
                <w:rFonts w:ascii="Arial" w:hAnsi="Arial" w:cs="Arial"/>
                <w:sz w:val="16"/>
                <w:szCs w:val="16"/>
                <w:cs/>
                <w:lang w:val="th-TH"/>
              </w:rPr>
            </w:pPr>
            <w:r w:rsidRPr="00881974">
              <w:rPr>
                <w:rFonts w:ascii="Arial" w:hAnsi="Arial" w:cs="Arial"/>
                <w:sz w:val="16"/>
                <w:szCs w:val="16"/>
              </w:rPr>
              <w:t>Deferred tax assets</w:t>
            </w:r>
          </w:p>
        </w:tc>
        <w:tc>
          <w:tcPr>
            <w:tcW w:w="1440" w:type="dxa"/>
            <w:gridSpan w:val="2"/>
            <w:shd w:val="clear" w:color="auto" w:fill="auto"/>
            <w:vAlign w:val="bottom"/>
          </w:tcPr>
          <w:p w:rsidR="00881974" w:rsidRPr="00881974" w:rsidRDefault="00881974" w:rsidP="00881974">
            <w:pPr>
              <w:pBdr>
                <w:top w:val="single" w:sz="4" w:space="1" w:color="auto"/>
                <w:bottom w:val="double" w:sz="4" w:space="1" w:color="auto"/>
              </w:pBd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192,370,139</w:t>
            </w:r>
          </w:p>
        </w:tc>
        <w:tc>
          <w:tcPr>
            <w:tcW w:w="1440" w:type="dxa"/>
            <w:shd w:val="clear" w:color="auto" w:fill="auto"/>
            <w:vAlign w:val="bottom"/>
          </w:tcPr>
          <w:p w:rsidR="00881974" w:rsidRPr="00881974" w:rsidRDefault="00881974" w:rsidP="00881974">
            <w:pPr>
              <w:pBdr>
                <w:top w:val="single" w:sz="4" w:space="1" w:color="auto"/>
                <w:bottom w:val="double" w:sz="4" w:space="1" w:color="auto"/>
              </w:pBdr>
              <w:tabs>
                <w:tab w:val="decimal" w:pos="1156"/>
              </w:tabs>
              <w:overflowPunct w:val="0"/>
              <w:autoSpaceDE w:val="0"/>
              <w:adjustRightInd w:val="0"/>
              <w:spacing w:line="340" w:lineRule="exact"/>
              <w:ind w:left="-14" w:right="-14"/>
              <w:jc w:val="left"/>
              <w:rPr>
                <w:rFonts w:ascii="Arial" w:hAnsi="Arial" w:cs="Arial"/>
                <w:sz w:val="16"/>
                <w:szCs w:val="16"/>
              </w:rPr>
            </w:pPr>
            <w:r w:rsidRPr="00881974">
              <w:rPr>
                <w:rFonts w:ascii="Arial" w:hAnsi="Arial" w:cs="Arial"/>
                <w:sz w:val="16"/>
                <w:szCs w:val="16"/>
              </w:rPr>
              <w:t>189,906,843</w:t>
            </w:r>
          </w:p>
        </w:tc>
        <w:tc>
          <w:tcPr>
            <w:tcW w:w="1755" w:type="dxa"/>
            <w:vAlign w:val="bottom"/>
          </w:tcPr>
          <w:p w:rsidR="00881974" w:rsidRPr="00881974" w:rsidRDefault="00881974" w:rsidP="00881974">
            <w:pPr>
              <w:pBdr>
                <w:top w:val="single" w:sz="4" w:space="1" w:color="auto"/>
                <w:bottom w:val="double" w:sz="4" w:space="1" w:color="auto"/>
              </w:pBdr>
              <w:tabs>
                <w:tab w:val="decimal" w:pos="1416"/>
              </w:tabs>
              <w:overflowPunct w:val="0"/>
              <w:autoSpaceDE w:val="0"/>
              <w:adjustRightInd w:val="0"/>
              <w:spacing w:line="340" w:lineRule="exact"/>
              <w:ind w:left="-14" w:right="-14"/>
              <w:rPr>
                <w:rFonts w:ascii="Arial" w:hAnsi="Arial" w:cs="Arial"/>
                <w:sz w:val="16"/>
                <w:szCs w:val="16"/>
              </w:rPr>
            </w:pPr>
            <w:r w:rsidRPr="00881974">
              <w:rPr>
                <w:rFonts w:ascii="Arial" w:hAnsi="Arial" w:cs="Arial"/>
                <w:sz w:val="16"/>
                <w:szCs w:val="16"/>
              </w:rPr>
              <w:t>(</w:t>
            </w:r>
            <w:r w:rsidR="00DC7855">
              <w:rPr>
                <w:rFonts w:ascii="Arial" w:hAnsi="Arial" w:cs="Arial"/>
                <w:sz w:val="16"/>
                <w:szCs w:val="16"/>
              </w:rPr>
              <w:t>13,053,137</w:t>
            </w:r>
            <w:r w:rsidRPr="00881974">
              <w:rPr>
                <w:rFonts w:ascii="Arial" w:hAnsi="Arial" w:cs="Arial"/>
                <w:sz w:val="16"/>
                <w:szCs w:val="16"/>
              </w:rPr>
              <w:t>)</w:t>
            </w:r>
          </w:p>
        </w:tc>
        <w:tc>
          <w:tcPr>
            <w:tcW w:w="1755" w:type="dxa"/>
            <w:vAlign w:val="bottom"/>
          </w:tcPr>
          <w:p w:rsidR="00881974" w:rsidRPr="00881974" w:rsidRDefault="00DC7855" w:rsidP="00881974">
            <w:pPr>
              <w:pBdr>
                <w:top w:val="single" w:sz="4" w:space="1" w:color="auto"/>
                <w:bottom w:val="double" w:sz="4" w:space="1" w:color="auto"/>
              </w:pBdr>
              <w:tabs>
                <w:tab w:val="decimal" w:pos="1416"/>
              </w:tabs>
              <w:overflowPunct w:val="0"/>
              <w:autoSpaceDE w:val="0"/>
              <w:adjustRightInd w:val="0"/>
              <w:spacing w:line="340" w:lineRule="exact"/>
              <w:ind w:left="-14" w:right="-14"/>
              <w:rPr>
                <w:rFonts w:ascii="Arial" w:hAnsi="Arial" w:cs="Arial"/>
                <w:sz w:val="16"/>
                <w:szCs w:val="16"/>
              </w:rPr>
            </w:pPr>
            <w:r>
              <w:rPr>
                <w:rFonts w:ascii="Arial" w:hAnsi="Arial" w:cs="Arial"/>
                <w:sz w:val="16"/>
                <w:szCs w:val="16"/>
              </w:rPr>
              <w:t>11,315,560</w:t>
            </w:r>
          </w:p>
        </w:tc>
      </w:tr>
    </w:tbl>
    <w:p w:rsidR="0079684E" w:rsidRPr="00881974" w:rsidRDefault="002B7350" w:rsidP="00881974">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881974">
        <w:rPr>
          <w:rFonts w:ascii="Arial" w:hAnsi="Arial" w:cs="Arial"/>
          <w:b/>
          <w:bCs/>
          <w:sz w:val="22"/>
          <w:szCs w:val="22"/>
        </w:rPr>
        <w:lastRenderedPageBreak/>
        <w:t>1</w:t>
      </w:r>
      <w:r w:rsidR="00B0121A" w:rsidRPr="00881974">
        <w:rPr>
          <w:rFonts w:ascii="Arial" w:hAnsi="Arial" w:cs="Arial"/>
          <w:b/>
          <w:bCs/>
          <w:sz w:val="22"/>
          <w:szCs w:val="22"/>
        </w:rPr>
        <w:t>3</w:t>
      </w:r>
      <w:r w:rsidR="0079684E" w:rsidRPr="00881974">
        <w:rPr>
          <w:rFonts w:ascii="Arial" w:hAnsi="Arial" w:cs="Arial"/>
          <w:b/>
          <w:bCs/>
          <w:sz w:val="22"/>
          <w:szCs w:val="22"/>
        </w:rPr>
        <w:t>.2</w:t>
      </w:r>
      <w:r w:rsidR="0079684E" w:rsidRPr="00881974">
        <w:rPr>
          <w:rFonts w:ascii="Arial" w:hAnsi="Arial" w:cs="Arial"/>
          <w:b/>
          <w:bCs/>
          <w:sz w:val="22"/>
          <w:szCs w:val="22"/>
        </w:rPr>
        <w:tab/>
        <w:t xml:space="preserve">Income tax </w:t>
      </w:r>
    </w:p>
    <w:p w:rsidR="00DB6CCD" w:rsidRPr="00881974" w:rsidRDefault="00DB6CCD" w:rsidP="00881974">
      <w:pPr>
        <w:tabs>
          <w:tab w:val="left" w:pos="1447"/>
          <w:tab w:val="left" w:pos="6667"/>
          <w:tab w:val="left" w:pos="7027"/>
        </w:tabs>
        <w:spacing w:before="120" w:after="120" w:line="380" w:lineRule="exact"/>
        <w:ind w:left="547" w:right="0" w:hanging="547"/>
        <w:jc w:val="thaiDistribute"/>
        <w:rPr>
          <w:rFonts w:ascii="Arial" w:hAnsi="Arial" w:cs="Arial"/>
          <w:sz w:val="22"/>
          <w:szCs w:val="22"/>
        </w:rPr>
      </w:pPr>
      <w:bookmarkStart w:id="19" w:name="_Toc23757803"/>
      <w:r w:rsidRPr="00881974">
        <w:rPr>
          <w:rFonts w:ascii="Arial" w:hAnsi="Arial" w:cs="Arial"/>
          <w:sz w:val="22"/>
          <w:szCs w:val="22"/>
        </w:rPr>
        <w:tab/>
        <w:t>Income tax expenses for the three-month and six-month periods ended 30 June 2020 and 2019 were made up as follows:</w:t>
      </w:r>
    </w:p>
    <w:tbl>
      <w:tblPr>
        <w:tblW w:w="9127" w:type="dxa"/>
        <w:tblInd w:w="588" w:type="dxa"/>
        <w:tblLayout w:type="fixed"/>
        <w:tblLook w:val="0000" w:firstRow="0" w:lastRow="0" w:firstColumn="0" w:lastColumn="0" w:noHBand="0" w:noVBand="0"/>
      </w:tblPr>
      <w:tblGrid>
        <w:gridCol w:w="4020"/>
        <w:gridCol w:w="1276"/>
        <w:gridCol w:w="1277"/>
        <w:gridCol w:w="1277"/>
        <w:gridCol w:w="1277"/>
      </w:tblGrid>
      <w:tr w:rsidR="00DB6CCD" w:rsidRPr="00881974" w:rsidTr="00C33BC9">
        <w:trPr>
          <w:trHeight w:val="277"/>
        </w:trPr>
        <w:tc>
          <w:tcPr>
            <w:tcW w:w="4020" w:type="dxa"/>
          </w:tcPr>
          <w:p w:rsidR="00DB6CCD" w:rsidRPr="00881974" w:rsidRDefault="00DB6CCD" w:rsidP="00C33BC9">
            <w:pPr>
              <w:spacing w:line="360" w:lineRule="exact"/>
              <w:ind w:right="-18"/>
              <w:jc w:val="thaiDistribute"/>
              <w:rPr>
                <w:rFonts w:ascii="Arial" w:hAnsi="Arial" w:cs="Arial"/>
                <w:sz w:val="18"/>
                <w:szCs w:val="18"/>
              </w:rPr>
            </w:pPr>
          </w:p>
        </w:tc>
        <w:tc>
          <w:tcPr>
            <w:tcW w:w="5107" w:type="dxa"/>
            <w:gridSpan w:val="4"/>
          </w:tcPr>
          <w:p w:rsidR="00DB6CCD" w:rsidRPr="00881974" w:rsidRDefault="00DB6CCD" w:rsidP="00C33BC9">
            <w:pPr>
              <w:tabs>
                <w:tab w:val="left" w:pos="600"/>
                <w:tab w:val="left" w:pos="900"/>
                <w:tab w:val="right" w:pos="7280"/>
                <w:tab w:val="right" w:pos="8540"/>
              </w:tabs>
              <w:spacing w:line="360" w:lineRule="exact"/>
              <w:ind w:right="-45"/>
              <w:jc w:val="right"/>
              <w:rPr>
                <w:rFonts w:ascii="Arial" w:hAnsi="Arial" w:cs="Arial"/>
                <w:sz w:val="18"/>
                <w:szCs w:val="18"/>
                <w:cs/>
              </w:rPr>
            </w:pPr>
            <w:r w:rsidRPr="00881974">
              <w:rPr>
                <w:rFonts w:ascii="Arial" w:hAnsi="Arial" w:cs="Arial"/>
                <w:sz w:val="18"/>
                <w:szCs w:val="18"/>
              </w:rPr>
              <w:t>(Unit: Baht)</w:t>
            </w:r>
          </w:p>
        </w:tc>
      </w:tr>
      <w:tr w:rsidR="00DB6CCD" w:rsidRPr="00881974" w:rsidTr="00C33BC9">
        <w:tc>
          <w:tcPr>
            <w:tcW w:w="4020" w:type="dxa"/>
          </w:tcPr>
          <w:p w:rsidR="00DB6CCD" w:rsidRPr="00881974" w:rsidRDefault="00DB6CCD" w:rsidP="00C33BC9">
            <w:pPr>
              <w:spacing w:line="360" w:lineRule="exact"/>
              <w:ind w:right="-18"/>
              <w:jc w:val="thaiDistribute"/>
              <w:rPr>
                <w:rFonts w:ascii="Arial" w:hAnsi="Arial" w:cs="Arial"/>
                <w:b/>
                <w:bCs/>
                <w:sz w:val="18"/>
                <w:szCs w:val="18"/>
                <w:cs/>
              </w:rPr>
            </w:pPr>
          </w:p>
        </w:tc>
        <w:tc>
          <w:tcPr>
            <w:tcW w:w="2553" w:type="dxa"/>
            <w:gridSpan w:val="2"/>
            <w:vAlign w:val="bottom"/>
          </w:tcPr>
          <w:p w:rsidR="00DB6CCD" w:rsidRPr="00881974" w:rsidRDefault="00DB6CCD" w:rsidP="00C33B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81974">
              <w:rPr>
                <w:rFonts w:ascii="Arial" w:hAnsi="Arial" w:cs="Arial"/>
                <w:sz w:val="18"/>
                <w:szCs w:val="18"/>
              </w:rPr>
              <w:t>For the three-month periods ended 30 June</w:t>
            </w:r>
          </w:p>
        </w:tc>
        <w:tc>
          <w:tcPr>
            <w:tcW w:w="2554" w:type="dxa"/>
            <w:gridSpan w:val="2"/>
            <w:vAlign w:val="bottom"/>
          </w:tcPr>
          <w:p w:rsidR="00DB6CCD" w:rsidRPr="00881974" w:rsidRDefault="00DB6CCD" w:rsidP="00C33B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81974">
              <w:rPr>
                <w:rFonts w:ascii="Arial" w:hAnsi="Arial" w:cs="Arial"/>
                <w:sz w:val="18"/>
                <w:szCs w:val="18"/>
              </w:rPr>
              <w:t>For the six-month periods ended 30 June</w:t>
            </w:r>
          </w:p>
        </w:tc>
      </w:tr>
      <w:tr w:rsidR="00DB6CCD" w:rsidRPr="00881974" w:rsidTr="00C33BC9">
        <w:tc>
          <w:tcPr>
            <w:tcW w:w="4020" w:type="dxa"/>
          </w:tcPr>
          <w:p w:rsidR="00DB6CCD" w:rsidRPr="00881974" w:rsidRDefault="00DB6CCD" w:rsidP="00DB6CCD">
            <w:pPr>
              <w:spacing w:line="360" w:lineRule="exact"/>
              <w:ind w:right="-18"/>
              <w:jc w:val="thaiDistribute"/>
              <w:rPr>
                <w:rFonts w:ascii="Arial" w:hAnsi="Arial" w:cs="Arial"/>
                <w:b/>
                <w:bCs/>
                <w:sz w:val="18"/>
                <w:szCs w:val="18"/>
                <w:u w:val="single"/>
              </w:rPr>
            </w:pPr>
          </w:p>
        </w:tc>
        <w:tc>
          <w:tcPr>
            <w:tcW w:w="1276" w:type="dxa"/>
            <w:vAlign w:val="bottom"/>
          </w:tcPr>
          <w:p w:rsidR="00DB6CCD" w:rsidRPr="00881974" w:rsidRDefault="00DB6CCD" w:rsidP="00DB6CC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81974">
              <w:rPr>
                <w:rFonts w:ascii="Arial" w:hAnsi="Arial" w:cs="Arial"/>
                <w:sz w:val="18"/>
                <w:szCs w:val="18"/>
              </w:rPr>
              <w:t>2020</w:t>
            </w:r>
          </w:p>
        </w:tc>
        <w:tc>
          <w:tcPr>
            <w:tcW w:w="1277" w:type="dxa"/>
            <w:vAlign w:val="bottom"/>
          </w:tcPr>
          <w:p w:rsidR="00DB6CCD" w:rsidRPr="00881974" w:rsidRDefault="00DB6CCD" w:rsidP="00DB6CC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81974">
              <w:rPr>
                <w:rFonts w:ascii="Arial" w:hAnsi="Arial" w:cs="Arial"/>
                <w:sz w:val="18"/>
                <w:szCs w:val="18"/>
              </w:rPr>
              <w:t>2019</w:t>
            </w:r>
          </w:p>
        </w:tc>
        <w:tc>
          <w:tcPr>
            <w:tcW w:w="1277" w:type="dxa"/>
            <w:vAlign w:val="bottom"/>
          </w:tcPr>
          <w:p w:rsidR="00DB6CCD" w:rsidRPr="00881974" w:rsidRDefault="00DB6CCD" w:rsidP="00DB6CC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81974">
              <w:rPr>
                <w:rFonts w:ascii="Arial" w:hAnsi="Arial" w:cs="Arial"/>
                <w:sz w:val="18"/>
                <w:szCs w:val="18"/>
              </w:rPr>
              <w:t>2020</w:t>
            </w:r>
          </w:p>
        </w:tc>
        <w:tc>
          <w:tcPr>
            <w:tcW w:w="1277" w:type="dxa"/>
            <w:vAlign w:val="bottom"/>
          </w:tcPr>
          <w:p w:rsidR="00DB6CCD" w:rsidRPr="00881974" w:rsidRDefault="00DB6CCD" w:rsidP="00DB6CC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81974">
              <w:rPr>
                <w:rFonts w:ascii="Arial" w:hAnsi="Arial" w:cs="Arial"/>
                <w:sz w:val="18"/>
                <w:szCs w:val="18"/>
              </w:rPr>
              <w:t>2019</w:t>
            </w:r>
          </w:p>
        </w:tc>
      </w:tr>
      <w:tr w:rsidR="00DB6CCD" w:rsidRPr="00881974" w:rsidTr="00C33BC9">
        <w:tc>
          <w:tcPr>
            <w:tcW w:w="4020" w:type="dxa"/>
            <w:vAlign w:val="bottom"/>
          </w:tcPr>
          <w:p w:rsidR="00DB6CCD" w:rsidRPr="00881974" w:rsidRDefault="00DB6CCD" w:rsidP="00DB6CCD">
            <w:pPr>
              <w:tabs>
                <w:tab w:val="left" w:pos="1440"/>
              </w:tabs>
              <w:spacing w:line="360" w:lineRule="exact"/>
              <w:ind w:left="312" w:hanging="270"/>
              <w:rPr>
                <w:rFonts w:ascii="Arial" w:hAnsi="Arial" w:cs="Arial"/>
                <w:b/>
                <w:bCs/>
                <w:sz w:val="18"/>
                <w:szCs w:val="18"/>
              </w:rPr>
            </w:pPr>
            <w:r w:rsidRPr="00881974">
              <w:rPr>
                <w:rFonts w:ascii="Arial" w:hAnsi="Arial" w:cs="Arial"/>
                <w:b/>
                <w:bCs/>
                <w:sz w:val="18"/>
                <w:szCs w:val="18"/>
              </w:rPr>
              <w:t>Current income tax:</w:t>
            </w:r>
          </w:p>
        </w:tc>
        <w:tc>
          <w:tcPr>
            <w:tcW w:w="1276" w:type="dxa"/>
            <w:vAlign w:val="bottom"/>
          </w:tcPr>
          <w:p w:rsidR="00DB6CCD" w:rsidRPr="00881974" w:rsidRDefault="00DB6CCD" w:rsidP="00DB6CCD">
            <w:pPr>
              <w:tabs>
                <w:tab w:val="decimal" w:pos="999"/>
              </w:tabs>
              <w:spacing w:line="360" w:lineRule="exact"/>
              <w:ind w:right="-45"/>
              <w:rPr>
                <w:rFonts w:ascii="Arial" w:hAnsi="Arial" w:cs="Arial"/>
                <w:sz w:val="18"/>
                <w:szCs w:val="18"/>
              </w:rPr>
            </w:pPr>
          </w:p>
        </w:tc>
        <w:tc>
          <w:tcPr>
            <w:tcW w:w="1277" w:type="dxa"/>
            <w:vAlign w:val="bottom"/>
          </w:tcPr>
          <w:p w:rsidR="00DB6CCD" w:rsidRPr="00881974" w:rsidRDefault="00DB6CCD" w:rsidP="00DB6CCD">
            <w:pPr>
              <w:tabs>
                <w:tab w:val="decimal" w:pos="999"/>
              </w:tabs>
              <w:spacing w:line="360" w:lineRule="exact"/>
              <w:ind w:right="-45"/>
              <w:rPr>
                <w:rFonts w:ascii="Arial" w:hAnsi="Arial" w:cs="Arial"/>
                <w:sz w:val="18"/>
                <w:szCs w:val="18"/>
              </w:rPr>
            </w:pPr>
          </w:p>
        </w:tc>
        <w:tc>
          <w:tcPr>
            <w:tcW w:w="1277" w:type="dxa"/>
          </w:tcPr>
          <w:p w:rsidR="00DB6CCD" w:rsidRPr="00881974" w:rsidRDefault="00DB6CCD" w:rsidP="00DB6CCD">
            <w:pPr>
              <w:tabs>
                <w:tab w:val="decimal" w:pos="999"/>
              </w:tabs>
              <w:spacing w:line="360" w:lineRule="exact"/>
              <w:ind w:right="-45"/>
              <w:rPr>
                <w:rFonts w:ascii="Arial" w:hAnsi="Arial" w:cs="Arial"/>
                <w:sz w:val="18"/>
                <w:szCs w:val="18"/>
              </w:rPr>
            </w:pPr>
          </w:p>
        </w:tc>
        <w:tc>
          <w:tcPr>
            <w:tcW w:w="1277" w:type="dxa"/>
          </w:tcPr>
          <w:p w:rsidR="00DB6CCD" w:rsidRPr="00881974" w:rsidRDefault="00DB6CCD" w:rsidP="00DB6CCD">
            <w:pPr>
              <w:tabs>
                <w:tab w:val="decimal" w:pos="999"/>
              </w:tabs>
              <w:spacing w:line="360" w:lineRule="exact"/>
              <w:ind w:right="-45"/>
              <w:rPr>
                <w:rFonts w:ascii="Arial" w:hAnsi="Arial" w:cs="Arial"/>
                <w:sz w:val="18"/>
                <w:szCs w:val="18"/>
              </w:rPr>
            </w:pPr>
          </w:p>
        </w:tc>
      </w:tr>
      <w:tr w:rsidR="00881974" w:rsidRPr="00881974" w:rsidTr="00C33BC9">
        <w:tc>
          <w:tcPr>
            <w:tcW w:w="4020" w:type="dxa"/>
            <w:vAlign w:val="bottom"/>
          </w:tcPr>
          <w:p w:rsidR="00881974" w:rsidRPr="00881974" w:rsidRDefault="00881974" w:rsidP="00881974">
            <w:pPr>
              <w:tabs>
                <w:tab w:val="left" w:pos="1440"/>
              </w:tabs>
              <w:spacing w:line="360" w:lineRule="exact"/>
              <w:ind w:left="312" w:hanging="270"/>
              <w:rPr>
                <w:rFonts w:ascii="Arial" w:hAnsi="Arial" w:cs="Arial"/>
                <w:sz w:val="18"/>
                <w:szCs w:val="18"/>
              </w:rPr>
            </w:pPr>
            <w:r w:rsidRPr="00881974">
              <w:rPr>
                <w:rFonts w:ascii="Arial" w:hAnsi="Arial" w:cs="Arial"/>
                <w:sz w:val="18"/>
                <w:szCs w:val="18"/>
              </w:rPr>
              <w:t xml:space="preserve">Interim corporate income tax charge </w:t>
            </w:r>
          </w:p>
        </w:tc>
        <w:tc>
          <w:tcPr>
            <w:tcW w:w="1276" w:type="dxa"/>
            <w:vAlign w:val="bottom"/>
          </w:tcPr>
          <w:p w:rsidR="00881974" w:rsidRPr="00881974" w:rsidRDefault="00881974" w:rsidP="00881974">
            <w:pPr>
              <w:tabs>
                <w:tab w:val="decimal" w:pos="999"/>
              </w:tabs>
              <w:spacing w:line="360" w:lineRule="exact"/>
              <w:ind w:right="-45"/>
              <w:rPr>
                <w:rFonts w:ascii="Arial" w:hAnsi="Arial" w:cs="Arial"/>
                <w:sz w:val="18"/>
                <w:szCs w:val="18"/>
              </w:rPr>
            </w:pPr>
            <w:r w:rsidRPr="00881974">
              <w:rPr>
                <w:rFonts w:ascii="Arial" w:hAnsi="Arial" w:cs="Arial"/>
                <w:sz w:val="18"/>
                <w:szCs w:val="18"/>
              </w:rPr>
              <w:t>(9,012,358)</w:t>
            </w:r>
          </w:p>
        </w:tc>
        <w:tc>
          <w:tcPr>
            <w:tcW w:w="1277" w:type="dxa"/>
            <w:vAlign w:val="bottom"/>
          </w:tcPr>
          <w:p w:rsidR="00881974" w:rsidRPr="00881974" w:rsidRDefault="00881974" w:rsidP="00881974">
            <w:pPr>
              <w:tabs>
                <w:tab w:val="decimal" w:pos="999"/>
              </w:tabs>
              <w:spacing w:line="360" w:lineRule="exact"/>
              <w:ind w:right="-45"/>
              <w:rPr>
                <w:rFonts w:ascii="Arial" w:hAnsi="Arial" w:cs="Arial"/>
                <w:sz w:val="18"/>
                <w:szCs w:val="18"/>
              </w:rPr>
            </w:pPr>
            <w:r w:rsidRPr="00881974">
              <w:rPr>
                <w:rFonts w:ascii="Arial" w:hAnsi="Arial" w:cs="Arial"/>
                <w:sz w:val="18"/>
                <w:szCs w:val="18"/>
              </w:rPr>
              <w:t>(15,320,787)</w:t>
            </w:r>
          </w:p>
        </w:tc>
        <w:tc>
          <w:tcPr>
            <w:tcW w:w="1277" w:type="dxa"/>
            <w:vAlign w:val="bottom"/>
          </w:tcPr>
          <w:p w:rsidR="00881974" w:rsidRPr="00881974" w:rsidRDefault="00881974" w:rsidP="00881974">
            <w:pPr>
              <w:tabs>
                <w:tab w:val="decimal" w:pos="999"/>
              </w:tabs>
              <w:spacing w:line="360" w:lineRule="exact"/>
              <w:ind w:right="-45"/>
              <w:rPr>
                <w:rFonts w:ascii="Arial" w:hAnsi="Arial" w:cs="Arial"/>
                <w:sz w:val="18"/>
                <w:szCs w:val="18"/>
              </w:rPr>
            </w:pPr>
            <w:r w:rsidRPr="00881974">
              <w:rPr>
                <w:rFonts w:ascii="Arial" w:hAnsi="Arial" w:cs="Arial"/>
                <w:sz w:val="18"/>
                <w:szCs w:val="18"/>
              </w:rPr>
              <w:t>(35,016,898)</w:t>
            </w:r>
          </w:p>
        </w:tc>
        <w:tc>
          <w:tcPr>
            <w:tcW w:w="1277" w:type="dxa"/>
            <w:vAlign w:val="bottom"/>
          </w:tcPr>
          <w:p w:rsidR="00881974" w:rsidRPr="00881974" w:rsidRDefault="00881974" w:rsidP="00881974">
            <w:pPr>
              <w:tabs>
                <w:tab w:val="decimal" w:pos="999"/>
              </w:tabs>
              <w:spacing w:line="360" w:lineRule="exact"/>
              <w:ind w:right="-45"/>
              <w:rPr>
                <w:rFonts w:ascii="Arial" w:hAnsi="Arial" w:cs="Arial"/>
                <w:sz w:val="18"/>
                <w:szCs w:val="18"/>
              </w:rPr>
            </w:pPr>
            <w:r w:rsidRPr="00881974">
              <w:rPr>
                <w:rFonts w:ascii="Arial" w:hAnsi="Arial" w:cs="Arial"/>
                <w:sz w:val="18"/>
                <w:szCs w:val="18"/>
              </w:rPr>
              <w:t>(30,956,371)</w:t>
            </w:r>
          </w:p>
        </w:tc>
      </w:tr>
      <w:tr w:rsidR="00881974" w:rsidRPr="00881974" w:rsidTr="00C33BC9">
        <w:tc>
          <w:tcPr>
            <w:tcW w:w="4020" w:type="dxa"/>
            <w:vAlign w:val="bottom"/>
          </w:tcPr>
          <w:p w:rsidR="00881974" w:rsidRPr="00881974" w:rsidRDefault="00881974" w:rsidP="00881974">
            <w:pPr>
              <w:tabs>
                <w:tab w:val="left" w:pos="567"/>
                <w:tab w:val="left" w:pos="1134"/>
                <w:tab w:val="left" w:pos="1701"/>
              </w:tabs>
              <w:spacing w:line="360" w:lineRule="exact"/>
              <w:ind w:left="312" w:right="-108" w:hanging="270"/>
              <w:rPr>
                <w:rFonts w:ascii="Arial" w:hAnsi="Arial" w:cs="Arial"/>
                <w:b/>
                <w:bCs/>
                <w:sz w:val="18"/>
                <w:szCs w:val="18"/>
              </w:rPr>
            </w:pPr>
            <w:r w:rsidRPr="00881974">
              <w:rPr>
                <w:rFonts w:ascii="Arial" w:hAnsi="Arial" w:cs="Arial"/>
                <w:b/>
                <w:bCs/>
                <w:sz w:val="18"/>
                <w:szCs w:val="18"/>
              </w:rPr>
              <w:t>Deferred tax:</w:t>
            </w:r>
          </w:p>
        </w:tc>
        <w:tc>
          <w:tcPr>
            <w:tcW w:w="1276" w:type="dxa"/>
            <w:vAlign w:val="bottom"/>
          </w:tcPr>
          <w:p w:rsidR="00881974" w:rsidRPr="00881974" w:rsidRDefault="00881974" w:rsidP="00881974">
            <w:pPr>
              <w:tabs>
                <w:tab w:val="decimal" w:pos="999"/>
              </w:tabs>
              <w:spacing w:line="360" w:lineRule="exact"/>
              <w:ind w:right="-45"/>
              <w:rPr>
                <w:rFonts w:ascii="Arial" w:hAnsi="Arial" w:cs="Arial"/>
                <w:sz w:val="18"/>
                <w:szCs w:val="18"/>
              </w:rPr>
            </w:pPr>
          </w:p>
        </w:tc>
        <w:tc>
          <w:tcPr>
            <w:tcW w:w="1277" w:type="dxa"/>
            <w:vAlign w:val="bottom"/>
          </w:tcPr>
          <w:p w:rsidR="00881974" w:rsidRPr="00881974" w:rsidRDefault="00881974" w:rsidP="00881974">
            <w:pPr>
              <w:tabs>
                <w:tab w:val="decimal" w:pos="999"/>
              </w:tabs>
              <w:spacing w:line="360" w:lineRule="exact"/>
              <w:ind w:right="-45"/>
              <w:rPr>
                <w:rFonts w:ascii="Arial" w:hAnsi="Arial" w:cs="Arial"/>
                <w:sz w:val="18"/>
                <w:szCs w:val="18"/>
              </w:rPr>
            </w:pPr>
          </w:p>
        </w:tc>
        <w:tc>
          <w:tcPr>
            <w:tcW w:w="1277" w:type="dxa"/>
            <w:vAlign w:val="bottom"/>
          </w:tcPr>
          <w:p w:rsidR="00881974" w:rsidRPr="00881974" w:rsidRDefault="00881974" w:rsidP="00881974">
            <w:pPr>
              <w:tabs>
                <w:tab w:val="decimal" w:pos="999"/>
              </w:tabs>
              <w:spacing w:line="360" w:lineRule="exact"/>
              <w:ind w:right="-45"/>
              <w:rPr>
                <w:rFonts w:ascii="Arial" w:hAnsi="Arial" w:cs="Arial"/>
                <w:sz w:val="18"/>
                <w:szCs w:val="18"/>
              </w:rPr>
            </w:pPr>
          </w:p>
        </w:tc>
        <w:tc>
          <w:tcPr>
            <w:tcW w:w="1277" w:type="dxa"/>
            <w:vAlign w:val="bottom"/>
          </w:tcPr>
          <w:p w:rsidR="00881974" w:rsidRPr="00881974" w:rsidRDefault="00881974" w:rsidP="00881974">
            <w:pPr>
              <w:tabs>
                <w:tab w:val="decimal" w:pos="999"/>
              </w:tabs>
              <w:spacing w:line="360" w:lineRule="exact"/>
              <w:ind w:right="-45"/>
              <w:rPr>
                <w:rFonts w:ascii="Arial" w:hAnsi="Arial" w:cs="Arial"/>
                <w:sz w:val="18"/>
                <w:szCs w:val="18"/>
              </w:rPr>
            </w:pPr>
          </w:p>
        </w:tc>
      </w:tr>
      <w:tr w:rsidR="00881974" w:rsidRPr="00881974" w:rsidTr="00C33BC9">
        <w:tc>
          <w:tcPr>
            <w:tcW w:w="4020" w:type="dxa"/>
            <w:vAlign w:val="bottom"/>
          </w:tcPr>
          <w:p w:rsidR="00881974" w:rsidRPr="00881974" w:rsidRDefault="00881974" w:rsidP="00881974">
            <w:pPr>
              <w:tabs>
                <w:tab w:val="left" w:pos="567"/>
                <w:tab w:val="left" w:pos="1134"/>
                <w:tab w:val="left" w:pos="1701"/>
              </w:tabs>
              <w:spacing w:line="360" w:lineRule="exact"/>
              <w:ind w:left="312" w:right="-108" w:hanging="270"/>
              <w:jc w:val="left"/>
              <w:rPr>
                <w:rFonts w:ascii="Arial" w:hAnsi="Arial" w:cs="Arial"/>
                <w:sz w:val="18"/>
                <w:szCs w:val="18"/>
              </w:rPr>
            </w:pPr>
            <w:r w:rsidRPr="00881974">
              <w:rPr>
                <w:rFonts w:ascii="Arial" w:hAnsi="Arial" w:cs="Arial"/>
                <w:sz w:val="18"/>
                <w:szCs w:val="18"/>
              </w:rPr>
              <w:t xml:space="preserve">Relating to origination and reversal of  temporary differences  </w:t>
            </w:r>
          </w:p>
        </w:tc>
        <w:tc>
          <w:tcPr>
            <w:tcW w:w="1276" w:type="dxa"/>
            <w:vAlign w:val="bottom"/>
          </w:tcPr>
          <w:p w:rsidR="00881974" w:rsidRPr="00881974" w:rsidRDefault="00881974" w:rsidP="00881974">
            <w:pPr>
              <w:pBdr>
                <w:bottom w:val="single" w:sz="4" w:space="1" w:color="000000"/>
              </w:pBdr>
              <w:tabs>
                <w:tab w:val="decimal" w:pos="999"/>
              </w:tabs>
              <w:spacing w:line="360" w:lineRule="exact"/>
              <w:ind w:right="-45"/>
              <w:rPr>
                <w:rFonts w:ascii="Arial" w:hAnsi="Arial" w:cs="Arial"/>
                <w:sz w:val="18"/>
                <w:szCs w:val="18"/>
              </w:rPr>
            </w:pPr>
            <w:r w:rsidRPr="00881974">
              <w:rPr>
                <w:rFonts w:ascii="Arial" w:hAnsi="Arial" w:cs="Arial"/>
                <w:sz w:val="18"/>
                <w:szCs w:val="18"/>
              </w:rPr>
              <w:t>(13,053,137)</w:t>
            </w:r>
          </w:p>
        </w:tc>
        <w:tc>
          <w:tcPr>
            <w:tcW w:w="1277" w:type="dxa"/>
            <w:vAlign w:val="bottom"/>
          </w:tcPr>
          <w:p w:rsidR="00881974" w:rsidRPr="00881974" w:rsidRDefault="00881974" w:rsidP="00881974">
            <w:pPr>
              <w:pBdr>
                <w:bottom w:val="single" w:sz="4" w:space="1" w:color="000000"/>
              </w:pBdr>
              <w:tabs>
                <w:tab w:val="decimal" w:pos="999"/>
              </w:tabs>
              <w:spacing w:line="360" w:lineRule="exact"/>
              <w:ind w:right="-45"/>
              <w:rPr>
                <w:rFonts w:ascii="Arial" w:hAnsi="Arial" w:cs="Arial"/>
                <w:sz w:val="18"/>
                <w:szCs w:val="18"/>
              </w:rPr>
            </w:pPr>
            <w:r w:rsidRPr="00881974">
              <w:rPr>
                <w:rFonts w:ascii="Arial" w:hAnsi="Arial" w:cs="Arial"/>
                <w:sz w:val="18"/>
                <w:szCs w:val="18"/>
              </w:rPr>
              <w:t>15,918,826</w:t>
            </w:r>
          </w:p>
        </w:tc>
        <w:tc>
          <w:tcPr>
            <w:tcW w:w="1277" w:type="dxa"/>
            <w:vAlign w:val="bottom"/>
          </w:tcPr>
          <w:p w:rsidR="00881974" w:rsidRPr="00881974" w:rsidRDefault="00881974" w:rsidP="00881974">
            <w:pPr>
              <w:pBdr>
                <w:bottom w:val="single" w:sz="4" w:space="1" w:color="000000"/>
              </w:pBdr>
              <w:tabs>
                <w:tab w:val="decimal" w:pos="999"/>
              </w:tabs>
              <w:spacing w:line="360" w:lineRule="exact"/>
              <w:ind w:right="-45"/>
              <w:rPr>
                <w:rFonts w:ascii="Arial" w:hAnsi="Arial" w:cs="Arial"/>
                <w:sz w:val="18"/>
                <w:szCs w:val="18"/>
              </w:rPr>
            </w:pPr>
            <w:r w:rsidRPr="00881974">
              <w:rPr>
                <w:rFonts w:ascii="Arial" w:hAnsi="Arial" w:cs="Arial"/>
                <w:sz w:val="18"/>
                <w:szCs w:val="18"/>
              </w:rPr>
              <w:t>11,315,560</w:t>
            </w:r>
          </w:p>
        </w:tc>
        <w:tc>
          <w:tcPr>
            <w:tcW w:w="1277" w:type="dxa"/>
            <w:vAlign w:val="bottom"/>
          </w:tcPr>
          <w:p w:rsidR="00881974" w:rsidRPr="00881974" w:rsidRDefault="00881974" w:rsidP="00881974">
            <w:pPr>
              <w:pBdr>
                <w:bottom w:val="single" w:sz="4" w:space="1" w:color="000000"/>
              </w:pBdr>
              <w:tabs>
                <w:tab w:val="decimal" w:pos="999"/>
              </w:tabs>
              <w:spacing w:line="360" w:lineRule="exact"/>
              <w:ind w:right="-45"/>
              <w:rPr>
                <w:rFonts w:ascii="Arial" w:hAnsi="Arial" w:cs="Arial"/>
                <w:sz w:val="18"/>
                <w:szCs w:val="18"/>
              </w:rPr>
            </w:pPr>
            <w:r w:rsidRPr="00881974">
              <w:rPr>
                <w:rFonts w:ascii="Arial" w:hAnsi="Arial" w:cs="Arial"/>
                <w:sz w:val="18"/>
                <w:szCs w:val="18"/>
              </w:rPr>
              <w:t>29,443,794</w:t>
            </w:r>
          </w:p>
        </w:tc>
      </w:tr>
      <w:tr w:rsidR="00881974" w:rsidRPr="00881974" w:rsidTr="00C33BC9">
        <w:tc>
          <w:tcPr>
            <w:tcW w:w="4020" w:type="dxa"/>
            <w:vAlign w:val="bottom"/>
          </w:tcPr>
          <w:p w:rsidR="00DB6824" w:rsidRDefault="00881974" w:rsidP="00881974">
            <w:pPr>
              <w:tabs>
                <w:tab w:val="left" w:pos="567"/>
                <w:tab w:val="left" w:pos="1134"/>
                <w:tab w:val="left" w:pos="1701"/>
              </w:tabs>
              <w:spacing w:line="360" w:lineRule="exact"/>
              <w:ind w:left="312" w:right="-108" w:hanging="270"/>
              <w:jc w:val="left"/>
              <w:rPr>
                <w:rFonts w:ascii="Arial" w:hAnsi="Arial" w:cs="Arial"/>
                <w:sz w:val="18"/>
                <w:szCs w:val="18"/>
              </w:rPr>
            </w:pPr>
            <w:r w:rsidRPr="00881974">
              <w:rPr>
                <w:rFonts w:ascii="Arial" w:hAnsi="Arial" w:cs="Arial"/>
                <w:sz w:val="18"/>
                <w:szCs w:val="18"/>
              </w:rPr>
              <w:t xml:space="preserve">Income tax </w:t>
            </w:r>
            <w:r w:rsidR="00DB6824">
              <w:rPr>
                <w:rFonts w:ascii="Arial" w:hAnsi="Arial" w:cs="Browallia New"/>
                <w:sz w:val="18"/>
                <w:szCs w:val="22"/>
              </w:rPr>
              <w:t>benefit (</w:t>
            </w:r>
            <w:r w:rsidRPr="00881974">
              <w:rPr>
                <w:rFonts w:ascii="Arial" w:hAnsi="Arial" w:cs="Arial"/>
                <w:sz w:val="18"/>
                <w:szCs w:val="18"/>
              </w:rPr>
              <w:t>expense</w:t>
            </w:r>
            <w:r w:rsidR="00DB6824">
              <w:rPr>
                <w:rFonts w:ascii="Arial" w:hAnsi="Arial" w:cs="Arial"/>
                <w:sz w:val="18"/>
                <w:szCs w:val="18"/>
              </w:rPr>
              <w:t>)</w:t>
            </w:r>
            <w:r w:rsidRPr="00881974">
              <w:rPr>
                <w:rFonts w:ascii="Arial" w:hAnsi="Arial" w:cs="Arial"/>
                <w:sz w:val="18"/>
                <w:szCs w:val="18"/>
              </w:rPr>
              <w:t xml:space="preserve"> reported in </w:t>
            </w:r>
          </w:p>
          <w:p w:rsidR="00881974" w:rsidRPr="00881974" w:rsidRDefault="00DB6824" w:rsidP="00881974">
            <w:pPr>
              <w:tabs>
                <w:tab w:val="left" w:pos="567"/>
                <w:tab w:val="left" w:pos="1134"/>
                <w:tab w:val="left" w:pos="1701"/>
              </w:tabs>
              <w:spacing w:line="360" w:lineRule="exact"/>
              <w:ind w:left="312" w:right="-108" w:hanging="270"/>
              <w:jc w:val="left"/>
              <w:rPr>
                <w:rFonts w:ascii="Arial" w:hAnsi="Arial" w:cs="Arial"/>
                <w:sz w:val="18"/>
                <w:szCs w:val="18"/>
              </w:rPr>
            </w:pPr>
            <w:r>
              <w:rPr>
                <w:rFonts w:ascii="Arial" w:hAnsi="Arial" w:cs="Arial"/>
                <w:sz w:val="18"/>
                <w:szCs w:val="18"/>
              </w:rPr>
              <w:tab/>
            </w:r>
            <w:r w:rsidR="00881974" w:rsidRPr="00881974">
              <w:rPr>
                <w:rFonts w:ascii="Arial" w:hAnsi="Arial" w:cs="Arial"/>
                <w:sz w:val="18"/>
                <w:szCs w:val="18"/>
              </w:rPr>
              <w:t>profit or loss</w:t>
            </w:r>
          </w:p>
        </w:tc>
        <w:tc>
          <w:tcPr>
            <w:tcW w:w="1276" w:type="dxa"/>
            <w:vAlign w:val="bottom"/>
          </w:tcPr>
          <w:p w:rsidR="00881974" w:rsidRPr="00881974" w:rsidRDefault="00881974" w:rsidP="00881974">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(22,065,495)</w:t>
            </w:r>
          </w:p>
        </w:tc>
        <w:tc>
          <w:tcPr>
            <w:tcW w:w="1277" w:type="dxa"/>
            <w:vAlign w:val="bottom"/>
          </w:tcPr>
          <w:p w:rsidR="00881974" w:rsidRPr="00881974" w:rsidRDefault="00881974" w:rsidP="00881974">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598,039</w:t>
            </w:r>
          </w:p>
        </w:tc>
        <w:tc>
          <w:tcPr>
            <w:tcW w:w="1277" w:type="dxa"/>
            <w:vAlign w:val="bottom"/>
          </w:tcPr>
          <w:p w:rsidR="00881974" w:rsidRPr="00881974" w:rsidRDefault="00881974" w:rsidP="00881974">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(23,701,338)</w:t>
            </w:r>
          </w:p>
        </w:tc>
        <w:tc>
          <w:tcPr>
            <w:tcW w:w="1277" w:type="dxa"/>
            <w:vAlign w:val="bottom"/>
          </w:tcPr>
          <w:p w:rsidR="00881974" w:rsidRPr="00881974" w:rsidRDefault="00881974" w:rsidP="00881974">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(1,512,577)</w:t>
            </w:r>
          </w:p>
        </w:tc>
      </w:tr>
    </w:tbl>
    <w:p w:rsidR="00DB6CCD" w:rsidRPr="00881974" w:rsidRDefault="00DB6CCD" w:rsidP="00DB6CCD">
      <w:pPr>
        <w:spacing w:before="240" w:after="120" w:line="380" w:lineRule="exact"/>
        <w:ind w:left="605" w:right="29"/>
        <w:jc w:val="thaiDistribute"/>
        <w:rPr>
          <w:rFonts w:ascii="Arial" w:hAnsi="Arial" w:cs="Arial"/>
          <w:sz w:val="22"/>
          <w:szCs w:val="22"/>
        </w:rPr>
      </w:pPr>
      <w:r w:rsidRPr="00881974">
        <w:rPr>
          <w:rFonts w:ascii="Arial" w:hAnsi="Arial" w:cs="Arial"/>
          <w:sz w:val="22"/>
          <w:szCs w:val="22"/>
        </w:rPr>
        <w:t>Reconciliations between income tax expenses and the product of accounting profits for the three-month and six-month periods ended 30 June 2020 and 2019 and the applicable tax rate were as follows:</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DB6CCD" w:rsidRPr="00881974" w:rsidTr="00C33BC9">
        <w:tc>
          <w:tcPr>
            <w:tcW w:w="9150" w:type="dxa"/>
            <w:gridSpan w:val="5"/>
            <w:vAlign w:val="bottom"/>
            <w:hideMark/>
          </w:tcPr>
          <w:p w:rsidR="00DB6CCD" w:rsidRPr="00881974" w:rsidRDefault="00DB6CCD" w:rsidP="00C33BC9">
            <w:pPr>
              <w:overflowPunct w:val="0"/>
              <w:autoSpaceDE w:val="0"/>
              <w:autoSpaceDN w:val="0"/>
              <w:adjustRightInd w:val="0"/>
              <w:spacing w:line="360" w:lineRule="exact"/>
              <w:ind w:left="42" w:right="-108"/>
              <w:jc w:val="right"/>
              <w:textAlignment w:val="baseline"/>
              <w:rPr>
                <w:rFonts w:ascii="Arial" w:hAnsi="Arial" w:cs="Arial"/>
                <w:sz w:val="18"/>
                <w:szCs w:val="18"/>
              </w:rPr>
            </w:pPr>
            <w:r w:rsidRPr="00881974">
              <w:rPr>
                <w:rFonts w:ascii="Arial" w:hAnsi="Arial" w:cs="Arial"/>
                <w:sz w:val="18"/>
                <w:szCs w:val="18"/>
              </w:rPr>
              <w:t>(Unit: Baht)</w:t>
            </w:r>
          </w:p>
        </w:tc>
      </w:tr>
      <w:tr w:rsidR="00DB6CCD" w:rsidRPr="00881974" w:rsidTr="00C33BC9">
        <w:tc>
          <w:tcPr>
            <w:tcW w:w="4020" w:type="dxa"/>
            <w:vAlign w:val="bottom"/>
          </w:tcPr>
          <w:p w:rsidR="00DB6CCD" w:rsidRPr="00881974" w:rsidRDefault="00DB6CCD" w:rsidP="00C33BC9">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2565" w:type="dxa"/>
            <w:gridSpan w:val="2"/>
            <w:vAlign w:val="bottom"/>
          </w:tcPr>
          <w:p w:rsidR="00DB6CCD" w:rsidRPr="00881974" w:rsidRDefault="00DB6CCD" w:rsidP="00C33BC9">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881974">
              <w:rPr>
                <w:rFonts w:ascii="Arial" w:hAnsi="Arial" w:cs="Arial"/>
                <w:sz w:val="18"/>
                <w:szCs w:val="18"/>
              </w:rPr>
              <w:t>For the three-month periods ended 30 June</w:t>
            </w:r>
          </w:p>
        </w:tc>
        <w:tc>
          <w:tcPr>
            <w:tcW w:w="2565" w:type="dxa"/>
            <w:gridSpan w:val="2"/>
            <w:vAlign w:val="bottom"/>
          </w:tcPr>
          <w:p w:rsidR="00DB6CCD" w:rsidRPr="00881974" w:rsidRDefault="00DB6CCD" w:rsidP="00C33BC9">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881974">
              <w:rPr>
                <w:rFonts w:ascii="Arial" w:hAnsi="Arial" w:cs="Arial"/>
                <w:sz w:val="18"/>
                <w:szCs w:val="18"/>
              </w:rPr>
              <w:t>For the six-month periods ended 30 June</w:t>
            </w:r>
          </w:p>
        </w:tc>
      </w:tr>
      <w:tr w:rsidR="00DB6CCD" w:rsidRPr="00881974" w:rsidTr="00C33BC9">
        <w:tc>
          <w:tcPr>
            <w:tcW w:w="4020" w:type="dxa"/>
            <w:vAlign w:val="bottom"/>
          </w:tcPr>
          <w:p w:rsidR="00DB6CCD" w:rsidRPr="00881974" w:rsidRDefault="00DB6CCD" w:rsidP="00DB6CCD">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rsidR="00DB6CCD" w:rsidRPr="00881974" w:rsidRDefault="00DB6CCD" w:rsidP="00DB6CC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881974">
              <w:rPr>
                <w:rFonts w:ascii="Arial" w:hAnsi="Arial" w:cs="Arial"/>
                <w:kern w:val="28"/>
                <w:sz w:val="18"/>
                <w:szCs w:val="18"/>
              </w:rPr>
              <w:t>2020</w:t>
            </w:r>
          </w:p>
        </w:tc>
        <w:tc>
          <w:tcPr>
            <w:tcW w:w="1283" w:type="dxa"/>
            <w:vAlign w:val="bottom"/>
          </w:tcPr>
          <w:p w:rsidR="00DB6CCD" w:rsidRPr="00881974" w:rsidRDefault="00DB6CCD" w:rsidP="00DB6CC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881974">
              <w:rPr>
                <w:rFonts w:ascii="Arial" w:hAnsi="Arial" w:cs="Arial"/>
                <w:kern w:val="28"/>
                <w:sz w:val="18"/>
                <w:szCs w:val="18"/>
              </w:rPr>
              <w:t>2019</w:t>
            </w:r>
          </w:p>
        </w:tc>
        <w:tc>
          <w:tcPr>
            <w:tcW w:w="1282" w:type="dxa"/>
            <w:vAlign w:val="bottom"/>
          </w:tcPr>
          <w:p w:rsidR="00DB6CCD" w:rsidRPr="00881974" w:rsidRDefault="00DB6CCD" w:rsidP="00DB6CC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881974">
              <w:rPr>
                <w:rFonts w:ascii="Arial" w:hAnsi="Arial" w:cs="Arial"/>
                <w:kern w:val="28"/>
                <w:sz w:val="18"/>
                <w:szCs w:val="18"/>
              </w:rPr>
              <w:t>2020</w:t>
            </w:r>
          </w:p>
        </w:tc>
        <w:tc>
          <w:tcPr>
            <w:tcW w:w="1283" w:type="dxa"/>
            <w:vAlign w:val="bottom"/>
            <w:hideMark/>
          </w:tcPr>
          <w:p w:rsidR="00DB6CCD" w:rsidRPr="00881974" w:rsidRDefault="00DB6CCD" w:rsidP="00DB6CCD">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881974">
              <w:rPr>
                <w:rFonts w:ascii="Arial" w:hAnsi="Arial" w:cs="Arial"/>
                <w:kern w:val="28"/>
                <w:sz w:val="18"/>
                <w:szCs w:val="18"/>
              </w:rPr>
              <w:t>2019</w:t>
            </w:r>
          </w:p>
        </w:tc>
      </w:tr>
      <w:tr w:rsidR="00881974" w:rsidRPr="00881974" w:rsidTr="00C33BC9">
        <w:tc>
          <w:tcPr>
            <w:tcW w:w="4020" w:type="dxa"/>
            <w:vAlign w:val="bottom"/>
            <w:hideMark/>
          </w:tcPr>
          <w:p w:rsidR="00881974" w:rsidRPr="00881974" w:rsidRDefault="00881974" w:rsidP="00881974">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881974">
              <w:rPr>
                <w:rFonts w:ascii="Arial" w:hAnsi="Arial" w:cs="Arial"/>
                <w:sz w:val="18"/>
                <w:szCs w:val="18"/>
              </w:rPr>
              <w:t>Accounting profits before income tax expenses</w:t>
            </w:r>
          </w:p>
        </w:tc>
        <w:tc>
          <w:tcPr>
            <w:tcW w:w="1282" w:type="dxa"/>
            <w:vAlign w:val="bottom"/>
          </w:tcPr>
          <w:p w:rsidR="00881974" w:rsidRPr="00881974" w:rsidRDefault="00881974" w:rsidP="00881974">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111,711,011</w:t>
            </w:r>
          </w:p>
        </w:tc>
        <w:tc>
          <w:tcPr>
            <w:tcW w:w="1283" w:type="dxa"/>
            <w:vAlign w:val="bottom"/>
          </w:tcPr>
          <w:p w:rsidR="00881974" w:rsidRPr="00881974" w:rsidRDefault="00881974" w:rsidP="00881974">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45,212</w:t>
            </w:r>
          </w:p>
        </w:tc>
        <w:tc>
          <w:tcPr>
            <w:tcW w:w="1282" w:type="dxa"/>
            <w:vAlign w:val="bottom"/>
          </w:tcPr>
          <w:p w:rsidR="00881974" w:rsidRPr="00881974" w:rsidRDefault="00881974" w:rsidP="00881974">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125,189,166</w:t>
            </w:r>
          </w:p>
        </w:tc>
        <w:tc>
          <w:tcPr>
            <w:tcW w:w="1283" w:type="dxa"/>
            <w:vAlign w:val="bottom"/>
          </w:tcPr>
          <w:p w:rsidR="00881974" w:rsidRPr="00881974" w:rsidRDefault="00881974" w:rsidP="00881974">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17,896,032</w:t>
            </w:r>
          </w:p>
        </w:tc>
      </w:tr>
      <w:tr w:rsidR="00881974" w:rsidRPr="00881974" w:rsidTr="00C33BC9">
        <w:tc>
          <w:tcPr>
            <w:tcW w:w="4020" w:type="dxa"/>
            <w:vAlign w:val="bottom"/>
            <w:hideMark/>
          </w:tcPr>
          <w:p w:rsidR="00881974" w:rsidRPr="00881974" w:rsidRDefault="00881974" w:rsidP="00881974">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881974">
              <w:rPr>
                <w:rFonts w:ascii="Arial" w:hAnsi="Arial" w:cs="Arial"/>
                <w:sz w:val="18"/>
                <w:szCs w:val="18"/>
              </w:rPr>
              <w:t>Applicable tax rate</w:t>
            </w:r>
          </w:p>
        </w:tc>
        <w:tc>
          <w:tcPr>
            <w:tcW w:w="1282" w:type="dxa"/>
            <w:vAlign w:val="bottom"/>
          </w:tcPr>
          <w:p w:rsidR="00881974" w:rsidRPr="00881974" w:rsidRDefault="00881974" w:rsidP="00881974">
            <w:pPr>
              <w:tabs>
                <w:tab w:val="decimal" w:pos="972"/>
              </w:tabs>
              <w:spacing w:line="360" w:lineRule="exact"/>
              <w:ind w:right="117" w:hanging="29"/>
              <w:jc w:val="right"/>
              <w:rPr>
                <w:rFonts w:ascii="Arial" w:hAnsi="Arial" w:cs="Arial"/>
                <w:sz w:val="18"/>
                <w:szCs w:val="18"/>
              </w:rPr>
            </w:pPr>
            <w:r w:rsidRPr="00881974">
              <w:rPr>
                <w:rFonts w:ascii="Arial" w:hAnsi="Arial" w:cs="Arial"/>
                <w:sz w:val="18"/>
                <w:szCs w:val="18"/>
              </w:rPr>
              <w:t>20%</w:t>
            </w:r>
          </w:p>
        </w:tc>
        <w:tc>
          <w:tcPr>
            <w:tcW w:w="1283" w:type="dxa"/>
            <w:vAlign w:val="bottom"/>
          </w:tcPr>
          <w:p w:rsidR="00881974" w:rsidRPr="00881974" w:rsidRDefault="00881974" w:rsidP="00881974">
            <w:pPr>
              <w:tabs>
                <w:tab w:val="decimal" w:pos="972"/>
              </w:tabs>
              <w:spacing w:line="360" w:lineRule="exact"/>
              <w:ind w:right="117" w:hanging="29"/>
              <w:jc w:val="right"/>
              <w:rPr>
                <w:rFonts w:ascii="Arial" w:hAnsi="Arial" w:cs="Arial"/>
                <w:sz w:val="18"/>
                <w:szCs w:val="18"/>
              </w:rPr>
            </w:pPr>
            <w:r w:rsidRPr="00881974">
              <w:rPr>
                <w:rFonts w:ascii="Arial" w:hAnsi="Arial" w:cs="Arial"/>
                <w:sz w:val="18"/>
                <w:szCs w:val="18"/>
              </w:rPr>
              <w:t>20%</w:t>
            </w:r>
          </w:p>
        </w:tc>
        <w:tc>
          <w:tcPr>
            <w:tcW w:w="1282" w:type="dxa"/>
            <w:vAlign w:val="bottom"/>
          </w:tcPr>
          <w:p w:rsidR="00881974" w:rsidRPr="00881974" w:rsidRDefault="00881974" w:rsidP="00881974">
            <w:pPr>
              <w:tabs>
                <w:tab w:val="decimal" w:pos="972"/>
              </w:tabs>
              <w:spacing w:line="360" w:lineRule="exact"/>
              <w:ind w:right="117" w:hanging="29"/>
              <w:jc w:val="right"/>
              <w:rPr>
                <w:rFonts w:ascii="Arial" w:hAnsi="Arial" w:cs="Arial"/>
                <w:sz w:val="18"/>
                <w:szCs w:val="18"/>
              </w:rPr>
            </w:pPr>
            <w:r w:rsidRPr="00881974">
              <w:rPr>
                <w:rFonts w:ascii="Arial" w:hAnsi="Arial" w:cs="Arial"/>
                <w:sz w:val="18"/>
                <w:szCs w:val="18"/>
              </w:rPr>
              <w:t>20%</w:t>
            </w:r>
          </w:p>
        </w:tc>
        <w:tc>
          <w:tcPr>
            <w:tcW w:w="1283" w:type="dxa"/>
            <w:vAlign w:val="bottom"/>
          </w:tcPr>
          <w:p w:rsidR="00881974" w:rsidRPr="00881974" w:rsidRDefault="00881974" w:rsidP="00881974">
            <w:pPr>
              <w:tabs>
                <w:tab w:val="decimal" w:pos="972"/>
              </w:tabs>
              <w:spacing w:line="360" w:lineRule="exact"/>
              <w:ind w:right="117" w:hanging="29"/>
              <w:jc w:val="right"/>
              <w:rPr>
                <w:rFonts w:ascii="Arial" w:hAnsi="Arial" w:cs="Arial"/>
                <w:sz w:val="18"/>
                <w:szCs w:val="18"/>
              </w:rPr>
            </w:pPr>
            <w:r w:rsidRPr="00881974">
              <w:rPr>
                <w:rFonts w:ascii="Arial" w:hAnsi="Arial" w:cs="Arial"/>
                <w:sz w:val="18"/>
                <w:szCs w:val="18"/>
              </w:rPr>
              <w:t>20%</w:t>
            </w:r>
          </w:p>
        </w:tc>
      </w:tr>
      <w:tr w:rsidR="00881974" w:rsidRPr="00881974" w:rsidTr="00C33BC9">
        <w:trPr>
          <w:trHeight w:val="340"/>
        </w:trPr>
        <w:tc>
          <w:tcPr>
            <w:tcW w:w="4020" w:type="dxa"/>
            <w:vAlign w:val="bottom"/>
            <w:hideMark/>
          </w:tcPr>
          <w:p w:rsidR="00881974" w:rsidRPr="00881974" w:rsidRDefault="00881974" w:rsidP="00881974">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881974">
              <w:rPr>
                <w:rFonts w:ascii="Arial" w:hAnsi="Arial" w:cs="Arial"/>
                <w:sz w:val="18"/>
                <w:szCs w:val="18"/>
              </w:rPr>
              <w:t>Accounting profits before income tax expenses multiplied by the applicable tax rate</w:t>
            </w:r>
          </w:p>
        </w:tc>
        <w:tc>
          <w:tcPr>
            <w:tcW w:w="1282" w:type="dxa"/>
            <w:vAlign w:val="bottom"/>
          </w:tcPr>
          <w:p w:rsidR="00881974" w:rsidRPr="00881974" w:rsidRDefault="00881974" w:rsidP="00881974">
            <w:pPr>
              <w:tabs>
                <w:tab w:val="decimal" w:pos="999"/>
              </w:tabs>
              <w:spacing w:line="360" w:lineRule="exact"/>
              <w:ind w:right="-45"/>
              <w:rPr>
                <w:rFonts w:ascii="Arial" w:hAnsi="Arial" w:cs="Arial"/>
                <w:sz w:val="18"/>
                <w:szCs w:val="18"/>
              </w:rPr>
            </w:pPr>
            <w:r w:rsidRPr="00881974">
              <w:rPr>
                <w:rFonts w:ascii="Arial" w:hAnsi="Arial" w:cs="Arial"/>
                <w:sz w:val="18"/>
                <w:szCs w:val="18"/>
              </w:rPr>
              <w:t>(22,342,202)</w:t>
            </w:r>
          </w:p>
        </w:tc>
        <w:tc>
          <w:tcPr>
            <w:tcW w:w="1283" w:type="dxa"/>
            <w:vAlign w:val="bottom"/>
          </w:tcPr>
          <w:p w:rsidR="00881974" w:rsidRPr="00881974" w:rsidRDefault="00881974" w:rsidP="00881974">
            <w:pPr>
              <w:tabs>
                <w:tab w:val="decimal" w:pos="999"/>
              </w:tabs>
              <w:spacing w:line="360" w:lineRule="exact"/>
              <w:ind w:right="-45"/>
              <w:rPr>
                <w:rFonts w:ascii="Arial" w:hAnsi="Arial" w:cs="Arial"/>
                <w:sz w:val="18"/>
                <w:szCs w:val="18"/>
              </w:rPr>
            </w:pPr>
            <w:r w:rsidRPr="00881974">
              <w:rPr>
                <w:rFonts w:ascii="Arial" w:hAnsi="Arial" w:cs="Arial"/>
                <w:sz w:val="18"/>
                <w:szCs w:val="18"/>
              </w:rPr>
              <w:t>(9,043)</w:t>
            </w:r>
          </w:p>
        </w:tc>
        <w:tc>
          <w:tcPr>
            <w:tcW w:w="1282" w:type="dxa"/>
            <w:vAlign w:val="bottom"/>
          </w:tcPr>
          <w:p w:rsidR="00881974" w:rsidRPr="00881974" w:rsidRDefault="00881974" w:rsidP="00881974">
            <w:pPr>
              <w:tabs>
                <w:tab w:val="decimal" w:pos="999"/>
              </w:tabs>
              <w:spacing w:line="360" w:lineRule="exact"/>
              <w:ind w:right="-45"/>
              <w:rPr>
                <w:rFonts w:ascii="Arial" w:hAnsi="Arial" w:cs="Arial"/>
                <w:sz w:val="18"/>
                <w:szCs w:val="18"/>
              </w:rPr>
            </w:pPr>
            <w:r w:rsidRPr="00881974">
              <w:rPr>
                <w:rFonts w:ascii="Arial" w:hAnsi="Arial" w:cs="Arial"/>
                <w:sz w:val="18"/>
                <w:szCs w:val="18"/>
              </w:rPr>
              <w:t>(25,037,833)</w:t>
            </w:r>
          </w:p>
        </w:tc>
        <w:tc>
          <w:tcPr>
            <w:tcW w:w="1283" w:type="dxa"/>
            <w:vAlign w:val="bottom"/>
          </w:tcPr>
          <w:p w:rsidR="00881974" w:rsidRPr="00881974" w:rsidRDefault="00881974" w:rsidP="00881974">
            <w:pPr>
              <w:tabs>
                <w:tab w:val="decimal" w:pos="999"/>
              </w:tabs>
              <w:spacing w:line="360" w:lineRule="exact"/>
              <w:ind w:right="-45"/>
              <w:rPr>
                <w:rFonts w:ascii="Arial" w:hAnsi="Arial" w:cs="Arial"/>
                <w:sz w:val="18"/>
                <w:szCs w:val="18"/>
              </w:rPr>
            </w:pPr>
            <w:r w:rsidRPr="00881974">
              <w:rPr>
                <w:rFonts w:ascii="Arial" w:hAnsi="Arial" w:cs="Arial"/>
                <w:sz w:val="18"/>
                <w:szCs w:val="18"/>
              </w:rPr>
              <w:t>(3,579,207)</w:t>
            </w:r>
          </w:p>
        </w:tc>
      </w:tr>
      <w:tr w:rsidR="007D2037" w:rsidRPr="00881974" w:rsidTr="00C33BC9">
        <w:trPr>
          <w:trHeight w:val="340"/>
        </w:trPr>
        <w:tc>
          <w:tcPr>
            <w:tcW w:w="4020" w:type="dxa"/>
            <w:vAlign w:val="bottom"/>
          </w:tcPr>
          <w:p w:rsidR="007D2037" w:rsidRPr="007D2037" w:rsidRDefault="007D2037" w:rsidP="00881974">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Browallia New"/>
                <w:sz w:val="18"/>
                <w:szCs w:val="22"/>
              </w:rPr>
            </w:pPr>
            <w:r>
              <w:rPr>
                <w:rFonts w:ascii="Arial" w:hAnsi="Arial" w:cs="Browallia New"/>
                <w:sz w:val="18"/>
                <w:szCs w:val="22"/>
              </w:rPr>
              <w:t>Tax effect of:</w:t>
            </w:r>
          </w:p>
        </w:tc>
        <w:tc>
          <w:tcPr>
            <w:tcW w:w="1282" w:type="dxa"/>
            <w:vAlign w:val="bottom"/>
          </w:tcPr>
          <w:p w:rsidR="007D2037" w:rsidRPr="00881974" w:rsidRDefault="007D2037" w:rsidP="00881974">
            <w:pPr>
              <w:tabs>
                <w:tab w:val="decimal" w:pos="999"/>
              </w:tabs>
              <w:spacing w:line="360" w:lineRule="exact"/>
              <w:ind w:right="-45"/>
              <w:rPr>
                <w:rFonts w:ascii="Arial" w:hAnsi="Arial" w:cs="Arial"/>
                <w:sz w:val="18"/>
                <w:szCs w:val="18"/>
              </w:rPr>
            </w:pPr>
          </w:p>
        </w:tc>
        <w:tc>
          <w:tcPr>
            <w:tcW w:w="1283" w:type="dxa"/>
            <w:vAlign w:val="bottom"/>
          </w:tcPr>
          <w:p w:rsidR="007D2037" w:rsidRPr="00881974" w:rsidRDefault="007D2037" w:rsidP="00881974">
            <w:pPr>
              <w:tabs>
                <w:tab w:val="decimal" w:pos="999"/>
              </w:tabs>
              <w:spacing w:line="360" w:lineRule="exact"/>
              <w:ind w:right="-45"/>
              <w:rPr>
                <w:rFonts w:ascii="Arial" w:hAnsi="Arial" w:cs="Arial"/>
                <w:sz w:val="18"/>
                <w:szCs w:val="18"/>
              </w:rPr>
            </w:pPr>
          </w:p>
        </w:tc>
        <w:tc>
          <w:tcPr>
            <w:tcW w:w="1282" w:type="dxa"/>
            <w:vAlign w:val="bottom"/>
          </w:tcPr>
          <w:p w:rsidR="007D2037" w:rsidRPr="00881974" w:rsidRDefault="007D2037" w:rsidP="00881974">
            <w:pPr>
              <w:tabs>
                <w:tab w:val="decimal" w:pos="999"/>
              </w:tabs>
              <w:spacing w:line="360" w:lineRule="exact"/>
              <w:ind w:right="-45"/>
              <w:rPr>
                <w:rFonts w:ascii="Arial" w:hAnsi="Arial" w:cs="Arial"/>
                <w:sz w:val="18"/>
                <w:szCs w:val="18"/>
              </w:rPr>
            </w:pPr>
          </w:p>
        </w:tc>
        <w:tc>
          <w:tcPr>
            <w:tcW w:w="1283" w:type="dxa"/>
            <w:vAlign w:val="bottom"/>
          </w:tcPr>
          <w:p w:rsidR="007D2037" w:rsidRPr="00881974" w:rsidRDefault="007D2037" w:rsidP="00881974">
            <w:pPr>
              <w:tabs>
                <w:tab w:val="decimal" w:pos="999"/>
              </w:tabs>
              <w:spacing w:line="360" w:lineRule="exact"/>
              <w:ind w:right="-45"/>
              <w:rPr>
                <w:rFonts w:ascii="Arial" w:hAnsi="Arial" w:cs="Arial"/>
                <w:sz w:val="18"/>
                <w:szCs w:val="18"/>
              </w:rPr>
            </w:pPr>
          </w:p>
        </w:tc>
      </w:tr>
      <w:tr w:rsidR="007D2037" w:rsidRPr="00881974" w:rsidTr="00C33BC9">
        <w:trPr>
          <w:trHeight w:val="340"/>
        </w:trPr>
        <w:tc>
          <w:tcPr>
            <w:tcW w:w="4020" w:type="dxa"/>
            <w:vAlign w:val="bottom"/>
          </w:tcPr>
          <w:p w:rsidR="007D2037" w:rsidRPr="00881974" w:rsidRDefault="007D2037" w:rsidP="007D2037">
            <w:pPr>
              <w:tabs>
                <w:tab w:val="left" w:pos="102"/>
                <w:tab w:val="left" w:pos="567"/>
                <w:tab w:val="left" w:pos="1134"/>
                <w:tab w:val="left" w:pos="1701"/>
              </w:tabs>
              <w:overflowPunct w:val="0"/>
              <w:autoSpaceDE w:val="0"/>
              <w:autoSpaceDN w:val="0"/>
              <w:adjustRightInd w:val="0"/>
              <w:spacing w:line="360" w:lineRule="exact"/>
              <w:ind w:left="259" w:right="-115" w:hanging="131"/>
              <w:jc w:val="left"/>
              <w:textAlignment w:val="baseline"/>
              <w:rPr>
                <w:rFonts w:ascii="Arial" w:hAnsi="Arial" w:cs="Arial"/>
                <w:sz w:val="18"/>
                <w:szCs w:val="18"/>
              </w:rPr>
            </w:pPr>
            <w:r>
              <w:rPr>
                <w:rFonts w:ascii="Arial" w:hAnsi="Arial" w:cs="Arial"/>
                <w:sz w:val="18"/>
                <w:szCs w:val="18"/>
              </w:rPr>
              <w:t>- Revenues are not taxable</w:t>
            </w:r>
          </w:p>
        </w:tc>
        <w:tc>
          <w:tcPr>
            <w:tcW w:w="1282" w:type="dxa"/>
            <w:vAlign w:val="bottom"/>
          </w:tcPr>
          <w:p w:rsidR="007D2037" w:rsidRPr="007D2037" w:rsidRDefault="007D2037" w:rsidP="007D2037">
            <w:pPr>
              <w:tabs>
                <w:tab w:val="decimal" w:pos="999"/>
              </w:tabs>
              <w:spacing w:line="360" w:lineRule="exact"/>
              <w:ind w:right="-45"/>
              <w:rPr>
                <w:rFonts w:ascii="Arial" w:hAnsi="Arial" w:cs="Arial"/>
                <w:sz w:val="18"/>
                <w:szCs w:val="18"/>
              </w:rPr>
            </w:pPr>
            <w:r w:rsidRPr="007D2037">
              <w:rPr>
                <w:rFonts w:ascii="Arial" w:hAnsi="Arial" w:cs="Arial"/>
                <w:sz w:val="18"/>
                <w:szCs w:val="18"/>
              </w:rPr>
              <w:t>407,505</w:t>
            </w:r>
          </w:p>
        </w:tc>
        <w:tc>
          <w:tcPr>
            <w:tcW w:w="1283" w:type="dxa"/>
            <w:vAlign w:val="bottom"/>
          </w:tcPr>
          <w:p w:rsidR="007D2037" w:rsidRPr="007D2037" w:rsidRDefault="007D2037" w:rsidP="007D2037">
            <w:pPr>
              <w:tabs>
                <w:tab w:val="decimal" w:pos="999"/>
              </w:tabs>
              <w:spacing w:line="360" w:lineRule="exact"/>
              <w:ind w:right="-45"/>
              <w:rPr>
                <w:rFonts w:ascii="Arial" w:hAnsi="Arial" w:cs="Arial"/>
                <w:sz w:val="18"/>
                <w:szCs w:val="18"/>
              </w:rPr>
            </w:pPr>
            <w:r w:rsidRPr="007D2037">
              <w:rPr>
                <w:rFonts w:ascii="Arial" w:hAnsi="Arial" w:cs="Arial"/>
                <w:sz w:val="18"/>
                <w:szCs w:val="18"/>
              </w:rPr>
              <w:t>659,640</w:t>
            </w:r>
          </w:p>
        </w:tc>
        <w:tc>
          <w:tcPr>
            <w:tcW w:w="1282" w:type="dxa"/>
            <w:vAlign w:val="bottom"/>
          </w:tcPr>
          <w:p w:rsidR="007D2037" w:rsidRPr="007D2037" w:rsidRDefault="007D2037" w:rsidP="007D2037">
            <w:pPr>
              <w:tabs>
                <w:tab w:val="decimal" w:pos="999"/>
              </w:tabs>
              <w:spacing w:line="360" w:lineRule="exact"/>
              <w:ind w:right="-45"/>
              <w:rPr>
                <w:rFonts w:ascii="Arial" w:hAnsi="Arial" w:cs="Arial"/>
                <w:sz w:val="18"/>
                <w:szCs w:val="18"/>
              </w:rPr>
            </w:pPr>
            <w:r w:rsidRPr="007D2037">
              <w:rPr>
                <w:rFonts w:ascii="Arial" w:hAnsi="Arial" w:cs="Arial"/>
                <w:sz w:val="18"/>
                <w:szCs w:val="18"/>
              </w:rPr>
              <w:t>1,545,770</w:t>
            </w:r>
          </w:p>
        </w:tc>
        <w:tc>
          <w:tcPr>
            <w:tcW w:w="1283" w:type="dxa"/>
            <w:vAlign w:val="bottom"/>
          </w:tcPr>
          <w:p w:rsidR="007D2037" w:rsidRPr="007D2037" w:rsidRDefault="007D2037" w:rsidP="007D2037">
            <w:pPr>
              <w:tabs>
                <w:tab w:val="decimal" w:pos="999"/>
              </w:tabs>
              <w:spacing w:line="360" w:lineRule="exact"/>
              <w:ind w:right="-45"/>
              <w:rPr>
                <w:rFonts w:ascii="Arial" w:hAnsi="Arial" w:cs="Arial"/>
                <w:sz w:val="18"/>
                <w:szCs w:val="18"/>
              </w:rPr>
            </w:pPr>
            <w:r w:rsidRPr="007D2037">
              <w:rPr>
                <w:rFonts w:ascii="Arial" w:hAnsi="Arial" w:cs="Arial"/>
                <w:sz w:val="18"/>
                <w:szCs w:val="18"/>
              </w:rPr>
              <w:t>2,167,937</w:t>
            </w:r>
          </w:p>
        </w:tc>
      </w:tr>
      <w:tr w:rsidR="007D2037" w:rsidRPr="00881974" w:rsidTr="00C33BC9">
        <w:tc>
          <w:tcPr>
            <w:tcW w:w="4020" w:type="dxa"/>
            <w:vAlign w:val="bottom"/>
          </w:tcPr>
          <w:p w:rsidR="007D2037" w:rsidRPr="00881974" w:rsidRDefault="007D2037" w:rsidP="007D2037">
            <w:pPr>
              <w:tabs>
                <w:tab w:val="left" w:pos="102"/>
                <w:tab w:val="left" w:pos="567"/>
                <w:tab w:val="left" w:pos="1134"/>
                <w:tab w:val="left" w:pos="1701"/>
              </w:tabs>
              <w:overflowPunct w:val="0"/>
              <w:autoSpaceDE w:val="0"/>
              <w:autoSpaceDN w:val="0"/>
              <w:adjustRightInd w:val="0"/>
              <w:spacing w:line="360" w:lineRule="exact"/>
              <w:ind w:left="259" w:right="-115" w:hanging="131"/>
              <w:jc w:val="left"/>
              <w:textAlignment w:val="baseline"/>
              <w:rPr>
                <w:rFonts w:ascii="Arial" w:hAnsi="Arial" w:cs="Arial"/>
                <w:sz w:val="18"/>
                <w:szCs w:val="18"/>
              </w:rPr>
            </w:pPr>
            <w:r>
              <w:rPr>
                <w:rFonts w:ascii="Arial" w:hAnsi="Arial" w:cs="Arial"/>
                <w:sz w:val="18"/>
                <w:szCs w:val="18"/>
              </w:rPr>
              <w:t>- Non-deductible expenses</w:t>
            </w:r>
          </w:p>
        </w:tc>
        <w:tc>
          <w:tcPr>
            <w:tcW w:w="1282" w:type="dxa"/>
            <w:vAlign w:val="bottom"/>
          </w:tcPr>
          <w:p w:rsidR="007D2037" w:rsidRPr="007D2037" w:rsidRDefault="007D2037" w:rsidP="007D2037">
            <w:pPr>
              <w:pBdr>
                <w:bottom w:val="single" w:sz="4" w:space="1" w:color="000000"/>
              </w:pBdr>
              <w:tabs>
                <w:tab w:val="decimal" w:pos="999"/>
              </w:tabs>
              <w:spacing w:line="360" w:lineRule="exact"/>
              <w:ind w:right="-45"/>
              <w:rPr>
                <w:rFonts w:ascii="Arial" w:hAnsi="Arial" w:cs="Arial"/>
                <w:sz w:val="18"/>
                <w:szCs w:val="18"/>
              </w:rPr>
            </w:pPr>
            <w:r w:rsidRPr="007D2037">
              <w:rPr>
                <w:rFonts w:ascii="Arial" w:hAnsi="Arial" w:cs="Arial"/>
                <w:sz w:val="18"/>
                <w:szCs w:val="18"/>
              </w:rPr>
              <w:t>(130,799)</w:t>
            </w:r>
          </w:p>
        </w:tc>
        <w:tc>
          <w:tcPr>
            <w:tcW w:w="1283" w:type="dxa"/>
            <w:vAlign w:val="bottom"/>
          </w:tcPr>
          <w:p w:rsidR="007D2037" w:rsidRPr="007D2037" w:rsidRDefault="007D2037" w:rsidP="007D2037">
            <w:pPr>
              <w:pBdr>
                <w:bottom w:val="single" w:sz="4" w:space="1" w:color="000000"/>
              </w:pBdr>
              <w:tabs>
                <w:tab w:val="decimal" w:pos="999"/>
              </w:tabs>
              <w:spacing w:line="360" w:lineRule="exact"/>
              <w:ind w:right="-45"/>
              <w:rPr>
                <w:rFonts w:ascii="Arial" w:hAnsi="Arial" w:cs="Arial"/>
                <w:sz w:val="18"/>
                <w:szCs w:val="18"/>
              </w:rPr>
            </w:pPr>
            <w:r w:rsidRPr="007D2037">
              <w:rPr>
                <w:rFonts w:ascii="Arial" w:hAnsi="Arial" w:cs="Arial"/>
                <w:sz w:val="18"/>
                <w:szCs w:val="18"/>
              </w:rPr>
              <w:t>(52,558)</w:t>
            </w:r>
          </w:p>
        </w:tc>
        <w:tc>
          <w:tcPr>
            <w:tcW w:w="1282" w:type="dxa"/>
            <w:vAlign w:val="bottom"/>
          </w:tcPr>
          <w:p w:rsidR="007D2037" w:rsidRPr="007D2037" w:rsidRDefault="007D2037" w:rsidP="007D2037">
            <w:pPr>
              <w:pBdr>
                <w:bottom w:val="single" w:sz="4" w:space="1" w:color="000000"/>
              </w:pBdr>
              <w:tabs>
                <w:tab w:val="decimal" w:pos="999"/>
              </w:tabs>
              <w:spacing w:line="360" w:lineRule="exact"/>
              <w:ind w:right="-45"/>
              <w:rPr>
                <w:rFonts w:ascii="Arial" w:hAnsi="Arial" w:cs="Arial"/>
                <w:sz w:val="18"/>
                <w:szCs w:val="18"/>
              </w:rPr>
            </w:pPr>
            <w:r w:rsidRPr="007D2037">
              <w:rPr>
                <w:rFonts w:ascii="Arial" w:hAnsi="Arial" w:cs="Arial"/>
                <w:sz w:val="18"/>
                <w:szCs w:val="18"/>
              </w:rPr>
              <w:t>(209,275)</w:t>
            </w:r>
          </w:p>
        </w:tc>
        <w:tc>
          <w:tcPr>
            <w:tcW w:w="1283" w:type="dxa"/>
            <w:vAlign w:val="bottom"/>
          </w:tcPr>
          <w:p w:rsidR="007D2037" w:rsidRPr="007D2037" w:rsidRDefault="007D2037" w:rsidP="007D2037">
            <w:pPr>
              <w:pBdr>
                <w:bottom w:val="single" w:sz="4" w:space="1" w:color="000000"/>
              </w:pBdr>
              <w:tabs>
                <w:tab w:val="decimal" w:pos="999"/>
              </w:tabs>
              <w:spacing w:line="360" w:lineRule="exact"/>
              <w:ind w:right="-45"/>
              <w:rPr>
                <w:rFonts w:ascii="Arial" w:hAnsi="Arial" w:cs="Arial"/>
                <w:sz w:val="18"/>
                <w:szCs w:val="18"/>
              </w:rPr>
            </w:pPr>
            <w:r w:rsidRPr="007D2037">
              <w:rPr>
                <w:rFonts w:ascii="Arial" w:hAnsi="Arial" w:cs="Arial"/>
                <w:sz w:val="18"/>
                <w:szCs w:val="18"/>
              </w:rPr>
              <w:t>(101,307)</w:t>
            </w:r>
          </w:p>
        </w:tc>
      </w:tr>
      <w:tr w:rsidR="007D2037" w:rsidRPr="00881974" w:rsidTr="00C33BC9">
        <w:tc>
          <w:tcPr>
            <w:tcW w:w="4020" w:type="dxa"/>
            <w:vAlign w:val="bottom"/>
            <w:hideMark/>
          </w:tcPr>
          <w:p w:rsidR="007D2037" w:rsidRDefault="007D2037" w:rsidP="007D2037">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881974">
              <w:rPr>
                <w:rFonts w:ascii="Arial" w:hAnsi="Arial" w:cs="Arial"/>
                <w:sz w:val="18"/>
                <w:szCs w:val="18"/>
              </w:rPr>
              <w:t xml:space="preserve">Income tax </w:t>
            </w:r>
            <w:r>
              <w:rPr>
                <w:rFonts w:ascii="Arial" w:hAnsi="Arial" w:cs="Browallia New"/>
                <w:sz w:val="18"/>
                <w:szCs w:val="22"/>
              </w:rPr>
              <w:t>benefit (</w:t>
            </w:r>
            <w:r w:rsidRPr="00881974">
              <w:rPr>
                <w:rFonts w:ascii="Arial" w:hAnsi="Arial" w:cs="Arial"/>
                <w:sz w:val="18"/>
                <w:szCs w:val="18"/>
              </w:rPr>
              <w:t>expense</w:t>
            </w:r>
            <w:r>
              <w:rPr>
                <w:rFonts w:ascii="Arial" w:hAnsi="Arial" w:cs="Arial"/>
                <w:sz w:val="18"/>
                <w:szCs w:val="18"/>
              </w:rPr>
              <w:t>)</w:t>
            </w:r>
            <w:r w:rsidRPr="00881974">
              <w:rPr>
                <w:rFonts w:ascii="Arial" w:hAnsi="Arial" w:cs="Arial"/>
                <w:sz w:val="18"/>
                <w:szCs w:val="18"/>
              </w:rPr>
              <w:t xml:space="preserve"> reported in </w:t>
            </w:r>
          </w:p>
          <w:p w:rsidR="007D2037" w:rsidRPr="00881974" w:rsidRDefault="007D2037" w:rsidP="007D2037">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Pr>
                <w:rFonts w:ascii="Arial" w:hAnsi="Arial" w:cs="Arial"/>
                <w:sz w:val="18"/>
                <w:szCs w:val="18"/>
              </w:rPr>
              <w:tab/>
            </w:r>
            <w:r>
              <w:rPr>
                <w:rFonts w:ascii="Arial" w:hAnsi="Arial" w:cs="Arial"/>
                <w:sz w:val="18"/>
                <w:szCs w:val="18"/>
              </w:rPr>
              <w:tab/>
            </w:r>
            <w:r w:rsidRPr="00881974">
              <w:rPr>
                <w:rFonts w:ascii="Arial" w:hAnsi="Arial" w:cs="Arial"/>
                <w:sz w:val="18"/>
                <w:szCs w:val="18"/>
              </w:rPr>
              <w:t>profit or loss</w:t>
            </w:r>
          </w:p>
        </w:tc>
        <w:tc>
          <w:tcPr>
            <w:tcW w:w="1282" w:type="dxa"/>
            <w:vAlign w:val="bottom"/>
          </w:tcPr>
          <w:p w:rsidR="007D2037" w:rsidRPr="00881974" w:rsidRDefault="007D2037" w:rsidP="007D2037">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(22,065,495)</w:t>
            </w:r>
          </w:p>
        </w:tc>
        <w:tc>
          <w:tcPr>
            <w:tcW w:w="1283" w:type="dxa"/>
            <w:vAlign w:val="bottom"/>
          </w:tcPr>
          <w:p w:rsidR="007D2037" w:rsidRPr="00881974" w:rsidRDefault="007D2037" w:rsidP="007D2037">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598,039</w:t>
            </w:r>
          </w:p>
        </w:tc>
        <w:tc>
          <w:tcPr>
            <w:tcW w:w="1282" w:type="dxa"/>
            <w:vAlign w:val="bottom"/>
          </w:tcPr>
          <w:p w:rsidR="007D2037" w:rsidRPr="00881974" w:rsidRDefault="007D2037" w:rsidP="007D2037">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(23,701,338)</w:t>
            </w:r>
          </w:p>
        </w:tc>
        <w:tc>
          <w:tcPr>
            <w:tcW w:w="1283" w:type="dxa"/>
            <w:vAlign w:val="bottom"/>
          </w:tcPr>
          <w:p w:rsidR="007D2037" w:rsidRPr="00881974" w:rsidRDefault="007D2037" w:rsidP="007D2037">
            <w:pPr>
              <w:pBdr>
                <w:bottom w:val="double" w:sz="4" w:space="1" w:color="auto"/>
              </w:pBdr>
              <w:tabs>
                <w:tab w:val="decimal" w:pos="999"/>
              </w:tabs>
              <w:spacing w:line="360" w:lineRule="exact"/>
              <w:ind w:right="-45"/>
              <w:rPr>
                <w:rFonts w:ascii="Arial" w:hAnsi="Arial" w:cs="Arial"/>
                <w:sz w:val="18"/>
                <w:szCs w:val="18"/>
              </w:rPr>
            </w:pPr>
            <w:r w:rsidRPr="00881974">
              <w:rPr>
                <w:rFonts w:ascii="Arial" w:hAnsi="Arial" w:cs="Arial"/>
                <w:sz w:val="18"/>
                <w:szCs w:val="18"/>
              </w:rPr>
              <w:t>(1,512,577)</w:t>
            </w:r>
          </w:p>
        </w:tc>
      </w:tr>
    </w:tbl>
    <w:p w:rsidR="00DB6CCD" w:rsidRPr="00881974" w:rsidRDefault="00DB6CCD" w:rsidP="00DB6CCD">
      <w:pPr>
        <w:tabs>
          <w:tab w:val="left" w:pos="1447"/>
          <w:tab w:val="left" w:pos="6667"/>
          <w:tab w:val="left" w:pos="7027"/>
        </w:tabs>
        <w:spacing w:before="120" w:after="120" w:line="380" w:lineRule="exact"/>
        <w:ind w:left="547" w:right="0" w:hanging="547"/>
        <w:jc w:val="thaiDistribute"/>
        <w:rPr>
          <w:rFonts w:ascii="Arial" w:hAnsi="Arial" w:cs="Arial"/>
          <w:sz w:val="22"/>
        </w:rPr>
      </w:pPr>
    </w:p>
    <w:p w:rsidR="00DB6CCD" w:rsidRPr="00881974" w:rsidRDefault="00DB6CCD" w:rsidP="00DB6CCD">
      <w:pPr>
        <w:ind w:right="0"/>
        <w:jc w:val="left"/>
        <w:rPr>
          <w:rFonts w:ascii="Arial" w:hAnsi="Arial" w:cs="Arial"/>
          <w:sz w:val="22"/>
        </w:rPr>
      </w:pPr>
      <w:r w:rsidRPr="00881974">
        <w:rPr>
          <w:rFonts w:ascii="Arial" w:hAnsi="Arial" w:cs="Arial"/>
          <w:sz w:val="22"/>
        </w:rPr>
        <w:br w:type="page"/>
      </w:r>
    </w:p>
    <w:p w:rsidR="00DB6CCD" w:rsidRPr="00881974" w:rsidRDefault="00DB6CCD" w:rsidP="00DB6CCD">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881974">
        <w:rPr>
          <w:rFonts w:ascii="Arial" w:hAnsi="Arial" w:cs="Arial"/>
          <w:sz w:val="22"/>
        </w:rPr>
        <w:lastRenderedPageBreak/>
        <w:tab/>
        <w:t xml:space="preserve">The amounts of income taxes relating to </w:t>
      </w:r>
      <w:r w:rsidRPr="00881974">
        <w:rPr>
          <w:rFonts w:ascii="Arial" w:hAnsi="Arial" w:cs="Arial"/>
          <w:sz w:val="22"/>
          <w:szCs w:val="22"/>
        </w:rPr>
        <w:t>each</w:t>
      </w:r>
      <w:r w:rsidRPr="00881974">
        <w:rPr>
          <w:rFonts w:ascii="Arial" w:hAnsi="Arial" w:cs="Arial"/>
          <w:sz w:val="22"/>
        </w:rPr>
        <w:t xml:space="preserve"> component of </w:t>
      </w:r>
      <w:r w:rsidRPr="00881974">
        <w:rPr>
          <w:rFonts w:ascii="Arial" w:hAnsi="Arial" w:cs="Arial"/>
          <w:sz w:val="22"/>
          <w:szCs w:val="22"/>
        </w:rPr>
        <w:t>other comprehensive income for the three-month and six-month periods ended 30 June 2020 and 2019 were as follows:</w:t>
      </w:r>
    </w:p>
    <w:tbl>
      <w:tblPr>
        <w:tblW w:w="9150" w:type="dxa"/>
        <w:tblInd w:w="588" w:type="dxa"/>
        <w:tblLayout w:type="fixed"/>
        <w:tblLook w:val="0000" w:firstRow="0" w:lastRow="0" w:firstColumn="0" w:lastColumn="0" w:noHBand="0" w:noVBand="0"/>
      </w:tblPr>
      <w:tblGrid>
        <w:gridCol w:w="4020"/>
        <w:gridCol w:w="1282"/>
        <w:gridCol w:w="1283"/>
        <w:gridCol w:w="1282"/>
        <w:gridCol w:w="1283"/>
      </w:tblGrid>
      <w:tr w:rsidR="00DB6CCD" w:rsidRPr="00881974" w:rsidTr="00C33BC9">
        <w:tc>
          <w:tcPr>
            <w:tcW w:w="4020" w:type="dxa"/>
          </w:tcPr>
          <w:p w:rsidR="00DB6CCD" w:rsidRPr="00881974" w:rsidRDefault="00DB6CCD" w:rsidP="00C33BC9">
            <w:pPr>
              <w:spacing w:line="340" w:lineRule="exact"/>
              <w:ind w:right="-18"/>
              <w:jc w:val="thaiDistribute"/>
              <w:rPr>
                <w:rFonts w:ascii="Arial" w:hAnsi="Arial" w:cs="Arial"/>
                <w:sz w:val="18"/>
                <w:szCs w:val="18"/>
              </w:rPr>
            </w:pPr>
          </w:p>
        </w:tc>
        <w:tc>
          <w:tcPr>
            <w:tcW w:w="5130" w:type="dxa"/>
            <w:gridSpan w:val="4"/>
          </w:tcPr>
          <w:p w:rsidR="00DB6CCD" w:rsidRPr="00881974" w:rsidRDefault="00DB6CCD" w:rsidP="00C33BC9">
            <w:pPr>
              <w:tabs>
                <w:tab w:val="left" w:pos="600"/>
                <w:tab w:val="left" w:pos="900"/>
                <w:tab w:val="right" w:pos="7280"/>
                <w:tab w:val="right" w:pos="8540"/>
              </w:tabs>
              <w:spacing w:line="340" w:lineRule="exact"/>
              <w:ind w:right="4"/>
              <w:jc w:val="right"/>
              <w:rPr>
                <w:rFonts w:ascii="Arial" w:hAnsi="Arial" w:cs="Arial"/>
                <w:sz w:val="18"/>
                <w:szCs w:val="18"/>
                <w:cs/>
              </w:rPr>
            </w:pPr>
            <w:r w:rsidRPr="00881974">
              <w:rPr>
                <w:rFonts w:ascii="Arial" w:hAnsi="Arial" w:cs="Arial"/>
                <w:sz w:val="18"/>
                <w:szCs w:val="18"/>
              </w:rPr>
              <w:t>(Unit: Baht)</w:t>
            </w:r>
          </w:p>
        </w:tc>
      </w:tr>
      <w:tr w:rsidR="00DB6CCD" w:rsidRPr="00881974" w:rsidTr="00C33BC9">
        <w:tc>
          <w:tcPr>
            <w:tcW w:w="4020" w:type="dxa"/>
          </w:tcPr>
          <w:p w:rsidR="00DB6CCD" w:rsidRPr="00881974" w:rsidRDefault="00DB6CCD" w:rsidP="00C33BC9">
            <w:pPr>
              <w:spacing w:line="340" w:lineRule="exact"/>
              <w:ind w:right="-18"/>
              <w:jc w:val="thaiDistribute"/>
              <w:rPr>
                <w:rFonts w:ascii="Arial" w:hAnsi="Arial" w:cs="Arial"/>
                <w:b/>
                <w:bCs/>
                <w:sz w:val="18"/>
                <w:szCs w:val="18"/>
                <w:u w:val="single"/>
              </w:rPr>
            </w:pPr>
          </w:p>
        </w:tc>
        <w:tc>
          <w:tcPr>
            <w:tcW w:w="2565" w:type="dxa"/>
            <w:gridSpan w:val="2"/>
            <w:vAlign w:val="bottom"/>
          </w:tcPr>
          <w:p w:rsidR="00DB6CCD" w:rsidRPr="00881974" w:rsidRDefault="00DB6CCD" w:rsidP="00C33BC9">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881974">
              <w:rPr>
                <w:rFonts w:ascii="Arial" w:hAnsi="Arial" w:cs="Arial"/>
                <w:sz w:val="18"/>
                <w:szCs w:val="18"/>
              </w:rPr>
              <w:t>For the three-month periods ended 30 June</w:t>
            </w:r>
          </w:p>
        </w:tc>
        <w:tc>
          <w:tcPr>
            <w:tcW w:w="2565" w:type="dxa"/>
            <w:gridSpan w:val="2"/>
            <w:vAlign w:val="bottom"/>
          </w:tcPr>
          <w:p w:rsidR="00DB6CCD" w:rsidRPr="00881974" w:rsidRDefault="00DB6CCD" w:rsidP="00C33BC9">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881974">
              <w:rPr>
                <w:rFonts w:ascii="Arial" w:hAnsi="Arial" w:cs="Arial"/>
                <w:sz w:val="18"/>
                <w:szCs w:val="18"/>
              </w:rPr>
              <w:t>For the six-month periods ended 30 June</w:t>
            </w:r>
          </w:p>
        </w:tc>
      </w:tr>
      <w:tr w:rsidR="00DB6CCD" w:rsidRPr="00881974" w:rsidTr="00C33BC9">
        <w:tc>
          <w:tcPr>
            <w:tcW w:w="4020" w:type="dxa"/>
          </w:tcPr>
          <w:p w:rsidR="00DB6CCD" w:rsidRPr="00881974" w:rsidRDefault="00DB6CCD" w:rsidP="00DB6CCD">
            <w:pPr>
              <w:spacing w:line="340" w:lineRule="exact"/>
              <w:ind w:right="-18"/>
              <w:jc w:val="thaiDistribute"/>
              <w:rPr>
                <w:rFonts w:ascii="Arial" w:hAnsi="Arial" w:cs="Arial"/>
                <w:b/>
                <w:bCs/>
                <w:sz w:val="18"/>
                <w:szCs w:val="18"/>
                <w:u w:val="single"/>
              </w:rPr>
            </w:pPr>
          </w:p>
        </w:tc>
        <w:tc>
          <w:tcPr>
            <w:tcW w:w="1282" w:type="dxa"/>
            <w:vAlign w:val="bottom"/>
          </w:tcPr>
          <w:p w:rsidR="00DB6CCD" w:rsidRPr="00881974" w:rsidRDefault="00DB6CCD" w:rsidP="00DB6CCD">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881974">
              <w:rPr>
                <w:rFonts w:ascii="Arial" w:hAnsi="Arial" w:cs="Arial"/>
                <w:sz w:val="18"/>
                <w:szCs w:val="18"/>
              </w:rPr>
              <w:t>2020</w:t>
            </w:r>
          </w:p>
        </w:tc>
        <w:tc>
          <w:tcPr>
            <w:tcW w:w="1283" w:type="dxa"/>
            <w:vAlign w:val="bottom"/>
          </w:tcPr>
          <w:p w:rsidR="00DB6CCD" w:rsidRPr="00881974" w:rsidRDefault="00DB6CCD" w:rsidP="00DB6CCD">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881974">
              <w:rPr>
                <w:rFonts w:ascii="Arial" w:hAnsi="Arial" w:cs="Arial"/>
                <w:sz w:val="18"/>
                <w:szCs w:val="18"/>
              </w:rPr>
              <w:t>2019</w:t>
            </w:r>
          </w:p>
        </w:tc>
        <w:tc>
          <w:tcPr>
            <w:tcW w:w="1282" w:type="dxa"/>
            <w:vAlign w:val="bottom"/>
          </w:tcPr>
          <w:p w:rsidR="00DB6CCD" w:rsidRPr="00881974" w:rsidRDefault="00DB6CCD" w:rsidP="00DB6CCD">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881974">
              <w:rPr>
                <w:rFonts w:ascii="Arial" w:hAnsi="Arial" w:cs="Arial"/>
                <w:sz w:val="18"/>
                <w:szCs w:val="18"/>
              </w:rPr>
              <w:t>2020</w:t>
            </w:r>
          </w:p>
        </w:tc>
        <w:tc>
          <w:tcPr>
            <w:tcW w:w="1283" w:type="dxa"/>
            <w:vAlign w:val="bottom"/>
          </w:tcPr>
          <w:p w:rsidR="00DB6CCD" w:rsidRPr="00881974" w:rsidRDefault="00DB6CCD" w:rsidP="00DB6CCD">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881974">
              <w:rPr>
                <w:rFonts w:ascii="Arial" w:hAnsi="Arial" w:cs="Arial"/>
                <w:sz w:val="18"/>
                <w:szCs w:val="18"/>
              </w:rPr>
              <w:t>2019</w:t>
            </w:r>
          </w:p>
        </w:tc>
      </w:tr>
      <w:tr w:rsidR="00DB6CCD" w:rsidRPr="00881974" w:rsidTr="00C33BC9">
        <w:tc>
          <w:tcPr>
            <w:tcW w:w="4020" w:type="dxa"/>
            <w:vAlign w:val="bottom"/>
          </w:tcPr>
          <w:p w:rsidR="00DB6CCD" w:rsidRPr="00881974" w:rsidRDefault="00DB6CCD" w:rsidP="00DB6CCD">
            <w:pPr>
              <w:spacing w:line="380" w:lineRule="exact"/>
              <w:ind w:right="-18"/>
              <w:jc w:val="thaiDistribute"/>
              <w:rPr>
                <w:rFonts w:ascii="Arial" w:hAnsi="Arial" w:cs="Arial"/>
                <w:sz w:val="18"/>
                <w:szCs w:val="18"/>
              </w:rPr>
            </w:pPr>
            <w:r w:rsidRPr="00881974">
              <w:rPr>
                <w:rFonts w:ascii="Arial" w:hAnsi="Arial" w:cs="Arial"/>
                <w:sz w:val="18"/>
                <w:szCs w:val="18"/>
              </w:rPr>
              <w:t>Deferred income taxes relating to:</w:t>
            </w:r>
          </w:p>
        </w:tc>
        <w:tc>
          <w:tcPr>
            <w:tcW w:w="1282" w:type="dxa"/>
            <w:vAlign w:val="bottom"/>
          </w:tcPr>
          <w:p w:rsidR="00DB6CCD" w:rsidRPr="00881974" w:rsidRDefault="00DB6CCD" w:rsidP="00DB6CCD">
            <w:pPr>
              <w:tabs>
                <w:tab w:val="decimal" w:pos="972"/>
              </w:tabs>
              <w:spacing w:line="340" w:lineRule="exact"/>
              <w:ind w:right="4" w:hanging="29"/>
              <w:jc w:val="left"/>
              <w:rPr>
                <w:rFonts w:ascii="Arial" w:hAnsi="Arial" w:cs="Arial"/>
                <w:sz w:val="18"/>
                <w:szCs w:val="18"/>
              </w:rPr>
            </w:pPr>
          </w:p>
        </w:tc>
        <w:tc>
          <w:tcPr>
            <w:tcW w:w="1283" w:type="dxa"/>
            <w:vAlign w:val="bottom"/>
          </w:tcPr>
          <w:p w:rsidR="00DB6CCD" w:rsidRPr="00881974" w:rsidRDefault="00DB6CCD" w:rsidP="00DB6CCD">
            <w:pPr>
              <w:tabs>
                <w:tab w:val="decimal" w:pos="972"/>
              </w:tabs>
              <w:spacing w:line="340" w:lineRule="exact"/>
              <w:ind w:right="4" w:hanging="29"/>
              <w:jc w:val="left"/>
              <w:rPr>
                <w:rFonts w:ascii="Arial" w:hAnsi="Arial" w:cs="Arial"/>
                <w:sz w:val="18"/>
                <w:szCs w:val="18"/>
              </w:rPr>
            </w:pPr>
          </w:p>
        </w:tc>
        <w:tc>
          <w:tcPr>
            <w:tcW w:w="1282" w:type="dxa"/>
            <w:vAlign w:val="bottom"/>
          </w:tcPr>
          <w:p w:rsidR="00DB6CCD" w:rsidRPr="00881974" w:rsidRDefault="00DB6CCD" w:rsidP="00DB6CCD">
            <w:pPr>
              <w:tabs>
                <w:tab w:val="decimal" w:pos="972"/>
              </w:tabs>
              <w:spacing w:line="340" w:lineRule="exact"/>
              <w:ind w:right="4" w:hanging="29"/>
              <w:jc w:val="left"/>
              <w:rPr>
                <w:rFonts w:ascii="Arial" w:hAnsi="Arial" w:cs="Arial"/>
                <w:sz w:val="18"/>
                <w:szCs w:val="18"/>
              </w:rPr>
            </w:pPr>
          </w:p>
        </w:tc>
        <w:tc>
          <w:tcPr>
            <w:tcW w:w="1283" w:type="dxa"/>
            <w:vAlign w:val="bottom"/>
          </w:tcPr>
          <w:p w:rsidR="00DB6CCD" w:rsidRPr="00881974" w:rsidRDefault="00DB6CCD" w:rsidP="00DB6CCD">
            <w:pPr>
              <w:tabs>
                <w:tab w:val="decimal" w:pos="972"/>
              </w:tabs>
              <w:spacing w:line="340" w:lineRule="exact"/>
              <w:ind w:right="4" w:hanging="29"/>
              <w:jc w:val="left"/>
              <w:rPr>
                <w:rFonts w:ascii="Arial" w:hAnsi="Arial" w:cs="Arial"/>
                <w:sz w:val="18"/>
                <w:szCs w:val="18"/>
              </w:rPr>
            </w:pPr>
          </w:p>
        </w:tc>
      </w:tr>
      <w:tr w:rsidR="00881974" w:rsidRPr="00881974" w:rsidTr="00C33BC9">
        <w:tc>
          <w:tcPr>
            <w:tcW w:w="4020" w:type="dxa"/>
            <w:vAlign w:val="bottom"/>
          </w:tcPr>
          <w:p w:rsidR="00881974" w:rsidRPr="00881974" w:rsidRDefault="00881974" w:rsidP="00881974">
            <w:pPr>
              <w:spacing w:line="380" w:lineRule="exact"/>
              <w:ind w:left="132" w:right="-108" w:hanging="132"/>
              <w:jc w:val="left"/>
              <w:rPr>
                <w:rFonts w:ascii="Arial" w:hAnsi="Arial" w:cs="Arial"/>
                <w:sz w:val="18"/>
                <w:szCs w:val="18"/>
              </w:rPr>
            </w:pPr>
            <w:r w:rsidRPr="00881974">
              <w:rPr>
                <w:rFonts w:ascii="Arial" w:hAnsi="Arial" w:cs="Arial"/>
                <w:sz w:val="18"/>
                <w:szCs w:val="18"/>
              </w:rPr>
              <w:t xml:space="preserve">Revaluation (increased) decreased during </w:t>
            </w:r>
          </w:p>
          <w:p w:rsidR="00881974" w:rsidRPr="00881974" w:rsidRDefault="00881974" w:rsidP="00881974">
            <w:pPr>
              <w:spacing w:line="380" w:lineRule="exact"/>
              <w:ind w:left="132" w:right="-108" w:hanging="132"/>
              <w:jc w:val="left"/>
              <w:rPr>
                <w:rFonts w:ascii="Arial" w:hAnsi="Arial" w:cs="Arial"/>
                <w:sz w:val="18"/>
                <w:szCs w:val="18"/>
              </w:rPr>
            </w:pPr>
            <w:r w:rsidRPr="00881974">
              <w:rPr>
                <w:rFonts w:ascii="Arial" w:hAnsi="Arial" w:cs="Arial"/>
                <w:sz w:val="18"/>
                <w:szCs w:val="18"/>
              </w:rPr>
              <w:tab/>
              <w:t>the periods</w:t>
            </w:r>
          </w:p>
        </w:tc>
        <w:tc>
          <w:tcPr>
            <w:tcW w:w="1282" w:type="dxa"/>
            <w:vAlign w:val="bottom"/>
          </w:tcPr>
          <w:p w:rsidR="00881974" w:rsidRPr="00881974" w:rsidRDefault="00881974" w:rsidP="00881974">
            <w:pP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(8,441,607)</w:t>
            </w:r>
          </w:p>
        </w:tc>
        <w:tc>
          <w:tcPr>
            <w:tcW w:w="1283" w:type="dxa"/>
            <w:vAlign w:val="bottom"/>
          </w:tcPr>
          <w:p w:rsidR="00881974" w:rsidRPr="00881974" w:rsidRDefault="00881974" w:rsidP="00881974">
            <w:pP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(5,021,559)</w:t>
            </w:r>
          </w:p>
        </w:tc>
        <w:tc>
          <w:tcPr>
            <w:tcW w:w="1282" w:type="dxa"/>
            <w:vAlign w:val="bottom"/>
          </w:tcPr>
          <w:p w:rsidR="00881974" w:rsidRPr="00881974" w:rsidRDefault="00881974" w:rsidP="00881974">
            <w:pP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9,157,841</w:t>
            </w:r>
          </w:p>
        </w:tc>
        <w:tc>
          <w:tcPr>
            <w:tcW w:w="1283" w:type="dxa"/>
            <w:vAlign w:val="bottom"/>
          </w:tcPr>
          <w:p w:rsidR="00881974" w:rsidRPr="00881974" w:rsidRDefault="00881974" w:rsidP="00881974">
            <w:pP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(8,348,045)</w:t>
            </w:r>
          </w:p>
        </w:tc>
      </w:tr>
      <w:tr w:rsidR="00881974" w:rsidRPr="00881974" w:rsidTr="00C33BC9">
        <w:tc>
          <w:tcPr>
            <w:tcW w:w="4020" w:type="dxa"/>
            <w:vAlign w:val="bottom"/>
          </w:tcPr>
          <w:p w:rsidR="00881974" w:rsidRPr="00881974" w:rsidRDefault="00881974" w:rsidP="00881974">
            <w:pPr>
              <w:spacing w:line="380" w:lineRule="exact"/>
              <w:ind w:left="132" w:right="-18" w:hanging="132"/>
              <w:jc w:val="left"/>
              <w:rPr>
                <w:rFonts w:ascii="Arial" w:hAnsi="Arial" w:cs="Arial"/>
                <w:b/>
                <w:bCs/>
                <w:sz w:val="18"/>
                <w:szCs w:val="18"/>
                <w:u w:val="single"/>
              </w:rPr>
            </w:pPr>
            <w:r w:rsidRPr="00881974">
              <w:rPr>
                <w:rFonts w:ascii="Arial" w:hAnsi="Arial" w:cs="Arial"/>
                <w:sz w:val="18"/>
                <w:szCs w:val="18"/>
              </w:rPr>
              <w:t xml:space="preserve">(Gain) loss on sales of available-for-sale investments during the periods transferred to be </w:t>
            </w:r>
            <w:proofErr w:type="spellStart"/>
            <w:r w:rsidRPr="00881974">
              <w:rPr>
                <w:rFonts w:ascii="Arial" w:hAnsi="Arial" w:cs="Arial"/>
                <w:sz w:val="18"/>
                <w:szCs w:val="18"/>
              </w:rPr>
              <w:t>recognised</w:t>
            </w:r>
            <w:proofErr w:type="spellEnd"/>
            <w:r w:rsidRPr="00881974">
              <w:rPr>
                <w:rFonts w:ascii="Arial" w:hAnsi="Arial" w:cs="Arial"/>
                <w:sz w:val="18"/>
                <w:szCs w:val="18"/>
              </w:rPr>
              <w:t xml:space="preserve"> in profit or loss  </w:t>
            </w:r>
          </w:p>
        </w:tc>
        <w:tc>
          <w:tcPr>
            <w:tcW w:w="1282" w:type="dxa"/>
            <w:vAlign w:val="bottom"/>
          </w:tcPr>
          <w:p w:rsidR="00881974" w:rsidRPr="00881974" w:rsidRDefault="00881974" w:rsidP="00881974">
            <w:pPr>
              <w:pBdr>
                <w:bottom w:val="single" w:sz="4" w:space="1" w:color="000000"/>
              </w:pBd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w:t>
            </w:r>
          </w:p>
        </w:tc>
        <w:tc>
          <w:tcPr>
            <w:tcW w:w="1283" w:type="dxa"/>
            <w:vAlign w:val="bottom"/>
          </w:tcPr>
          <w:p w:rsidR="00881974" w:rsidRPr="00881974" w:rsidRDefault="00881974" w:rsidP="00881974">
            <w:pPr>
              <w:pBdr>
                <w:bottom w:val="single" w:sz="4" w:space="1" w:color="000000"/>
              </w:pBd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113,755</w:t>
            </w:r>
          </w:p>
        </w:tc>
        <w:tc>
          <w:tcPr>
            <w:tcW w:w="1282" w:type="dxa"/>
            <w:vAlign w:val="bottom"/>
          </w:tcPr>
          <w:p w:rsidR="00881974" w:rsidRPr="00881974" w:rsidRDefault="00881974" w:rsidP="00881974">
            <w:pPr>
              <w:pBdr>
                <w:bottom w:val="single" w:sz="4" w:space="1" w:color="000000"/>
              </w:pBd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50,774</w:t>
            </w:r>
          </w:p>
        </w:tc>
        <w:tc>
          <w:tcPr>
            <w:tcW w:w="1283" w:type="dxa"/>
            <w:vAlign w:val="bottom"/>
          </w:tcPr>
          <w:p w:rsidR="00881974" w:rsidRPr="00881974" w:rsidRDefault="00881974" w:rsidP="00881974">
            <w:pPr>
              <w:pBdr>
                <w:bottom w:val="single" w:sz="4" w:space="1" w:color="000000"/>
              </w:pBd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(68,555)</w:t>
            </w:r>
          </w:p>
        </w:tc>
      </w:tr>
      <w:tr w:rsidR="00881974" w:rsidRPr="00881974" w:rsidTr="00C33BC9">
        <w:tc>
          <w:tcPr>
            <w:tcW w:w="4020" w:type="dxa"/>
            <w:vAlign w:val="bottom"/>
          </w:tcPr>
          <w:p w:rsidR="00881974" w:rsidRPr="00881974" w:rsidRDefault="00881974" w:rsidP="00881974">
            <w:pPr>
              <w:tabs>
                <w:tab w:val="left" w:pos="567"/>
                <w:tab w:val="left" w:pos="1134"/>
                <w:tab w:val="left" w:pos="1701"/>
              </w:tabs>
              <w:spacing w:line="380" w:lineRule="exact"/>
              <w:ind w:left="132" w:right="-108" w:hanging="132"/>
              <w:jc w:val="left"/>
              <w:rPr>
                <w:rFonts w:ascii="Arial" w:hAnsi="Arial" w:cs="Arial"/>
                <w:sz w:val="18"/>
                <w:szCs w:val="18"/>
              </w:rPr>
            </w:pPr>
            <w:r w:rsidRPr="00881974">
              <w:rPr>
                <w:rFonts w:ascii="Arial" w:hAnsi="Arial" w:cs="Arial"/>
                <w:sz w:val="18"/>
                <w:szCs w:val="18"/>
              </w:rPr>
              <w:t xml:space="preserve">Income taxes reported in other comprehensive income </w:t>
            </w:r>
          </w:p>
        </w:tc>
        <w:tc>
          <w:tcPr>
            <w:tcW w:w="1282" w:type="dxa"/>
            <w:vAlign w:val="bottom"/>
          </w:tcPr>
          <w:p w:rsidR="00881974" w:rsidRPr="00881974" w:rsidRDefault="00881974" w:rsidP="00881974">
            <w:pPr>
              <w:pBdr>
                <w:bottom w:val="double" w:sz="4" w:space="1" w:color="auto"/>
              </w:pBd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(8,441,607)</w:t>
            </w:r>
          </w:p>
        </w:tc>
        <w:tc>
          <w:tcPr>
            <w:tcW w:w="1283" w:type="dxa"/>
            <w:vAlign w:val="bottom"/>
          </w:tcPr>
          <w:p w:rsidR="00881974" w:rsidRPr="00881974" w:rsidRDefault="00881974" w:rsidP="00881974">
            <w:pPr>
              <w:pBdr>
                <w:bottom w:val="double" w:sz="4" w:space="1" w:color="auto"/>
              </w:pBd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(4,907,804)</w:t>
            </w:r>
          </w:p>
        </w:tc>
        <w:tc>
          <w:tcPr>
            <w:tcW w:w="1282" w:type="dxa"/>
            <w:vAlign w:val="bottom"/>
          </w:tcPr>
          <w:p w:rsidR="00881974" w:rsidRPr="00881974" w:rsidRDefault="00881974" w:rsidP="00881974">
            <w:pPr>
              <w:pBdr>
                <w:bottom w:val="double" w:sz="4" w:space="1" w:color="auto"/>
              </w:pBd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9,208,615</w:t>
            </w:r>
          </w:p>
        </w:tc>
        <w:tc>
          <w:tcPr>
            <w:tcW w:w="1283" w:type="dxa"/>
            <w:vAlign w:val="bottom"/>
          </w:tcPr>
          <w:p w:rsidR="00881974" w:rsidRPr="00881974" w:rsidRDefault="00881974" w:rsidP="00881974">
            <w:pPr>
              <w:pBdr>
                <w:bottom w:val="double" w:sz="4" w:space="1" w:color="auto"/>
              </w:pBdr>
              <w:tabs>
                <w:tab w:val="decimal" w:pos="974"/>
              </w:tabs>
              <w:overflowPunct w:val="0"/>
              <w:autoSpaceDE w:val="0"/>
              <w:autoSpaceDN w:val="0"/>
              <w:adjustRightInd w:val="0"/>
              <w:spacing w:line="380" w:lineRule="exact"/>
              <w:ind w:right="-14"/>
              <w:jc w:val="left"/>
              <w:rPr>
                <w:rFonts w:ascii="Arial" w:hAnsi="Arial" w:cs="Arial"/>
                <w:sz w:val="18"/>
                <w:szCs w:val="18"/>
              </w:rPr>
            </w:pPr>
            <w:r w:rsidRPr="00881974">
              <w:rPr>
                <w:rFonts w:ascii="Arial" w:hAnsi="Arial" w:cs="Arial"/>
                <w:sz w:val="18"/>
                <w:szCs w:val="18"/>
              </w:rPr>
              <w:t>(8,416,600)</w:t>
            </w:r>
          </w:p>
        </w:tc>
      </w:tr>
    </w:tbl>
    <w:p w:rsidR="00BC2B3E" w:rsidRPr="00881974" w:rsidRDefault="000E12A2" w:rsidP="00881974">
      <w:pPr>
        <w:pStyle w:val="Heading1"/>
        <w:spacing w:before="240" w:after="120" w:line="380" w:lineRule="exact"/>
        <w:ind w:left="547" w:hanging="547"/>
        <w:jc w:val="left"/>
        <w:rPr>
          <w:rFonts w:ascii="Arial" w:hAnsi="Arial" w:cs="Arial"/>
          <w:b/>
          <w:bCs/>
          <w:spacing w:val="0"/>
          <w:sz w:val="22"/>
          <w:szCs w:val="22"/>
          <w:u w:val="none"/>
        </w:rPr>
      </w:pPr>
      <w:r w:rsidRPr="00881974">
        <w:rPr>
          <w:rFonts w:ascii="Arial" w:hAnsi="Arial" w:cs="Arial"/>
          <w:b/>
          <w:bCs/>
          <w:spacing w:val="0"/>
          <w:sz w:val="22"/>
          <w:szCs w:val="22"/>
          <w:u w:val="none"/>
        </w:rPr>
        <w:t>1</w:t>
      </w:r>
      <w:r w:rsidR="00B0121A" w:rsidRPr="00881974">
        <w:rPr>
          <w:rFonts w:ascii="Arial" w:hAnsi="Arial" w:cs="Arial"/>
          <w:b/>
          <w:bCs/>
          <w:spacing w:val="0"/>
          <w:sz w:val="22"/>
          <w:szCs w:val="22"/>
          <w:u w:val="none"/>
        </w:rPr>
        <w:t>4</w:t>
      </w:r>
      <w:r w:rsidR="00BC2B3E" w:rsidRPr="00881974">
        <w:rPr>
          <w:rFonts w:ascii="Arial" w:hAnsi="Arial" w:cs="Arial"/>
          <w:b/>
          <w:bCs/>
          <w:spacing w:val="0"/>
          <w:sz w:val="22"/>
          <w:szCs w:val="22"/>
          <w:u w:val="none"/>
        </w:rPr>
        <w:t xml:space="preserve">. </w:t>
      </w:r>
      <w:r w:rsidR="00BC2B3E" w:rsidRPr="00881974">
        <w:rPr>
          <w:rFonts w:ascii="Arial" w:hAnsi="Arial" w:cs="Arial"/>
          <w:b/>
          <w:bCs/>
          <w:spacing w:val="0"/>
          <w:sz w:val="22"/>
          <w:szCs w:val="22"/>
          <w:u w:val="none"/>
        </w:rPr>
        <w:tab/>
        <w:t>Other assets</w:t>
      </w:r>
      <w:bookmarkEnd w:id="19"/>
    </w:p>
    <w:p w:rsidR="000F5CE1" w:rsidRPr="00881974" w:rsidRDefault="000F5CE1" w:rsidP="00CD054F">
      <w:pPr>
        <w:spacing w:line="380" w:lineRule="exact"/>
        <w:ind w:right="-97"/>
        <w:jc w:val="right"/>
        <w:rPr>
          <w:rFonts w:ascii="Arial" w:hAnsi="Arial" w:cs="Arial"/>
          <w:sz w:val="20"/>
          <w:szCs w:val="20"/>
        </w:rPr>
      </w:pPr>
      <w:r w:rsidRPr="00881974">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580"/>
        <w:gridCol w:w="1800"/>
        <w:gridCol w:w="1800"/>
      </w:tblGrid>
      <w:tr w:rsidR="004763B1" w:rsidRPr="00881974" w:rsidTr="00B0121A">
        <w:trPr>
          <w:trHeight w:val="300"/>
        </w:trPr>
        <w:tc>
          <w:tcPr>
            <w:tcW w:w="5580" w:type="dxa"/>
          </w:tcPr>
          <w:p w:rsidR="000F5CE1" w:rsidRPr="00881974" w:rsidRDefault="000F5CE1" w:rsidP="00CD054F">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rsidR="000F5CE1" w:rsidRPr="00881974" w:rsidRDefault="00DB6CCD" w:rsidP="00CD054F">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30 June 2020</w:t>
            </w:r>
          </w:p>
        </w:tc>
        <w:tc>
          <w:tcPr>
            <w:tcW w:w="1800" w:type="dxa"/>
            <w:vAlign w:val="bottom"/>
          </w:tcPr>
          <w:p w:rsidR="000F5CE1" w:rsidRPr="00881974" w:rsidRDefault="003C506A" w:rsidP="00CD054F">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31 December 2019</w:t>
            </w:r>
          </w:p>
        </w:tc>
      </w:tr>
      <w:tr w:rsidR="007244D2" w:rsidRPr="00881974" w:rsidTr="00B0121A">
        <w:trPr>
          <w:trHeight w:val="300"/>
        </w:trPr>
        <w:tc>
          <w:tcPr>
            <w:tcW w:w="5580" w:type="dxa"/>
            <w:vAlign w:val="center"/>
          </w:tcPr>
          <w:p w:rsidR="007244D2" w:rsidRPr="00881974" w:rsidRDefault="007244D2" w:rsidP="00CD054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881974">
              <w:rPr>
                <w:rFonts w:ascii="Arial" w:eastAsia="Arial Unicode MS" w:hAnsi="Arial" w:cs="Arial"/>
                <w:b/>
                <w:bCs/>
                <w:sz w:val="20"/>
                <w:szCs w:val="20"/>
              </w:rPr>
              <w:t>Other assets - financial assets</w:t>
            </w:r>
          </w:p>
        </w:tc>
        <w:tc>
          <w:tcPr>
            <w:tcW w:w="1800" w:type="dxa"/>
            <w:vAlign w:val="bottom"/>
          </w:tcPr>
          <w:p w:rsidR="007244D2" w:rsidRPr="00881974" w:rsidRDefault="007244D2" w:rsidP="00CD054F">
            <w:pPr>
              <w:tabs>
                <w:tab w:val="decimal" w:pos="1563"/>
              </w:tabs>
              <w:overflowPunct w:val="0"/>
              <w:autoSpaceDE w:val="0"/>
              <w:autoSpaceDN w:val="0"/>
              <w:adjustRightInd w:val="0"/>
              <w:spacing w:line="380" w:lineRule="exact"/>
              <w:ind w:right="-18"/>
              <w:jc w:val="left"/>
              <w:rPr>
                <w:rFonts w:ascii="Arial" w:hAnsi="Arial" w:cs="Arial"/>
                <w:sz w:val="20"/>
                <w:szCs w:val="20"/>
              </w:rPr>
            </w:pPr>
          </w:p>
        </w:tc>
        <w:tc>
          <w:tcPr>
            <w:tcW w:w="1800" w:type="dxa"/>
            <w:vAlign w:val="bottom"/>
          </w:tcPr>
          <w:p w:rsidR="007244D2" w:rsidRPr="00881974" w:rsidRDefault="007244D2" w:rsidP="00CD054F">
            <w:pPr>
              <w:tabs>
                <w:tab w:val="decimal" w:pos="1563"/>
              </w:tabs>
              <w:overflowPunct w:val="0"/>
              <w:autoSpaceDE w:val="0"/>
              <w:autoSpaceDN w:val="0"/>
              <w:adjustRightInd w:val="0"/>
              <w:spacing w:line="380" w:lineRule="exact"/>
              <w:ind w:right="-18"/>
              <w:jc w:val="left"/>
              <w:rPr>
                <w:rFonts w:ascii="Arial" w:hAnsi="Arial" w:cs="Arial"/>
                <w:sz w:val="20"/>
                <w:szCs w:val="20"/>
              </w:rPr>
            </w:pPr>
          </w:p>
        </w:tc>
      </w:tr>
      <w:tr w:rsidR="00881974" w:rsidRPr="00881974" w:rsidTr="009C7DFA">
        <w:trPr>
          <w:trHeight w:val="300"/>
        </w:trPr>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Advances payment</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7,839,530</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7,920,090</w:t>
            </w:r>
          </w:p>
        </w:tc>
      </w:tr>
      <w:tr w:rsidR="00881974" w:rsidRPr="00881974" w:rsidTr="009C7DFA">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Postdated cheques received</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22,282,530</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3,687,003</w:t>
            </w:r>
          </w:p>
        </w:tc>
      </w:tr>
      <w:tr w:rsidR="00881974" w:rsidRPr="00881974" w:rsidTr="009C7DFA">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Claim receivables from litigants</w:t>
            </w:r>
            <w:r w:rsidR="00DC7855">
              <w:rPr>
                <w:rFonts w:ascii="Arial" w:eastAsia="Arial Unicode MS" w:hAnsi="Arial" w:cs="Arial"/>
                <w:sz w:val="20"/>
                <w:szCs w:val="20"/>
              </w:rPr>
              <w:t xml:space="preserve"> - net</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3,728,904</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1,696,796</w:t>
            </w:r>
          </w:p>
        </w:tc>
      </w:tr>
      <w:tr w:rsidR="00881974" w:rsidRPr="00881974" w:rsidTr="009C7DFA">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Accrued income</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3,942,050</w:t>
            </w:r>
          </w:p>
        </w:tc>
      </w:tr>
      <w:tr w:rsidR="00881974" w:rsidRPr="00881974" w:rsidTr="009C7DFA">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Total</w:t>
            </w:r>
          </w:p>
        </w:tc>
        <w:tc>
          <w:tcPr>
            <w:tcW w:w="1800" w:type="dxa"/>
            <w:shd w:val="clear" w:color="auto" w:fill="auto"/>
            <w:vAlign w:val="bottom"/>
          </w:tcPr>
          <w:p w:rsidR="00881974" w:rsidRPr="00881974" w:rsidRDefault="00881974" w:rsidP="00881974">
            <w:pPr>
              <w:pBdr>
                <w:top w:val="single" w:sz="4" w:space="1" w:color="auto"/>
                <w:bottom w:val="single" w:sz="4" w:space="1" w:color="auto"/>
              </w:pBdr>
              <w:tabs>
                <w:tab w:val="decimal" w:pos="1560"/>
              </w:tabs>
              <w:spacing w:line="380" w:lineRule="exact"/>
              <w:ind w:right="-14"/>
              <w:jc w:val="left"/>
              <w:rPr>
                <w:rFonts w:ascii="Arial" w:hAnsi="Arial" w:cs="Arial"/>
                <w:sz w:val="20"/>
                <w:szCs w:val="20"/>
              </w:rPr>
            </w:pPr>
            <w:r w:rsidRPr="00881974">
              <w:rPr>
                <w:rFonts w:ascii="Arial" w:hAnsi="Arial" w:cs="Arial"/>
                <w:sz w:val="20"/>
                <w:szCs w:val="20"/>
              </w:rPr>
              <w:t>33,850,964</w:t>
            </w:r>
          </w:p>
        </w:tc>
        <w:tc>
          <w:tcPr>
            <w:tcW w:w="1800" w:type="dxa"/>
            <w:shd w:val="clear" w:color="auto" w:fill="auto"/>
            <w:vAlign w:val="bottom"/>
          </w:tcPr>
          <w:p w:rsidR="00881974" w:rsidRPr="00881974" w:rsidRDefault="00881974" w:rsidP="00881974">
            <w:pPr>
              <w:pBdr>
                <w:top w:val="single" w:sz="4" w:space="1" w:color="auto"/>
                <w:bottom w:val="single" w:sz="4" w:space="1" w:color="auto"/>
              </w:pBdr>
              <w:tabs>
                <w:tab w:val="decimal" w:pos="1560"/>
              </w:tabs>
              <w:spacing w:line="380" w:lineRule="exact"/>
              <w:ind w:right="-14"/>
              <w:jc w:val="left"/>
              <w:rPr>
                <w:rFonts w:ascii="Arial" w:hAnsi="Arial" w:cs="Arial"/>
                <w:sz w:val="20"/>
                <w:szCs w:val="20"/>
              </w:rPr>
            </w:pPr>
            <w:r w:rsidRPr="00881974">
              <w:rPr>
                <w:rFonts w:ascii="Arial" w:hAnsi="Arial" w:cs="Arial"/>
                <w:sz w:val="20"/>
                <w:szCs w:val="20"/>
              </w:rPr>
              <w:t>17,245,939</w:t>
            </w:r>
          </w:p>
        </w:tc>
      </w:tr>
      <w:tr w:rsidR="00881974" w:rsidRPr="00881974" w:rsidTr="009C7DFA">
        <w:trPr>
          <w:trHeight w:val="300"/>
        </w:trPr>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881974">
              <w:rPr>
                <w:rFonts w:ascii="Arial" w:eastAsia="Arial Unicode MS" w:hAnsi="Arial" w:cs="Arial"/>
                <w:b/>
                <w:bCs/>
                <w:sz w:val="20"/>
                <w:szCs w:val="20"/>
              </w:rPr>
              <w:t>Other assets - others</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p>
        </w:tc>
        <w:tc>
          <w:tcPr>
            <w:tcW w:w="1800" w:type="dxa"/>
            <w:shd w:val="clear" w:color="auto" w:fill="auto"/>
            <w:vAlign w:val="bottom"/>
          </w:tcPr>
          <w:p w:rsidR="00881974" w:rsidRPr="00881974" w:rsidRDefault="00881974" w:rsidP="00881974">
            <w:pPr>
              <w:tabs>
                <w:tab w:val="decimal" w:pos="1560"/>
              </w:tabs>
              <w:overflowPunct w:val="0"/>
              <w:autoSpaceDE w:val="0"/>
              <w:autoSpaceDN w:val="0"/>
              <w:adjustRightInd w:val="0"/>
              <w:spacing w:line="380" w:lineRule="exact"/>
              <w:ind w:right="-14"/>
              <w:jc w:val="left"/>
              <w:rPr>
                <w:rFonts w:ascii="Arial" w:hAnsi="Arial" w:cs="Arial"/>
                <w:sz w:val="20"/>
                <w:szCs w:val="20"/>
              </w:rPr>
            </w:pPr>
          </w:p>
        </w:tc>
      </w:tr>
      <w:tr w:rsidR="00881974" w:rsidRPr="00881974" w:rsidTr="009C7DFA">
        <w:trPr>
          <w:trHeight w:val="300"/>
        </w:trPr>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Deposits on rice field insurance scheme</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5,663,238</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44,200,484</w:t>
            </w:r>
          </w:p>
        </w:tc>
      </w:tr>
      <w:tr w:rsidR="00881974" w:rsidRPr="00881974" w:rsidTr="009C7DFA">
        <w:trPr>
          <w:trHeight w:val="300"/>
        </w:trPr>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Prepaid expenses</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261,868</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719,176</w:t>
            </w:r>
          </w:p>
        </w:tc>
      </w:tr>
      <w:tr w:rsidR="00881974" w:rsidRPr="00881974" w:rsidTr="009C7DFA">
        <w:trPr>
          <w:trHeight w:val="300"/>
        </w:trPr>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Undue input value added taxes</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6,397,453</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4,293,433</w:t>
            </w:r>
          </w:p>
        </w:tc>
      </w:tr>
      <w:tr w:rsidR="00881974" w:rsidRPr="00881974" w:rsidTr="009C7DFA">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Others</w:t>
            </w:r>
          </w:p>
        </w:tc>
        <w:tc>
          <w:tcPr>
            <w:tcW w:w="1800" w:type="dxa"/>
            <w:shd w:val="clear" w:color="auto" w:fill="auto"/>
            <w:vAlign w:val="bottom"/>
          </w:tcPr>
          <w:p w:rsidR="00881974" w:rsidRPr="00881974" w:rsidRDefault="00881974" w:rsidP="00881974">
            <w:pPr>
              <w:pBdr>
                <w:bottom w:val="single" w:sz="4" w:space="1" w:color="auto"/>
              </w:pBdr>
              <w:tabs>
                <w:tab w:val="decimal" w:pos="1560"/>
              </w:tabs>
              <w:spacing w:line="380" w:lineRule="exact"/>
              <w:ind w:right="-14"/>
              <w:jc w:val="left"/>
              <w:rPr>
                <w:rFonts w:ascii="Arial" w:hAnsi="Arial" w:cs="Arial"/>
                <w:sz w:val="20"/>
                <w:szCs w:val="20"/>
              </w:rPr>
            </w:pPr>
            <w:r w:rsidRPr="00881974">
              <w:rPr>
                <w:rFonts w:ascii="Arial" w:hAnsi="Arial" w:cs="Arial"/>
                <w:sz w:val="20"/>
                <w:szCs w:val="20"/>
              </w:rPr>
              <w:t>8,353,152</w:t>
            </w:r>
          </w:p>
        </w:tc>
        <w:tc>
          <w:tcPr>
            <w:tcW w:w="1800" w:type="dxa"/>
            <w:shd w:val="clear" w:color="auto" w:fill="auto"/>
            <w:vAlign w:val="bottom"/>
          </w:tcPr>
          <w:p w:rsidR="00881974" w:rsidRPr="00881974" w:rsidRDefault="00881974" w:rsidP="00881974">
            <w:pPr>
              <w:pBdr>
                <w:bottom w:val="single" w:sz="4" w:space="1" w:color="auto"/>
              </w:pBdr>
              <w:tabs>
                <w:tab w:val="decimal" w:pos="1560"/>
              </w:tabs>
              <w:spacing w:line="380" w:lineRule="exact"/>
              <w:ind w:right="-14"/>
              <w:jc w:val="left"/>
              <w:rPr>
                <w:rFonts w:ascii="Arial" w:hAnsi="Arial" w:cs="Arial"/>
                <w:sz w:val="20"/>
                <w:szCs w:val="20"/>
              </w:rPr>
            </w:pPr>
            <w:r w:rsidRPr="00881974">
              <w:rPr>
                <w:rFonts w:ascii="Arial" w:hAnsi="Arial" w:cs="Arial"/>
                <w:sz w:val="20"/>
                <w:szCs w:val="20"/>
              </w:rPr>
              <w:t>18,745,237</w:t>
            </w:r>
          </w:p>
        </w:tc>
      </w:tr>
      <w:tr w:rsidR="00881974" w:rsidRPr="00881974" w:rsidTr="009C7DFA">
        <w:tc>
          <w:tcPr>
            <w:tcW w:w="5580" w:type="dxa"/>
            <w:vAlign w:val="center"/>
          </w:tcPr>
          <w:p w:rsidR="00881974" w:rsidRPr="00881974" w:rsidRDefault="00881974" w:rsidP="0088197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Total</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20,675,711</w:t>
            </w:r>
          </w:p>
        </w:tc>
        <w:tc>
          <w:tcPr>
            <w:tcW w:w="1800" w:type="dxa"/>
            <w:shd w:val="clear" w:color="auto" w:fill="auto"/>
            <w:vAlign w:val="bottom"/>
          </w:tcPr>
          <w:p w:rsidR="00881974" w:rsidRPr="00881974" w:rsidRDefault="00881974" w:rsidP="00881974">
            <w:pPr>
              <w:tabs>
                <w:tab w:val="decimal" w:pos="1560"/>
              </w:tabs>
              <w:spacing w:line="380" w:lineRule="exact"/>
              <w:ind w:right="-14"/>
              <w:jc w:val="left"/>
              <w:rPr>
                <w:rFonts w:ascii="Arial" w:hAnsi="Arial" w:cs="Arial"/>
                <w:sz w:val="20"/>
                <w:szCs w:val="20"/>
              </w:rPr>
            </w:pPr>
            <w:r w:rsidRPr="00881974">
              <w:rPr>
                <w:rFonts w:ascii="Arial" w:hAnsi="Arial" w:cs="Arial"/>
                <w:sz w:val="20"/>
                <w:szCs w:val="20"/>
              </w:rPr>
              <w:t>67,958,330</w:t>
            </w:r>
          </w:p>
        </w:tc>
      </w:tr>
      <w:tr w:rsidR="00881974" w:rsidRPr="00881974" w:rsidTr="009C7DFA">
        <w:tc>
          <w:tcPr>
            <w:tcW w:w="5580" w:type="dxa"/>
            <w:vAlign w:val="center"/>
          </w:tcPr>
          <w:p w:rsidR="00881974" w:rsidRPr="00881974" w:rsidRDefault="00881974" w:rsidP="00881974">
            <w:pPr>
              <w:spacing w:line="380" w:lineRule="exact"/>
              <w:ind w:left="317" w:hanging="257"/>
              <w:rPr>
                <w:rFonts w:ascii="Arial" w:eastAsia="Arial Unicode MS" w:hAnsi="Arial" w:cs="Arial"/>
                <w:sz w:val="20"/>
                <w:szCs w:val="20"/>
              </w:rPr>
            </w:pPr>
            <w:r w:rsidRPr="00881974">
              <w:rPr>
                <w:rFonts w:ascii="Arial" w:eastAsia="Arial Unicode MS" w:hAnsi="Arial" w:cs="Arial"/>
                <w:sz w:val="20"/>
                <w:szCs w:val="20"/>
              </w:rPr>
              <w:t>Total other assets</w:t>
            </w:r>
          </w:p>
        </w:tc>
        <w:tc>
          <w:tcPr>
            <w:tcW w:w="1800" w:type="dxa"/>
            <w:shd w:val="clear" w:color="auto" w:fill="auto"/>
            <w:vAlign w:val="bottom"/>
          </w:tcPr>
          <w:p w:rsidR="00881974" w:rsidRPr="00881974" w:rsidRDefault="00881974" w:rsidP="00881974">
            <w:pPr>
              <w:pBdr>
                <w:top w:val="single" w:sz="4" w:space="1" w:color="auto"/>
                <w:bottom w:val="double" w:sz="4" w:space="1" w:color="auto"/>
              </w:pBdr>
              <w:tabs>
                <w:tab w:val="decimal" w:pos="1560"/>
              </w:tabs>
              <w:spacing w:line="380" w:lineRule="exact"/>
              <w:ind w:right="-14"/>
              <w:jc w:val="left"/>
              <w:rPr>
                <w:rFonts w:ascii="Arial" w:hAnsi="Arial" w:cs="Arial"/>
                <w:sz w:val="20"/>
                <w:szCs w:val="20"/>
              </w:rPr>
            </w:pPr>
            <w:r w:rsidRPr="00881974">
              <w:rPr>
                <w:rFonts w:ascii="Arial" w:hAnsi="Arial" w:cs="Arial"/>
                <w:sz w:val="20"/>
                <w:szCs w:val="20"/>
              </w:rPr>
              <w:t>54,526,675</w:t>
            </w:r>
          </w:p>
        </w:tc>
        <w:tc>
          <w:tcPr>
            <w:tcW w:w="1800" w:type="dxa"/>
            <w:shd w:val="clear" w:color="auto" w:fill="auto"/>
            <w:vAlign w:val="bottom"/>
          </w:tcPr>
          <w:p w:rsidR="00881974" w:rsidRPr="00881974" w:rsidRDefault="00881974" w:rsidP="00881974">
            <w:pPr>
              <w:pBdr>
                <w:top w:val="single" w:sz="4" w:space="1" w:color="auto"/>
                <w:bottom w:val="double" w:sz="4" w:space="1" w:color="auto"/>
              </w:pBdr>
              <w:tabs>
                <w:tab w:val="decimal" w:pos="1560"/>
              </w:tabs>
              <w:spacing w:line="380" w:lineRule="exact"/>
              <w:ind w:right="-14"/>
              <w:jc w:val="left"/>
              <w:rPr>
                <w:rFonts w:ascii="Arial" w:hAnsi="Arial" w:cs="Arial"/>
                <w:sz w:val="20"/>
                <w:szCs w:val="20"/>
              </w:rPr>
            </w:pPr>
            <w:r w:rsidRPr="00881974">
              <w:rPr>
                <w:rFonts w:ascii="Arial" w:hAnsi="Arial" w:cs="Arial"/>
                <w:sz w:val="20"/>
                <w:szCs w:val="20"/>
              </w:rPr>
              <w:t>85,204,269</w:t>
            </w:r>
          </w:p>
        </w:tc>
      </w:tr>
    </w:tbl>
    <w:p w:rsidR="002F2FB3" w:rsidRPr="00881974" w:rsidRDefault="002F2FB3">
      <w:pPr>
        <w:ind w:right="0"/>
        <w:jc w:val="left"/>
        <w:rPr>
          <w:rFonts w:ascii="Arial" w:hAnsi="Arial" w:cs="Arial"/>
          <w:b/>
          <w:bCs/>
          <w:sz w:val="22"/>
          <w:szCs w:val="22"/>
        </w:rPr>
      </w:pPr>
      <w:r w:rsidRPr="00881974">
        <w:rPr>
          <w:rFonts w:ascii="Arial" w:hAnsi="Arial" w:cs="Arial"/>
          <w:b/>
          <w:bCs/>
          <w:sz w:val="22"/>
          <w:szCs w:val="22"/>
        </w:rPr>
        <w:br w:type="page"/>
      </w:r>
    </w:p>
    <w:p w:rsidR="008C3DBA" w:rsidRPr="00881974" w:rsidRDefault="002B7350" w:rsidP="002F2FB3">
      <w:pPr>
        <w:pStyle w:val="Heading1"/>
        <w:spacing w:before="240" w:after="120" w:line="380" w:lineRule="exact"/>
        <w:ind w:left="547" w:hanging="547"/>
        <w:jc w:val="left"/>
        <w:rPr>
          <w:rFonts w:ascii="Arial" w:hAnsi="Arial" w:cs="Arial"/>
          <w:b/>
          <w:bCs/>
          <w:spacing w:val="0"/>
          <w:sz w:val="22"/>
          <w:szCs w:val="22"/>
          <w:u w:val="none"/>
        </w:rPr>
      </w:pPr>
      <w:bookmarkStart w:id="20" w:name="_Toc23757804"/>
      <w:r w:rsidRPr="00881974">
        <w:rPr>
          <w:rFonts w:ascii="Arial" w:hAnsi="Arial" w:cs="Arial"/>
          <w:b/>
          <w:bCs/>
          <w:spacing w:val="0"/>
          <w:sz w:val="22"/>
          <w:szCs w:val="22"/>
          <w:u w:val="none"/>
        </w:rPr>
        <w:lastRenderedPageBreak/>
        <w:t>1</w:t>
      </w:r>
      <w:r w:rsidR="000C6E1C" w:rsidRPr="00881974">
        <w:rPr>
          <w:rFonts w:ascii="Arial" w:hAnsi="Arial" w:cs="Arial"/>
          <w:b/>
          <w:bCs/>
          <w:spacing w:val="0"/>
          <w:sz w:val="22"/>
          <w:szCs w:val="22"/>
          <w:u w:val="none"/>
        </w:rPr>
        <w:t>5</w:t>
      </w:r>
      <w:r w:rsidRPr="00881974">
        <w:rPr>
          <w:rFonts w:ascii="Arial" w:hAnsi="Arial" w:cs="Arial"/>
          <w:b/>
          <w:bCs/>
          <w:spacing w:val="0"/>
          <w:sz w:val="22"/>
          <w:szCs w:val="22"/>
          <w:u w:val="none"/>
        </w:rPr>
        <w:t>.</w:t>
      </w:r>
      <w:r w:rsidR="008C3DBA" w:rsidRPr="00881974">
        <w:rPr>
          <w:rFonts w:ascii="Arial" w:hAnsi="Arial" w:cs="Arial"/>
          <w:b/>
          <w:bCs/>
          <w:spacing w:val="0"/>
          <w:sz w:val="22"/>
          <w:szCs w:val="22"/>
          <w:u w:val="none"/>
        </w:rPr>
        <w:tab/>
      </w:r>
      <w:r w:rsidR="00B048F5" w:rsidRPr="00881974">
        <w:rPr>
          <w:rFonts w:ascii="Arial" w:hAnsi="Arial" w:cs="Arial"/>
          <w:b/>
          <w:bCs/>
          <w:spacing w:val="0"/>
          <w:sz w:val="22"/>
          <w:szCs w:val="22"/>
          <w:u w:val="none"/>
        </w:rPr>
        <w:t>Insurance contract liabilities</w:t>
      </w:r>
      <w:bookmarkEnd w:id="20"/>
    </w:p>
    <w:tbl>
      <w:tblPr>
        <w:tblW w:w="9180" w:type="dxa"/>
        <w:tblInd w:w="558" w:type="dxa"/>
        <w:tblLayout w:type="fixed"/>
        <w:tblLook w:val="04A0" w:firstRow="1" w:lastRow="0" w:firstColumn="1" w:lastColumn="0" w:noHBand="0" w:noVBand="1"/>
      </w:tblPr>
      <w:tblGrid>
        <w:gridCol w:w="3780"/>
        <w:gridCol w:w="1800"/>
        <w:gridCol w:w="1800"/>
        <w:gridCol w:w="1800"/>
      </w:tblGrid>
      <w:tr w:rsidR="004763B1" w:rsidRPr="00881974" w:rsidTr="00B048F5">
        <w:tc>
          <w:tcPr>
            <w:tcW w:w="9180" w:type="dxa"/>
            <w:gridSpan w:val="4"/>
            <w:vAlign w:val="bottom"/>
            <w:hideMark/>
          </w:tcPr>
          <w:p w:rsidR="00B048F5" w:rsidRPr="00881974" w:rsidRDefault="00B048F5" w:rsidP="002F2FB3">
            <w:pPr>
              <w:overflowPunct w:val="0"/>
              <w:autoSpaceDE w:val="0"/>
              <w:autoSpaceDN w:val="0"/>
              <w:adjustRightInd w:val="0"/>
              <w:spacing w:line="380" w:lineRule="exact"/>
              <w:ind w:right="-2"/>
              <w:jc w:val="right"/>
              <w:rPr>
                <w:rFonts w:ascii="Arial" w:hAnsi="Arial" w:cs="Arial"/>
                <w:sz w:val="20"/>
                <w:szCs w:val="20"/>
              </w:rPr>
            </w:pPr>
            <w:r w:rsidRPr="00881974">
              <w:rPr>
                <w:rFonts w:ascii="Arial" w:hAnsi="Arial" w:cs="Arial"/>
                <w:sz w:val="20"/>
                <w:szCs w:val="20"/>
              </w:rPr>
              <w:t>(Unit: Baht)</w:t>
            </w:r>
          </w:p>
        </w:tc>
      </w:tr>
      <w:tr w:rsidR="004763B1" w:rsidRPr="00881974" w:rsidTr="00B048F5">
        <w:tc>
          <w:tcPr>
            <w:tcW w:w="3780" w:type="dxa"/>
            <w:vAlign w:val="bottom"/>
          </w:tcPr>
          <w:p w:rsidR="00B048F5" w:rsidRPr="00881974"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881974" w:rsidRDefault="00DB6CCD"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30 June 2020</w:t>
            </w:r>
          </w:p>
        </w:tc>
      </w:tr>
      <w:tr w:rsidR="004763B1" w:rsidRPr="00881974" w:rsidTr="00B048F5">
        <w:tc>
          <w:tcPr>
            <w:tcW w:w="3780" w:type="dxa"/>
            <w:vAlign w:val="bottom"/>
          </w:tcPr>
          <w:p w:rsidR="00B048F5" w:rsidRPr="00881974"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881974"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Insurance contract liabilities</w:t>
            </w:r>
          </w:p>
        </w:tc>
        <w:tc>
          <w:tcPr>
            <w:tcW w:w="1800" w:type="dxa"/>
            <w:vAlign w:val="bottom"/>
            <w:hideMark/>
          </w:tcPr>
          <w:p w:rsidR="00B048F5" w:rsidRPr="00881974"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 xml:space="preserve">Reinsurance </w:t>
            </w:r>
            <w:r w:rsidR="007817D9" w:rsidRPr="00881974">
              <w:rPr>
                <w:rFonts w:ascii="Arial" w:hAnsi="Arial" w:cs="Arial"/>
                <w:sz w:val="20"/>
                <w:szCs w:val="20"/>
              </w:rPr>
              <w:t xml:space="preserve">             </w:t>
            </w:r>
            <w:r w:rsidRPr="00881974">
              <w:rPr>
                <w:rFonts w:ascii="Arial" w:hAnsi="Arial" w:cs="Arial"/>
                <w:sz w:val="20"/>
                <w:szCs w:val="20"/>
              </w:rPr>
              <w:t>on liabilities</w:t>
            </w:r>
          </w:p>
        </w:tc>
        <w:tc>
          <w:tcPr>
            <w:tcW w:w="1800" w:type="dxa"/>
            <w:vAlign w:val="bottom"/>
            <w:hideMark/>
          </w:tcPr>
          <w:p w:rsidR="00B048F5" w:rsidRPr="00881974"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Net</w:t>
            </w:r>
          </w:p>
        </w:tc>
      </w:tr>
      <w:tr w:rsidR="00881974" w:rsidRPr="00881974" w:rsidTr="00080543">
        <w:tc>
          <w:tcPr>
            <w:tcW w:w="3780" w:type="dxa"/>
            <w:vAlign w:val="bottom"/>
          </w:tcPr>
          <w:p w:rsidR="00881974" w:rsidRPr="00881974" w:rsidRDefault="00881974" w:rsidP="00881974">
            <w:pPr>
              <w:overflowPunct w:val="0"/>
              <w:autoSpaceDE w:val="0"/>
              <w:autoSpaceDN w:val="0"/>
              <w:adjustRightInd w:val="0"/>
              <w:spacing w:line="380" w:lineRule="exact"/>
              <w:ind w:right="-346"/>
              <w:jc w:val="left"/>
              <w:rPr>
                <w:rFonts w:ascii="Arial" w:hAnsi="Arial" w:cs="Arial"/>
                <w:sz w:val="20"/>
                <w:szCs w:val="20"/>
              </w:rPr>
            </w:pPr>
            <w:r w:rsidRPr="00881974">
              <w:rPr>
                <w:rFonts w:ascii="Arial" w:hAnsi="Arial" w:cs="Arial"/>
                <w:sz w:val="20"/>
                <w:szCs w:val="20"/>
              </w:rPr>
              <w:t>Long-term insurance policy reserves</w:t>
            </w:r>
          </w:p>
        </w:tc>
        <w:tc>
          <w:tcPr>
            <w:tcW w:w="1800" w:type="dxa"/>
            <w:tcBorders>
              <w:top w:val="nil"/>
              <w:left w:val="nil"/>
              <w:bottom w:val="nil"/>
              <w:right w:val="nil"/>
            </w:tcBorders>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462,747,204</w:t>
            </w:r>
          </w:p>
        </w:tc>
        <w:tc>
          <w:tcPr>
            <w:tcW w:w="1800" w:type="dxa"/>
            <w:tcBorders>
              <w:top w:val="nil"/>
              <w:left w:val="nil"/>
              <w:bottom w:val="nil"/>
              <w:right w:val="nil"/>
            </w:tcBorders>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(7,960,625)</w:t>
            </w:r>
          </w:p>
        </w:tc>
        <w:tc>
          <w:tcPr>
            <w:tcW w:w="1800" w:type="dxa"/>
            <w:tcBorders>
              <w:top w:val="nil"/>
              <w:left w:val="nil"/>
              <w:bottom w:val="nil"/>
              <w:right w:val="nil"/>
            </w:tcBorders>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454,786,579</w:t>
            </w:r>
          </w:p>
        </w:tc>
      </w:tr>
      <w:tr w:rsidR="00881974" w:rsidRPr="00881974" w:rsidTr="00080543">
        <w:tc>
          <w:tcPr>
            <w:tcW w:w="3780" w:type="dxa"/>
            <w:vAlign w:val="bottom"/>
            <w:hideMark/>
          </w:tcPr>
          <w:p w:rsidR="00881974" w:rsidRPr="00881974" w:rsidRDefault="00881974" w:rsidP="00881974">
            <w:pPr>
              <w:overflowPunct w:val="0"/>
              <w:autoSpaceDE w:val="0"/>
              <w:autoSpaceDN w:val="0"/>
              <w:adjustRightInd w:val="0"/>
              <w:spacing w:line="380" w:lineRule="exact"/>
              <w:ind w:right="-346"/>
              <w:jc w:val="left"/>
              <w:rPr>
                <w:rFonts w:ascii="Arial" w:hAnsi="Arial" w:cs="Arial"/>
                <w:sz w:val="20"/>
                <w:szCs w:val="20"/>
              </w:rPr>
            </w:pPr>
            <w:r w:rsidRPr="00881974">
              <w:rPr>
                <w:rFonts w:ascii="Arial" w:hAnsi="Arial" w:cs="Arial"/>
                <w:sz w:val="20"/>
                <w:szCs w:val="20"/>
              </w:rPr>
              <w:t xml:space="preserve">Loss reserves </w:t>
            </w:r>
          </w:p>
        </w:tc>
        <w:tc>
          <w:tcPr>
            <w:tcW w:w="1800" w:type="dxa"/>
            <w:tcBorders>
              <w:top w:val="nil"/>
              <w:left w:val="nil"/>
              <w:bottom w:val="nil"/>
              <w:right w:val="nil"/>
            </w:tcBorders>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881974" w:rsidRPr="00881974" w:rsidTr="00080543">
        <w:tc>
          <w:tcPr>
            <w:tcW w:w="3780" w:type="dxa"/>
            <w:vAlign w:val="bottom"/>
            <w:hideMark/>
          </w:tcPr>
          <w:p w:rsidR="00881974" w:rsidRPr="00881974" w:rsidRDefault="00881974" w:rsidP="00881974">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881974">
              <w:rPr>
                <w:rFonts w:ascii="Arial" w:hAnsi="Arial" w:cs="Arial"/>
                <w:sz w:val="20"/>
                <w:szCs w:val="20"/>
              </w:rPr>
              <w:t>-</w:t>
            </w:r>
            <w:r w:rsidRPr="00881974">
              <w:rPr>
                <w:rFonts w:ascii="Arial" w:hAnsi="Arial" w:cs="Arial"/>
                <w:sz w:val="20"/>
                <w:szCs w:val="20"/>
              </w:rPr>
              <w:tab/>
              <w:t>Claims incurred and reported</w:t>
            </w:r>
          </w:p>
        </w:tc>
        <w:tc>
          <w:tcPr>
            <w:tcW w:w="1800" w:type="dxa"/>
            <w:shd w:val="clear" w:color="auto" w:fill="auto"/>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428,896,672</w:t>
            </w:r>
          </w:p>
        </w:tc>
        <w:tc>
          <w:tcPr>
            <w:tcW w:w="1800" w:type="dxa"/>
            <w:shd w:val="clear" w:color="auto" w:fill="auto"/>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(16,684,376)</w:t>
            </w:r>
          </w:p>
        </w:tc>
        <w:tc>
          <w:tcPr>
            <w:tcW w:w="1800" w:type="dxa"/>
            <w:shd w:val="clear" w:color="auto" w:fill="auto"/>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412,212,296</w:t>
            </w:r>
          </w:p>
        </w:tc>
      </w:tr>
      <w:tr w:rsidR="00881974" w:rsidRPr="00881974" w:rsidTr="00080543">
        <w:tc>
          <w:tcPr>
            <w:tcW w:w="3780" w:type="dxa"/>
            <w:vAlign w:val="bottom"/>
            <w:hideMark/>
          </w:tcPr>
          <w:p w:rsidR="00881974" w:rsidRPr="00881974" w:rsidRDefault="00881974" w:rsidP="00881974">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881974">
              <w:rPr>
                <w:rFonts w:ascii="Arial" w:hAnsi="Arial" w:cs="Arial"/>
                <w:sz w:val="20"/>
                <w:szCs w:val="20"/>
              </w:rPr>
              <w:t>-</w:t>
            </w:r>
            <w:r w:rsidRPr="00881974">
              <w:rPr>
                <w:rFonts w:ascii="Arial" w:hAnsi="Arial" w:cs="Arial"/>
                <w:sz w:val="20"/>
                <w:szCs w:val="20"/>
              </w:rPr>
              <w:tab/>
              <w:t xml:space="preserve">Claims incurred but not yet reported </w:t>
            </w:r>
          </w:p>
        </w:tc>
        <w:tc>
          <w:tcPr>
            <w:tcW w:w="1800" w:type="dxa"/>
            <w:shd w:val="clear" w:color="auto" w:fill="auto"/>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108,901,324</w:t>
            </w:r>
          </w:p>
        </w:tc>
        <w:tc>
          <w:tcPr>
            <w:tcW w:w="1800" w:type="dxa"/>
            <w:shd w:val="clear" w:color="auto" w:fill="auto"/>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(12,763,664)</w:t>
            </w:r>
          </w:p>
        </w:tc>
        <w:tc>
          <w:tcPr>
            <w:tcW w:w="1800" w:type="dxa"/>
            <w:shd w:val="clear" w:color="auto" w:fill="auto"/>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96,137,660</w:t>
            </w:r>
          </w:p>
        </w:tc>
      </w:tr>
      <w:tr w:rsidR="00881974" w:rsidRPr="00881974" w:rsidTr="00080543">
        <w:trPr>
          <w:trHeight w:val="207"/>
        </w:trPr>
        <w:tc>
          <w:tcPr>
            <w:tcW w:w="3780" w:type="dxa"/>
            <w:vAlign w:val="bottom"/>
            <w:hideMark/>
          </w:tcPr>
          <w:p w:rsidR="00881974" w:rsidRPr="00881974" w:rsidRDefault="00881974" w:rsidP="00881974">
            <w:pPr>
              <w:overflowPunct w:val="0"/>
              <w:autoSpaceDE w:val="0"/>
              <w:autoSpaceDN w:val="0"/>
              <w:adjustRightInd w:val="0"/>
              <w:spacing w:line="380" w:lineRule="exact"/>
              <w:jc w:val="left"/>
              <w:rPr>
                <w:rFonts w:ascii="Arial" w:hAnsi="Arial" w:cs="Arial"/>
                <w:sz w:val="20"/>
                <w:szCs w:val="20"/>
              </w:rPr>
            </w:pPr>
            <w:r w:rsidRPr="00881974">
              <w:rPr>
                <w:rFonts w:ascii="Arial" w:hAnsi="Arial" w:cs="Arial"/>
                <w:sz w:val="20"/>
                <w:szCs w:val="20"/>
              </w:rPr>
              <w:t>Unearned premium reserves</w:t>
            </w:r>
          </w:p>
        </w:tc>
        <w:tc>
          <w:tcPr>
            <w:tcW w:w="1800" w:type="dxa"/>
            <w:shd w:val="clear" w:color="auto" w:fill="auto"/>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1,028,816,195</w:t>
            </w:r>
          </w:p>
        </w:tc>
        <w:tc>
          <w:tcPr>
            <w:tcW w:w="1800" w:type="dxa"/>
            <w:shd w:val="clear" w:color="auto" w:fill="auto"/>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(109,534,961)</w:t>
            </w:r>
          </w:p>
        </w:tc>
        <w:tc>
          <w:tcPr>
            <w:tcW w:w="1800" w:type="dxa"/>
            <w:shd w:val="clear" w:color="auto" w:fill="auto"/>
            <w:vAlign w:val="bottom"/>
          </w:tcPr>
          <w:p w:rsidR="00881974" w:rsidRPr="00881974" w:rsidRDefault="00881974" w:rsidP="00881974">
            <w:pPr>
              <w:tabs>
                <w:tab w:val="decimal" w:pos="1509"/>
              </w:tabs>
              <w:overflowPunct w:val="0"/>
              <w:autoSpaceDE w:val="0"/>
              <w:autoSpaceDN w:val="0"/>
              <w:adjustRightInd w:val="0"/>
              <w:spacing w:line="380" w:lineRule="exact"/>
              <w:ind w:right="-691"/>
              <w:jc w:val="left"/>
              <w:rPr>
                <w:rFonts w:ascii="Arial" w:hAnsi="Arial" w:cs="Arial"/>
                <w:sz w:val="20"/>
                <w:szCs w:val="20"/>
                <w:cs/>
              </w:rPr>
            </w:pPr>
            <w:r w:rsidRPr="00881974">
              <w:rPr>
                <w:rFonts w:ascii="Arial" w:hAnsi="Arial" w:cs="Arial"/>
                <w:sz w:val="20"/>
                <w:szCs w:val="20"/>
              </w:rPr>
              <w:t>919,281,234</w:t>
            </w:r>
          </w:p>
        </w:tc>
      </w:tr>
      <w:tr w:rsidR="00881974" w:rsidRPr="00881974" w:rsidTr="00080543">
        <w:tc>
          <w:tcPr>
            <w:tcW w:w="3780" w:type="dxa"/>
            <w:vAlign w:val="bottom"/>
            <w:hideMark/>
          </w:tcPr>
          <w:p w:rsidR="00881974" w:rsidRPr="00881974" w:rsidRDefault="00881974" w:rsidP="00881974">
            <w:pPr>
              <w:overflowPunct w:val="0"/>
              <w:autoSpaceDE w:val="0"/>
              <w:autoSpaceDN w:val="0"/>
              <w:adjustRightInd w:val="0"/>
              <w:spacing w:line="380" w:lineRule="exact"/>
              <w:ind w:left="162" w:right="-29" w:hanging="162"/>
              <w:jc w:val="left"/>
              <w:rPr>
                <w:rFonts w:ascii="Arial" w:hAnsi="Arial" w:cs="Arial"/>
                <w:sz w:val="20"/>
                <w:szCs w:val="20"/>
              </w:rPr>
            </w:pPr>
            <w:r w:rsidRPr="00881974">
              <w:rPr>
                <w:rFonts w:ascii="Arial" w:hAnsi="Arial" w:cs="Arial"/>
                <w:sz w:val="20"/>
                <w:szCs w:val="20"/>
              </w:rPr>
              <w:t>Total</w:t>
            </w:r>
          </w:p>
        </w:tc>
        <w:tc>
          <w:tcPr>
            <w:tcW w:w="1800" w:type="dxa"/>
            <w:shd w:val="clear" w:color="auto" w:fill="auto"/>
            <w:vAlign w:val="bottom"/>
          </w:tcPr>
          <w:p w:rsidR="00881974" w:rsidRPr="00881974" w:rsidRDefault="00881974" w:rsidP="0088197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2,029,361,395</w:t>
            </w:r>
          </w:p>
        </w:tc>
        <w:tc>
          <w:tcPr>
            <w:tcW w:w="1800" w:type="dxa"/>
            <w:shd w:val="clear" w:color="auto" w:fill="auto"/>
            <w:vAlign w:val="bottom"/>
          </w:tcPr>
          <w:p w:rsidR="00881974" w:rsidRPr="00881974" w:rsidRDefault="00881974" w:rsidP="0088197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(146,943,626)</w:t>
            </w:r>
          </w:p>
        </w:tc>
        <w:tc>
          <w:tcPr>
            <w:tcW w:w="1800" w:type="dxa"/>
            <w:shd w:val="clear" w:color="auto" w:fill="auto"/>
            <w:vAlign w:val="bottom"/>
          </w:tcPr>
          <w:p w:rsidR="00881974" w:rsidRPr="00881974" w:rsidRDefault="00881974" w:rsidP="0088197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1,882,417,769</w:t>
            </w:r>
          </w:p>
        </w:tc>
      </w:tr>
    </w:tbl>
    <w:p w:rsidR="00914916" w:rsidRPr="00881974" w:rsidRDefault="00914916" w:rsidP="002F2FB3">
      <w:pPr>
        <w:spacing w:line="380" w:lineRule="exact"/>
        <w:ind w:right="0"/>
        <w:jc w:val="left"/>
        <w:rPr>
          <w:rFonts w:ascii="Arial" w:hAnsi="Arial" w:cs="Arial"/>
          <w:sz w:val="20"/>
          <w:szCs w:val="20"/>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4763B1" w:rsidRPr="00881974" w:rsidTr="00B048F5">
        <w:tc>
          <w:tcPr>
            <w:tcW w:w="9180" w:type="dxa"/>
            <w:gridSpan w:val="4"/>
            <w:vAlign w:val="bottom"/>
            <w:hideMark/>
          </w:tcPr>
          <w:p w:rsidR="00B048F5" w:rsidRPr="00881974" w:rsidRDefault="00B048F5" w:rsidP="002F2FB3">
            <w:pPr>
              <w:overflowPunct w:val="0"/>
              <w:autoSpaceDE w:val="0"/>
              <w:autoSpaceDN w:val="0"/>
              <w:adjustRightInd w:val="0"/>
              <w:spacing w:line="380" w:lineRule="exact"/>
              <w:ind w:right="0"/>
              <w:jc w:val="right"/>
              <w:rPr>
                <w:rFonts w:ascii="Arial" w:hAnsi="Arial" w:cs="Arial"/>
                <w:sz w:val="20"/>
                <w:szCs w:val="20"/>
              </w:rPr>
            </w:pPr>
            <w:r w:rsidRPr="00881974">
              <w:rPr>
                <w:rFonts w:ascii="Arial" w:hAnsi="Arial" w:cs="Arial"/>
                <w:sz w:val="20"/>
                <w:szCs w:val="20"/>
              </w:rPr>
              <w:t>(Unit: Baht)</w:t>
            </w:r>
          </w:p>
        </w:tc>
      </w:tr>
      <w:tr w:rsidR="004763B1" w:rsidRPr="00881974" w:rsidTr="00B048F5">
        <w:tc>
          <w:tcPr>
            <w:tcW w:w="3780" w:type="dxa"/>
            <w:vAlign w:val="bottom"/>
          </w:tcPr>
          <w:p w:rsidR="00B048F5" w:rsidRPr="00881974"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881974" w:rsidRDefault="003C506A"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31 December 2019</w:t>
            </w:r>
          </w:p>
        </w:tc>
      </w:tr>
      <w:tr w:rsidR="004763B1" w:rsidRPr="00881974" w:rsidTr="00B048F5">
        <w:tc>
          <w:tcPr>
            <w:tcW w:w="3780" w:type="dxa"/>
            <w:vAlign w:val="bottom"/>
          </w:tcPr>
          <w:p w:rsidR="00B048F5" w:rsidRPr="00881974"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881974"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Insurance contract liabilities</w:t>
            </w:r>
          </w:p>
        </w:tc>
        <w:tc>
          <w:tcPr>
            <w:tcW w:w="1800" w:type="dxa"/>
            <w:vAlign w:val="bottom"/>
            <w:hideMark/>
          </w:tcPr>
          <w:p w:rsidR="00B048F5" w:rsidRPr="00881974"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 xml:space="preserve">Reinsurance </w:t>
            </w:r>
            <w:r w:rsidR="007817D9" w:rsidRPr="00881974">
              <w:rPr>
                <w:rFonts w:ascii="Arial" w:hAnsi="Arial" w:cs="Arial"/>
                <w:sz w:val="20"/>
                <w:szCs w:val="20"/>
              </w:rPr>
              <w:t xml:space="preserve">              </w:t>
            </w:r>
            <w:r w:rsidRPr="00881974">
              <w:rPr>
                <w:rFonts w:ascii="Arial" w:hAnsi="Arial" w:cs="Arial"/>
                <w:sz w:val="20"/>
                <w:szCs w:val="20"/>
              </w:rPr>
              <w:t>on liabilities</w:t>
            </w:r>
          </w:p>
        </w:tc>
        <w:tc>
          <w:tcPr>
            <w:tcW w:w="1800" w:type="dxa"/>
            <w:vAlign w:val="bottom"/>
            <w:hideMark/>
          </w:tcPr>
          <w:p w:rsidR="00B048F5" w:rsidRPr="00881974"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81974">
              <w:rPr>
                <w:rFonts w:ascii="Arial" w:hAnsi="Arial" w:cs="Arial"/>
                <w:sz w:val="20"/>
                <w:szCs w:val="20"/>
              </w:rPr>
              <w:t>Net</w:t>
            </w:r>
          </w:p>
        </w:tc>
      </w:tr>
      <w:tr w:rsidR="003C506A" w:rsidRPr="00881974" w:rsidTr="003C506A">
        <w:tc>
          <w:tcPr>
            <w:tcW w:w="3780" w:type="dxa"/>
            <w:vAlign w:val="bottom"/>
          </w:tcPr>
          <w:p w:rsidR="003C506A" w:rsidRPr="00881974" w:rsidRDefault="003C506A" w:rsidP="003C506A">
            <w:pPr>
              <w:overflowPunct w:val="0"/>
              <w:autoSpaceDE w:val="0"/>
              <w:autoSpaceDN w:val="0"/>
              <w:adjustRightInd w:val="0"/>
              <w:spacing w:line="380" w:lineRule="exact"/>
              <w:ind w:right="-346"/>
              <w:rPr>
                <w:rFonts w:ascii="Arial" w:hAnsi="Arial" w:cs="Arial"/>
                <w:sz w:val="20"/>
                <w:szCs w:val="20"/>
              </w:rPr>
            </w:pPr>
            <w:r w:rsidRPr="00881974">
              <w:rPr>
                <w:rFonts w:ascii="Arial" w:hAnsi="Arial" w:cs="Arial"/>
                <w:sz w:val="20"/>
                <w:szCs w:val="20"/>
              </w:rPr>
              <w:t>Long-term insurance policy reserves</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422,981,057</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(11,121,810)</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411,859,247</w:t>
            </w:r>
          </w:p>
        </w:tc>
      </w:tr>
      <w:tr w:rsidR="003C506A" w:rsidRPr="00881974" w:rsidTr="003C506A">
        <w:tc>
          <w:tcPr>
            <w:tcW w:w="3780" w:type="dxa"/>
            <w:vAlign w:val="bottom"/>
            <w:hideMark/>
          </w:tcPr>
          <w:p w:rsidR="003C506A" w:rsidRPr="00881974" w:rsidRDefault="003C506A" w:rsidP="003C506A">
            <w:pPr>
              <w:overflowPunct w:val="0"/>
              <w:autoSpaceDE w:val="0"/>
              <w:autoSpaceDN w:val="0"/>
              <w:adjustRightInd w:val="0"/>
              <w:spacing w:line="380" w:lineRule="exact"/>
              <w:ind w:right="-346"/>
              <w:rPr>
                <w:rFonts w:ascii="Arial" w:hAnsi="Arial" w:cs="Arial"/>
                <w:sz w:val="20"/>
                <w:szCs w:val="20"/>
              </w:rPr>
            </w:pPr>
            <w:r w:rsidRPr="00881974">
              <w:rPr>
                <w:rFonts w:ascii="Arial" w:hAnsi="Arial" w:cs="Arial"/>
                <w:sz w:val="20"/>
                <w:szCs w:val="20"/>
              </w:rPr>
              <w:t xml:space="preserve">Loss reserves </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3C506A" w:rsidRPr="00881974" w:rsidTr="007A5D17">
        <w:tc>
          <w:tcPr>
            <w:tcW w:w="3780" w:type="dxa"/>
            <w:vAlign w:val="bottom"/>
            <w:hideMark/>
          </w:tcPr>
          <w:p w:rsidR="003C506A" w:rsidRPr="00881974" w:rsidRDefault="003C506A" w:rsidP="003C506A">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881974">
              <w:rPr>
                <w:rFonts w:ascii="Arial" w:hAnsi="Arial" w:cs="Arial"/>
                <w:sz w:val="20"/>
                <w:szCs w:val="20"/>
              </w:rPr>
              <w:t>-</w:t>
            </w:r>
            <w:r w:rsidRPr="00881974">
              <w:rPr>
                <w:rFonts w:ascii="Arial" w:hAnsi="Arial" w:cs="Arial"/>
                <w:sz w:val="20"/>
                <w:szCs w:val="20"/>
              </w:rPr>
              <w:tab/>
              <w:t>Claims incurred and reported</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429,935,273</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(9,805,037)</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420,130,236</w:t>
            </w:r>
          </w:p>
        </w:tc>
      </w:tr>
      <w:tr w:rsidR="003C506A" w:rsidRPr="00881974" w:rsidTr="007A5D17">
        <w:tc>
          <w:tcPr>
            <w:tcW w:w="3780" w:type="dxa"/>
            <w:vAlign w:val="bottom"/>
            <w:hideMark/>
          </w:tcPr>
          <w:p w:rsidR="003C506A" w:rsidRPr="00881974" w:rsidRDefault="003C506A" w:rsidP="003C506A">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881974">
              <w:rPr>
                <w:rFonts w:ascii="Arial" w:hAnsi="Arial" w:cs="Arial"/>
                <w:sz w:val="20"/>
                <w:szCs w:val="20"/>
              </w:rPr>
              <w:t>-</w:t>
            </w:r>
            <w:r w:rsidRPr="00881974">
              <w:rPr>
                <w:rFonts w:ascii="Arial" w:hAnsi="Arial" w:cs="Arial"/>
                <w:sz w:val="20"/>
                <w:szCs w:val="20"/>
              </w:rPr>
              <w:tab/>
              <w:t xml:space="preserve">Claims incurred but not yet reported </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139,445,068</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(47,070,759)</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92,374,309</w:t>
            </w:r>
          </w:p>
        </w:tc>
      </w:tr>
      <w:tr w:rsidR="003C506A" w:rsidRPr="00881974" w:rsidTr="007A5D17">
        <w:trPr>
          <w:trHeight w:val="207"/>
        </w:trPr>
        <w:tc>
          <w:tcPr>
            <w:tcW w:w="3780" w:type="dxa"/>
            <w:vAlign w:val="bottom"/>
            <w:hideMark/>
          </w:tcPr>
          <w:p w:rsidR="003C506A" w:rsidRPr="00881974" w:rsidRDefault="003C506A" w:rsidP="003C506A">
            <w:pPr>
              <w:overflowPunct w:val="0"/>
              <w:autoSpaceDE w:val="0"/>
              <w:autoSpaceDN w:val="0"/>
              <w:adjustRightInd w:val="0"/>
              <w:spacing w:line="380" w:lineRule="exact"/>
              <w:rPr>
                <w:rFonts w:ascii="Arial" w:hAnsi="Arial" w:cs="Arial"/>
                <w:sz w:val="20"/>
                <w:szCs w:val="20"/>
              </w:rPr>
            </w:pPr>
            <w:r w:rsidRPr="00881974">
              <w:rPr>
                <w:rFonts w:ascii="Arial" w:hAnsi="Arial" w:cs="Arial"/>
                <w:sz w:val="20"/>
                <w:szCs w:val="20"/>
              </w:rPr>
              <w:t>Unearned premium reserves</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1,043,845,047</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(99,472,772)</w:t>
            </w:r>
          </w:p>
        </w:tc>
        <w:tc>
          <w:tcPr>
            <w:tcW w:w="1800" w:type="dxa"/>
            <w:vAlign w:val="bottom"/>
          </w:tcPr>
          <w:p w:rsidR="003C506A" w:rsidRPr="00881974" w:rsidRDefault="003C506A" w:rsidP="00881974">
            <w:pP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944,372,275</w:t>
            </w:r>
          </w:p>
        </w:tc>
      </w:tr>
      <w:tr w:rsidR="00881974" w:rsidRPr="00881974" w:rsidTr="007A5D17">
        <w:tc>
          <w:tcPr>
            <w:tcW w:w="3780" w:type="dxa"/>
            <w:vAlign w:val="bottom"/>
            <w:hideMark/>
          </w:tcPr>
          <w:p w:rsidR="003C506A" w:rsidRPr="00881974" w:rsidRDefault="003C506A" w:rsidP="003C506A">
            <w:pPr>
              <w:overflowPunct w:val="0"/>
              <w:autoSpaceDE w:val="0"/>
              <w:autoSpaceDN w:val="0"/>
              <w:adjustRightInd w:val="0"/>
              <w:spacing w:line="380" w:lineRule="exact"/>
              <w:ind w:left="162" w:right="-29" w:hanging="162"/>
              <w:rPr>
                <w:rFonts w:ascii="Arial" w:hAnsi="Arial" w:cs="Arial"/>
                <w:sz w:val="20"/>
                <w:szCs w:val="20"/>
              </w:rPr>
            </w:pPr>
            <w:r w:rsidRPr="00881974">
              <w:rPr>
                <w:rFonts w:ascii="Arial" w:hAnsi="Arial" w:cs="Arial"/>
                <w:sz w:val="20"/>
                <w:szCs w:val="20"/>
              </w:rPr>
              <w:t>Total</w:t>
            </w:r>
          </w:p>
        </w:tc>
        <w:tc>
          <w:tcPr>
            <w:tcW w:w="1800" w:type="dxa"/>
            <w:vAlign w:val="bottom"/>
          </w:tcPr>
          <w:p w:rsidR="003C506A" w:rsidRPr="00881974" w:rsidRDefault="003C506A" w:rsidP="0088197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2,036,206,445</w:t>
            </w:r>
          </w:p>
        </w:tc>
        <w:tc>
          <w:tcPr>
            <w:tcW w:w="1800" w:type="dxa"/>
            <w:vAlign w:val="bottom"/>
          </w:tcPr>
          <w:p w:rsidR="003C506A" w:rsidRPr="00881974" w:rsidRDefault="003C506A" w:rsidP="0088197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(167,470,378)</w:t>
            </w:r>
          </w:p>
        </w:tc>
        <w:tc>
          <w:tcPr>
            <w:tcW w:w="1800" w:type="dxa"/>
            <w:vAlign w:val="bottom"/>
          </w:tcPr>
          <w:p w:rsidR="003C506A" w:rsidRPr="00881974" w:rsidRDefault="003C506A" w:rsidP="00881974">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881974">
              <w:rPr>
                <w:rFonts w:ascii="Arial" w:hAnsi="Arial" w:cs="Arial"/>
                <w:sz w:val="20"/>
                <w:szCs w:val="20"/>
              </w:rPr>
              <w:t>1,868,736,067</w:t>
            </w:r>
          </w:p>
        </w:tc>
      </w:tr>
    </w:tbl>
    <w:p w:rsidR="00BE0C8D" w:rsidRPr="00881974" w:rsidRDefault="002B7350" w:rsidP="00BE0C8D">
      <w:pPr>
        <w:tabs>
          <w:tab w:val="left" w:pos="540"/>
          <w:tab w:val="left" w:pos="1418"/>
          <w:tab w:val="left" w:pos="1985"/>
        </w:tabs>
        <w:spacing w:before="240" w:after="120" w:line="380" w:lineRule="exact"/>
        <w:ind w:left="547" w:right="-86" w:hanging="547"/>
        <w:rPr>
          <w:rFonts w:ascii="Arial" w:hAnsi="Arial" w:cs="Arial"/>
          <w:b/>
          <w:bCs/>
          <w:sz w:val="22"/>
          <w:szCs w:val="22"/>
        </w:rPr>
      </w:pPr>
      <w:r w:rsidRPr="00881974">
        <w:rPr>
          <w:rFonts w:ascii="Arial" w:hAnsi="Arial" w:cs="Arial"/>
          <w:b/>
          <w:bCs/>
          <w:sz w:val="22"/>
          <w:szCs w:val="22"/>
        </w:rPr>
        <w:t>1</w:t>
      </w:r>
      <w:r w:rsidR="000C6E1C" w:rsidRPr="00881974">
        <w:rPr>
          <w:rFonts w:ascii="Arial" w:hAnsi="Arial" w:cs="Arial"/>
          <w:b/>
          <w:bCs/>
          <w:sz w:val="22"/>
          <w:szCs w:val="22"/>
        </w:rPr>
        <w:t>5</w:t>
      </w:r>
      <w:r w:rsidR="008C3DBA" w:rsidRPr="00881974">
        <w:rPr>
          <w:rFonts w:ascii="Arial" w:hAnsi="Arial" w:cs="Arial"/>
          <w:b/>
          <w:bCs/>
          <w:sz w:val="22"/>
          <w:szCs w:val="22"/>
          <w:cs/>
        </w:rPr>
        <w:t>.</w:t>
      </w:r>
      <w:r w:rsidR="007528D8" w:rsidRPr="00881974">
        <w:rPr>
          <w:rFonts w:ascii="Arial" w:hAnsi="Arial" w:cs="Arial"/>
          <w:b/>
          <w:bCs/>
          <w:sz w:val="22"/>
          <w:szCs w:val="22"/>
        </w:rPr>
        <w:t>1</w:t>
      </w:r>
      <w:r w:rsidR="008C3DBA" w:rsidRPr="00881974">
        <w:rPr>
          <w:rFonts w:ascii="Arial" w:hAnsi="Arial" w:cs="Arial"/>
          <w:b/>
          <w:bCs/>
          <w:sz w:val="22"/>
          <w:szCs w:val="22"/>
        </w:rPr>
        <w:tab/>
      </w:r>
      <w:r w:rsidR="00BE0C8D" w:rsidRPr="00881974">
        <w:rPr>
          <w:rFonts w:ascii="Arial" w:hAnsi="Arial" w:cs="Arial"/>
          <w:b/>
          <w:bCs/>
          <w:sz w:val="22"/>
          <w:szCs w:val="22"/>
        </w:rPr>
        <w:t xml:space="preserve">Long-term insurance policy reserves </w:t>
      </w:r>
    </w:p>
    <w:p w:rsidR="00BE0C8D" w:rsidRPr="00881974"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sidRPr="00881974">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4763B1" w:rsidRPr="00881974" w:rsidTr="00400406">
        <w:tc>
          <w:tcPr>
            <w:tcW w:w="5130" w:type="dxa"/>
          </w:tcPr>
          <w:p w:rsidR="00BE0C8D" w:rsidRPr="00881974" w:rsidRDefault="00BE0C8D" w:rsidP="00BE0C8D">
            <w:pPr>
              <w:spacing w:line="380" w:lineRule="exact"/>
              <w:ind w:right="-43"/>
              <w:rPr>
                <w:rFonts w:ascii="Arial" w:hAnsi="Arial" w:cs="Arial"/>
                <w:sz w:val="20"/>
                <w:szCs w:val="20"/>
              </w:rPr>
            </w:pPr>
          </w:p>
        </w:tc>
        <w:tc>
          <w:tcPr>
            <w:tcW w:w="2025" w:type="dxa"/>
            <w:vAlign w:val="bottom"/>
            <w:hideMark/>
          </w:tcPr>
          <w:p w:rsidR="00BE0C8D" w:rsidRPr="00881974" w:rsidRDefault="00BE0C8D" w:rsidP="00BE0C8D">
            <w:pPr>
              <w:pBdr>
                <w:bottom w:val="single" w:sz="4" w:space="1" w:color="auto"/>
              </w:pBdr>
              <w:spacing w:line="380" w:lineRule="exact"/>
              <w:ind w:right="-36"/>
              <w:jc w:val="center"/>
              <w:rPr>
                <w:rFonts w:ascii="Arial" w:hAnsi="Arial" w:cs="Arial"/>
                <w:sz w:val="20"/>
                <w:szCs w:val="20"/>
              </w:rPr>
            </w:pPr>
            <w:r w:rsidRPr="00881974">
              <w:rPr>
                <w:rFonts w:ascii="Arial" w:hAnsi="Arial" w:cs="Arial"/>
                <w:sz w:val="20"/>
                <w:szCs w:val="20"/>
              </w:rPr>
              <w:t xml:space="preserve">For the </w:t>
            </w:r>
            <w:r w:rsidR="00DB6CCD" w:rsidRPr="00881974">
              <w:rPr>
                <w:rFonts w:ascii="Arial" w:hAnsi="Arial" w:cs="Arial"/>
                <w:sz w:val="20"/>
                <w:szCs w:val="20"/>
              </w:rPr>
              <w:t>six-month</w:t>
            </w:r>
            <w:r w:rsidR="003C506A" w:rsidRPr="00881974">
              <w:rPr>
                <w:rFonts w:ascii="Arial" w:hAnsi="Arial" w:cs="Arial"/>
                <w:sz w:val="20"/>
                <w:szCs w:val="20"/>
              </w:rPr>
              <w:t xml:space="preserve"> period</w:t>
            </w:r>
            <w:r w:rsidRPr="00881974">
              <w:rPr>
                <w:rFonts w:ascii="Arial" w:hAnsi="Arial" w:cs="Arial"/>
                <w:sz w:val="20"/>
                <w:szCs w:val="20"/>
              </w:rPr>
              <w:t xml:space="preserve"> ended                  </w:t>
            </w:r>
            <w:r w:rsidR="00DB6CCD" w:rsidRPr="00881974">
              <w:rPr>
                <w:rFonts w:ascii="Arial" w:hAnsi="Arial" w:cs="Arial"/>
                <w:sz w:val="20"/>
                <w:szCs w:val="20"/>
              </w:rPr>
              <w:t>30 June 2020</w:t>
            </w:r>
          </w:p>
        </w:tc>
        <w:tc>
          <w:tcPr>
            <w:tcW w:w="2025" w:type="dxa"/>
            <w:vAlign w:val="bottom"/>
            <w:hideMark/>
          </w:tcPr>
          <w:p w:rsidR="00BE0C8D" w:rsidRPr="00881974" w:rsidRDefault="00BE0C8D" w:rsidP="00BE0C8D">
            <w:pPr>
              <w:pBdr>
                <w:bottom w:val="single" w:sz="4" w:space="1" w:color="auto"/>
              </w:pBdr>
              <w:spacing w:line="380" w:lineRule="exact"/>
              <w:ind w:right="-36"/>
              <w:jc w:val="center"/>
              <w:rPr>
                <w:rFonts w:ascii="Arial" w:hAnsi="Arial" w:cs="Arial"/>
                <w:sz w:val="20"/>
                <w:szCs w:val="20"/>
              </w:rPr>
            </w:pPr>
            <w:r w:rsidRPr="00881974">
              <w:rPr>
                <w:rFonts w:ascii="Arial" w:hAnsi="Arial" w:cs="Arial"/>
                <w:sz w:val="20"/>
                <w:szCs w:val="20"/>
              </w:rPr>
              <w:t xml:space="preserve">For the year ended    </w:t>
            </w:r>
            <w:r w:rsidR="003C506A" w:rsidRPr="00881974">
              <w:rPr>
                <w:rFonts w:ascii="Arial" w:hAnsi="Arial" w:cs="Arial"/>
                <w:sz w:val="20"/>
                <w:szCs w:val="20"/>
              </w:rPr>
              <w:t>31 December 2019</w:t>
            </w:r>
          </w:p>
        </w:tc>
      </w:tr>
      <w:tr w:rsidR="00881974" w:rsidRPr="00881974" w:rsidTr="00DC7855">
        <w:tc>
          <w:tcPr>
            <w:tcW w:w="5130" w:type="dxa"/>
          </w:tcPr>
          <w:p w:rsidR="00881974" w:rsidRPr="00881974" w:rsidRDefault="00881974" w:rsidP="00881974">
            <w:pPr>
              <w:spacing w:line="380" w:lineRule="exact"/>
              <w:ind w:left="252" w:right="-43" w:hanging="252"/>
              <w:jc w:val="left"/>
              <w:rPr>
                <w:rFonts w:ascii="Arial" w:hAnsi="Arial" w:cs="Arial"/>
                <w:sz w:val="20"/>
                <w:szCs w:val="20"/>
              </w:rPr>
            </w:pPr>
            <w:r w:rsidRPr="00881974">
              <w:rPr>
                <w:rFonts w:ascii="Arial" w:hAnsi="Arial" w:cs="Arial"/>
                <w:sz w:val="20"/>
                <w:szCs w:val="20"/>
              </w:rPr>
              <w:t>Balances - beginning of the period</w:t>
            </w:r>
          </w:p>
        </w:tc>
        <w:tc>
          <w:tcPr>
            <w:tcW w:w="2025" w:type="dxa"/>
            <w:shd w:val="clear" w:color="auto" w:fill="auto"/>
            <w:vAlign w:val="bottom"/>
          </w:tcPr>
          <w:p w:rsidR="00881974" w:rsidRPr="00881974" w:rsidRDefault="00881974" w:rsidP="00881974">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881974">
              <w:rPr>
                <w:rFonts w:ascii="Arial" w:eastAsia="Arial Unicode MS" w:hAnsi="Arial" w:cs="Arial"/>
                <w:sz w:val="20"/>
                <w:szCs w:val="20"/>
              </w:rPr>
              <w:t>422,981,057</w:t>
            </w:r>
          </w:p>
        </w:tc>
        <w:tc>
          <w:tcPr>
            <w:tcW w:w="2025" w:type="dxa"/>
            <w:vAlign w:val="bottom"/>
          </w:tcPr>
          <w:p w:rsidR="00881974" w:rsidRPr="00881974" w:rsidRDefault="00881974" w:rsidP="00881974">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881974">
              <w:rPr>
                <w:rFonts w:ascii="Arial" w:eastAsia="Arial Unicode MS" w:hAnsi="Arial" w:cs="Arial"/>
                <w:sz w:val="20"/>
                <w:szCs w:val="20"/>
              </w:rPr>
              <w:t>326,378,163</w:t>
            </w:r>
          </w:p>
        </w:tc>
      </w:tr>
      <w:tr w:rsidR="00881974" w:rsidRPr="00881974" w:rsidTr="00DC7855">
        <w:tc>
          <w:tcPr>
            <w:tcW w:w="5130" w:type="dxa"/>
            <w:hideMark/>
          </w:tcPr>
          <w:p w:rsidR="00881974" w:rsidRPr="00881974" w:rsidRDefault="00881974" w:rsidP="00881974">
            <w:pPr>
              <w:spacing w:line="380" w:lineRule="exact"/>
              <w:ind w:left="252" w:right="-43" w:hanging="252"/>
              <w:jc w:val="left"/>
              <w:rPr>
                <w:rFonts w:ascii="Arial" w:hAnsi="Arial" w:cs="Arial"/>
                <w:sz w:val="20"/>
                <w:szCs w:val="20"/>
              </w:rPr>
            </w:pPr>
            <w:r w:rsidRPr="00881974">
              <w:rPr>
                <w:rFonts w:ascii="Arial" w:hAnsi="Arial" w:cs="Arial"/>
                <w:sz w:val="20"/>
                <w:szCs w:val="20"/>
              </w:rPr>
              <w:t>Reserves increased from net of new policies and enforced policies</w:t>
            </w:r>
          </w:p>
        </w:tc>
        <w:tc>
          <w:tcPr>
            <w:tcW w:w="2025" w:type="dxa"/>
            <w:shd w:val="clear" w:color="auto" w:fill="auto"/>
            <w:vAlign w:val="bottom"/>
          </w:tcPr>
          <w:p w:rsidR="00881974" w:rsidRPr="00881974" w:rsidRDefault="00881974" w:rsidP="00881974">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881974">
              <w:rPr>
                <w:rFonts w:ascii="Arial" w:eastAsia="Arial Unicode MS" w:hAnsi="Arial" w:cs="Arial"/>
                <w:sz w:val="20"/>
                <w:szCs w:val="20"/>
              </w:rPr>
              <w:t>130,996,376</w:t>
            </w:r>
          </w:p>
        </w:tc>
        <w:tc>
          <w:tcPr>
            <w:tcW w:w="2025" w:type="dxa"/>
            <w:vAlign w:val="bottom"/>
          </w:tcPr>
          <w:p w:rsidR="00881974" w:rsidRPr="00881974" w:rsidRDefault="00881974" w:rsidP="00881974">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881974">
              <w:rPr>
                <w:rFonts w:ascii="Arial" w:eastAsia="Arial Unicode MS" w:hAnsi="Arial" w:cs="Arial"/>
                <w:sz w:val="20"/>
                <w:szCs w:val="20"/>
              </w:rPr>
              <w:t>228,605,412</w:t>
            </w:r>
          </w:p>
        </w:tc>
      </w:tr>
      <w:tr w:rsidR="00881974" w:rsidRPr="00881974" w:rsidTr="00DC7855">
        <w:tc>
          <w:tcPr>
            <w:tcW w:w="5130" w:type="dxa"/>
          </w:tcPr>
          <w:p w:rsidR="00881974" w:rsidRPr="00881974" w:rsidRDefault="00881974" w:rsidP="00881974">
            <w:pPr>
              <w:spacing w:line="380" w:lineRule="exact"/>
              <w:ind w:left="252" w:right="-43" w:hanging="252"/>
              <w:jc w:val="left"/>
              <w:rPr>
                <w:rFonts w:ascii="Arial" w:hAnsi="Arial" w:cs="Arial"/>
                <w:sz w:val="20"/>
                <w:szCs w:val="20"/>
              </w:rPr>
            </w:pPr>
            <w:r w:rsidRPr="00881974">
              <w:rPr>
                <w:rFonts w:ascii="Arial" w:hAnsi="Arial" w:cs="Arial"/>
                <w:sz w:val="20"/>
                <w:szCs w:val="20"/>
              </w:rPr>
              <w:t>Reserves decreased from insurance policies</w:t>
            </w:r>
          </w:p>
        </w:tc>
        <w:tc>
          <w:tcPr>
            <w:tcW w:w="2025" w:type="dxa"/>
            <w:shd w:val="clear" w:color="auto" w:fill="auto"/>
            <w:vAlign w:val="bottom"/>
          </w:tcPr>
          <w:p w:rsidR="00881974" w:rsidRPr="00881974" w:rsidRDefault="00881974" w:rsidP="00881974">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881974">
              <w:rPr>
                <w:rFonts w:ascii="Arial" w:eastAsia="Arial Unicode MS" w:hAnsi="Arial" w:cs="Arial"/>
                <w:sz w:val="20"/>
                <w:szCs w:val="20"/>
              </w:rPr>
              <w:t>(91,230,229)</w:t>
            </w:r>
          </w:p>
        </w:tc>
        <w:tc>
          <w:tcPr>
            <w:tcW w:w="2025" w:type="dxa"/>
            <w:vAlign w:val="bottom"/>
          </w:tcPr>
          <w:p w:rsidR="00881974" w:rsidRPr="00881974" w:rsidRDefault="00881974" w:rsidP="00881974">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881974">
              <w:rPr>
                <w:rFonts w:ascii="Arial" w:eastAsia="Arial Unicode MS" w:hAnsi="Arial" w:cs="Arial"/>
                <w:sz w:val="20"/>
                <w:szCs w:val="20"/>
              </w:rPr>
              <w:t>(132,002,518)</w:t>
            </w:r>
          </w:p>
        </w:tc>
      </w:tr>
      <w:tr w:rsidR="00881974" w:rsidRPr="00881974" w:rsidTr="00DC7855">
        <w:tc>
          <w:tcPr>
            <w:tcW w:w="5130" w:type="dxa"/>
            <w:hideMark/>
          </w:tcPr>
          <w:p w:rsidR="00881974" w:rsidRPr="00881974" w:rsidRDefault="00881974" w:rsidP="00881974">
            <w:pPr>
              <w:spacing w:line="380" w:lineRule="exact"/>
              <w:ind w:right="-43"/>
              <w:rPr>
                <w:rFonts w:ascii="Arial" w:hAnsi="Arial" w:cs="Arial"/>
                <w:sz w:val="20"/>
                <w:szCs w:val="20"/>
              </w:rPr>
            </w:pPr>
            <w:r w:rsidRPr="00881974">
              <w:rPr>
                <w:rFonts w:ascii="Arial" w:hAnsi="Arial" w:cs="Arial"/>
                <w:sz w:val="20"/>
                <w:szCs w:val="20"/>
              </w:rPr>
              <w:t>Balance - end of the period</w:t>
            </w:r>
          </w:p>
        </w:tc>
        <w:tc>
          <w:tcPr>
            <w:tcW w:w="2025" w:type="dxa"/>
            <w:shd w:val="clear" w:color="auto" w:fill="auto"/>
            <w:vAlign w:val="bottom"/>
          </w:tcPr>
          <w:p w:rsidR="00881974" w:rsidRPr="00881974" w:rsidRDefault="00881974" w:rsidP="00881974">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881974">
              <w:rPr>
                <w:rFonts w:ascii="Arial" w:eastAsia="Arial Unicode MS" w:hAnsi="Arial" w:cs="Arial"/>
                <w:sz w:val="20"/>
                <w:szCs w:val="20"/>
              </w:rPr>
              <w:t>462,747,204</w:t>
            </w:r>
          </w:p>
        </w:tc>
        <w:tc>
          <w:tcPr>
            <w:tcW w:w="2025" w:type="dxa"/>
            <w:vAlign w:val="bottom"/>
          </w:tcPr>
          <w:p w:rsidR="00881974" w:rsidRPr="00881974" w:rsidRDefault="00881974" w:rsidP="00881974">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881974">
              <w:rPr>
                <w:rFonts w:ascii="Arial" w:eastAsia="Arial Unicode MS" w:hAnsi="Arial" w:cs="Arial"/>
                <w:sz w:val="20"/>
                <w:szCs w:val="20"/>
              </w:rPr>
              <w:t>422,981,057</w:t>
            </w:r>
          </w:p>
        </w:tc>
      </w:tr>
    </w:tbl>
    <w:p w:rsidR="00881974" w:rsidRPr="00881974" w:rsidRDefault="00881974">
      <w:pPr>
        <w:ind w:right="0"/>
        <w:jc w:val="left"/>
        <w:rPr>
          <w:rFonts w:ascii="Arial" w:hAnsi="Arial" w:cs="Arial"/>
          <w:b/>
          <w:bCs/>
          <w:sz w:val="22"/>
          <w:szCs w:val="22"/>
        </w:rPr>
      </w:pPr>
      <w:r w:rsidRPr="00881974">
        <w:rPr>
          <w:rFonts w:ascii="Arial" w:hAnsi="Arial" w:cs="Arial"/>
          <w:b/>
          <w:bCs/>
          <w:sz w:val="22"/>
          <w:szCs w:val="22"/>
        </w:rPr>
        <w:br w:type="page"/>
      </w:r>
    </w:p>
    <w:p w:rsidR="008C3DBA" w:rsidRPr="00881974"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881974">
        <w:rPr>
          <w:rFonts w:ascii="Arial" w:hAnsi="Arial" w:cs="Arial"/>
          <w:b/>
          <w:bCs/>
          <w:sz w:val="22"/>
          <w:szCs w:val="22"/>
        </w:rPr>
        <w:lastRenderedPageBreak/>
        <w:t>1</w:t>
      </w:r>
      <w:r w:rsidR="000C6E1C" w:rsidRPr="00881974">
        <w:rPr>
          <w:rFonts w:ascii="Arial" w:hAnsi="Arial" w:cs="Arial"/>
          <w:b/>
          <w:bCs/>
          <w:sz w:val="22"/>
          <w:szCs w:val="22"/>
        </w:rPr>
        <w:t>5</w:t>
      </w:r>
      <w:r w:rsidRPr="00881974">
        <w:rPr>
          <w:rFonts w:ascii="Arial" w:hAnsi="Arial" w:cs="Arial"/>
          <w:b/>
          <w:bCs/>
          <w:sz w:val="22"/>
          <w:szCs w:val="22"/>
        </w:rPr>
        <w:t>.2</w:t>
      </w:r>
      <w:r w:rsidRPr="00881974">
        <w:rPr>
          <w:rFonts w:ascii="Arial" w:hAnsi="Arial" w:cs="Arial"/>
          <w:b/>
          <w:bCs/>
          <w:sz w:val="22"/>
          <w:szCs w:val="22"/>
        </w:rPr>
        <w:tab/>
      </w:r>
      <w:r w:rsidR="009C4FFA" w:rsidRPr="00881974">
        <w:rPr>
          <w:rFonts w:ascii="Arial" w:hAnsi="Arial" w:cs="Arial"/>
          <w:b/>
          <w:bCs/>
          <w:sz w:val="22"/>
          <w:szCs w:val="22"/>
        </w:rPr>
        <w:t xml:space="preserve">Loss reserves </w:t>
      </w:r>
    </w:p>
    <w:p w:rsidR="000F5CE1" w:rsidRPr="00881974" w:rsidRDefault="000F5CE1" w:rsidP="000F5CE1">
      <w:pPr>
        <w:spacing w:line="380" w:lineRule="exact"/>
        <w:ind w:right="29"/>
        <w:jc w:val="right"/>
        <w:rPr>
          <w:rFonts w:ascii="Arial" w:hAnsi="Arial" w:cs="Arial"/>
          <w:sz w:val="20"/>
          <w:szCs w:val="20"/>
        </w:rPr>
      </w:pPr>
      <w:r w:rsidRPr="00881974">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130"/>
        <w:gridCol w:w="2030"/>
        <w:gridCol w:w="2030"/>
      </w:tblGrid>
      <w:tr w:rsidR="004763B1" w:rsidRPr="00881974" w:rsidTr="004D404D">
        <w:trPr>
          <w:trHeight w:val="300"/>
        </w:trPr>
        <w:tc>
          <w:tcPr>
            <w:tcW w:w="5130" w:type="dxa"/>
          </w:tcPr>
          <w:p w:rsidR="007528D8" w:rsidRPr="00881974" w:rsidRDefault="007528D8" w:rsidP="0088197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30" w:type="dxa"/>
            <w:vAlign w:val="bottom"/>
          </w:tcPr>
          <w:p w:rsidR="007528D8" w:rsidRPr="00881974" w:rsidRDefault="007528D8" w:rsidP="00881974">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881974">
              <w:rPr>
                <w:rFonts w:ascii="Arial" w:eastAsia="Arial Unicode MS" w:hAnsi="Arial" w:cs="Arial"/>
                <w:sz w:val="20"/>
                <w:szCs w:val="20"/>
              </w:rPr>
              <w:t xml:space="preserve">For the </w:t>
            </w:r>
            <w:r w:rsidR="00DB6CCD" w:rsidRPr="00881974">
              <w:rPr>
                <w:rFonts w:ascii="Arial" w:eastAsia="Arial Unicode MS" w:hAnsi="Arial" w:cs="Arial"/>
                <w:sz w:val="20"/>
                <w:szCs w:val="20"/>
              </w:rPr>
              <w:t>six-month</w:t>
            </w:r>
            <w:r w:rsidR="003C506A" w:rsidRPr="00881974">
              <w:rPr>
                <w:rFonts w:ascii="Arial" w:eastAsia="Arial Unicode MS" w:hAnsi="Arial" w:cs="Arial"/>
                <w:sz w:val="20"/>
                <w:szCs w:val="20"/>
              </w:rPr>
              <w:t xml:space="preserve"> period</w:t>
            </w:r>
            <w:r w:rsidRPr="00881974">
              <w:rPr>
                <w:rFonts w:ascii="Arial" w:eastAsia="Arial Unicode MS" w:hAnsi="Arial" w:cs="Arial"/>
                <w:sz w:val="20"/>
                <w:szCs w:val="20"/>
              </w:rPr>
              <w:t xml:space="preserve"> ended        </w:t>
            </w:r>
            <w:r w:rsidR="00D66272" w:rsidRPr="00881974">
              <w:rPr>
                <w:rFonts w:ascii="Arial" w:eastAsia="Arial Unicode MS" w:hAnsi="Arial" w:cs="Arial"/>
                <w:sz w:val="20"/>
                <w:szCs w:val="20"/>
              </w:rPr>
              <w:t xml:space="preserve">            </w:t>
            </w:r>
            <w:r w:rsidR="00DB6CCD" w:rsidRPr="00881974">
              <w:rPr>
                <w:rFonts w:ascii="Arial" w:eastAsia="Arial Unicode MS" w:hAnsi="Arial" w:cs="Arial"/>
                <w:sz w:val="20"/>
                <w:szCs w:val="20"/>
              </w:rPr>
              <w:t>30 June 2020</w:t>
            </w:r>
          </w:p>
        </w:tc>
        <w:tc>
          <w:tcPr>
            <w:tcW w:w="2030" w:type="dxa"/>
            <w:vAlign w:val="bottom"/>
          </w:tcPr>
          <w:p w:rsidR="007528D8" w:rsidRPr="00881974" w:rsidRDefault="007528D8" w:rsidP="0088197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881974">
              <w:rPr>
                <w:rFonts w:ascii="Arial" w:eastAsia="Arial Unicode MS" w:hAnsi="Arial" w:cs="Arial"/>
                <w:sz w:val="20"/>
                <w:szCs w:val="20"/>
              </w:rPr>
              <w:t xml:space="preserve">For the year ended </w:t>
            </w:r>
            <w:r w:rsidR="003C506A" w:rsidRPr="00881974">
              <w:rPr>
                <w:rFonts w:ascii="Arial" w:eastAsia="Arial Unicode MS" w:hAnsi="Arial" w:cs="Arial"/>
                <w:sz w:val="20"/>
                <w:szCs w:val="20"/>
              </w:rPr>
              <w:t>31 December 2019</w:t>
            </w:r>
          </w:p>
        </w:tc>
      </w:tr>
      <w:tr w:rsidR="00881974" w:rsidRPr="00881974" w:rsidTr="00DC7855">
        <w:trPr>
          <w:trHeight w:val="300"/>
        </w:trPr>
        <w:tc>
          <w:tcPr>
            <w:tcW w:w="5130" w:type="dxa"/>
            <w:vAlign w:val="bottom"/>
          </w:tcPr>
          <w:p w:rsidR="00881974" w:rsidRPr="00881974" w:rsidRDefault="00881974" w:rsidP="00881974">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81974">
              <w:rPr>
                <w:rFonts w:ascii="Arial" w:hAnsi="Arial" w:cs="Arial"/>
                <w:sz w:val="20"/>
                <w:szCs w:val="20"/>
              </w:rPr>
              <w:t>Balances - beginning of the period</w:t>
            </w:r>
          </w:p>
        </w:tc>
        <w:tc>
          <w:tcPr>
            <w:tcW w:w="2030"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569,380,341</w:t>
            </w:r>
          </w:p>
        </w:tc>
        <w:tc>
          <w:tcPr>
            <w:tcW w:w="2030"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509,064,904</w:t>
            </w:r>
          </w:p>
        </w:tc>
      </w:tr>
      <w:tr w:rsidR="00881974" w:rsidRPr="00881974" w:rsidTr="00DC7855">
        <w:trPr>
          <w:trHeight w:val="300"/>
        </w:trPr>
        <w:tc>
          <w:tcPr>
            <w:tcW w:w="5130" w:type="dxa"/>
            <w:vAlign w:val="bottom"/>
          </w:tcPr>
          <w:p w:rsidR="00881974" w:rsidRPr="00881974" w:rsidRDefault="00881974" w:rsidP="00881974">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81974">
              <w:rPr>
                <w:rFonts w:ascii="Arial" w:hAnsi="Arial" w:cs="Arial"/>
                <w:sz w:val="20"/>
                <w:szCs w:val="20"/>
              </w:rPr>
              <w:t>Claims incurred during the period</w:t>
            </w:r>
          </w:p>
        </w:tc>
        <w:tc>
          <w:tcPr>
            <w:tcW w:w="2030"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603,032,683</w:t>
            </w:r>
          </w:p>
        </w:tc>
        <w:tc>
          <w:tcPr>
            <w:tcW w:w="2030"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1,281,129,446</w:t>
            </w:r>
          </w:p>
        </w:tc>
      </w:tr>
      <w:tr w:rsidR="00881974" w:rsidRPr="00881974" w:rsidTr="00DC7855">
        <w:tc>
          <w:tcPr>
            <w:tcW w:w="5130" w:type="dxa"/>
            <w:vAlign w:val="bottom"/>
          </w:tcPr>
          <w:p w:rsidR="00881974" w:rsidRPr="00881974" w:rsidRDefault="00881974" w:rsidP="00881974">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81974">
              <w:rPr>
                <w:rFonts w:ascii="Arial" w:hAnsi="Arial" w:cs="Arial"/>
                <w:sz w:val="20"/>
                <w:szCs w:val="20"/>
              </w:rPr>
              <w:t>Changes in loss reserves of prior periods’ claims</w:t>
            </w:r>
          </w:p>
        </w:tc>
        <w:tc>
          <w:tcPr>
            <w:tcW w:w="2030"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22,625,03</w:t>
            </w:r>
            <w:r w:rsidR="00DC7855">
              <w:rPr>
                <w:rFonts w:ascii="Arial" w:eastAsia="Arial Unicode MS" w:hAnsi="Arial" w:cs="Arial"/>
                <w:sz w:val="20"/>
                <w:szCs w:val="20"/>
              </w:rPr>
              <w:t>1</w:t>
            </w:r>
          </w:p>
        </w:tc>
        <w:tc>
          <w:tcPr>
            <w:tcW w:w="2030"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11,926,799</w:t>
            </w:r>
          </w:p>
        </w:tc>
      </w:tr>
      <w:tr w:rsidR="00881974" w:rsidRPr="00881974" w:rsidTr="00DC7855">
        <w:tc>
          <w:tcPr>
            <w:tcW w:w="5130" w:type="dxa"/>
            <w:vAlign w:val="bottom"/>
          </w:tcPr>
          <w:p w:rsidR="00881974" w:rsidRPr="00881974" w:rsidRDefault="00881974" w:rsidP="00881974">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81974">
              <w:rPr>
                <w:rFonts w:ascii="Arial" w:hAnsi="Arial" w:cs="Arial"/>
                <w:sz w:val="20"/>
                <w:szCs w:val="20"/>
              </w:rPr>
              <w:t>Changes in assumptions in calculation of loss reserves</w:t>
            </w:r>
          </w:p>
        </w:tc>
        <w:tc>
          <w:tcPr>
            <w:tcW w:w="2030"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(30,543,74</w:t>
            </w:r>
            <w:r w:rsidR="00DC7855">
              <w:rPr>
                <w:rFonts w:ascii="Arial" w:eastAsia="Arial Unicode MS" w:hAnsi="Arial" w:cs="Arial"/>
                <w:sz w:val="20"/>
                <w:szCs w:val="20"/>
              </w:rPr>
              <w:t>4</w:t>
            </w:r>
            <w:r w:rsidRPr="00881974">
              <w:rPr>
                <w:rFonts w:ascii="Arial" w:eastAsia="Arial Unicode MS" w:hAnsi="Arial" w:cs="Arial"/>
                <w:sz w:val="20"/>
                <w:szCs w:val="20"/>
              </w:rPr>
              <w:t>)</w:t>
            </w:r>
          </w:p>
        </w:tc>
        <w:tc>
          <w:tcPr>
            <w:tcW w:w="2030"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47,987,005</w:t>
            </w:r>
          </w:p>
        </w:tc>
      </w:tr>
      <w:tr w:rsidR="00881974" w:rsidRPr="00881974" w:rsidTr="00DC7855">
        <w:tc>
          <w:tcPr>
            <w:tcW w:w="5130" w:type="dxa"/>
            <w:vAlign w:val="bottom"/>
          </w:tcPr>
          <w:p w:rsidR="00881974" w:rsidRPr="00881974" w:rsidRDefault="00881974" w:rsidP="00881974">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81974">
              <w:rPr>
                <w:rFonts w:ascii="Arial" w:hAnsi="Arial" w:cs="Arial"/>
                <w:sz w:val="20"/>
                <w:szCs w:val="20"/>
              </w:rPr>
              <w:t>Claims paid during the period</w:t>
            </w:r>
          </w:p>
        </w:tc>
        <w:tc>
          <w:tcPr>
            <w:tcW w:w="2030"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(626,696,315)</w:t>
            </w:r>
          </w:p>
        </w:tc>
        <w:tc>
          <w:tcPr>
            <w:tcW w:w="2030"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(1,280,727,813)</w:t>
            </w:r>
          </w:p>
        </w:tc>
      </w:tr>
      <w:tr w:rsidR="00881974" w:rsidRPr="00881974" w:rsidTr="00DC7855">
        <w:tc>
          <w:tcPr>
            <w:tcW w:w="5130" w:type="dxa"/>
            <w:vAlign w:val="bottom"/>
          </w:tcPr>
          <w:p w:rsidR="00881974" w:rsidRPr="00881974" w:rsidRDefault="00881974" w:rsidP="00881974">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81974">
              <w:rPr>
                <w:rFonts w:ascii="Arial" w:hAnsi="Arial" w:cs="Arial"/>
                <w:sz w:val="20"/>
                <w:szCs w:val="20"/>
              </w:rPr>
              <w:t>Balances - end of the period</w:t>
            </w:r>
          </w:p>
        </w:tc>
        <w:tc>
          <w:tcPr>
            <w:tcW w:w="2030" w:type="dxa"/>
            <w:shd w:val="clear" w:color="auto" w:fill="auto"/>
            <w:vAlign w:val="bottom"/>
          </w:tcPr>
          <w:p w:rsidR="00881974" w:rsidRPr="00881974" w:rsidRDefault="00881974" w:rsidP="0088197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537,797,996</w:t>
            </w:r>
          </w:p>
        </w:tc>
        <w:tc>
          <w:tcPr>
            <w:tcW w:w="2030" w:type="dxa"/>
            <w:vAlign w:val="bottom"/>
          </w:tcPr>
          <w:p w:rsidR="00881974" w:rsidRPr="00881974" w:rsidRDefault="00881974" w:rsidP="0088197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569,380,341</w:t>
            </w:r>
          </w:p>
        </w:tc>
      </w:tr>
    </w:tbl>
    <w:p w:rsidR="008C3DBA" w:rsidRPr="00881974" w:rsidRDefault="002B735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881974">
        <w:rPr>
          <w:rFonts w:ascii="Arial" w:hAnsi="Arial" w:cs="Arial"/>
          <w:b/>
          <w:bCs/>
          <w:sz w:val="22"/>
          <w:szCs w:val="22"/>
        </w:rPr>
        <w:t>1</w:t>
      </w:r>
      <w:r w:rsidR="000C6E1C" w:rsidRPr="00881974">
        <w:rPr>
          <w:rFonts w:ascii="Arial" w:hAnsi="Arial" w:cs="Arial"/>
          <w:b/>
          <w:bCs/>
          <w:sz w:val="22"/>
          <w:szCs w:val="22"/>
        </w:rPr>
        <w:t>5</w:t>
      </w:r>
      <w:r w:rsidR="00BE0C8D" w:rsidRPr="00881974">
        <w:rPr>
          <w:rFonts w:ascii="Arial" w:hAnsi="Arial" w:cs="Arial"/>
          <w:b/>
          <w:bCs/>
          <w:sz w:val="22"/>
          <w:szCs w:val="22"/>
        </w:rPr>
        <w:t>.3</w:t>
      </w:r>
      <w:r w:rsidR="002E2247" w:rsidRPr="00881974">
        <w:rPr>
          <w:rFonts w:ascii="Arial" w:hAnsi="Arial" w:cs="Arial"/>
          <w:b/>
          <w:bCs/>
          <w:sz w:val="22"/>
          <w:szCs w:val="22"/>
        </w:rPr>
        <w:tab/>
      </w:r>
      <w:r w:rsidR="008C3DBA" w:rsidRPr="00881974">
        <w:rPr>
          <w:rFonts w:ascii="Arial" w:hAnsi="Arial" w:cs="Arial"/>
          <w:b/>
          <w:bCs/>
          <w:sz w:val="22"/>
          <w:szCs w:val="22"/>
        </w:rPr>
        <w:t>Unearned premium reserves</w:t>
      </w:r>
    </w:p>
    <w:p w:rsidR="000F5CE1" w:rsidRPr="00881974" w:rsidRDefault="000F5CE1" w:rsidP="000F5CE1">
      <w:pPr>
        <w:spacing w:line="380" w:lineRule="exact"/>
        <w:ind w:right="29"/>
        <w:jc w:val="right"/>
        <w:rPr>
          <w:rFonts w:ascii="Arial" w:hAnsi="Arial" w:cs="Arial"/>
          <w:sz w:val="20"/>
          <w:szCs w:val="20"/>
        </w:rPr>
      </w:pPr>
      <w:r w:rsidRPr="00881974">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4763B1" w:rsidRPr="00881974" w:rsidTr="00224B67">
        <w:trPr>
          <w:trHeight w:val="300"/>
        </w:trPr>
        <w:tc>
          <w:tcPr>
            <w:tcW w:w="5040" w:type="dxa"/>
          </w:tcPr>
          <w:p w:rsidR="00E87BE3" w:rsidRPr="00881974"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rsidR="00E87BE3" w:rsidRPr="00881974" w:rsidRDefault="00E87BE3" w:rsidP="004D404D">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881974">
              <w:rPr>
                <w:rFonts w:ascii="Arial" w:eastAsia="Arial Unicode MS" w:hAnsi="Arial" w:cs="Arial"/>
                <w:sz w:val="20"/>
                <w:szCs w:val="20"/>
              </w:rPr>
              <w:t xml:space="preserve">For the </w:t>
            </w:r>
            <w:r w:rsidR="00DB6CCD" w:rsidRPr="00881974">
              <w:rPr>
                <w:rFonts w:ascii="Arial" w:eastAsia="Arial Unicode MS" w:hAnsi="Arial" w:cs="Arial"/>
                <w:sz w:val="20"/>
                <w:szCs w:val="20"/>
              </w:rPr>
              <w:t>six-month</w:t>
            </w:r>
            <w:r w:rsidR="003C506A" w:rsidRPr="00881974">
              <w:rPr>
                <w:rFonts w:ascii="Arial" w:eastAsia="Arial Unicode MS" w:hAnsi="Arial" w:cs="Arial"/>
                <w:sz w:val="20"/>
                <w:szCs w:val="20"/>
              </w:rPr>
              <w:t xml:space="preserve"> period</w:t>
            </w:r>
            <w:r w:rsidRPr="00881974">
              <w:rPr>
                <w:rFonts w:ascii="Arial" w:eastAsia="Arial Unicode MS" w:hAnsi="Arial" w:cs="Arial"/>
                <w:sz w:val="20"/>
                <w:szCs w:val="20"/>
              </w:rPr>
              <w:t xml:space="preserve"> ended          </w:t>
            </w:r>
            <w:r w:rsidR="00DB6CCD" w:rsidRPr="00881974">
              <w:rPr>
                <w:rFonts w:ascii="Arial" w:eastAsia="Arial Unicode MS" w:hAnsi="Arial" w:cs="Arial"/>
                <w:sz w:val="20"/>
                <w:szCs w:val="20"/>
              </w:rPr>
              <w:t>30 June 2020</w:t>
            </w:r>
          </w:p>
        </w:tc>
        <w:tc>
          <w:tcPr>
            <w:tcW w:w="2075" w:type="dxa"/>
            <w:vAlign w:val="bottom"/>
          </w:tcPr>
          <w:p w:rsidR="00E87BE3" w:rsidRPr="00881974" w:rsidRDefault="00E87BE3"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881974">
              <w:rPr>
                <w:rFonts w:ascii="Arial" w:eastAsia="Arial Unicode MS" w:hAnsi="Arial" w:cs="Arial"/>
                <w:sz w:val="20"/>
                <w:szCs w:val="20"/>
              </w:rPr>
              <w:t xml:space="preserve">For the year ended </w:t>
            </w:r>
            <w:r w:rsidR="003C506A" w:rsidRPr="00881974">
              <w:rPr>
                <w:rFonts w:ascii="Arial" w:eastAsia="Arial Unicode MS" w:hAnsi="Arial" w:cs="Arial"/>
                <w:sz w:val="20"/>
                <w:szCs w:val="20"/>
              </w:rPr>
              <w:t>31 December 2019</w:t>
            </w:r>
          </w:p>
        </w:tc>
      </w:tr>
      <w:tr w:rsidR="00881974" w:rsidRPr="00881974" w:rsidTr="00DC7855">
        <w:trPr>
          <w:trHeight w:val="300"/>
        </w:trPr>
        <w:tc>
          <w:tcPr>
            <w:tcW w:w="5040" w:type="dxa"/>
          </w:tcPr>
          <w:p w:rsidR="00881974" w:rsidRPr="00881974" w:rsidRDefault="00881974" w:rsidP="00881974">
            <w:pPr>
              <w:tabs>
                <w:tab w:val="left" w:pos="1877"/>
                <w:tab w:val="left" w:pos="2138"/>
              </w:tabs>
              <w:spacing w:line="380" w:lineRule="exact"/>
              <w:ind w:left="213" w:hanging="180"/>
              <w:jc w:val="left"/>
              <w:rPr>
                <w:rFonts w:ascii="Arial" w:hAnsi="Arial" w:cs="Arial"/>
                <w:sz w:val="20"/>
                <w:szCs w:val="20"/>
                <w:cs/>
              </w:rPr>
            </w:pPr>
            <w:r w:rsidRPr="00881974">
              <w:rPr>
                <w:rFonts w:ascii="Arial" w:hAnsi="Arial" w:cs="Arial"/>
                <w:sz w:val="20"/>
                <w:szCs w:val="20"/>
              </w:rPr>
              <w:t>Balances - beginning of the period</w:t>
            </w:r>
          </w:p>
        </w:tc>
        <w:tc>
          <w:tcPr>
            <w:tcW w:w="2074"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1,043,845,047</w:t>
            </w:r>
          </w:p>
        </w:tc>
        <w:tc>
          <w:tcPr>
            <w:tcW w:w="2075"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947,683,167</w:t>
            </w:r>
          </w:p>
        </w:tc>
      </w:tr>
      <w:tr w:rsidR="00881974" w:rsidRPr="00881974" w:rsidTr="00DC7855">
        <w:tc>
          <w:tcPr>
            <w:tcW w:w="5040" w:type="dxa"/>
          </w:tcPr>
          <w:p w:rsidR="00881974" w:rsidRPr="00881974" w:rsidRDefault="00881974" w:rsidP="00881974">
            <w:pPr>
              <w:tabs>
                <w:tab w:val="left" w:pos="1877"/>
                <w:tab w:val="left" w:pos="2138"/>
              </w:tabs>
              <w:spacing w:line="380" w:lineRule="exact"/>
              <w:ind w:left="213" w:hanging="180"/>
              <w:jc w:val="left"/>
              <w:rPr>
                <w:rFonts w:ascii="Arial" w:hAnsi="Arial" w:cs="Arial"/>
                <w:sz w:val="20"/>
                <w:szCs w:val="20"/>
              </w:rPr>
            </w:pPr>
            <w:r w:rsidRPr="00881974">
              <w:rPr>
                <w:rFonts w:ascii="Arial" w:hAnsi="Arial" w:cs="Arial"/>
                <w:sz w:val="20"/>
                <w:szCs w:val="20"/>
              </w:rPr>
              <w:t>Premium written for the period</w:t>
            </w:r>
          </w:p>
        </w:tc>
        <w:tc>
          <w:tcPr>
            <w:tcW w:w="2074"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1,014,389,723</w:t>
            </w:r>
          </w:p>
        </w:tc>
        <w:tc>
          <w:tcPr>
            <w:tcW w:w="2075"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2,160,151,172</w:t>
            </w:r>
          </w:p>
        </w:tc>
      </w:tr>
      <w:tr w:rsidR="00881974" w:rsidRPr="00881974" w:rsidTr="00DC7855">
        <w:tc>
          <w:tcPr>
            <w:tcW w:w="5040" w:type="dxa"/>
          </w:tcPr>
          <w:p w:rsidR="00881974" w:rsidRPr="00881974" w:rsidRDefault="00881974" w:rsidP="00881974">
            <w:pPr>
              <w:tabs>
                <w:tab w:val="left" w:pos="1877"/>
                <w:tab w:val="left" w:pos="2138"/>
              </w:tabs>
              <w:spacing w:line="380" w:lineRule="exact"/>
              <w:ind w:left="213" w:hanging="180"/>
              <w:jc w:val="left"/>
              <w:rPr>
                <w:rFonts w:ascii="Arial" w:hAnsi="Arial" w:cs="Arial"/>
                <w:sz w:val="20"/>
                <w:szCs w:val="20"/>
              </w:rPr>
            </w:pPr>
            <w:r w:rsidRPr="00881974">
              <w:rPr>
                <w:rFonts w:ascii="Arial" w:hAnsi="Arial" w:cs="Arial"/>
                <w:sz w:val="20"/>
                <w:szCs w:val="20"/>
              </w:rPr>
              <w:t>Decrease in policy reserves</w:t>
            </w:r>
          </w:p>
        </w:tc>
        <w:tc>
          <w:tcPr>
            <w:tcW w:w="2074"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(1,029,418,575)</w:t>
            </w:r>
          </w:p>
        </w:tc>
        <w:tc>
          <w:tcPr>
            <w:tcW w:w="2075"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(2,063,989,292)</w:t>
            </w:r>
          </w:p>
        </w:tc>
      </w:tr>
      <w:tr w:rsidR="00881974" w:rsidRPr="00881974" w:rsidTr="00DC7855">
        <w:tc>
          <w:tcPr>
            <w:tcW w:w="5040" w:type="dxa"/>
          </w:tcPr>
          <w:p w:rsidR="00881974" w:rsidRPr="00881974" w:rsidRDefault="00881974" w:rsidP="00881974">
            <w:pPr>
              <w:tabs>
                <w:tab w:val="left" w:pos="1877"/>
                <w:tab w:val="left" w:pos="2138"/>
              </w:tabs>
              <w:spacing w:line="380" w:lineRule="exact"/>
              <w:ind w:left="213" w:hanging="180"/>
              <w:jc w:val="left"/>
              <w:rPr>
                <w:rFonts w:ascii="Arial" w:hAnsi="Arial" w:cs="Arial"/>
                <w:sz w:val="20"/>
                <w:szCs w:val="20"/>
              </w:rPr>
            </w:pPr>
            <w:r w:rsidRPr="00881974">
              <w:rPr>
                <w:rFonts w:ascii="Arial" w:hAnsi="Arial" w:cs="Arial"/>
                <w:sz w:val="20"/>
                <w:szCs w:val="20"/>
              </w:rPr>
              <w:t>Balances - end of the period</w:t>
            </w:r>
          </w:p>
        </w:tc>
        <w:tc>
          <w:tcPr>
            <w:tcW w:w="2074" w:type="dxa"/>
            <w:shd w:val="clear" w:color="auto" w:fill="auto"/>
            <w:vAlign w:val="bottom"/>
          </w:tcPr>
          <w:p w:rsidR="00881974" w:rsidRPr="00881974" w:rsidRDefault="00881974" w:rsidP="0088197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1,028,816,195</w:t>
            </w:r>
          </w:p>
        </w:tc>
        <w:tc>
          <w:tcPr>
            <w:tcW w:w="2075" w:type="dxa"/>
            <w:vAlign w:val="bottom"/>
          </w:tcPr>
          <w:p w:rsidR="00881974" w:rsidRPr="00881974" w:rsidRDefault="00881974" w:rsidP="0088197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1,043,845,047</w:t>
            </w:r>
          </w:p>
        </w:tc>
      </w:tr>
    </w:tbl>
    <w:p w:rsidR="003C03EC" w:rsidRPr="00881974" w:rsidRDefault="003C03EC" w:rsidP="00B86014">
      <w:pPr>
        <w:pStyle w:val="Heading1"/>
        <w:spacing w:before="240" w:after="120" w:line="380" w:lineRule="exact"/>
        <w:ind w:left="547" w:hanging="547"/>
        <w:jc w:val="left"/>
        <w:rPr>
          <w:rFonts w:ascii="Arial" w:hAnsi="Arial" w:cs="Arial"/>
          <w:b/>
          <w:bCs/>
          <w:spacing w:val="0"/>
          <w:sz w:val="22"/>
          <w:szCs w:val="22"/>
          <w:u w:val="none"/>
        </w:rPr>
      </w:pPr>
      <w:bookmarkStart w:id="21" w:name="_Toc450553818"/>
      <w:bookmarkStart w:id="22" w:name="_Toc23757805"/>
    </w:p>
    <w:p w:rsidR="003C03EC" w:rsidRPr="00881974" w:rsidRDefault="003C03EC">
      <w:pPr>
        <w:ind w:right="0"/>
        <w:jc w:val="left"/>
        <w:rPr>
          <w:rFonts w:ascii="Arial" w:hAnsi="Arial" w:cs="Arial"/>
          <w:b/>
          <w:bCs/>
          <w:sz w:val="22"/>
          <w:szCs w:val="22"/>
        </w:rPr>
      </w:pPr>
      <w:r w:rsidRPr="00881974">
        <w:rPr>
          <w:rFonts w:ascii="Arial" w:hAnsi="Arial" w:cs="Arial"/>
          <w:b/>
          <w:bCs/>
          <w:sz w:val="22"/>
          <w:szCs w:val="22"/>
        </w:rPr>
        <w:br w:type="page"/>
      </w:r>
    </w:p>
    <w:p w:rsidR="00E87BE3" w:rsidRPr="00881974" w:rsidRDefault="002B7350" w:rsidP="00B86014">
      <w:pPr>
        <w:pStyle w:val="Heading1"/>
        <w:spacing w:before="240" w:after="120" w:line="380" w:lineRule="exact"/>
        <w:ind w:left="547" w:hanging="547"/>
        <w:jc w:val="left"/>
        <w:rPr>
          <w:rFonts w:ascii="Arial" w:hAnsi="Arial" w:cs="Arial"/>
          <w:b/>
          <w:bCs/>
          <w:spacing w:val="0"/>
          <w:sz w:val="22"/>
          <w:szCs w:val="22"/>
          <w:u w:val="none"/>
        </w:rPr>
      </w:pPr>
      <w:r w:rsidRPr="00881974">
        <w:rPr>
          <w:rFonts w:ascii="Arial" w:hAnsi="Arial" w:cs="Arial"/>
          <w:b/>
          <w:bCs/>
          <w:spacing w:val="0"/>
          <w:sz w:val="22"/>
          <w:szCs w:val="22"/>
          <w:u w:val="none"/>
        </w:rPr>
        <w:lastRenderedPageBreak/>
        <w:t>1</w:t>
      </w:r>
      <w:r w:rsidR="000C6E1C" w:rsidRPr="00881974">
        <w:rPr>
          <w:rFonts w:ascii="Arial" w:hAnsi="Arial" w:cs="Arial"/>
          <w:b/>
          <w:bCs/>
          <w:spacing w:val="0"/>
          <w:sz w:val="22"/>
          <w:szCs w:val="22"/>
          <w:u w:val="none"/>
        </w:rPr>
        <w:t>6</w:t>
      </w:r>
      <w:r w:rsidR="00E87BE3" w:rsidRPr="00881974">
        <w:rPr>
          <w:rFonts w:ascii="Arial" w:hAnsi="Arial" w:cs="Arial"/>
          <w:b/>
          <w:bCs/>
          <w:spacing w:val="0"/>
          <w:sz w:val="22"/>
          <w:szCs w:val="22"/>
          <w:u w:val="none"/>
        </w:rPr>
        <w:t>.</w:t>
      </w:r>
      <w:r w:rsidR="00E87BE3" w:rsidRPr="00881974">
        <w:rPr>
          <w:rFonts w:ascii="Arial" w:hAnsi="Arial" w:cs="Arial"/>
          <w:b/>
          <w:bCs/>
          <w:spacing w:val="0"/>
          <w:sz w:val="22"/>
          <w:szCs w:val="22"/>
          <w:u w:val="none"/>
        </w:rPr>
        <w:tab/>
      </w:r>
      <w:bookmarkEnd w:id="21"/>
      <w:r w:rsidR="002F2FB3" w:rsidRPr="00881974">
        <w:rPr>
          <w:rFonts w:ascii="Arial" w:hAnsi="Arial" w:cs="Arial"/>
          <w:b/>
          <w:bCs/>
          <w:spacing w:val="0"/>
          <w:sz w:val="22"/>
          <w:szCs w:val="22"/>
          <w:u w:val="none"/>
        </w:rPr>
        <w:t>Amounts due to reinsurers</w:t>
      </w:r>
      <w:bookmarkEnd w:id="22"/>
    </w:p>
    <w:tbl>
      <w:tblPr>
        <w:tblW w:w="9162" w:type="dxa"/>
        <w:tblInd w:w="558" w:type="dxa"/>
        <w:tblLayout w:type="fixed"/>
        <w:tblLook w:val="04A0" w:firstRow="1" w:lastRow="0" w:firstColumn="1" w:lastColumn="0" w:noHBand="0" w:noVBand="1"/>
      </w:tblPr>
      <w:tblGrid>
        <w:gridCol w:w="5022"/>
        <w:gridCol w:w="2070"/>
        <w:gridCol w:w="2070"/>
      </w:tblGrid>
      <w:tr w:rsidR="004763B1" w:rsidRPr="00881974" w:rsidTr="00290332">
        <w:tc>
          <w:tcPr>
            <w:tcW w:w="5022" w:type="dxa"/>
          </w:tcPr>
          <w:p w:rsidR="00E87BE3" w:rsidRPr="00881974"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rsidR="00E87BE3" w:rsidRPr="00881974"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rsidR="00E87BE3" w:rsidRPr="00881974"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881974">
              <w:rPr>
                <w:rFonts w:ascii="Arial" w:hAnsi="Arial" w:cs="Arial"/>
                <w:sz w:val="20"/>
                <w:szCs w:val="20"/>
              </w:rPr>
              <w:t>(Unit: Baht)</w:t>
            </w:r>
          </w:p>
        </w:tc>
      </w:tr>
      <w:tr w:rsidR="004763B1" w:rsidRPr="00881974" w:rsidTr="00290332">
        <w:tc>
          <w:tcPr>
            <w:tcW w:w="5022" w:type="dxa"/>
          </w:tcPr>
          <w:p w:rsidR="00E87BE3" w:rsidRPr="00881974"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rsidR="00E87BE3" w:rsidRPr="00881974" w:rsidRDefault="00DB6CCD"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881974">
              <w:rPr>
                <w:rFonts w:ascii="Arial" w:eastAsia="Arial Unicode MS" w:hAnsi="Arial" w:cs="Arial"/>
                <w:sz w:val="20"/>
                <w:szCs w:val="20"/>
              </w:rPr>
              <w:t>30 June 2020</w:t>
            </w:r>
          </w:p>
        </w:tc>
        <w:tc>
          <w:tcPr>
            <w:tcW w:w="2070" w:type="dxa"/>
            <w:vAlign w:val="bottom"/>
            <w:hideMark/>
          </w:tcPr>
          <w:p w:rsidR="00E87BE3" w:rsidRPr="00881974" w:rsidRDefault="003C506A"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881974">
              <w:rPr>
                <w:rFonts w:ascii="Arial" w:eastAsia="Arial Unicode MS" w:hAnsi="Arial" w:cs="Arial"/>
                <w:sz w:val="20"/>
                <w:szCs w:val="20"/>
              </w:rPr>
              <w:t>31 December 2019</w:t>
            </w:r>
          </w:p>
        </w:tc>
      </w:tr>
      <w:tr w:rsidR="00881974" w:rsidRPr="00881974" w:rsidTr="00DC7855">
        <w:tc>
          <w:tcPr>
            <w:tcW w:w="5022" w:type="dxa"/>
            <w:hideMark/>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 xml:space="preserve">Amounts withheld on reinsurance </w:t>
            </w:r>
          </w:p>
        </w:tc>
        <w:tc>
          <w:tcPr>
            <w:tcW w:w="2070"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cs/>
              </w:rPr>
              <w:t>1</w:t>
            </w:r>
            <w:r w:rsidRPr="00881974">
              <w:rPr>
                <w:rFonts w:ascii="Arial" w:eastAsia="Arial Unicode MS" w:hAnsi="Arial" w:cs="Arial"/>
                <w:sz w:val="20"/>
                <w:szCs w:val="20"/>
              </w:rPr>
              <w:t>62,265,920</w:t>
            </w:r>
          </w:p>
        </w:tc>
        <w:tc>
          <w:tcPr>
            <w:tcW w:w="2070"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191,137,304</w:t>
            </w:r>
          </w:p>
        </w:tc>
      </w:tr>
      <w:tr w:rsidR="00881974" w:rsidRPr="00881974" w:rsidTr="00DC7855">
        <w:tc>
          <w:tcPr>
            <w:tcW w:w="5022" w:type="dxa"/>
            <w:hideMark/>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Other reinsurance payables</w:t>
            </w:r>
          </w:p>
        </w:tc>
        <w:tc>
          <w:tcPr>
            <w:tcW w:w="2070" w:type="dxa"/>
            <w:shd w:val="clear" w:color="auto" w:fill="auto"/>
            <w:vAlign w:val="bottom"/>
          </w:tcPr>
          <w:p w:rsidR="00881974" w:rsidRPr="00881974" w:rsidRDefault="00DC0086"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Pr>
                <w:rFonts w:ascii="Arial" w:eastAsia="Arial Unicode MS" w:hAnsi="Arial" w:cs="Arial"/>
                <w:sz w:val="20"/>
                <w:szCs w:val="20"/>
              </w:rPr>
              <w:t>48,201,359</w:t>
            </w:r>
          </w:p>
        </w:tc>
        <w:tc>
          <w:tcPr>
            <w:tcW w:w="2070"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92,808,586</w:t>
            </w:r>
          </w:p>
        </w:tc>
      </w:tr>
      <w:tr w:rsidR="00881974" w:rsidRPr="00881974" w:rsidTr="00DC7855">
        <w:tc>
          <w:tcPr>
            <w:tcW w:w="5022" w:type="dxa"/>
            <w:hideMark/>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Total amounts due to reinsurers</w:t>
            </w:r>
          </w:p>
        </w:tc>
        <w:tc>
          <w:tcPr>
            <w:tcW w:w="2070" w:type="dxa"/>
            <w:shd w:val="clear" w:color="auto" w:fill="auto"/>
            <w:vAlign w:val="bottom"/>
          </w:tcPr>
          <w:p w:rsidR="00881974" w:rsidRPr="00881974" w:rsidRDefault="00DC0086" w:rsidP="0088197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Pr>
                <w:rFonts w:ascii="Arial" w:eastAsia="Arial Unicode MS" w:hAnsi="Arial" w:cs="Arial"/>
                <w:sz w:val="20"/>
                <w:szCs w:val="20"/>
              </w:rPr>
              <w:t>210,467,279</w:t>
            </w:r>
          </w:p>
        </w:tc>
        <w:tc>
          <w:tcPr>
            <w:tcW w:w="2070" w:type="dxa"/>
            <w:shd w:val="clear" w:color="auto" w:fill="auto"/>
            <w:vAlign w:val="bottom"/>
          </w:tcPr>
          <w:p w:rsidR="00881974" w:rsidRPr="00881974" w:rsidRDefault="00881974" w:rsidP="0088197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283,945,890</w:t>
            </w:r>
          </w:p>
        </w:tc>
      </w:tr>
    </w:tbl>
    <w:p w:rsidR="00A4278B" w:rsidRPr="00881974" w:rsidRDefault="00E87BE3" w:rsidP="002F2FB3">
      <w:pPr>
        <w:pStyle w:val="Heading1"/>
        <w:spacing w:before="240" w:after="120" w:line="380" w:lineRule="exact"/>
        <w:ind w:left="547" w:hanging="547"/>
        <w:jc w:val="left"/>
        <w:rPr>
          <w:rFonts w:ascii="Arial" w:hAnsi="Arial" w:cs="Arial"/>
          <w:b/>
          <w:bCs/>
          <w:spacing w:val="0"/>
          <w:sz w:val="22"/>
          <w:szCs w:val="22"/>
          <w:u w:val="none"/>
        </w:rPr>
      </w:pPr>
      <w:bookmarkStart w:id="23" w:name="_Toc23757807"/>
      <w:r w:rsidRPr="00881974">
        <w:rPr>
          <w:rFonts w:ascii="Arial" w:hAnsi="Arial" w:cs="Arial"/>
          <w:b/>
          <w:bCs/>
          <w:spacing w:val="0"/>
          <w:sz w:val="22"/>
          <w:szCs w:val="22"/>
          <w:u w:val="none"/>
        </w:rPr>
        <w:t>1</w:t>
      </w:r>
      <w:r w:rsidR="000C6E1C" w:rsidRPr="00881974">
        <w:rPr>
          <w:rFonts w:ascii="Arial" w:hAnsi="Arial" w:cs="Arial"/>
          <w:b/>
          <w:bCs/>
          <w:spacing w:val="0"/>
          <w:sz w:val="22"/>
          <w:szCs w:val="22"/>
          <w:u w:val="none"/>
        </w:rPr>
        <w:t>7</w:t>
      </w:r>
      <w:r w:rsidR="00A4278B" w:rsidRPr="00881974">
        <w:rPr>
          <w:rFonts w:ascii="Arial" w:hAnsi="Arial" w:cs="Arial"/>
          <w:b/>
          <w:bCs/>
          <w:spacing w:val="0"/>
          <w:sz w:val="22"/>
          <w:szCs w:val="22"/>
          <w:u w:val="none"/>
        </w:rPr>
        <w:t>.</w:t>
      </w:r>
      <w:r w:rsidR="00A4278B" w:rsidRPr="00881974">
        <w:rPr>
          <w:rFonts w:ascii="Arial" w:hAnsi="Arial" w:cs="Arial"/>
          <w:b/>
          <w:bCs/>
          <w:spacing w:val="0"/>
          <w:sz w:val="22"/>
          <w:szCs w:val="22"/>
          <w:u w:val="none"/>
        </w:rPr>
        <w:tab/>
        <w:t>Other liabilities</w:t>
      </w:r>
      <w:bookmarkEnd w:id="23"/>
    </w:p>
    <w:p w:rsidR="000F5CE1" w:rsidRPr="00881974" w:rsidRDefault="000F5CE1" w:rsidP="000F5CE1">
      <w:pPr>
        <w:spacing w:line="380" w:lineRule="exact"/>
        <w:ind w:right="-96"/>
        <w:jc w:val="right"/>
        <w:rPr>
          <w:rFonts w:ascii="Arial" w:hAnsi="Arial" w:cs="Arial"/>
          <w:sz w:val="20"/>
          <w:szCs w:val="20"/>
        </w:rPr>
      </w:pPr>
      <w:r w:rsidRPr="00881974">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40"/>
        <w:gridCol w:w="2071"/>
        <w:gridCol w:w="2072"/>
      </w:tblGrid>
      <w:tr w:rsidR="00974903" w:rsidRPr="00881974" w:rsidTr="00974903">
        <w:trPr>
          <w:trHeight w:val="300"/>
        </w:trPr>
        <w:tc>
          <w:tcPr>
            <w:tcW w:w="5040" w:type="dxa"/>
          </w:tcPr>
          <w:p w:rsidR="00974903" w:rsidRPr="00881974" w:rsidRDefault="00974903" w:rsidP="0097490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1" w:type="dxa"/>
            <w:vAlign w:val="bottom"/>
          </w:tcPr>
          <w:p w:rsidR="00974903" w:rsidRPr="00881974" w:rsidRDefault="00DB6CCD"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881974">
              <w:rPr>
                <w:rFonts w:ascii="Arial" w:eastAsia="Arial Unicode MS" w:hAnsi="Arial" w:cs="Arial"/>
                <w:sz w:val="20"/>
                <w:szCs w:val="20"/>
              </w:rPr>
              <w:t>30 June 2020</w:t>
            </w:r>
          </w:p>
        </w:tc>
        <w:tc>
          <w:tcPr>
            <w:tcW w:w="2072" w:type="dxa"/>
            <w:vAlign w:val="bottom"/>
          </w:tcPr>
          <w:p w:rsidR="00974903" w:rsidRPr="00881974" w:rsidRDefault="00974903"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881974">
              <w:rPr>
                <w:rFonts w:ascii="Arial" w:eastAsia="Arial Unicode MS" w:hAnsi="Arial" w:cs="Arial"/>
                <w:sz w:val="20"/>
                <w:szCs w:val="20"/>
              </w:rPr>
              <w:t>31 December 2019</w:t>
            </w:r>
          </w:p>
        </w:tc>
      </w:tr>
      <w:tr w:rsidR="00881974" w:rsidRPr="00881974" w:rsidTr="00974903">
        <w:tc>
          <w:tcPr>
            <w:tcW w:w="5040" w:type="dxa"/>
          </w:tcPr>
          <w:p w:rsidR="00881974" w:rsidRPr="00881974" w:rsidRDefault="00881974" w:rsidP="00881974">
            <w:pPr>
              <w:tabs>
                <w:tab w:val="left" w:pos="1877"/>
                <w:tab w:val="left" w:pos="2138"/>
              </w:tabs>
              <w:spacing w:line="380" w:lineRule="exact"/>
              <w:ind w:left="33"/>
              <w:rPr>
                <w:rFonts w:ascii="Arial" w:hAnsi="Arial" w:cs="Arial"/>
                <w:sz w:val="20"/>
                <w:szCs w:val="20"/>
              </w:rPr>
            </w:pPr>
            <w:r w:rsidRPr="00881974">
              <w:rPr>
                <w:rFonts w:ascii="Arial" w:hAnsi="Arial" w:cs="Arial"/>
                <w:sz w:val="20"/>
                <w:szCs w:val="20"/>
              </w:rPr>
              <w:t>Account payable - Revenue Department</w:t>
            </w:r>
          </w:p>
        </w:tc>
        <w:tc>
          <w:tcPr>
            <w:tcW w:w="2071"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6,206,072</w:t>
            </w:r>
          </w:p>
        </w:tc>
        <w:tc>
          <w:tcPr>
            <w:tcW w:w="2072"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3,962,394</w:t>
            </w:r>
          </w:p>
        </w:tc>
      </w:tr>
      <w:tr w:rsidR="00881974" w:rsidRPr="00881974" w:rsidTr="00974903">
        <w:tc>
          <w:tcPr>
            <w:tcW w:w="5040" w:type="dxa"/>
          </w:tcPr>
          <w:p w:rsidR="00881974" w:rsidRPr="00881974" w:rsidRDefault="00881974" w:rsidP="00881974">
            <w:pPr>
              <w:tabs>
                <w:tab w:val="left" w:pos="1877"/>
                <w:tab w:val="left" w:pos="2138"/>
              </w:tabs>
              <w:spacing w:line="380" w:lineRule="exact"/>
              <w:ind w:left="33"/>
              <w:rPr>
                <w:rFonts w:ascii="Arial" w:hAnsi="Arial" w:cs="Arial"/>
                <w:sz w:val="20"/>
                <w:szCs w:val="20"/>
              </w:rPr>
            </w:pPr>
            <w:r w:rsidRPr="00881974">
              <w:rPr>
                <w:rFonts w:ascii="Arial" w:hAnsi="Arial" w:cs="Arial"/>
                <w:sz w:val="20"/>
                <w:szCs w:val="20"/>
              </w:rPr>
              <w:t>Withholding income tax payable</w:t>
            </w:r>
          </w:p>
        </w:tc>
        <w:tc>
          <w:tcPr>
            <w:tcW w:w="2071"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1,667,022</w:t>
            </w:r>
          </w:p>
        </w:tc>
        <w:tc>
          <w:tcPr>
            <w:tcW w:w="2072"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2,594,406</w:t>
            </w:r>
          </w:p>
        </w:tc>
      </w:tr>
      <w:tr w:rsidR="00881974" w:rsidRPr="00881974" w:rsidTr="00974903">
        <w:tc>
          <w:tcPr>
            <w:tcW w:w="5040" w:type="dxa"/>
          </w:tcPr>
          <w:p w:rsidR="00881974" w:rsidRPr="00881974" w:rsidRDefault="00881974" w:rsidP="00881974">
            <w:pPr>
              <w:tabs>
                <w:tab w:val="left" w:pos="1877"/>
                <w:tab w:val="left" w:pos="2138"/>
              </w:tabs>
              <w:spacing w:line="380" w:lineRule="exact"/>
              <w:ind w:left="33"/>
              <w:rPr>
                <w:rFonts w:ascii="Arial" w:hAnsi="Arial" w:cs="Arial"/>
                <w:sz w:val="20"/>
                <w:szCs w:val="20"/>
              </w:rPr>
            </w:pPr>
            <w:r w:rsidRPr="00881974">
              <w:rPr>
                <w:rFonts w:ascii="Arial" w:hAnsi="Arial" w:cs="Arial"/>
                <w:sz w:val="20"/>
                <w:szCs w:val="20"/>
              </w:rPr>
              <w:t>Undue output value added taxes</w:t>
            </w:r>
          </w:p>
        </w:tc>
        <w:tc>
          <w:tcPr>
            <w:tcW w:w="2071"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8,897,822</w:t>
            </w:r>
          </w:p>
        </w:tc>
        <w:tc>
          <w:tcPr>
            <w:tcW w:w="2072"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10,108,617</w:t>
            </w:r>
          </w:p>
        </w:tc>
      </w:tr>
      <w:tr w:rsidR="00881974" w:rsidRPr="00881974" w:rsidTr="00974903">
        <w:tc>
          <w:tcPr>
            <w:tcW w:w="5040" w:type="dxa"/>
          </w:tcPr>
          <w:p w:rsidR="00881974" w:rsidRPr="00881974" w:rsidRDefault="00881974" w:rsidP="00881974">
            <w:pPr>
              <w:tabs>
                <w:tab w:val="left" w:pos="1877"/>
                <w:tab w:val="left" w:pos="2138"/>
              </w:tabs>
              <w:spacing w:line="380" w:lineRule="exact"/>
              <w:ind w:left="33"/>
              <w:rPr>
                <w:rFonts w:ascii="Arial" w:hAnsi="Arial" w:cs="Arial"/>
                <w:sz w:val="20"/>
                <w:szCs w:val="20"/>
              </w:rPr>
            </w:pPr>
            <w:r w:rsidRPr="00881974">
              <w:rPr>
                <w:rFonts w:ascii="Arial" w:hAnsi="Arial" w:cs="Arial"/>
                <w:sz w:val="20"/>
                <w:szCs w:val="20"/>
              </w:rPr>
              <w:t>Short-term employee benefit payable</w:t>
            </w:r>
          </w:p>
        </w:tc>
        <w:tc>
          <w:tcPr>
            <w:tcW w:w="2071"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16,273,997</w:t>
            </w:r>
          </w:p>
        </w:tc>
        <w:tc>
          <w:tcPr>
            <w:tcW w:w="2072"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32,524,282</w:t>
            </w:r>
          </w:p>
        </w:tc>
      </w:tr>
      <w:tr w:rsidR="00881974" w:rsidRPr="00881974" w:rsidTr="00974903">
        <w:tc>
          <w:tcPr>
            <w:tcW w:w="5040" w:type="dxa"/>
          </w:tcPr>
          <w:p w:rsidR="00881974" w:rsidRPr="00881974" w:rsidRDefault="00881974" w:rsidP="00881974">
            <w:pPr>
              <w:tabs>
                <w:tab w:val="left" w:pos="1877"/>
                <w:tab w:val="left" w:pos="2138"/>
              </w:tabs>
              <w:spacing w:line="380" w:lineRule="exact"/>
              <w:ind w:left="33"/>
              <w:rPr>
                <w:rFonts w:ascii="Arial" w:hAnsi="Arial" w:cs="Arial"/>
                <w:sz w:val="20"/>
                <w:szCs w:val="20"/>
              </w:rPr>
            </w:pPr>
            <w:r w:rsidRPr="00881974">
              <w:rPr>
                <w:rFonts w:ascii="Arial" w:hAnsi="Arial" w:cs="Arial"/>
                <w:sz w:val="20"/>
                <w:szCs w:val="20"/>
              </w:rPr>
              <w:t>Accrued expenses</w:t>
            </w:r>
          </w:p>
        </w:tc>
        <w:tc>
          <w:tcPr>
            <w:tcW w:w="2071"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10,621,441</w:t>
            </w:r>
          </w:p>
        </w:tc>
        <w:tc>
          <w:tcPr>
            <w:tcW w:w="2072"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12,829,530</w:t>
            </w:r>
          </w:p>
        </w:tc>
      </w:tr>
      <w:tr w:rsidR="00881974" w:rsidRPr="00881974" w:rsidTr="00974903">
        <w:tc>
          <w:tcPr>
            <w:tcW w:w="5040" w:type="dxa"/>
          </w:tcPr>
          <w:p w:rsidR="00881974" w:rsidRPr="00881974" w:rsidRDefault="00881974" w:rsidP="00881974">
            <w:pPr>
              <w:tabs>
                <w:tab w:val="left" w:pos="1877"/>
                <w:tab w:val="left" w:pos="2138"/>
              </w:tabs>
              <w:spacing w:line="380" w:lineRule="exact"/>
              <w:ind w:left="33"/>
              <w:rPr>
                <w:rFonts w:ascii="Arial" w:hAnsi="Arial" w:cs="Arial"/>
                <w:sz w:val="20"/>
                <w:szCs w:val="20"/>
              </w:rPr>
            </w:pPr>
            <w:r w:rsidRPr="00881974">
              <w:rPr>
                <w:rFonts w:ascii="Arial" w:hAnsi="Arial" w:cs="Arial"/>
                <w:sz w:val="20"/>
                <w:szCs w:val="20"/>
              </w:rPr>
              <w:t>Deposits from brokers</w:t>
            </w:r>
          </w:p>
        </w:tc>
        <w:tc>
          <w:tcPr>
            <w:tcW w:w="2071"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49,630,043</w:t>
            </w:r>
          </w:p>
        </w:tc>
        <w:tc>
          <w:tcPr>
            <w:tcW w:w="2072"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22,315,878</w:t>
            </w:r>
          </w:p>
        </w:tc>
      </w:tr>
      <w:tr w:rsidR="00881974" w:rsidRPr="00881974" w:rsidTr="00974903">
        <w:tc>
          <w:tcPr>
            <w:tcW w:w="5040" w:type="dxa"/>
          </w:tcPr>
          <w:p w:rsidR="00881974" w:rsidRPr="00881974" w:rsidRDefault="00881974" w:rsidP="00881974">
            <w:pPr>
              <w:tabs>
                <w:tab w:val="left" w:pos="1877"/>
                <w:tab w:val="left" w:pos="2138"/>
              </w:tabs>
              <w:spacing w:line="380" w:lineRule="exact"/>
              <w:ind w:left="33"/>
              <w:rPr>
                <w:rFonts w:ascii="Arial" w:hAnsi="Arial" w:cs="Arial"/>
                <w:sz w:val="20"/>
                <w:szCs w:val="20"/>
              </w:rPr>
            </w:pPr>
            <w:r w:rsidRPr="00881974">
              <w:rPr>
                <w:rFonts w:ascii="Arial" w:hAnsi="Arial" w:cs="Arial"/>
                <w:sz w:val="20"/>
                <w:szCs w:val="20"/>
              </w:rPr>
              <w:t>Payable from purchase of securities</w:t>
            </w:r>
          </w:p>
        </w:tc>
        <w:tc>
          <w:tcPr>
            <w:tcW w:w="2071"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13,565,305</w:t>
            </w:r>
          </w:p>
        </w:tc>
        <w:tc>
          <w:tcPr>
            <w:tcW w:w="2072"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1,276,193</w:t>
            </w:r>
          </w:p>
        </w:tc>
      </w:tr>
      <w:tr w:rsidR="00881974" w:rsidRPr="00881974" w:rsidTr="00974903">
        <w:tc>
          <w:tcPr>
            <w:tcW w:w="5040" w:type="dxa"/>
          </w:tcPr>
          <w:p w:rsidR="00881974" w:rsidRPr="00881974" w:rsidRDefault="00881974" w:rsidP="00881974">
            <w:pPr>
              <w:tabs>
                <w:tab w:val="left" w:pos="1877"/>
                <w:tab w:val="left" w:pos="2138"/>
              </w:tabs>
              <w:spacing w:line="380" w:lineRule="exact"/>
              <w:ind w:left="33"/>
              <w:rPr>
                <w:rFonts w:ascii="Arial" w:hAnsi="Arial" w:cs="Arial"/>
                <w:sz w:val="20"/>
                <w:szCs w:val="20"/>
              </w:rPr>
            </w:pPr>
            <w:r w:rsidRPr="00881974">
              <w:rPr>
                <w:rFonts w:ascii="Arial" w:hAnsi="Arial" w:cs="Arial"/>
                <w:sz w:val="20"/>
                <w:szCs w:val="20"/>
              </w:rPr>
              <w:t>Others</w:t>
            </w:r>
          </w:p>
        </w:tc>
        <w:tc>
          <w:tcPr>
            <w:tcW w:w="2071" w:type="dxa"/>
            <w:shd w:val="clear" w:color="auto" w:fill="auto"/>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21,307,687</w:t>
            </w:r>
          </w:p>
        </w:tc>
        <w:tc>
          <w:tcPr>
            <w:tcW w:w="2072" w:type="dxa"/>
            <w:vAlign w:val="bottom"/>
          </w:tcPr>
          <w:p w:rsidR="00881974" w:rsidRPr="00881974" w:rsidRDefault="00881974" w:rsidP="00881974">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34,885,401</w:t>
            </w:r>
          </w:p>
        </w:tc>
      </w:tr>
      <w:tr w:rsidR="00881974" w:rsidRPr="00881974" w:rsidTr="00974903">
        <w:tc>
          <w:tcPr>
            <w:tcW w:w="5040" w:type="dxa"/>
          </w:tcPr>
          <w:p w:rsidR="00881974" w:rsidRPr="00881974" w:rsidRDefault="00881974" w:rsidP="00881974">
            <w:pPr>
              <w:tabs>
                <w:tab w:val="left" w:pos="1877"/>
                <w:tab w:val="left" w:pos="2138"/>
              </w:tabs>
              <w:spacing w:line="380" w:lineRule="exact"/>
              <w:ind w:left="33"/>
              <w:rPr>
                <w:rFonts w:ascii="Arial" w:hAnsi="Arial" w:cs="Arial"/>
                <w:sz w:val="20"/>
                <w:szCs w:val="20"/>
              </w:rPr>
            </w:pPr>
            <w:r w:rsidRPr="00881974">
              <w:rPr>
                <w:rFonts w:ascii="Arial" w:hAnsi="Arial" w:cs="Arial"/>
                <w:sz w:val="20"/>
                <w:szCs w:val="20"/>
              </w:rPr>
              <w:t>Total other liabilities</w:t>
            </w:r>
          </w:p>
        </w:tc>
        <w:tc>
          <w:tcPr>
            <w:tcW w:w="2071" w:type="dxa"/>
            <w:shd w:val="clear" w:color="auto" w:fill="auto"/>
            <w:vAlign w:val="bottom"/>
          </w:tcPr>
          <w:p w:rsidR="00881974" w:rsidRPr="00881974" w:rsidRDefault="00881974" w:rsidP="0088197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128,169,389</w:t>
            </w:r>
          </w:p>
        </w:tc>
        <w:tc>
          <w:tcPr>
            <w:tcW w:w="2072" w:type="dxa"/>
            <w:vAlign w:val="bottom"/>
          </w:tcPr>
          <w:p w:rsidR="00881974" w:rsidRPr="00881974" w:rsidRDefault="00881974" w:rsidP="00881974">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81974">
              <w:rPr>
                <w:rFonts w:ascii="Arial" w:eastAsia="Arial Unicode MS" w:hAnsi="Arial" w:cs="Arial"/>
                <w:sz w:val="20"/>
                <w:szCs w:val="20"/>
              </w:rPr>
              <w:t>120,496,701</w:t>
            </w:r>
          </w:p>
        </w:tc>
      </w:tr>
    </w:tbl>
    <w:p w:rsidR="003C506A" w:rsidRPr="00881974" w:rsidRDefault="003C506A"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bookmarkStart w:id="24" w:name="_Toc23757808"/>
    </w:p>
    <w:p w:rsidR="003C506A" w:rsidRPr="00881974" w:rsidRDefault="003C506A">
      <w:pPr>
        <w:ind w:right="0"/>
        <w:jc w:val="left"/>
        <w:rPr>
          <w:rFonts w:ascii="Arial" w:hAnsi="Arial" w:cs="Arial"/>
          <w:b/>
          <w:bCs/>
          <w:sz w:val="22"/>
          <w:szCs w:val="22"/>
        </w:rPr>
      </w:pPr>
      <w:r w:rsidRPr="00881974">
        <w:rPr>
          <w:rFonts w:ascii="Arial" w:hAnsi="Arial" w:cs="Arial"/>
          <w:b/>
          <w:bCs/>
          <w:sz w:val="22"/>
          <w:szCs w:val="22"/>
        </w:rPr>
        <w:br w:type="page"/>
      </w:r>
    </w:p>
    <w:p w:rsidR="00E87BE3" w:rsidRPr="00881974" w:rsidRDefault="00910F37"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r w:rsidRPr="00881974">
        <w:rPr>
          <w:rFonts w:ascii="Arial" w:hAnsi="Arial" w:cs="Arial"/>
          <w:b/>
          <w:bCs/>
          <w:spacing w:val="0"/>
          <w:sz w:val="22"/>
          <w:szCs w:val="22"/>
          <w:u w:val="none"/>
        </w:rPr>
        <w:lastRenderedPageBreak/>
        <w:t>1</w:t>
      </w:r>
      <w:r w:rsidR="000C6E1C" w:rsidRPr="00881974">
        <w:rPr>
          <w:rFonts w:ascii="Arial" w:hAnsi="Arial" w:cs="Arial"/>
          <w:b/>
          <w:bCs/>
          <w:spacing w:val="0"/>
          <w:sz w:val="22"/>
          <w:szCs w:val="22"/>
          <w:u w:val="none"/>
        </w:rPr>
        <w:t>8</w:t>
      </w:r>
      <w:r w:rsidR="00E87BE3" w:rsidRPr="00881974">
        <w:rPr>
          <w:rFonts w:ascii="Arial" w:hAnsi="Arial" w:cs="Arial"/>
          <w:b/>
          <w:bCs/>
          <w:spacing w:val="0"/>
          <w:sz w:val="22"/>
          <w:szCs w:val="22"/>
          <w:u w:val="none"/>
        </w:rPr>
        <w:t xml:space="preserve">. </w:t>
      </w:r>
      <w:r w:rsidR="00E87BE3" w:rsidRPr="00881974">
        <w:rPr>
          <w:rFonts w:ascii="Arial" w:hAnsi="Arial" w:cs="Arial"/>
          <w:b/>
          <w:bCs/>
          <w:spacing w:val="0"/>
          <w:sz w:val="22"/>
          <w:szCs w:val="22"/>
          <w:u w:val="none"/>
        </w:rPr>
        <w:tab/>
      </w:r>
      <w:r w:rsidR="002F2FB3" w:rsidRPr="00881974">
        <w:rPr>
          <w:rFonts w:ascii="Arial" w:hAnsi="Arial" w:cs="Arial"/>
          <w:b/>
          <w:bCs/>
          <w:spacing w:val="0"/>
          <w:sz w:val="22"/>
          <w:szCs w:val="22"/>
          <w:u w:val="none"/>
        </w:rPr>
        <w:t>Operating segment</w:t>
      </w:r>
      <w:r w:rsidR="00E87BE3" w:rsidRPr="00881974">
        <w:rPr>
          <w:rFonts w:ascii="Arial" w:hAnsi="Arial" w:cs="Arial"/>
          <w:b/>
          <w:bCs/>
          <w:spacing w:val="0"/>
          <w:sz w:val="22"/>
          <w:szCs w:val="22"/>
          <w:u w:val="none"/>
        </w:rPr>
        <w:t xml:space="preserve"> information</w:t>
      </w:r>
      <w:bookmarkEnd w:id="24"/>
    </w:p>
    <w:p w:rsidR="00FA4434" w:rsidRPr="00881974" w:rsidRDefault="00FA4434" w:rsidP="00FA4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81974">
        <w:rPr>
          <w:rFonts w:ascii="Arial" w:hAnsi="Arial" w:cs="Arial"/>
          <w:sz w:val="22"/>
          <w:szCs w:val="22"/>
        </w:rPr>
        <w:tab/>
        <w:t xml:space="preserve">The Company is </w:t>
      </w:r>
      <w:proofErr w:type="spellStart"/>
      <w:r w:rsidRPr="00881974">
        <w:rPr>
          <w:rFonts w:ascii="Arial" w:hAnsi="Arial" w:cs="Arial"/>
          <w:sz w:val="22"/>
          <w:szCs w:val="22"/>
        </w:rPr>
        <w:t>organised</w:t>
      </w:r>
      <w:proofErr w:type="spellEnd"/>
      <w:r w:rsidRPr="00881974">
        <w:rPr>
          <w:rFonts w:ascii="Arial" w:hAnsi="Arial" w:cs="Arial"/>
          <w:sz w:val="22"/>
          <w:szCs w:val="22"/>
        </w:rPr>
        <w:t xml:space="preserve"> into two non-life insurance business segments, which are motor insurance and other insurance whereby the segmental profit or loss for the </w:t>
      </w:r>
      <w:r w:rsidR="00B268DA" w:rsidRPr="00881974">
        <w:rPr>
          <w:rFonts w:ascii="Arial" w:hAnsi="Arial" w:cs="Arial"/>
          <w:sz w:val="22"/>
          <w:szCs w:val="22"/>
        </w:rPr>
        <w:t xml:space="preserve">three-month and </w:t>
      </w:r>
      <w:r w:rsidR="00DB6CCD" w:rsidRPr="00881974">
        <w:rPr>
          <w:rFonts w:ascii="Arial" w:hAnsi="Arial" w:cs="Arial"/>
          <w:sz w:val="22"/>
          <w:szCs w:val="22"/>
        </w:rPr>
        <w:t>six-month</w:t>
      </w:r>
      <w:r w:rsidRPr="00881974">
        <w:rPr>
          <w:rFonts w:ascii="Arial" w:hAnsi="Arial" w:cs="Arial"/>
          <w:sz w:val="22"/>
          <w:szCs w:val="22"/>
        </w:rPr>
        <w:t xml:space="preserve"> </w:t>
      </w:r>
      <w:r w:rsidR="003C506A" w:rsidRPr="00881974">
        <w:rPr>
          <w:rFonts w:ascii="Arial" w:hAnsi="Arial" w:cs="Arial"/>
          <w:sz w:val="22"/>
          <w:szCs w:val="22"/>
        </w:rPr>
        <w:t>period</w:t>
      </w:r>
      <w:r w:rsidRPr="00881974">
        <w:rPr>
          <w:rFonts w:ascii="Arial" w:hAnsi="Arial" w:cs="Arial"/>
          <w:sz w:val="22"/>
          <w:szCs w:val="22"/>
        </w:rPr>
        <w:t xml:space="preserve">s ended </w:t>
      </w:r>
      <w:r w:rsidR="00DB6CCD" w:rsidRPr="00881974">
        <w:rPr>
          <w:rFonts w:ascii="Arial" w:hAnsi="Arial" w:cs="Arial"/>
          <w:sz w:val="22"/>
          <w:szCs w:val="22"/>
        </w:rPr>
        <w:t>30 June 2020</w:t>
      </w:r>
      <w:r w:rsidRPr="00881974">
        <w:rPr>
          <w:rFonts w:ascii="Arial" w:hAnsi="Arial" w:cs="Arial"/>
          <w:sz w:val="22"/>
          <w:szCs w:val="22"/>
        </w:rPr>
        <w:t xml:space="preserve"> and 201</w:t>
      </w:r>
      <w:r w:rsidR="004E3176" w:rsidRPr="00881974">
        <w:rPr>
          <w:rFonts w:ascii="Arial" w:hAnsi="Arial" w:cs="Arial"/>
          <w:sz w:val="22"/>
          <w:szCs w:val="22"/>
        </w:rPr>
        <w:t>9</w:t>
      </w:r>
      <w:r w:rsidRPr="00881974">
        <w:rPr>
          <w:rFonts w:ascii="Arial" w:hAnsi="Arial" w:cs="Arial"/>
          <w:sz w:val="22"/>
          <w:szCs w:val="22"/>
        </w:rPr>
        <w:t xml:space="preserve"> were presented as follows: </w:t>
      </w:r>
    </w:p>
    <w:p w:rsidR="00DB6CCD" w:rsidRPr="00881974" w:rsidRDefault="00DB6CCD" w:rsidP="00881974">
      <w:pPr>
        <w:tabs>
          <w:tab w:val="left" w:pos="2160"/>
          <w:tab w:val="right" w:pos="7200"/>
          <w:tab w:val="right" w:pos="9000"/>
        </w:tabs>
        <w:spacing w:line="300" w:lineRule="exact"/>
        <w:ind w:left="547" w:right="-187" w:hanging="547"/>
        <w:jc w:val="right"/>
        <w:rPr>
          <w:rFonts w:ascii="Arial" w:hAnsi="Arial" w:cs="Arial"/>
          <w:sz w:val="15"/>
          <w:szCs w:val="15"/>
        </w:rPr>
      </w:pPr>
      <w:r w:rsidRPr="00881974">
        <w:rPr>
          <w:rFonts w:ascii="Arial" w:hAnsi="Arial" w:cs="Arial"/>
          <w:sz w:val="15"/>
          <w:szCs w:val="15"/>
          <w:cs/>
        </w:rPr>
        <w:t>(</w:t>
      </w:r>
      <w:r w:rsidRPr="00881974">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DB6CCD" w:rsidRPr="00881974" w:rsidTr="00C33BC9">
        <w:trPr>
          <w:trHeight w:val="242"/>
        </w:trPr>
        <w:tc>
          <w:tcPr>
            <w:tcW w:w="3348" w:type="dxa"/>
          </w:tcPr>
          <w:p w:rsidR="00DB6CCD" w:rsidRPr="00881974" w:rsidRDefault="00DB6CCD" w:rsidP="00881974">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Motor</w:t>
            </w:r>
          </w:p>
        </w:tc>
        <w:tc>
          <w:tcPr>
            <w:tcW w:w="2250" w:type="dxa"/>
            <w:gridSpan w:val="2"/>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 xml:space="preserve">Others </w:t>
            </w:r>
          </w:p>
        </w:tc>
        <w:tc>
          <w:tcPr>
            <w:tcW w:w="2250" w:type="dxa"/>
            <w:gridSpan w:val="2"/>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Total</w:t>
            </w:r>
          </w:p>
        </w:tc>
      </w:tr>
      <w:tr w:rsidR="00DB6CCD" w:rsidRPr="00881974" w:rsidTr="00C33BC9">
        <w:trPr>
          <w:trHeight w:val="242"/>
        </w:trPr>
        <w:tc>
          <w:tcPr>
            <w:tcW w:w="3348" w:type="dxa"/>
          </w:tcPr>
          <w:p w:rsidR="00DB6CCD" w:rsidRPr="00881974" w:rsidRDefault="00DB6CCD" w:rsidP="00881974">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For the three-month periods ended 30 June</w:t>
            </w:r>
          </w:p>
        </w:tc>
        <w:tc>
          <w:tcPr>
            <w:tcW w:w="2250" w:type="dxa"/>
            <w:gridSpan w:val="2"/>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For the three-month periods ended 30 June</w:t>
            </w:r>
          </w:p>
        </w:tc>
        <w:tc>
          <w:tcPr>
            <w:tcW w:w="2250" w:type="dxa"/>
            <w:gridSpan w:val="2"/>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For the three-month periods ended 30 June</w:t>
            </w:r>
          </w:p>
        </w:tc>
      </w:tr>
      <w:tr w:rsidR="00DB6CCD" w:rsidRPr="00881974" w:rsidTr="00C33BC9">
        <w:trPr>
          <w:trHeight w:val="183"/>
        </w:trPr>
        <w:tc>
          <w:tcPr>
            <w:tcW w:w="3348" w:type="dxa"/>
          </w:tcPr>
          <w:p w:rsidR="00DB6CCD" w:rsidRPr="00881974" w:rsidRDefault="00DB6CCD" w:rsidP="00881974">
            <w:pPr>
              <w:tabs>
                <w:tab w:val="left" w:pos="900"/>
                <w:tab w:val="left" w:pos="2880"/>
              </w:tabs>
              <w:spacing w:line="300" w:lineRule="exact"/>
              <w:rPr>
                <w:rFonts w:ascii="Arial" w:hAnsi="Arial" w:cs="Arial"/>
                <w:b/>
                <w:bCs/>
                <w:sz w:val="15"/>
                <w:szCs w:val="15"/>
              </w:rPr>
            </w:pPr>
          </w:p>
        </w:tc>
        <w:tc>
          <w:tcPr>
            <w:tcW w:w="1125" w:type="dxa"/>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2020</w:t>
            </w:r>
          </w:p>
        </w:tc>
        <w:tc>
          <w:tcPr>
            <w:tcW w:w="1125" w:type="dxa"/>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2019</w:t>
            </w:r>
          </w:p>
        </w:tc>
        <w:tc>
          <w:tcPr>
            <w:tcW w:w="1125" w:type="dxa"/>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2020</w:t>
            </w:r>
          </w:p>
        </w:tc>
        <w:tc>
          <w:tcPr>
            <w:tcW w:w="1125" w:type="dxa"/>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2019</w:t>
            </w:r>
          </w:p>
        </w:tc>
        <w:tc>
          <w:tcPr>
            <w:tcW w:w="1125" w:type="dxa"/>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2020</w:t>
            </w:r>
          </w:p>
        </w:tc>
        <w:tc>
          <w:tcPr>
            <w:tcW w:w="1125" w:type="dxa"/>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2019</w:t>
            </w:r>
          </w:p>
        </w:tc>
      </w:tr>
      <w:tr w:rsidR="00DB6CCD" w:rsidRPr="00881974" w:rsidTr="00C33BC9">
        <w:trPr>
          <w:trHeight w:val="208"/>
        </w:trPr>
        <w:tc>
          <w:tcPr>
            <w:tcW w:w="3348" w:type="dxa"/>
            <w:vAlign w:val="bottom"/>
            <w:hideMark/>
          </w:tcPr>
          <w:p w:rsidR="00DB6CCD" w:rsidRPr="00881974" w:rsidRDefault="00DB6CCD" w:rsidP="00881974">
            <w:pPr>
              <w:tabs>
                <w:tab w:val="left" w:pos="90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Underwriting revenues</w:t>
            </w:r>
          </w:p>
        </w:tc>
        <w:tc>
          <w:tcPr>
            <w:tcW w:w="112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2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2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2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2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25" w:type="dxa"/>
          </w:tcPr>
          <w:p w:rsidR="00DB6CCD" w:rsidRPr="00881974" w:rsidRDefault="00DB6CCD" w:rsidP="00881974">
            <w:pPr>
              <w:tabs>
                <w:tab w:val="decimal" w:pos="882"/>
              </w:tabs>
              <w:spacing w:line="300" w:lineRule="exact"/>
              <w:ind w:right="-43"/>
              <w:rPr>
                <w:rFonts w:ascii="Arial" w:hAnsi="Arial" w:cs="Arial"/>
                <w:sz w:val="15"/>
                <w:szCs w:val="15"/>
              </w:rPr>
            </w:pPr>
          </w:p>
        </w:tc>
      </w:tr>
      <w:tr w:rsidR="00881974" w:rsidRPr="00881974" w:rsidTr="00C33BC9">
        <w:trPr>
          <w:trHeight w:val="219"/>
        </w:trPr>
        <w:tc>
          <w:tcPr>
            <w:tcW w:w="3348" w:type="dxa"/>
            <w:vAlign w:val="bottom"/>
            <w:hideMark/>
          </w:tcPr>
          <w:p w:rsidR="00881974" w:rsidRPr="00881974" w:rsidRDefault="00881974" w:rsidP="00881974">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881974">
              <w:rPr>
                <w:rFonts w:ascii="Arial" w:hAnsi="Arial" w:cs="Arial"/>
                <w:sz w:val="15"/>
                <w:szCs w:val="15"/>
              </w:rPr>
              <w:t>Gross premium written</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341,759,614</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383,403,835</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142,666,376</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187,496,711</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484,425,990</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570,900,546</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881974">
              <w:rPr>
                <w:rFonts w:ascii="Arial" w:hAnsi="Arial" w:cs="Arial"/>
                <w:sz w:val="15"/>
                <w:szCs w:val="15"/>
              </w:rPr>
              <w:t>Less: Premium ceded to reinsurers</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(1,832,101)</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(687,684)</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(52,938,296)</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(44,564,778)</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(54,770,397)</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(45,252,462)</w:t>
            </w:r>
          </w:p>
        </w:tc>
      </w:tr>
      <w:tr w:rsidR="00881974" w:rsidRPr="00881974" w:rsidTr="00C33BC9">
        <w:trPr>
          <w:trHeight w:val="242"/>
        </w:trPr>
        <w:tc>
          <w:tcPr>
            <w:tcW w:w="3348" w:type="dxa"/>
            <w:vAlign w:val="bottom"/>
            <w:hideMark/>
          </w:tcPr>
          <w:p w:rsidR="00881974" w:rsidRPr="00881974" w:rsidRDefault="00881974" w:rsidP="00881974">
            <w:pPr>
              <w:tabs>
                <w:tab w:val="left" w:pos="450"/>
                <w:tab w:val="left" w:pos="2880"/>
              </w:tabs>
              <w:spacing w:line="300" w:lineRule="exact"/>
              <w:ind w:left="432" w:right="-14" w:hanging="274"/>
              <w:jc w:val="left"/>
              <w:rPr>
                <w:rFonts w:ascii="Arial" w:hAnsi="Arial" w:cs="Arial"/>
                <w:sz w:val="15"/>
                <w:szCs w:val="15"/>
              </w:rPr>
            </w:pPr>
            <w:r w:rsidRPr="00881974">
              <w:rPr>
                <w:rFonts w:ascii="Arial" w:hAnsi="Arial" w:cs="Arial"/>
                <w:sz w:val="15"/>
                <w:szCs w:val="15"/>
              </w:rPr>
              <w:t>Net premium written</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339,927,513</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382,716,151</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89,728,080</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142,931,933</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429,655,593</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525,648,084</w:t>
            </w:r>
          </w:p>
        </w:tc>
      </w:tr>
      <w:tr w:rsidR="00881974" w:rsidRPr="00881974" w:rsidTr="00C33BC9">
        <w:trPr>
          <w:trHeight w:val="242"/>
        </w:trPr>
        <w:tc>
          <w:tcPr>
            <w:tcW w:w="3348" w:type="dxa"/>
            <w:vAlign w:val="bottom"/>
            <w:hideMark/>
          </w:tcPr>
          <w:p w:rsidR="00881974" w:rsidRPr="00881974" w:rsidRDefault="00881974" w:rsidP="00881974">
            <w:pPr>
              <w:tabs>
                <w:tab w:val="left" w:pos="450"/>
                <w:tab w:val="left" w:pos="2880"/>
              </w:tabs>
              <w:spacing w:line="300" w:lineRule="exact"/>
              <w:ind w:left="432" w:right="-126" w:hanging="274"/>
              <w:jc w:val="left"/>
              <w:rPr>
                <w:rFonts w:ascii="Arial" w:hAnsi="Arial" w:cs="Arial"/>
                <w:sz w:val="15"/>
                <w:szCs w:val="15"/>
              </w:rPr>
            </w:pPr>
            <w:r w:rsidRPr="00881974">
              <w:rPr>
                <w:rFonts w:ascii="Arial" w:hAnsi="Arial" w:cs="Arial"/>
                <w:sz w:val="15"/>
                <w:szCs w:val="15"/>
              </w:rPr>
              <w:t>Add (less): Unearned premium reserves (increased) decreased from prior period</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51,700,892</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(8,995,874)</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(6,313,100)</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(9,226,403)</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45,387,792</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(18,222,277)</w:t>
            </w:r>
          </w:p>
        </w:tc>
      </w:tr>
      <w:tr w:rsidR="00881974" w:rsidRPr="00881974" w:rsidTr="00C33BC9">
        <w:trPr>
          <w:trHeight w:val="219"/>
        </w:trPr>
        <w:tc>
          <w:tcPr>
            <w:tcW w:w="3348" w:type="dxa"/>
            <w:vAlign w:val="bottom"/>
            <w:hideMark/>
          </w:tcPr>
          <w:p w:rsidR="00881974" w:rsidRPr="00881974" w:rsidRDefault="00881974" w:rsidP="00881974">
            <w:pPr>
              <w:tabs>
                <w:tab w:val="left" w:pos="408"/>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Net earned premium</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391,628,405</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373,720,277</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83,414,980</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133,705,530</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475,043,385</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507,425,807</w:t>
            </w:r>
          </w:p>
        </w:tc>
      </w:tr>
      <w:tr w:rsidR="00881974" w:rsidRPr="00881974" w:rsidTr="00C33BC9">
        <w:trPr>
          <w:trHeight w:val="208"/>
        </w:trPr>
        <w:tc>
          <w:tcPr>
            <w:tcW w:w="3348" w:type="dxa"/>
            <w:vAlign w:val="bottom"/>
            <w:hideMark/>
          </w:tcPr>
          <w:p w:rsidR="00881974" w:rsidRPr="00881974" w:rsidRDefault="00881974" w:rsidP="00881974">
            <w:pPr>
              <w:tabs>
                <w:tab w:val="left" w:pos="408"/>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 xml:space="preserve">Commission and brokerage income from reinsurers </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17,430</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15,999,223</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12,673,310</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16,016,653</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12,673,310</w:t>
            </w:r>
          </w:p>
        </w:tc>
      </w:tr>
      <w:tr w:rsidR="00881974" w:rsidRPr="00881974" w:rsidTr="00C33BC9">
        <w:trPr>
          <w:trHeight w:val="277"/>
        </w:trPr>
        <w:tc>
          <w:tcPr>
            <w:tcW w:w="3348" w:type="dxa"/>
            <w:vAlign w:val="bottom"/>
            <w:hideMark/>
          </w:tcPr>
          <w:p w:rsidR="00881974" w:rsidRPr="00881974" w:rsidRDefault="00881974" w:rsidP="00881974">
            <w:pPr>
              <w:tabs>
                <w:tab w:val="left" w:pos="900"/>
                <w:tab w:val="left" w:pos="2880"/>
              </w:tabs>
              <w:spacing w:line="300" w:lineRule="exact"/>
              <w:ind w:left="432" w:right="-18" w:hanging="270"/>
              <w:jc w:val="left"/>
              <w:rPr>
                <w:rFonts w:ascii="Arial" w:hAnsi="Arial" w:cs="Arial"/>
                <w:sz w:val="15"/>
                <w:szCs w:val="15"/>
              </w:rPr>
            </w:pPr>
            <w:r w:rsidRPr="00881974">
              <w:rPr>
                <w:rFonts w:ascii="Arial" w:hAnsi="Arial" w:cs="Arial"/>
                <w:b/>
                <w:bCs/>
                <w:sz w:val="15"/>
                <w:szCs w:val="15"/>
              </w:rPr>
              <w:t>Total underwriting revenues</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391,645,835</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373,720,277</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99,414,203</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146,378,840</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491,060,038</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520,099,117</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Underwriting expenses</w:t>
            </w:r>
          </w:p>
        </w:tc>
        <w:tc>
          <w:tcPr>
            <w:tcW w:w="1125" w:type="dxa"/>
            <w:vAlign w:val="bottom"/>
          </w:tcPr>
          <w:p w:rsidR="00881974" w:rsidRPr="00881974" w:rsidRDefault="00881974" w:rsidP="00881974">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uppressAutoHyphen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uppressAutoHyphens/>
              <w:snapToGrid w:val="0"/>
              <w:spacing w:line="300" w:lineRule="exact"/>
              <w:ind w:right="-43"/>
              <w:jc w:val="left"/>
              <w:rPr>
                <w:rFonts w:ascii="Arial" w:hAnsi="Arial" w:cs="Arial"/>
                <w:sz w:val="15"/>
                <w:szCs w:val="15"/>
              </w:rPr>
            </w:pPr>
          </w:p>
        </w:tc>
      </w:tr>
      <w:tr w:rsidR="00881974" w:rsidRPr="00881974" w:rsidTr="00C33BC9">
        <w:trPr>
          <w:trHeight w:val="208"/>
        </w:trPr>
        <w:tc>
          <w:tcPr>
            <w:tcW w:w="3348" w:type="dxa"/>
            <w:vAlign w:val="bottom"/>
          </w:tcPr>
          <w:p w:rsidR="00881974" w:rsidRPr="00DB6824" w:rsidRDefault="00881974" w:rsidP="00881974">
            <w:pPr>
              <w:tabs>
                <w:tab w:val="left" w:pos="450"/>
                <w:tab w:val="left" w:pos="2880"/>
              </w:tabs>
              <w:spacing w:line="300" w:lineRule="exact"/>
              <w:ind w:left="432" w:right="-105" w:hanging="274"/>
              <w:jc w:val="left"/>
              <w:rPr>
                <w:rFonts w:ascii="Arial" w:hAnsi="Arial" w:cstheme="minorBidi"/>
                <w:sz w:val="15"/>
                <w:szCs w:val="15"/>
              </w:rPr>
            </w:pPr>
            <w:r w:rsidRPr="00881974">
              <w:rPr>
                <w:rFonts w:ascii="Arial" w:hAnsi="Arial" w:cs="Arial"/>
                <w:sz w:val="15"/>
                <w:szCs w:val="15"/>
              </w:rPr>
              <w:t>Long-term insurance policy reserve increased</w:t>
            </w:r>
            <w:r w:rsidR="00DB6824">
              <w:rPr>
                <w:rFonts w:ascii="Arial" w:hAnsi="Arial" w:cstheme="minorBidi" w:hint="cs"/>
                <w:sz w:val="15"/>
                <w:szCs w:val="15"/>
                <w:cs/>
              </w:rPr>
              <w:t xml:space="preserve"> </w:t>
            </w:r>
            <w:r w:rsidR="00DB6824">
              <w:rPr>
                <w:rFonts w:ascii="Arial" w:hAnsi="Arial" w:cstheme="minorBidi"/>
                <w:sz w:val="15"/>
                <w:szCs w:val="15"/>
              </w:rPr>
              <w:t>(decreased)</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(29,414,171)</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46,999,916</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(29,414,171)</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46,999,916</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4" w:hanging="274"/>
              <w:jc w:val="left"/>
              <w:rPr>
                <w:rFonts w:ascii="Arial" w:hAnsi="Arial" w:cs="Arial"/>
                <w:sz w:val="15"/>
                <w:szCs w:val="15"/>
              </w:rPr>
            </w:pPr>
            <w:r w:rsidRPr="00881974">
              <w:rPr>
                <w:rFonts w:ascii="Arial" w:hAnsi="Arial" w:cs="Arial"/>
                <w:sz w:val="15"/>
                <w:szCs w:val="15"/>
              </w:rPr>
              <w:t>Gross claims</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213,026,173</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252,328,279</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66,560,333</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51,324,090</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279,586,506</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303,652,369</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Less: Claim recovery from reinsurers</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(27,132,828)</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(11,281,908)</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(27,132,828)</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(11,281,908)</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Commission and brokerage expenses</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57,151,574</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65,819,995</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19,595,512</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25,989,634</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76,747,086</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91,809,629</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Other underwriting expenses</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23,472,651</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27,462,010</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21,263,869</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17,181,352</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44,736,520</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44,643,362</w:t>
            </w:r>
          </w:p>
        </w:tc>
      </w:tr>
      <w:tr w:rsidR="00881974" w:rsidRPr="00881974" w:rsidTr="00C33BC9">
        <w:trPr>
          <w:trHeight w:val="208"/>
        </w:trPr>
        <w:tc>
          <w:tcPr>
            <w:tcW w:w="3348" w:type="dxa"/>
            <w:vAlign w:val="bottom"/>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Total underwriting expenses before operating expenses</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293,650,398</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345,610,284</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50,872,715</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130,213,084</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344,523,113</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475,823,368</w:t>
            </w:r>
          </w:p>
        </w:tc>
      </w:tr>
      <w:tr w:rsidR="00881974" w:rsidRPr="00881974" w:rsidTr="00C33BC9">
        <w:trPr>
          <w:trHeight w:val="216"/>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 xml:space="preserve">Gross profit from underwriting </w:t>
            </w:r>
          </w:p>
        </w:tc>
        <w:tc>
          <w:tcPr>
            <w:tcW w:w="1125" w:type="dxa"/>
            <w:vAlign w:val="bottom"/>
          </w:tcPr>
          <w:p w:rsidR="00881974" w:rsidRPr="00881974" w:rsidRDefault="00881974" w:rsidP="00881974">
            <w:pPr>
              <w:pBdr>
                <w:bottom w:val="doub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97,995,437</w:t>
            </w:r>
          </w:p>
        </w:tc>
        <w:tc>
          <w:tcPr>
            <w:tcW w:w="1125" w:type="dxa"/>
            <w:vAlign w:val="bottom"/>
          </w:tcPr>
          <w:p w:rsidR="00881974" w:rsidRPr="00881974" w:rsidRDefault="00881974" w:rsidP="00881974">
            <w:pPr>
              <w:pBdr>
                <w:bottom w:val="doub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28,109,993</w:t>
            </w:r>
          </w:p>
        </w:tc>
        <w:tc>
          <w:tcPr>
            <w:tcW w:w="1125" w:type="dxa"/>
            <w:vAlign w:val="bottom"/>
          </w:tcPr>
          <w:p w:rsidR="00881974" w:rsidRPr="00881974" w:rsidRDefault="00881974" w:rsidP="00881974">
            <w:pPr>
              <w:pBdr>
                <w:bottom w:val="doub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48,541,488</w:t>
            </w:r>
          </w:p>
        </w:tc>
        <w:tc>
          <w:tcPr>
            <w:tcW w:w="1125" w:type="dxa"/>
            <w:vAlign w:val="bottom"/>
          </w:tcPr>
          <w:p w:rsidR="00881974" w:rsidRPr="00881974" w:rsidRDefault="00881974" w:rsidP="00881974">
            <w:pPr>
              <w:pBdr>
                <w:bottom w:val="doub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16,165,756</w:t>
            </w:r>
          </w:p>
        </w:tc>
        <w:tc>
          <w:tcPr>
            <w:tcW w:w="1125" w:type="dxa"/>
            <w:vAlign w:val="bottom"/>
          </w:tcPr>
          <w:p w:rsidR="00881974" w:rsidRPr="00881974" w:rsidRDefault="00881974" w:rsidP="00881974">
            <w:pPr>
              <w:pBdr>
                <w:bottom w:val="double" w:sz="1" w:space="1" w:color="FFFFFF"/>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146,536,925</w:t>
            </w:r>
          </w:p>
        </w:tc>
        <w:tc>
          <w:tcPr>
            <w:tcW w:w="1125" w:type="dxa"/>
            <w:vAlign w:val="bottom"/>
          </w:tcPr>
          <w:p w:rsidR="00881974" w:rsidRPr="00881974" w:rsidRDefault="00881974" w:rsidP="00881974">
            <w:pPr>
              <w:pBdr>
                <w:bottom w:val="double" w:sz="1" w:space="1" w:color="FFFFFF"/>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44,275,749</w:t>
            </w:r>
          </w:p>
        </w:tc>
      </w:tr>
      <w:tr w:rsidR="00881974" w:rsidRPr="00881974" w:rsidTr="00C33BC9">
        <w:trPr>
          <w:trHeight w:val="208"/>
        </w:trPr>
        <w:tc>
          <w:tcPr>
            <w:tcW w:w="3348" w:type="dxa"/>
            <w:vAlign w:val="bottom"/>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Operating expenses</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(55,112,739)</w:t>
            </w:r>
          </w:p>
        </w:tc>
        <w:tc>
          <w:tcPr>
            <w:tcW w:w="1125" w:type="dxa"/>
            <w:vAlign w:val="bottom"/>
          </w:tcPr>
          <w:p w:rsidR="00881974" w:rsidRPr="00881974" w:rsidRDefault="00881974" w:rsidP="00881974">
            <w:pPr>
              <w:pBdr>
                <w:bottom w:val="sing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(74,756,744)</w:t>
            </w:r>
          </w:p>
        </w:tc>
      </w:tr>
      <w:tr w:rsidR="00881974" w:rsidRPr="00881974" w:rsidTr="00C33BC9">
        <w:trPr>
          <w:trHeight w:val="208"/>
        </w:trPr>
        <w:tc>
          <w:tcPr>
            <w:tcW w:w="3348" w:type="dxa"/>
            <w:vAlign w:val="bottom"/>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Profit (loss) from underwriting</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91,424,186</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(30,480,995)</w:t>
            </w:r>
          </w:p>
        </w:tc>
      </w:tr>
      <w:tr w:rsidR="00881974" w:rsidRPr="00881974" w:rsidTr="00C33BC9">
        <w:trPr>
          <w:trHeight w:val="219"/>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Net investment revenues</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17,280,738</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20,390,220</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Gain (loss) on investments</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(231,762)</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1,987,034</w:t>
            </w:r>
          </w:p>
        </w:tc>
      </w:tr>
      <w:tr w:rsidR="00881974" w:rsidRPr="00881974" w:rsidTr="00C33BC9">
        <w:trPr>
          <w:trHeight w:val="242"/>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Fair value gain</w:t>
            </w:r>
            <w:r w:rsidR="00DC7855">
              <w:rPr>
                <w:rFonts w:ascii="Arial" w:hAnsi="Arial" w:cs="Arial"/>
                <w:sz w:val="15"/>
                <w:szCs w:val="15"/>
              </w:rPr>
              <w:t>s</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7,348,834</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3,075,198</w:t>
            </w:r>
          </w:p>
        </w:tc>
      </w:tr>
      <w:tr w:rsidR="00881974" w:rsidRPr="00881974" w:rsidTr="00C33BC9">
        <w:trPr>
          <w:trHeight w:val="242"/>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Other income</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3,313,677</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5,073,755</w:t>
            </w:r>
          </w:p>
        </w:tc>
      </w:tr>
      <w:tr w:rsidR="00881974" w:rsidRPr="00881974" w:rsidTr="00C33BC9">
        <w:trPr>
          <w:trHeight w:val="242"/>
        </w:trPr>
        <w:tc>
          <w:tcPr>
            <w:tcW w:w="3348" w:type="dxa"/>
            <w:vAlign w:val="bottom"/>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Expected credit losses</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(7,424,662)</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cs/>
              </w:rPr>
              <w:t>-</w:t>
            </w:r>
          </w:p>
        </w:tc>
      </w:tr>
      <w:tr w:rsidR="00881974" w:rsidRPr="00881974" w:rsidTr="00C33BC9">
        <w:trPr>
          <w:trHeight w:val="219"/>
        </w:trPr>
        <w:tc>
          <w:tcPr>
            <w:tcW w:w="3348" w:type="dxa"/>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b/>
                <w:bCs/>
                <w:sz w:val="15"/>
                <w:szCs w:val="15"/>
              </w:rPr>
              <w:t>Profit before income tax expenses</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111,711,011</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45,212</w:t>
            </w:r>
          </w:p>
        </w:tc>
      </w:tr>
      <w:tr w:rsidR="00881974" w:rsidRPr="00881974" w:rsidTr="00C33BC9">
        <w:trPr>
          <w:trHeight w:val="242"/>
        </w:trPr>
        <w:tc>
          <w:tcPr>
            <w:tcW w:w="3348" w:type="dxa"/>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 xml:space="preserve">Income tax </w:t>
            </w:r>
            <w:r w:rsidR="00DB6824">
              <w:rPr>
                <w:rFonts w:ascii="Arial" w:hAnsi="Arial" w:cs="Arial"/>
                <w:sz w:val="15"/>
                <w:szCs w:val="15"/>
              </w:rPr>
              <w:t>benefit (</w:t>
            </w:r>
            <w:r w:rsidRPr="00881974">
              <w:rPr>
                <w:rFonts w:ascii="Arial" w:hAnsi="Arial" w:cs="Arial"/>
                <w:sz w:val="15"/>
                <w:szCs w:val="15"/>
              </w:rPr>
              <w:t>expense</w:t>
            </w:r>
            <w:r w:rsidR="00DB6824">
              <w:rPr>
                <w:rFonts w:ascii="Arial" w:hAnsi="Arial" w:cs="Arial"/>
                <w:sz w:val="15"/>
                <w:szCs w:val="15"/>
              </w:rPr>
              <w:t>)</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(22,065,495)</w:t>
            </w:r>
          </w:p>
        </w:tc>
        <w:tc>
          <w:tcPr>
            <w:tcW w:w="1125" w:type="dxa"/>
            <w:vAlign w:val="bottom"/>
          </w:tcPr>
          <w:p w:rsidR="00881974" w:rsidRPr="00881974" w:rsidRDefault="00881974" w:rsidP="00881974">
            <w:pPr>
              <w:pBdr>
                <w:bottom w:val="single" w:sz="4" w:space="1" w:color="000000"/>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598,039</w:t>
            </w:r>
          </w:p>
        </w:tc>
      </w:tr>
      <w:tr w:rsidR="00881974" w:rsidRPr="00881974" w:rsidTr="00C33BC9">
        <w:trPr>
          <w:trHeight w:val="265"/>
        </w:trPr>
        <w:tc>
          <w:tcPr>
            <w:tcW w:w="3348" w:type="dxa"/>
            <w:hideMark/>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Profit for the period</w:t>
            </w: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tabs>
                <w:tab w:val="decimal" w:pos="880"/>
              </w:tabs>
              <w:snapToGrid w:val="0"/>
              <w:spacing w:line="300" w:lineRule="exact"/>
              <w:ind w:right="-43"/>
              <w:jc w:val="left"/>
              <w:rPr>
                <w:rFonts w:ascii="Arial" w:hAnsi="Arial" w:cs="Arial"/>
                <w:sz w:val="15"/>
                <w:szCs w:val="15"/>
              </w:rPr>
            </w:pPr>
          </w:p>
        </w:tc>
        <w:tc>
          <w:tcPr>
            <w:tcW w:w="1125" w:type="dxa"/>
            <w:vAlign w:val="bottom"/>
          </w:tcPr>
          <w:p w:rsidR="00881974" w:rsidRPr="00881974" w:rsidRDefault="00881974" w:rsidP="00881974">
            <w:pPr>
              <w:pBdr>
                <w:bottom w:val="doub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89,645,516</w:t>
            </w:r>
          </w:p>
        </w:tc>
        <w:tc>
          <w:tcPr>
            <w:tcW w:w="1125" w:type="dxa"/>
            <w:vAlign w:val="bottom"/>
          </w:tcPr>
          <w:p w:rsidR="00881974" w:rsidRPr="00881974" w:rsidRDefault="00881974" w:rsidP="00881974">
            <w:pPr>
              <w:pBdr>
                <w:bottom w:val="double" w:sz="4" w:space="1" w:color="auto"/>
              </w:pBdr>
              <w:tabs>
                <w:tab w:val="decimal" w:pos="880"/>
              </w:tabs>
              <w:snapToGrid w:val="0"/>
              <w:spacing w:line="300" w:lineRule="exact"/>
              <w:ind w:right="-43"/>
              <w:jc w:val="left"/>
              <w:rPr>
                <w:rFonts w:ascii="Arial" w:hAnsi="Arial" w:cs="Arial"/>
                <w:sz w:val="15"/>
                <w:szCs w:val="15"/>
              </w:rPr>
            </w:pPr>
            <w:r w:rsidRPr="00881974">
              <w:rPr>
                <w:rFonts w:ascii="Arial" w:hAnsi="Arial" w:cs="Arial"/>
                <w:sz w:val="15"/>
                <w:szCs w:val="15"/>
              </w:rPr>
              <w:t>643,251</w:t>
            </w:r>
          </w:p>
        </w:tc>
      </w:tr>
    </w:tbl>
    <w:p w:rsidR="00DB6CCD" w:rsidRPr="00881974" w:rsidRDefault="00DB6CCD" w:rsidP="00DB6CCD">
      <w:pPr>
        <w:tabs>
          <w:tab w:val="left" w:pos="2160"/>
          <w:tab w:val="right" w:pos="7200"/>
          <w:tab w:val="right" w:pos="9000"/>
        </w:tabs>
        <w:spacing w:line="300" w:lineRule="exact"/>
        <w:ind w:left="547" w:right="-6" w:hanging="547"/>
        <w:jc w:val="right"/>
        <w:rPr>
          <w:rFonts w:ascii="Arial" w:hAnsi="Arial" w:cs="Arial"/>
          <w:sz w:val="15"/>
          <w:szCs w:val="15"/>
          <w:cs/>
        </w:rPr>
      </w:pPr>
    </w:p>
    <w:p w:rsidR="00DB6CCD" w:rsidRPr="00881974" w:rsidRDefault="00DB6CCD" w:rsidP="00DB6CCD">
      <w:pPr>
        <w:ind w:right="0"/>
        <w:jc w:val="left"/>
        <w:rPr>
          <w:rFonts w:ascii="Arial" w:hAnsi="Arial" w:cs="Arial"/>
          <w:sz w:val="15"/>
          <w:szCs w:val="15"/>
          <w:cs/>
        </w:rPr>
      </w:pPr>
      <w:r w:rsidRPr="00881974">
        <w:rPr>
          <w:rFonts w:ascii="Arial" w:hAnsi="Arial" w:cs="Arial"/>
          <w:sz w:val="15"/>
          <w:szCs w:val="15"/>
          <w:cs/>
        </w:rPr>
        <w:br w:type="page"/>
      </w:r>
    </w:p>
    <w:p w:rsidR="00DB6CCD" w:rsidRPr="00881974" w:rsidRDefault="00DB6CCD" w:rsidP="00881974">
      <w:pPr>
        <w:tabs>
          <w:tab w:val="left" w:pos="2160"/>
          <w:tab w:val="right" w:pos="7200"/>
          <w:tab w:val="right" w:pos="9000"/>
        </w:tabs>
        <w:spacing w:line="300" w:lineRule="exact"/>
        <w:ind w:left="547" w:right="-457" w:hanging="547"/>
        <w:jc w:val="right"/>
        <w:rPr>
          <w:rFonts w:ascii="Arial" w:hAnsi="Arial" w:cs="Arial"/>
          <w:sz w:val="15"/>
          <w:szCs w:val="15"/>
        </w:rPr>
      </w:pPr>
      <w:r w:rsidRPr="00881974">
        <w:rPr>
          <w:rFonts w:ascii="Arial" w:hAnsi="Arial" w:cs="Arial"/>
          <w:sz w:val="15"/>
          <w:szCs w:val="15"/>
          <w:cs/>
        </w:rPr>
        <w:lastRenderedPageBreak/>
        <w:t>(</w:t>
      </w:r>
      <w:r w:rsidRPr="00881974">
        <w:rPr>
          <w:rFonts w:ascii="Arial" w:hAnsi="Arial" w:cs="Arial"/>
          <w:sz w:val="15"/>
          <w:szCs w:val="15"/>
        </w:rPr>
        <w:t>Unit: Baht)</w:t>
      </w:r>
    </w:p>
    <w:tbl>
      <w:tblPr>
        <w:tblW w:w="10278" w:type="dxa"/>
        <w:tblInd w:w="-180" w:type="dxa"/>
        <w:tblLayout w:type="fixed"/>
        <w:tblLook w:val="04A0" w:firstRow="1" w:lastRow="0" w:firstColumn="1" w:lastColumn="0" w:noHBand="0" w:noVBand="1"/>
      </w:tblPr>
      <w:tblGrid>
        <w:gridCol w:w="3348"/>
        <w:gridCol w:w="1155"/>
        <w:gridCol w:w="1155"/>
        <w:gridCol w:w="1155"/>
        <w:gridCol w:w="1155"/>
        <w:gridCol w:w="1155"/>
        <w:gridCol w:w="1155"/>
      </w:tblGrid>
      <w:tr w:rsidR="00DB6CCD" w:rsidRPr="00881974" w:rsidTr="00C33BC9">
        <w:trPr>
          <w:trHeight w:val="242"/>
        </w:trPr>
        <w:tc>
          <w:tcPr>
            <w:tcW w:w="3348" w:type="dxa"/>
          </w:tcPr>
          <w:p w:rsidR="00DB6CCD" w:rsidRPr="00881974" w:rsidRDefault="00DB6CCD" w:rsidP="00881974">
            <w:pPr>
              <w:tabs>
                <w:tab w:val="left" w:pos="45"/>
                <w:tab w:val="left" w:pos="900"/>
                <w:tab w:val="left" w:pos="2880"/>
              </w:tabs>
              <w:spacing w:line="300" w:lineRule="exact"/>
              <w:ind w:left="-828"/>
              <w:rPr>
                <w:rFonts w:ascii="Arial" w:hAnsi="Arial" w:cs="Arial"/>
                <w:sz w:val="15"/>
                <w:szCs w:val="15"/>
              </w:rPr>
            </w:pPr>
          </w:p>
        </w:tc>
        <w:tc>
          <w:tcPr>
            <w:tcW w:w="2310" w:type="dxa"/>
            <w:gridSpan w:val="2"/>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Motor</w:t>
            </w:r>
          </w:p>
        </w:tc>
        <w:tc>
          <w:tcPr>
            <w:tcW w:w="2310" w:type="dxa"/>
            <w:gridSpan w:val="2"/>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Others</w:t>
            </w:r>
          </w:p>
        </w:tc>
        <w:tc>
          <w:tcPr>
            <w:tcW w:w="2310" w:type="dxa"/>
            <w:gridSpan w:val="2"/>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Total</w:t>
            </w:r>
          </w:p>
        </w:tc>
      </w:tr>
      <w:tr w:rsidR="00DB6CCD" w:rsidRPr="00881974" w:rsidTr="00C33BC9">
        <w:trPr>
          <w:trHeight w:val="242"/>
        </w:trPr>
        <w:tc>
          <w:tcPr>
            <w:tcW w:w="3348" w:type="dxa"/>
          </w:tcPr>
          <w:p w:rsidR="00DB6CCD" w:rsidRPr="00881974" w:rsidRDefault="00DB6CCD" w:rsidP="00881974">
            <w:pPr>
              <w:tabs>
                <w:tab w:val="left" w:pos="45"/>
                <w:tab w:val="left" w:pos="900"/>
                <w:tab w:val="left" w:pos="2880"/>
              </w:tabs>
              <w:spacing w:line="300" w:lineRule="exact"/>
              <w:ind w:left="-828"/>
              <w:rPr>
                <w:rFonts w:ascii="Arial" w:hAnsi="Arial" w:cs="Arial"/>
                <w:sz w:val="15"/>
                <w:szCs w:val="15"/>
              </w:rPr>
            </w:pPr>
          </w:p>
        </w:tc>
        <w:tc>
          <w:tcPr>
            <w:tcW w:w="2310" w:type="dxa"/>
            <w:gridSpan w:val="2"/>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 xml:space="preserve">For the six-month </w:t>
            </w:r>
            <w:proofErr w:type="gramStart"/>
            <w:r w:rsidRPr="00881974">
              <w:rPr>
                <w:rFonts w:ascii="Arial" w:hAnsi="Arial" w:cs="Arial"/>
                <w:sz w:val="15"/>
                <w:szCs w:val="15"/>
              </w:rPr>
              <w:t>periods  ended</w:t>
            </w:r>
            <w:proofErr w:type="gramEnd"/>
            <w:r w:rsidRPr="00881974">
              <w:rPr>
                <w:rFonts w:ascii="Arial" w:hAnsi="Arial" w:cs="Arial"/>
                <w:sz w:val="15"/>
                <w:szCs w:val="15"/>
              </w:rPr>
              <w:t xml:space="preserve"> 30 June</w:t>
            </w:r>
          </w:p>
        </w:tc>
        <w:tc>
          <w:tcPr>
            <w:tcW w:w="2310" w:type="dxa"/>
            <w:gridSpan w:val="2"/>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 xml:space="preserve">For the six-month </w:t>
            </w:r>
            <w:proofErr w:type="gramStart"/>
            <w:r w:rsidRPr="00881974">
              <w:rPr>
                <w:rFonts w:ascii="Arial" w:hAnsi="Arial" w:cs="Arial"/>
                <w:sz w:val="15"/>
                <w:szCs w:val="15"/>
              </w:rPr>
              <w:t>periods  ended</w:t>
            </w:r>
            <w:proofErr w:type="gramEnd"/>
            <w:r w:rsidRPr="00881974">
              <w:rPr>
                <w:rFonts w:ascii="Arial" w:hAnsi="Arial" w:cs="Arial"/>
                <w:sz w:val="15"/>
                <w:szCs w:val="15"/>
              </w:rPr>
              <w:t xml:space="preserve"> 30 June</w:t>
            </w:r>
          </w:p>
        </w:tc>
        <w:tc>
          <w:tcPr>
            <w:tcW w:w="2310" w:type="dxa"/>
            <w:gridSpan w:val="2"/>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 xml:space="preserve">For the six-month </w:t>
            </w:r>
            <w:proofErr w:type="gramStart"/>
            <w:r w:rsidRPr="00881974">
              <w:rPr>
                <w:rFonts w:ascii="Arial" w:hAnsi="Arial" w:cs="Arial"/>
                <w:sz w:val="15"/>
                <w:szCs w:val="15"/>
              </w:rPr>
              <w:t>periods  ended</w:t>
            </w:r>
            <w:proofErr w:type="gramEnd"/>
            <w:r w:rsidRPr="00881974">
              <w:rPr>
                <w:rFonts w:ascii="Arial" w:hAnsi="Arial" w:cs="Arial"/>
                <w:sz w:val="15"/>
                <w:szCs w:val="15"/>
              </w:rPr>
              <w:t xml:space="preserve"> 30 June</w:t>
            </w:r>
          </w:p>
        </w:tc>
      </w:tr>
      <w:tr w:rsidR="00DB6CCD" w:rsidRPr="00881974" w:rsidTr="00C33BC9">
        <w:trPr>
          <w:trHeight w:val="183"/>
        </w:trPr>
        <w:tc>
          <w:tcPr>
            <w:tcW w:w="3348" w:type="dxa"/>
          </w:tcPr>
          <w:p w:rsidR="00DB6CCD" w:rsidRPr="00881974" w:rsidRDefault="00DB6CCD" w:rsidP="00881974">
            <w:pPr>
              <w:tabs>
                <w:tab w:val="left" w:pos="900"/>
                <w:tab w:val="left" w:pos="2880"/>
              </w:tabs>
              <w:spacing w:line="300" w:lineRule="exact"/>
              <w:rPr>
                <w:rFonts w:ascii="Arial" w:hAnsi="Arial" w:cs="Arial"/>
                <w:b/>
                <w:bCs/>
                <w:sz w:val="15"/>
                <w:szCs w:val="15"/>
              </w:rPr>
            </w:pPr>
          </w:p>
        </w:tc>
        <w:tc>
          <w:tcPr>
            <w:tcW w:w="1155" w:type="dxa"/>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2020</w:t>
            </w:r>
          </w:p>
        </w:tc>
        <w:tc>
          <w:tcPr>
            <w:tcW w:w="1155" w:type="dxa"/>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2019</w:t>
            </w:r>
          </w:p>
        </w:tc>
        <w:tc>
          <w:tcPr>
            <w:tcW w:w="1155" w:type="dxa"/>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2020</w:t>
            </w:r>
          </w:p>
        </w:tc>
        <w:tc>
          <w:tcPr>
            <w:tcW w:w="1155" w:type="dxa"/>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2019</w:t>
            </w:r>
          </w:p>
        </w:tc>
        <w:tc>
          <w:tcPr>
            <w:tcW w:w="1155" w:type="dxa"/>
            <w:vAlign w:val="bottom"/>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2020</w:t>
            </w:r>
          </w:p>
        </w:tc>
        <w:tc>
          <w:tcPr>
            <w:tcW w:w="1155" w:type="dxa"/>
            <w:vAlign w:val="bottom"/>
            <w:hideMark/>
          </w:tcPr>
          <w:p w:rsidR="00DB6CCD" w:rsidRPr="00881974" w:rsidRDefault="00DB6CCD" w:rsidP="00881974">
            <w:pPr>
              <w:pBdr>
                <w:bottom w:val="single" w:sz="4" w:space="1" w:color="auto"/>
              </w:pBdr>
              <w:spacing w:line="300" w:lineRule="exact"/>
              <w:ind w:right="-43"/>
              <w:jc w:val="center"/>
              <w:rPr>
                <w:rFonts w:ascii="Arial" w:hAnsi="Arial" w:cs="Arial"/>
                <w:sz w:val="15"/>
                <w:szCs w:val="15"/>
              </w:rPr>
            </w:pPr>
            <w:r w:rsidRPr="00881974">
              <w:rPr>
                <w:rFonts w:ascii="Arial" w:hAnsi="Arial" w:cs="Arial"/>
                <w:sz w:val="15"/>
                <w:szCs w:val="15"/>
              </w:rPr>
              <w:t>2019</w:t>
            </w:r>
          </w:p>
        </w:tc>
      </w:tr>
      <w:tr w:rsidR="00DB6CCD" w:rsidRPr="00881974" w:rsidTr="00C33BC9">
        <w:trPr>
          <w:trHeight w:val="208"/>
        </w:trPr>
        <w:tc>
          <w:tcPr>
            <w:tcW w:w="3348" w:type="dxa"/>
            <w:vAlign w:val="bottom"/>
            <w:hideMark/>
          </w:tcPr>
          <w:p w:rsidR="00DB6CCD" w:rsidRPr="00881974" w:rsidRDefault="00DB6CCD" w:rsidP="00881974">
            <w:pPr>
              <w:tabs>
                <w:tab w:val="left" w:pos="90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Underwriting revenues</w:t>
            </w:r>
          </w:p>
        </w:tc>
        <w:tc>
          <w:tcPr>
            <w:tcW w:w="115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5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5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5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55" w:type="dxa"/>
          </w:tcPr>
          <w:p w:rsidR="00DB6CCD" w:rsidRPr="00881974" w:rsidRDefault="00DB6CCD" w:rsidP="00881974">
            <w:pPr>
              <w:tabs>
                <w:tab w:val="decimal" w:pos="882"/>
              </w:tabs>
              <w:spacing w:line="300" w:lineRule="exact"/>
              <w:ind w:right="-43"/>
              <w:rPr>
                <w:rFonts w:ascii="Arial" w:hAnsi="Arial" w:cs="Arial"/>
                <w:sz w:val="15"/>
                <w:szCs w:val="15"/>
              </w:rPr>
            </w:pPr>
          </w:p>
        </w:tc>
        <w:tc>
          <w:tcPr>
            <w:tcW w:w="1155" w:type="dxa"/>
          </w:tcPr>
          <w:p w:rsidR="00DB6CCD" w:rsidRPr="00881974" w:rsidRDefault="00DB6CCD" w:rsidP="00881974">
            <w:pPr>
              <w:tabs>
                <w:tab w:val="decimal" w:pos="882"/>
              </w:tabs>
              <w:spacing w:line="300" w:lineRule="exact"/>
              <w:ind w:right="-43"/>
              <w:rPr>
                <w:rFonts w:ascii="Arial" w:hAnsi="Arial" w:cs="Arial"/>
                <w:sz w:val="15"/>
                <w:szCs w:val="15"/>
              </w:rPr>
            </w:pPr>
          </w:p>
        </w:tc>
      </w:tr>
      <w:tr w:rsidR="00881974" w:rsidRPr="00881974" w:rsidTr="00C33BC9">
        <w:trPr>
          <w:trHeight w:val="219"/>
        </w:trPr>
        <w:tc>
          <w:tcPr>
            <w:tcW w:w="3348" w:type="dxa"/>
            <w:vAlign w:val="bottom"/>
            <w:hideMark/>
          </w:tcPr>
          <w:p w:rsidR="00881974" w:rsidRPr="00881974" w:rsidRDefault="00881974" w:rsidP="00881974">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881974">
              <w:rPr>
                <w:rFonts w:ascii="Arial" w:hAnsi="Arial" w:cs="Arial"/>
                <w:sz w:val="15"/>
                <w:szCs w:val="15"/>
              </w:rPr>
              <w:t>Gross premium written</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762,366,564</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cs/>
              </w:rPr>
              <w:t>808</w:t>
            </w:r>
            <w:r w:rsidRPr="00881974">
              <w:rPr>
                <w:rFonts w:ascii="Arial" w:hAnsi="Arial" w:cs="Arial"/>
                <w:sz w:val="15"/>
                <w:szCs w:val="15"/>
              </w:rPr>
              <w:t>,416,959</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383,019,535</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343,509,109</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1,145,386,099</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1,151,926,068</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881974">
              <w:rPr>
                <w:rFonts w:ascii="Arial" w:hAnsi="Arial" w:cs="Arial"/>
                <w:sz w:val="15"/>
                <w:szCs w:val="15"/>
              </w:rPr>
              <w:t>Less: Premium ceded to reinsurers</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(3,606,102)</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(2,426,904)</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(123,809,203)</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(116,825,614)</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(127,415,305)</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(119,252,518)</w:t>
            </w:r>
          </w:p>
        </w:tc>
      </w:tr>
      <w:tr w:rsidR="00881974" w:rsidRPr="00881974" w:rsidTr="00C33BC9">
        <w:trPr>
          <w:trHeight w:val="242"/>
        </w:trPr>
        <w:tc>
          <w:tcPr>
            <w:tcW w:w="3348" w:type="dxa"/>
            <w:vAlign w:val="bottom"/>
            <w:hideMark/>
          </w:tcPr>
          <w:p w:rsidR="00881974" w:rsidRPr="00881974" w:rsidRDefault="00881974" w:rsidP="00881974">
            <w:pPr>
              <w:tabs>
                <w:tab w:val="left" w:pos="450"/>
                <w:tab w:val="left" w:pos="2880"/>
              </w:tabs>
              <w:spacing w:line="300" w:lineRule="exact"/>
              <w:ind w:left="432" w:right="-14" w:hanging="274"/>
              <w:jc w:val="left"/>
              <w:rPr>
                <w:rFonts w:ascii="Arial" w:hAnsi="Arial" w:cs="Arial"/>
                <w:sz w:val="15"/>
                <w:szCs w:val="15"/>
              </w:rPr>
            </w:pPr>
            <w:r w:rsidRPr="00881974">
              <w:rPr>
                <w:rFonts w:ascii="Arial" w:hAnsi="Arial" w:cs="Arial"/>
                <w:sz w:val="15"/>
                <w:szCs w:val="15"/>
              </w:rPr>
              <w:t>Net premium written</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758,760,462</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805,990,055</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259,210,332</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226,683,495</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1,017,970,794</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1,032,673,550</w:t>
            </w:r>
          </w:p>
        </w:tc>
      </w:tr>
      <w:tr w:rsidR="00881974" w:rsidRPr="00881974" w:rsidTr="00C33BC9">
        <w:trPr>
          <w:trHeight w:val="242"/>
        </w:trPr>
        <w:tc>
          <w:tcPr>
            <w:tcW w:w="3348" w:type="dxa"/>
            <w:vAlign w:val="bottom"/>
            <w:hideMark/>
          </w:tcPr>
          <w:p w:rsidR="00881974" w:rsidRPr="00881974" w:rsidRDefault="00881974" w:rsidP="00881974">
            <w:pPr>
              <w:tabs>
                <w:tab w:val="left" w:pos="450"/>
                <w:tab w:val="left" w:pos="2880"/>
              </w:tabs>
              <w:spacing w:line="300" w:lineRule="exact"/>
              <w:ind w:left="432" w:right="-108" w:hanging="274"/>
              <w:jc w:val="left"/>
              <w:rPr>
                <w:rFonts w:ascii="Arial" w:hAnsi="Arial" w:cs="Arial"/>
                <w:sz w:val="15"/>
                <w:szCs w:val="15"/>
              </w:rPr>
            </w:pPr>
            <w:r w:rsidRPr="00881974">
              <w:rPr>
                <w:rFonts w:ascii="Arial" w:hAnsi="Arial" w:cs="Arial"/>
                <w:sz w:val="15"/>
                <w:szCs w:val="15"/>
              </w:rPr>
              <w:t>Add (less): Unearned premium reserves (increased) decreased from prior period</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27,765,281</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(72,951,961)</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(2,674,240)</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(1,109,299)</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25,091,041</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(74,061,260)</w:t>
            </w:r>
          </w:p>
        </w:tc>
      </w:tr>
      <w:tr w:rsidR="00881974" w:rsidRPr="00881974" w:rsidTr="00C33BC9">
        <w:trPr>
          <w:trHeight w:val="219"/>
        </w:trPr>
        <w:tc>
          <w:tcPr>
            <w:tcW w:w="3348" w:type="dxa"/>
            <w:vAlign w:val="bottom"/>
            <w:hideMark/>
          </w:tcPr>
          <w:p w:rsidR="00881974" w:rsidRPr="00881974" w:rsidRDefault="00881974" w:rsidP="00881974">
            <w:pPr>
              <w:tabs>
                <w:tab w:val="left" w:pos="408"/>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Net earned premium</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786,525,743</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733,038,094</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256,536,092</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225,574,196</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1,043,061,835</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958,612,290</w:t>
            </w:r>
          </w:p>
        </w:tc>
      </w:tr>
      <w:tr w:rsidR="00881974" w:rsidRPr="00881974" w:rsidTr="00C33BC9">
        <w:trPr>
          <w:trHeight w:val="208"/>
        </w:trPr>
        <w:tc>
          <w:tcPr>
            <w:tcW w:w="3348" w:type="dxa"/>
            <w:vAlign w:val="bottom"/>
            <w:hideMark/>
          </w:tcPr>
          <w:p w:rsidR="00881974" w:rsidRPr="00881974" w:rsidRDefault="00881974" w:rsidP="00881974">
            <w:pPr>
              <w:tabs>
                <w:tab w:val="left" w:pos="408"/>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Commission and brokerage income from reinsurers</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17,430</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34,025,608</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28,195,632</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34,043,038</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28,195,632</w:t>
            </w:r>
          </w:p>
        </w:tc>
      </w:tr>
      <w:tr w:rsidR="00881974" w:rsidRPr="00881974" w:rsidTr="00C33BC9">
        <w:trPr>
          <w:trHeight w:val="277"/>
        </w:trPr>
        <w:tc>
          <w:tcPr>
            <w:tcW w:w="3348" w:type="dxa"/>
            <w:vAlign w:val="bottom"/>
            <w:hideMark/>
          </w:tcPr>
          <w:p w:rsidR="00881974" w:rsidRPr="00881974" w:rsidRDefault="00881974" w:rsidP="00881974">
            <w:pPr>
              <w:tabs>
                <w:tab w:val="left" w:pos="900"/>
                <w:tab w:val="left" w:pos="2880"/>
              </w:tabs>
              <w:spacing w:line="300" w:lineRule="exact"/>
              <w:ind w:left="432" w:right="-18" w:hanging="270"/>
              <w:jc w:val="left"/>
              <w:rPr>
                <w:rFonts w:ascii="Arial" w:hAnsi="Arial" w:cs="Arial"/>
                <w:sz w:val="15"/>
                <w:szCs w:val="15"/>
              </w:rPr>
            </w:pPr>
            <w:r w:rsidRPr="00881974">
              <w:rPr>
                <w:rFonts w:ascii="Arial" w:hAnsi="Arial" w:cs="Arial"/>
                <w:b/>
                <w:bCs/>
                <w:sz w:val="15"/>
                <w:szCs w:val="15"/>
              </w:rPr>
              <w:t>Total underwriting revenues</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786,543,173</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733,038,094</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290,561,700</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253,769,828</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1,077,104,873</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986,807,922</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Underwriting expenses</w:t>
            </w:r>
          </w:p>
        </w:tc>
        <w:tc>
          <w:tcPr>
            <w:tcW w:w="1155" w:type="dxa"/>
            <w:vAlign w:val="bottom"/>
          </w:tcPr>
          <w:p w:rsidR="00881974" w:rsidRPr="00881974" w:rsidRDefault="00881974" w:rsidP="00881974">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uppressAutoHyphen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uppressAutoHyphens/>
              <w:snapToGrid w:val="0"/>
              <w:spacing w:line="300" w:lineRule="exact"/>
              <w:ind w:right="-43"/>
              <w:jc w:val="left"/>
              <w:rPr>
                <w:rFonts w:ascii="Arial" w:hAnsi="Arial" w:cs="Arial"/>
                <w:sz w:val="15"/>
                <w:szCs w:val="15"/>
              </w:rPr>
            </w:pPr>
          </w:p>
        </w:tc>
      </w:tr>
      <w:tr w:rsidR="00881974" w:rsidRPr="00881974" w:rsidTr="00C33BC9">
        <w:trPr>
          <w:trHeight w:val="208"/>
        </w:trPr>
        <w:tc>
          <w:tcPr>
            <w:tcW w:w="3348" w:type="dxa"/>
            <w:vAlign w:val="bottom"/>
          </w:tcPr>
          <w:p w:rsidR="00881974" w:rsidRPr="00881974" w:rsidRDefault="00881974" w:rsidP="00881974">
            <w:pPr>
              <w:tabs>
                <w:tab w:val="left" w:pos="450"/>
                <w:tab w:val="left" w:pos="2880"/>
              </w:tabs>
              <w:spacing w:line="300" w:lineRule="exact"/>
              <w:ind w:left="432" w:right="-195" w:hanging="270"/>
              <w:jc w:val="left"/>
              <w:rPr>
                <w:rFonts w:ascii="Arial" w:hAnsi="Arial" w:cs="Arial"/>
                <w:b/>
                <w:bCs/>
                <w:sz w:val="15"/>
                <w:szCs w:val="15"/>
              </w:rPr>
            </w:pPr>
            <w:r w:rsidRPr="00881974">
              <w:rPr>
                <w:rFonts w:ascii="Arial" w:hAnsi="Arial" w:cs="Arial"/>
                <w:sz w:val="15"/>
                <w:szCs w:val="15"/>
              </w:rPr>
              <w:t>Long-term insurance policy reserve increased</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42,927,333</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51,429,974</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42,927,333</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51,429,974</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4" w:hanging="274"/>
              <w:jc w:val="left"/>
              <w:rPr>
                <w:rFonts w:ascii="Arial" w:hAnsi="Arial" w:cs="Arial"/>
                <w:sz w:val="15"/>
                <w:szCs w:val="15"/>
              </w:rPr>
            </w:pPr>
            <w:r w:rsidRPr="00881974">
              <w:rPr>
                <w:rFonts w:ascii="Arial" w:hAnsi="Arial" w:cs="Arial"/>
                <w:sz w:val="15"/>
                <w:szCs w:val="15"/>
              </w:rPr>
              <w:t>Gross claims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434,328,969</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471,670,186</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169,429,647</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117,344,070</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603,758,616</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589,014,256</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08" w:hanging="270"/>
              <w:jc w:val="left"/>
              <w:rPr>
                <w:rFonts w:ascii="Arial" w:hAnsi="Arial" w:cs="Arial"/>
                <w:sz w:val="15"/>
                <w:szCs w:val="15"/>
              </w:rPr>
            </w:pPr>
            <w:r w:rsidRPr="00881974">
              <w:rPr>
                <w:rFonts w:ascii="Arial" w:hAnsi="Arial" w:cs="Arial"/>
                <w:sz w:val="15"/>
                <w:szCs w:val="15"/>
              </w:rPr>
              <w:t>Less: Claim recovery from reinsurers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(79,637,571)</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(39,526,634)</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(79,637,571)</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(39,526,634)</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Commission and brokerage expenses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126,642,610</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136,017,971</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61,620,713</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42,553,700</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188,263,323</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178,571,671</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Other underwriting expenses</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50,811,636</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53,448,547</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35,926,924</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44,676,696</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86,738,560</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98,125,243</w:t>
            </w:r>
          </w:p>
        </w:tc>
      </w:tr>
      <w:tr w:rsidR="00881974" w:rsidRPr="00881974" w:rsidTr="00C33BC9">
        <w:trPr>
          <w:trHeight w:val="208"/>
        </w:trPr>
        <w:tc>
          <w:tcPr>
            <w:tcW w:w="3348" w:type="dxa"/>
            <w:vAlign w:val="bottom"/>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Total underwriting expenses before operating expenses</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611,783,215</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661,136,704</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230,267,046</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216,477,806</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842,050,261</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877,614,510</w:t>
            </w:r>
          </w:p>
        </w:tc>
      </w:tr>
      <w:tr w:rsidR="00881974" w:rsidRPr="00881974" w:rsidTr="00C33BC9">
        <w:trPr>
          <w:trHeight w:val="208"/>
        </w:trPr>
        <w:tc>
          <w:tcPr>
            <w:tcW w:w="3348" w:type="dxa"/>
            <w:vAlign w:val="bottom"/>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Gross profit from underwriting</w:t>
            </w:r>
          </w:p>
        </w:tc>
        <w:tc>
          <w:tcPr>
            <w:tcW w:w="1155" w:type="dxa"/>
            <w:vAlign w:val="bottom"/>
          </w:tcPr>
          <w:p w:rsidR="00881974" w:rsidRPr="00881974" w:rsidRDefault="00881974" w:rsidP="00881974">
            <w:pPr>
              <w:pBdr>
                <w:bottom w:val="doub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174,759,958</w:t>
            </w:r>
          </w:p>
        </w:tc>
        <w:tc>
          <w:tcPr>
            <w:tcW w:w="1155" w:type="dxa"/>
            <w:vAlign w:val="bottom"/>
          </w:tcPr>
          <w:p w:rsidR="00881974" w:rsidRPr="00881974" w:rsidRDefault="00881974" w:rsidP="00881974">
            <w:pPr>
              <w:pBdr>
                <w:bottom w:val="doub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71,901,390</w:t>
            </w:r>
          </w:p>
        </w:tc>
        <w:tc>
          <w:tcPr>
            <w:tcW w:w="1155" w:type="dxa"/>
            <w:vAlign w:val="bottom"/>
          </w:tcPr>
          <w:p w:rsidR="00881974" w:rsidRPr="00881974" w:rsidRDefault="00881974" w:rsidP="00881974">
            <w:pPr>
              <w:pBdr>
                <w:bottom w:val="doub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60,294,654</w:t>
            </w:r>
          </w:p>
        </w:tc>
        <w:tc>
          <w:tcPr>
            <w:tcW w:w="1155" w:type="dxa"/>
            <w:vAlign w:val="bottom"/>
          </w:tcPr>
          <w:p w:rsidR="00881974" w:rsidRPr="00881974" w:rsidRDefault="00881974" w:rsidP="00881974">
            <w:pPr>
              <w:pBdr>
                <w:bottom w:val="doub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37,292,022</w:t>
            </w:r>
          </w:p>
        </w:tc>
        <w:tc>
          <w:tcPr>
            <w:tcW w:w="1155" w:type="dxa"/>
            <w:vAlign w:val="bottom"/>
          </w:tcPr>
          <w:p w:rsidR="00881974" w:rsidRPr="00881974" w:rsidRDefault="00881974" w:rsidP="00881974">
            <w:pPr>
              <w:pBdr>
                <w:bottom w:val="double" w:sz="1" w:space="1" w:color="FFFFFF"/>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235,054,612</w:t>
            </w:r>
          </w:p>
        </w:tc>
        <w:tc>
          <w:tcPr>
            <w:tcW w:w="1155" w:type="dxa"/>
            <w:vAlign w:val="bottom"/>
          </w:tcPr>
          <w:p w:rsidR="00881974" w:rsidRPr="00881974" w:rsidRDefault="00881974" w:rsidP="00881974">
            <w:pPr>
              <w:pBdr>
                <w:bottom w:val="double" w:sz="1" w:space="1" w:color="FFFFFF"/>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109,193,412</w:t>
            </w:r>
          </w:p>
        </w:tc>
      </w:tr>
      <w:tr w:rsidR="00881974" w:rsidRPr="00881974" w:rsidTr="00C33BC9">
        <w:trPr>
          <w:trHeight w:val="253"/>
        </w:trPr>
        <w:tc>
          <w:tcPr>
            <w:tcW w:w="3348" w:type="dxa"/>
            <w:vAlign w:val="bottom"/>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sz w:val="15"/>
                <w:szCs w:val="15"/>
              </w:rPr>
              <w:t>Operating expenses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(131,973,042)</w:t>
            </w:r>
          </w:p>
        </w:tc>
        <w:tc>
          <w:tcPr>
            <w:tcW w:w="1155" w:type="dxa"/>
            <w:vAlign w:val="bottom"/>
          </w:tcPr>
          <w:p w:rsidR="00881974" w:rsidRPr="00881974" w:rsidRDefault="00881974" w:rsidP="00881974">
            <w:pPr>
              <w:pBdr>
                <w:bottom w:val="sing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(148,258,116)</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Profit (loss) from underwriting</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103,081,570</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(39,064,704)</w:t>
            </w:r>
          </w:p>
        </w:tc>
      </w:tr>
      <w:tr w:rsidR="00881974" w:rsidRPr="00881974" w:rsidTr="00C33BC9">
        <w:trPr>
          <w:trHeight w:val="219"/>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Net investment revenues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35,738,967</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39,937,229</w:t>
            </w:r>
          </w:p>
        </w:tc>
      </w:tr>
      <w:tr w:rsidR="00881974" w:rsidRPr="00881974" w:rsidTr="00C33BC9">
        <w:trPr>
          <w:trHeight w:val="208"/>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Gain (loss) on investments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(13,786,754)</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1,561,140</w:t>
            </w:r>
          </w:p>
        </w:tc>
      </w:tr>
      <w:tr w:rsidR="00881974" w:rsidRPr="00881974" w:rsidTr="00C33BC9">
        <w:trPr>
          <w:trHeight w:val="242"/>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Fair value gain (loss)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(880,020)</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6,485,595</w:t>
            </w:r>
          </w:p>
        </w:tc>
      </w:tr>
      <w:tr w:rsidR="00881974" w:rsidRPr="00881974" w:rsidTr="00C33BC9">
        <w:trPr>
          <w:trHeight w:val="242"/>
        </w:trPr>
        <w:tc>
          <w:tcPr>
            <w:tcW w:w="3348" w:type="dxa"/>
            <w:vAlign w:val="bottom"/>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Other income</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8,756,695</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8,976,772</w:t>
            </w:r>
          </w:p>
        </w:tc>
      </w:tr>
      <w:tr w:rsidR="00881974" w:rsidRPr="00881974" w:rsidTr="00C33BC9">
        <w:trPr>
          <w:trHeight w:val="242"/>
        </w:trPr>
        <w:tc>
          <w:tcPr>
            <w:tcW w:w="3348" w:type="dxa"/>
            <w:vAlign w:val="bottom"/>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Expected credit losses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(7,721,292)</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cs/>
              </w:rPr>
              <w:t>-</w:t>
            </w:r>
          </w:p>
        </w:tc>
      </w:tr>
      <w:tr w:rsidR="00881974" w:rsidRPr="00881974" w:rsidTr="00C33BC9">
        <w:trPr>
          <w:trHeight w:val="219"/>
        </w:trPr>
        <w:tc>
          <w:tcPr>
            <w:tcW w:w="3348" w:type="dxa"/>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b/>
                <w:bCs/>
                <w:sz w:val="15"/>
                <w:szCs w:val="15"/>
              </w:rPr>
              <w:t>Profit before income tax expenses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125,189,166</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17,896,032</w:t>
            </w:r>
          </w:p>
        </w:tc>
      </w:tr>
      <w:tr w:rsidR="00881974" w:rsidRPr="00881974" w:rsidTr="00C33BC9">
        <w:trPr>
          <w:trHeight w:val="242"/>
        </w:trPr>
        <w:tc>
          <w:tcPr>
            <w:tcW w:w="3348" w:type="dxa"/>
            <w:hideMark/>
          </w:tcPr>
          <w:p w:rsidR="00881974" w:rsidRPr="00881974" w:rsidRDefault="00881974" w:rsidP="00881974">
            <w:pPr>
              <w:tabs>
                <w:tab w:val="left" w:pos="450"/>
                <w:tab w:val="left" w:pos="2880"/>
              </w:tabs>
              <w:spacing w:line="300" w:lineRule="exact"/>
              <w:ind w:left="432" w:right="-18" w:hanging="270"/>
              <w:jc w:val="left"/>
              <w:rPr>
                <w:rFonts w:ascii="Arial" w:hAnsi="Arial" w:cs="Arial"/>
                <w:sz w:val="15"/>
                <w:szCs w:val="15"/>
              </w:rPr>
            </w:pPr>
            <w:r w:rsidRPr="00881974">
              <w:rPr>
                <w:rFonts w:ascii="Arial" w:hAnsi="Arial" w:cs="Arial"/>
                <w:sz w:val="15"/>
                <w:szCs w:val="15"/>
              </w:rPr>
              <w:t>Income tax expenses</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(23,701,338)</w:t>
            </w:r>
          </w:p>
        </w:tc>
        <w:tc>
          <w:tcPr>
            <w:tcW w:w="1155" w:type="dxa"/>
            <w:vAlign w:val="bottom"/>
          </w:tcPr>
          <w:p w:rsidR="00881974" w:rsidRPr="00881974" w:rsidRDefault="00881974" w:rsidP="00881974">
            <w:pPr>
              <w:pBdr>
                <w:bottom w:val="single" w:sz="4" w:space="1" w:color="000000"/>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(1,512,577)</w:t>
            </w:r>
          </w:p>
        </w:tc>
      </w:tr>
      <w:tr w:rsidR="00881974" w:rsidRPr="00881974" w:rsidTr="00C33BC9">
        <w:trPr>
          <w:trHeight w:val="265"/>
        </w:trPr>
        <w:tc>
          <w:tcPr>
            <w:tcW w:w="3348" w:type="dxa"/>
            <w:hideMark/>
          </w:tcPr>
          <w:p w:rsidR="00881974" w:rsidRPr="00881974" w:rsidRDefault="00881974" w:rsidP="00881974">
            <w:pPr>
              <w:tabs>
                <w:tab w:val="left" w:pos="450"/>
                <w:tab w:val="left" w:pos="2880"/>
              </w:tabs>
              <w:spacing w:line="300" w:lineRule="exact"/>
              <w:ind w:left="432" w:right="-18" w:hanging="270"/>
              <w:jc w:val="left"/>
              <w:rPr>
                <w:rFonts w:ascii="Arial" w:hAnsi="Arial" w:cs="Arial"/>
                <w:b/>
                <w:bCs/>
                <w:sz w:val="15"/>
                <w:szCs w:val="15"/>
              </w:rPr>
            </w:pPr>
            <w:r w:rsidRPr="00881974">
              <w:rPr>
                <w:rFonts w:ascii="Arial" w:hAnsi="Arial" w:cs="Arial"/>
                <w:b/>
                <w:bCs/>
                <w:sz w:val="15"/>
                <w:szCs w:val="15"/>
              </w:rPr>
              <w:t>Profit for the period</w:t>
            </w: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tabs>
                <w:tab w:val="decimal" w:pos="936"/>
              </w:tabs>
              <w:snapToGrid w:val="0"/>
              <w:spacing w:line="300" w:lineRule="exact"/>
              <w:ind w:right="-43"/>
              <w:jc w:val="left"/>
              <w:rPr>
                <w:rFonts w:ascii="Arial" w:hAnsi="Arial" w:cs="Arial"/>
                <w:sz w:val="15"/>
                <w:szCs w:val="15"/>
              </w:rPr>
            </w:pPr>
          </w:p>
        </w:tc>
        <w:tc>
          <w:tcPr>
            <w:tcW w:w="1155" w:type="dxa"/>
            <w:vAlign w:val="bottom"/>
          </w:tcPr>
          <w:p w:rsidR="00881974" w:rsidRPr="00881974" w:rsidRDefault="00881974" w:rsidP="00881974">
            <w:pPr>
              <w:pBdr>
                <w:bottom w:val="doub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101,487,828</w:t>
            </w:r>
          </w:p>
        </w:tc>
        <w:tc>
          <w:tcPr>
            <w:tcW w:w="1155" w:type="dxa"/>
            <w:vAlign w:val="bottom"/>
          </w:tcPr>
          <w:p w:rsidR="00881974" w:rsidRPr="00881974" w:rsidRDefault="00881974" w:rsidP="00881974">
            <w:pPr>
              <w:pBdr>
                <w:bottom w:val="double" w:sz="4" w:space="1" w:color="auto"/>
              </w:pBdr>
              <w:tabs>
                <w:tab w:val="decimal" w:pos="936"/>
              </w:tabs>
              <w:snapToGrid w:val="0"/>
              <w:spacing w:line="300" w:lineRule="exact"/>
              <w:ind w:right="-43"/>
              <w:jc w:val="left"/>
              <w:rPr>
                <w:rFonts w:ascii="Arial" w:hAnsi="Arial" w:cs="Arial"/>
                <w:sz w:val="15"/>
                <w:szCs w:val="15"/>
              </w:rPr>
            </w:pPr>
            <w:r w:rsidRPr="00881974">
              <w:rPr>
                <w:rFonts w:ascii="Arial" w:hAnsi="Arial" w:cs="Arial"/>
                <w:sz w:val="15"/>
                <w:szCs w:val="15"/>
              </w:rPr>
              <w:t>16,383,455</w:t>
            </w:r>
          </w:p>
        </w:tc>
      </w:tr>
    </w:tbl>
    <w:p w:rsidR="00DB6CCD" w:rsidRPr="00881974" w:rsidRDefault="00DB6CCD" w:rsidP="00DB6CCD">
      <w:pPr>
        <w:tabs>
          <w:tab w:val="left" w:pos="2160"/>
          <w:tab w:val="right" w:pos="7200"/>
          <w:tab w:val="right" w:pos="9000"/>
        </w:tabs>
        <w:spacing w:before="240" w:after="120" w:line="380" w:lineRule="exact"/>
        <w:ind w:left="547" w:right="-43" w:hanging="547"/>
        <w:jc w:val="thaiDistribute"/>
        <w:rPr>
          <w:rFonts w:ascii="Arial" w:hAnsi="Arial" w:cs="Arial"/>
          <w:sz w:val="22"/>
          <w:szCs w:val="22"/>
        </w:rPr>
      </w:pPr>
      <w:r w:rsidRPr="00881974">
        <w:rPr>
          <w:rFonts w:ascii="Arial" w:hAnsi="Arial" w:cs="Arial"/>
          <w:sz w:val="22"/>
          <w:szCs w:val="22"/>
        </w:rPr>
        <w:tab/>
        <w:t xml:space="preserve">For the three-month and six-month periods ended 30 June 2020, the Company had premium written from a major broker (having gross premium written from the broker more than 10% of total gross premium written in each period), which is its related party, amounting to Baht </w:t>
      </w:r>
      <w:r w:rsidR="00881974" w:rsidRPr="00881974">
        <w:rPr>
          <w:rFonts w:ascii="Arial" w:hAnsi="Arial" w:cs="Arial"/>
          <w:sz w:val="22"/>
          <w:szCs w:val="22"/>
        </w:rPr>
        <w:t>64.3</w:t>
      </w:r>
      <w:r w:rsidRPr="00881974">
        <w:rPr>
          <w:rFonts w:ascii="Arial" w:hAnsi="Arial" w:cs="Arial"/>
          <w:sz w:val="22"/>
          <w:szCs w:val="22"/>
        </w:rPr>
        <w:t xml:space="preserve"> million and Baht </w:t>
      </w:r>
      <w:r w:rsidR="00881974" w:rsidRPr="00881974">
        <w:rPr>
          <w:rFonts w:ascii="Arial" w:hAnsi="Arial" w:cs="Arial"/>
          <w:sz w:val="22"/>
          <w:szCs w:val="22"/>
        </w:rPr>
        <w:t>128.1</w:t>
      </w:r>
      <w:r w:rsidRPr="00881974">
        <w:rPr>
          <w:rFonts w:ascii="Arial" w:hAnsi="Arial" w:cs="Arial"/>
          <w:sz w:val="22"/>
          <w:szCs w:val="22"/>
        </w:rPr>
        <w:t xml:space="preserve"> million, respectively (2019: Baht 97.2 million and Baht 186.2 million, respectively), from the motor segment, contributing </w:t>
      </w:r>
      <w:r w:rsidR="00881974" w:rsidRPr="00881974">
        <w:rPr>
          <w:rFonts w:ascii="Arial" w:hAnsi="Arial" w:cs="Arial"/>
          <w:sz w:val="22"/>
          <w:szCs w:val="22"/>
        </w:rPr>
        <w:t>13</w:t>
      </w:r>
      <w:r w:rsidRPr="00881974">
        <w:rPr>
          <w:rFonts w:ascii="Arial" w:hAnsi="Arial" w:cs="Arial"/>
          <w:sz w:val="22"/>
          <w:szCs w:val="22"/>
        </w:rPr>
        <w:t>% and</w:t>
      </w:r>
      <w:r w:rsidR="00881974" w:rsidRPr="00881974">
        <w:rPr>
          <w:rFonts w:ascii="Arial" w:hAnsi="Arial" w:cs="Arial"/>
          <w:sz w:val="22"/>
          <w:szCs w:val="22"/>
        </w:rPr>
        <w:t xml:space="preserve"> 11%</w:t>
      </w:r>
      <w:r w:rsidRPr="00881974">
        <w:rPr>
          <w:rFonts w:ascii="Arial" w:hAnsi="Arial" w:cs="Arial"/>
          <w:sz w:val="22"/>
          <w:szCs w:val="22"/>
        </w:rPr>
        <w:t>, respectively (2019:</w:t>
      </w:r>
      <w:r w:rsidR="00DC7855">
        <w:rPr>
          <w:rFonts w:ascii="Arial" w:hAnsi="Arial" w:cs="Arial"/>
          <w:sz w:val="22"/>
          <w:szCs w:val="22"/>
        </w:rPr>
        <w:t xml:space="preserve">                  </w:t>
      </w:r>
      <w:r w:rsidRPr="00881974">
        <w:rPr>
          <w:rFonts w:ascii="Arial" w:hAnsi="Arial" w:cs="Arial"/>
          <w:sz w:val="22"/>
          <w:szCs w:val="22"/>
        </w:rPr>
        <w:t xml:space="preserve"> 17</w:t>
      </w:r>
      <w:r w:rsidR="008763B5">
        <w:rPr>
          <w:rFonts w:ascii="Arial" w:hAnsi="Arial" w:cs="Browallia New"/>
          <w:sz w:val="22"/>
          <w:szCs w:val="28"/>
        </w:rPr>
        <w:t>%</w:t>
      </w:r>
      <w:r w:rsidRPr="00881974">
        <w:rPr>
          <w:rFonts w:ascii="Arial" w:hAnsi="Arial" w:cs="Arial"/>
          <w:sz w:val="22"/>
          <w:szCs w:val="22"/>
        </w:rPr>
        <w:t xml:space="preserve"> and 16%, respectively), of total premium written</w:t>
      </w:r>
      <w:r w:rsidR="00DC7855">
        <w:rPr>
          <w:rFonts w:ascii="Arial" w:hAnsi="Arial" w:cs="Arial"/>
          <w:sz w:val="22"/>
          <w:szCs w:val="22"/>
        </w:rPr>
        <w:t xml:space="preserve"> in each period</w:t>
      </w:r>
      <w:r w:rsidRPr="00881974">
        <w:rPr>
          <w:rFonts w:ascii="Arial" w:hAnsi="Arial" w:cs="Arial"/>
          <w:sz w:val="22"/>
          <w:szCs w:val="22"/>
        </w:rPr>
        <w:t xml:space="preserve">. </w:t>
      </w:r>
    </w:p>
    <w:p w:rsidR="00DB6CCD" w:rsidRPr="00881974" w:rsidRDefault="00DB6CCD">
      <w:pPr>
        <w:ind w:right="0"/>
        <w:jc w:val="left"/>
        <w:rPr>
          <w:rFonts w:ascii="Arial" w:hAnsi="Arial" w:cs="Arial"/>
          <w:sz w:val="22"/>
          <w:szCs w:val="22"/>
        </w:rPr>
      </w:pPr>
      <w:r w:rsidRPr="00881974">
        <w:rPr>
          <w:rFonts w:ascii="Arial" w:hAnsi="Arial" w:cs="Arial"/>
          <w:sz w:val="22"/>
          <w:szCs w:val="22"/>
        </w:rPr>
        <w:br w:type="page"/>
      </w:r>
    </w:p>
    <w:p w:rsidR="00E87BE3" w:rsidRPr="00881974" w:rsidRDefault="00E87BE3" w:rsidP="00A7573C">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881974">
        <w:rPr>
          <w:rFonts w:ascii="Arial" w:hAnsi="Arial" w:cs="Arial"/>
          <w:sz w:val="22"/>
          <w:szCs w:val="22"/>
        </w:rPr>
        <w:lastRenderedPageBreak/>
        <w:t xml:space="preserve">Segment assets and liabilities as at </w:t>
      </w:r>
      <w:r w:rsidR="00DB6CCD" w:rsidRPr="00881974">
        <w:rPr>
          <w:rFonts w:ascii="Arial" w:hAnsi="Arial" w:cs="Arial"/>
          <w:sz w:val="22"/>
          <w:szCs w:val="22"/>
        </w:rPr>
        <w:t>30 June 2020</w:t>
      </w:r>
      <w:r w:rsidRPr="00881974">
        <w:rPr>
          <w:rFonts w:ascii="Arial" w:hAnsi="Arial" w:cs="Arial"/>
          <w:sz w:val="22"/>
          <w:szCs w:val="22"/>
        </w:rPr>
        <w:t xml:space="preserve"> and </w:t>
      </w:r>
      <w:r w:rsidR="003C506A" w:rsidRPr="00881974">
        <w:rPr>
          <w:rFonts w:ascii="Arial" w:hAnsi="Arial" w:cs="Arial"/>
          <w:sz w:val="22"/>
          <w:szCs w:val="22"/>
        </w:rPr>
        <w:t>31 December 2019</w:t>
      </w:r>
      <w:r w:rsidRPr="00881974">
        <w:rPr>
          <w:rFonts w:ascii="Arial" w:hAnsi="Arial" w:cs="Arial"/>
          <w:sz w:val="22"/>
          <w:szCs w:val="22"/>
        </w:rPr>
        <w:t xml:space="preserve"> are as follows:</w:t>
      </w:r>
    </w:p>
    <w:p w:rsidR="00E87BE3" w:rsidRPr="00881974" w:rsidRDefault="00E87BE3" w:rsidP="00A7573C">
      <w:pPr>
        <w:tabs>
          <w:tab w:val="left" w:pos="2160"/>
          <w:tab w:val="right" w:pos="7200"/>
          <w:tab w:val="right" w:pos="9000"/>
        </w:tabs>
        <w:spacing w:line="380" w:lineRule="exact"/>
        <w:ind w:left="547" w:right="-43" w:hanging="547"/>
        <w:jc w:val="right"/>
        <w:rPr>
          <w:rFonts w:ascii="Arial" w:hAnsi="Arial" w:cs="Arial"/>
          <w:sz w:val="20"/>
          <w:szCs w:val="20"/>
        </w:rPr>
      </w:pPr>
      <w:r w:rsidRPr="00881974">
        <w:rPr>
          <w:rFonts w:ascii="Arial" w:hAnsi="Arial" w:cs="Arial"/>
          <w:sz w:val="20"/>
          <w:szCs w:val="20"/>
          <w:cs/>
        </w:rPr>
        <w:t>(</w:t>
      </w:r>
      <w:r w:rsidRPr="00881974">
        <w:rPr>
          <w:rFonts w:ascii="Arial" w:hAnsi="Arial" w:cs="Arial"/>
          <w:sz w:val="20"/>
          <w:szCs w:val="20"/>
        </w:rPr>
        <w:t>Unit: Baht)</w:t>
      </w:r>
    </w:p>
    <w:tbl>
      <w:tblPr>
        <w:tblW w:w="9282" w:type="dxa"/>
        <w:tblInd w:w="378" w:type="dxa"/>
        <w:tblLayout w:type="fixed"/>
        <w:tblLook w:val="0000" w:firstRow="0" w:lastRow="0" w:firstColumn="0" w:lastColumn="0" w:noHBand="0" w:noVBand="0"/>
      </w:tblPr>
      <w:tblGrid>
        <w:gridCol w:w="2970"/>
        <w:gridCol w:w="1578"/>
        <w:gridCol w:w="1578"/>
        <w:gridCol w:w="1578"/>
        <w:gridCol w:w="1578"/>
      </w:tblGrid>
      <w:tr w:rsidR="004763B1" w:rsidRPr="00881974" w:rsidTr="00A7573C">
        <w:trPr>
          <w:trHeight w:val="609"/>
        </w:trPr>
        <w:tc>
          <w:tcPr>
            <w:tcW w:w="2970" w:type="dxa"/>
            <w:vAlign w:val="bottom"/>
          </w:tcPr>
          <w:p w:rsidR="00E87BE3" w:rsidRPr="00881974" w:rsidRDefault="00E87BE3" w:rsidP="00031C7C">
            <w:pPr>
              <w:tabs>
                <w:tab w:val="left" w:pos="900"/>
                <w:tab w:val="left" w:pos="2880"/>
              </w:tabs>
              <w:spacing w:line="380" w:lineRule="exact"/>
              <w:ind w:left="252" w:hanging="252"/>
              <w:rPr>
                <w:rFonts w:ascii="Arial" w:hAnsi="Arial" w:cs="Arial"/>
                <w:sz w:val="20"/>
                <w:szCs w:val="20"/>
                <w:cs/>
              </w:rPr>
            </w:pPr>
          </w:p>
        </w:tc>
        <w:tc>
          <w:tcPr>
            <w:tcW w:w="1578" w:type="dxa"/>
            <w:vAlign w:val="bottom"/>
          </w:tcPr>
          <w:p w:rsidR="00E87BE3" w:rsidRPr="00881974" w:rsidRDefault="00E87BE3" w:rsidP="00031C7C">
            <w:pPr>
              <w:pBdr>
                <w:bottom w:val="single" w:sz="4" w:space="1" w:color="auto"/>
              </w:pBdr>
              <w:spacing w:line="380" w:lineRule="exact"/>
              <w:ind w:right="-43"/>
              <w:jc w:val="center"/>
              <w:rPr>
                <w:rFonts w:ascii="Arial" w:hAnsi="Arial" w:cs="Arial"/>
                <w:sz w:val="20"/>
                <w:szCs w:val="20"/>
              </w:rPr>
            </w:pPr>
            <w:r w:rsidRPr="00881974">
              <w:rPr>
                <w:rFonts w:ascii="Arial" w:hAnsi="Arial" w:cs="Arial"/>
                <w:sz w:val="20"/>
                <w:szCs w:val="20"/>
              </w:rPr>
              <w:t>Motor</w:t>
            </w:r>
          </w:p>
        </w:tc>
        <w:tc>
          <w:tcPr>
            <w:tcW w:w="1578" w:type="dxa"/>
            <w:vAlign w:val="bottom"/>
          </w:tcPr>
          <w:p w:rsidR="00E87BE3" w:rsidRPr="00881974" w:rsidRDefault="00E87BE3" w:rsidP="00031C7C">
            <w:pPr>
              <w:pBdr>
                <w:bottom w:val="single" w:sz="4" w:space="1" w:color="auto"/>
              </w:pBdr>
              <w:spacing w:line="380" w:lineRule="exact"/>
              <w:ind w:right="-43"/>
              <w:jc w:val="center"/>
              <w:rPr>
                <w:rFonts w:ascii="Arial" w:hAnsi="Arial" w:cs="Arial"/>
                <w:sz w:val="20"/>
                <w:szCs w:val="20"/>
              </w:rPr>
            </w:pPr>
            <w:r w:rsidRPr="00881974">
              <w:rPr>
                <w:rFonts w:ascii="Arial" w:hAnsi="Arial" w:cs="Arial"/>
                <w:sz w:val="20"/>
                <w:szCs w:val="20"/>
              </w:rPr>
              <w:t>Others</w:t>
            </w:r>
          </w:p>
        </w:tc>
        <w:tc>
          <w:tcPr>
            <w:tcW w:w="1578" w:type="dxa"/>
            <w:vAlign w:val="bottom"/>
          </w:tcPr>
          <w:p w:rsidR="00E87BE3" w:rsidRPr="00881974" w:rsidRDefault="00E87BE3" w:rsidP="00031C7C">
            <w:pPr>
              <w:pBdr>
                <w:bottom w:val="single" w:sz="4" w:space="1" w:color="auto"/>
              </w:pBdr>
              <w:spacing w:line="380" w:lineRule="exact"/>
              <w:ind w:right="-43"/>
              <w:jc w:val="center"/>
              <w:rPr>
                <w:rFonts w:ascii="Arial" w:hAnsi="Arial" w:cs="Arial"/>
                <w:sz w:val="20"/>
                <w:szCs w:val="20"/>
              </w:rPr>
            </w:pPr>
            <w:r w:rsidRPr="00881974">
              <w:rPr>
                <w:rFonts w:ascii="Arial" w:hAnsi="Arial" w:cs="Arial"/>
                <w:sz w:val="20"/>
                <w:szCs w:val="20"/>
              </w:rPr>
              <w:t>Unallocated assets/liabilities</w:t>
            </w:r>
          </w:p>
        </w:tc>
        <w:tc>
          <w:tcPr>
            <w:tcW w:w="1578" w:type="dxa"/>
            <w:vAlign w:val="bottom"/>
          </w:tcPr>
          <w:p w:rsidR="00E87BE3" w:rsidRPr="00881974" w:rsidRDefault="00E87BE3" w:rsidP="00031C7C">
            <w:pPr>
              <w:pBdr>
                <w:bottom w:val="single" w:sz="4" w:space="1" w:color="auto"/>
              </w:pBdr>
              <w:spacing w:line="380" w:lineRule="exact"/>
              <w:ind w:right="-43"/>
              <w:jc w:val="center"/>
              <w:rPr>
                <w:rFonts w:ascii="Arial" w:hAnsi="Arial" w:cs="Arial"/>
                <w:sz w:val="20"/>
                <w:szCs w:val="20"/>
              </w:rPr>
            </w:pPr>
            <w:r w:rsidRPr="00881974">
              <w:rPr>
                <w:rFonts w:ascii="Arial" w:hAnsi="Arial" w:cs="Arial"/>
                <w:sz w:val="20"/>
                <w:szCs w:val="20"/>
              </w:rPr>
              <w:t>Total</w:t>
            </w:r>
          </w:p>
        </w:tc>
      </w:tr>
      <w:tr w:rsidR="004763B1" w:rsidRPr="00881974" w:rsidTr="00A7573C">
        <w:trPr>
          <w:trHeight w:val="292"/>
        </w:trPr>
        <w:tc>
          <w:tcPr>
            <w:tcW w:w="2970" w:type="dxa"/>
            <w:vAlign w:val="bottom"/>
          </w:tcPr>
          <w:p w:rsidR="00E87BE3" w:rsidRPr="00881974" w:rsidRDefault="00E87BE3" w:rsidP="00031C7C">
            <w:pPr>
              <w:tabs>
                <w:tab w:val="left" w:pos="450"/>
                <w:tab w:val="left" w:pos="2880"/>
              </w:tabs>
              <w:spacing w:line="380" w:lineRule="exact"/>
              <w:ind w:left="432" w:hanging="270"/>
              <w:jc w:val="left"/>
              <w:rPr>
                <w:rFonts w:ascii="Arial" w:hAnsi="Arial" w:cs="Arial"/>
                <w:b/>
                <w:bCs/>
                <w:sz w:val="20"/>
                <w:szCs w:val="20"/>
                <w:cs/>
              </w:rPr>
            </w:pPr>
            <w:r w:rsidRPr="00881974">
              <w:rPr>
                <w:rFonts w:ascii="Arial" w:hAnsi="Arial" w:cs="Arial"/>
                <w:b/>
                <w:bCs/>
                <w:sz w:val="20"/>
                <w:szCs w:val="20"/>
              </w:rPr>
              <w:t>Assets</w:t>
            </w:r>
          </w:p>
        </w:tc>
        <w:tc>
          <w:tcPr>
            <w:tcW w:w="1578" w:type="dxa"/>
            <w:vAlign w:val="bottom"/>
          </w:tcPr>
          <w:p w:rsidR="00E87BE3" w:rsidRPr="00881974"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881974"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881974"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881974" w:rsidRDefault="00E87BE3" w:rsidP="00031C7C">
            <w:pPr>
              <w:tabs>
                <w:tab w:val="decimal" w:pos="1332"/>
              </w:tabs>
              <w:snapToGrid w:val="0"/>
              <w:spacing w:line="380" w:lineRule="exact"/>
              <w:ind w:right="-43"/>
              <w:rPr>
                <w:rFonts w:ascii="Arial" w:hAnsi="Arial" w:cs="Arial"/>
                <w:sz w:val="20"/>
                <w:szCs w:val="20"/>
                <w:lang w:val="en-GB"/>
              </w:rPr>
            </w:pPr>
          </w:p>
        </w:tc>
      </w:tr>
      <w:tr w:rsidR="00881974" w:rsidRPr="00881974" w:rsidTr="00A7573C">
        <w:trPr>
          <w:trHeight w:val="281"/>
        </w:trPr>
        <w:tc>
          <w:tcPr>
            <w:tcW w:w="2970" w:type="dxa"/>
            <w:vAlign w:val="bottom"/>
          </w:tcPr>
          <w:p w:rsidR="00881974" w:rsidRPr="00881974" w:rsidRDefault="00881974" w:rsidP="00881974">
            <w:pPr>
              <w:tabs>
                <w:tab w:val="left" w:pos="450"/>
                <w:tab w:val="left" w:pos="2880"/>
              </w:tabs>
              <w:spacing w:line="380" w:lineRule="exact"/>
              <w:ind w:left="432" w:hanging="270"/>
              <w:jc w:val="left"/>
              <w:rPr>
                <w:rFonts w:ascii="Arial" w:hAnsi="Arial" w:cs="Arial"/>
                <w:sz w:val="20"/>
                <w:szCs w:val="20"/>
                <w:cs/>
              </w:rPr>
            </w:pPr>
            <w:r w:rsidRPr="00881974">
              <w:rPr>
                <w:rFonts w:ascii="Arial" w:hAnsi="Arial" w:cs="Arial"/>
                <w:sz w:val="20"/>
                <w:szCs w:val="20"/>
              </w:rPr>
              <w:t>30 June 2020</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147,836,324</w:t>
            </w:r>
          </w:p>
        </w:tc>
        <w:tc>
          <w:tcPr>
            <w:tcW w:w="1578" w:type="dxa"/>
            <w:vAlign w:val="bottom"/>
          </w:tcPr>
          <w:p w:rsidR="00881974" w:rsidRPr="00881974" w:rsidRDefault="00DC0086" w:rsidP="00881974">
            <w:pPr>
              <w:tabs>
                <w:tab w:val="decimal" w:pos="1332"/>
              </w:tabs>
              <w:snapToGrid w:val="0"/>
              <w:spacing w:line="380" w:lineRule="exact"/>
              <w:ind w:right="-43"/>
              <w:rPr>
                <w:rFonts w:ascii="Arial" w:hAnsi="Arial" w:cs="Arial"/>
                <w:sz w:val="20"/>
                <w:szCs w:val="20"/>
                <w:lang w:val="en-GB"/>
              </w:rPr>
            </w:pPr>
            <w:r>
              <w:rPr>
                <w:rFonts w:ascii="Arial" w:hAnsi="Arial" w:cs="Arial"/>
                <w:sz w:val="20"/>
                <w:szCs w:val="20"/>
                <w:lang w:val="en-GB"/>
              </w:rPr>
              <w:t>293,530,466</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3,478,112,168</w:t>
            </w:r>
          </w:p>
        </w:tc>
        <w:tc>
          <w:tcPr>
            <w:tcW w:w="1578" w:type="dxa"/>
            <w:vAlign w:val="bottom"/>
          </w:tcPr>
          <w:p w:rsidR="00881974" w:rsidRPr="00881974" w:rsidRDefault="00DC0086" w:rsidP="00881974">
            <w:pPr>
              <w:tabs>
                <w:tab w:val="decimal" w:pos="1332"/>
              </w:tabs>
              <w:snapToGrid w:val="0"/>
              <w:spacing w:line="380" w:lineRule="exact"/>
              <w:ind w:right="-43"/>
              <w:rPr>
                <w:rFonts w:ascii="Arial" w:hAnsi="Arial" w:cs="Arial"/>
                <w:sz w:val="20"/>
                <w:szCs w:val="20"/>
                <w:lang w:val="en-GB"/>
              </w:rPr>
            </w:pPr>
            <w:r>
              <w:rPr>
                <w:rFonts w:ascii="Arial" w:hAnsi="Arial" w:cs="Arial"/>
                <w:sz w:val="20"/>
                <w:szCs w:val="20"/>
                <w:lang w:val="en-GB"/>
              </w:rPr>
              <w:t>3,919,478,958</w:t>
            </w:r>
          </w:p>
        </w:tc>
      </w:tr>
      <w:tr w:rsidR="00881974" w:rsidRPr="00881974" w:rsidTr="00A7573C">
        <w:trPr>
          <w:trHeight w:val="63"/>
        </w:trPr>
        <w:tc>
          <w:tcPr>
            <w:tcW w:w="2970" w:type="dxa"/>
            <w:vAlign w:val="bottom"/>
          </w:tcPr>
          <w:p w:rsidR="00881974" w:rsidRPr="00881974" w:rsidRDefault="00881974" w:rsidP="00881974">
            <w:pPr>
              <w:tabs>
                <w:tab w:val="left" w:pos="450"/>
                <w:tab w:val="left" w:pos="2880"/>
              </w:tabs>
              <w:spacing w:line="380" w:lineRule="exact"/>
              <w:ind w:left="432" w:hanging="270"/>
              <w:jc w:val="left"/>
              <w:rPr>
                <w:rFonts w:ascii="Arial" w:hAnsi="Arial" w:cs="Arial"/>
                <w:sz w:val="20"/>
                <w:szCs w:val="20"/>
              </w:rPr>
            </w:pPr>
            <w:r w:rsidRPr="00881974">
              <w:rPr>
                <w:rFonts w:ascii="Arial" w:hAnsi="Arial" w:cs="Arial"/>
                <w:sz w:val="20"/>
                <w:szCs w:val="20"/>
              </w:rPr>
              <w:t xml:space="preserve">31 December 2019 </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cs/>
                <w:lang w:val="en-GB"/>
              </w:rPr>
              <w:t>162</w:t>
            </w:r>
            <w:r w:rsidRPr="00881974">
              <w:rPr>
                <w:rFonts w:ascii="Arial" w:hAnsi="Arial" w:cs="Arial"/>
                <w:sz w:val="20"/>
                <w:szCs w:val="20"/>
                <w:lang w:val="en-GB"/>
              </w:rPr>
              <w:t>,110,657</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407,784,919</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3,334,111,796</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3,904,007,372</w:t>
            </w:r>
          </w:p>
        </w:tc>
      </w:tr>
      <w:tr w:rsidR="00881974" w:rsidRPr="00881974" w:rsidTr="00A7573C">
        <w:trPr>
          <w:trHeight w:val="63"/>
        </w:trPr>
        <w:tc>
          <w:tcPr>
            <w:tcW w:w="2970" w:type="dxa"/>
            <w:vAlign w:val="bottom"/>
          </w:tcPr>
          <w:p w:rsidR="00881974" w:rsidRPr="00881974" w:rsidRDefault="00881974" w:rsidP="00881974">
            <w:pPr>
              <w:tabs>
                <w:tab w:val="left" w:pos="450"/>
                <w:tab w:val="left" w:pos="2880"/>
              </w:tabs>
              <w:spacing w:line="380" w:lineRule="exact"/>
              <w:ind w:left="432" w:hanging="270"/>
              <w:jc w:val="left"/>
              <w:rPr>
                <w:rFonts w:ascii="Arial" w:hAnsi="Arial" w:cs="Arial"/>
                <w:b/>
                <w:bCs/>
                <w:sz w:val="20"/>
                <w:szCs w:val="20"/>
                <w:cs/>
              </w:rPr>
            </w:pPr>
            <w:r w:rsidRPr="00881974">
              <w:rPr>
                <w:rFonts w:ascii="Arial" w:hAnsi="Arial" w:cs="Arial"/>
                <w:b/>
                <w:bCs/>
                <w:sz w:val="20"/>
                <w:szCs w:val="20"/>
              </w:rPr>
              <w:t>Liabilities</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p>
        </w:tc>
      </w:tr>
      <w:tr w:rsidR="00881974" w:rsidRPr="00881974" w:rsidTr="00A7573C">
        <w:trPr>
          <w:trHeight w:val="216"/>
        </w:trPr>
        <w:tc>
          <w:tcPr>
            <w:tcW w:w="2970" w:type="dxa"/>
            <w:vAlign w:val="bottom"/>
          </w:tcPr>
          <w:p w:rsidR="00881974" w:rsidRPr="00881974" w:rsidRDefault="00881974" w:rsidP="00881974">
            <w:pPr>
              <w:tabs>
                <w:tab w:val="left" w:pos="450"/>
                <w:tab w:val="left" w:pos="2880"/>
              </w:tabs>
              <w:spacing w:line="380" w:lineRule="exact"/>
              <w:ind w:left="432" w:hanging="270"/>
              <w:jc w:val="left"/>
              <w:rPr>
                <w:rFonts w:ascii="Arial" w:hAnsi="Arial" w:cs="Arial"/>
                <w:sz w:val="20"/>
                <w:szCs w:val="20"/>
                <w:cs/>
              </w:rPr>
            </w:pPr>
            <w:r w:rsidRPr="00881974">
              <w:rPr>
                <w:rFonts w:ascii="Arial" w:hAnsi="Arial" w:cs="Arial"/>
                <w:sz w:val="20"/>
                <w:szCs w:val="20"/>
              </w:rPr>
              <w:t>30 June 2020</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1,264,460,373</w:t>
            </w:r>
          </w:p>
        </w:tc>
        <w:tc>
          <w:tcPr>
            <w:tcW w:w="1578" w:type="dxa"/>
            <w:vAlign w:val="bottom"/>
          </w:tcPr>
          <w:p w:rsidR="00881974" w:rsidRPr="00881974" w:rsidRDefault="00DC0086" w:rsidP="00881974">
            <w:pPr>
              <w:tabs>
                <w:tab w:val="decimal" w:pos="1332"/>
              </w:tabs>
              <w:snapToGrid w:val="0"/>
              <w:spacing w:line="380" w:lineRule="exact"/>
              <w:ind w:right="-43"/>
              <w:rPr>
                <w:rFonts w:ascii="Arial" w:hAnsi="Arial" w:cs="Arial"/>
                <w:sz w:val="20"/>
                <w:szCs w:val="20"/>
                <w:lang w:val="en-GB"/>
              </w:rPr>
            </w:pPr>
            <w:r>
              <w:rPr>
                <w:rFonts w:ascii="Arial" w:hAnsi="Arial" w:cs="Arial"/>
                <w:sz w:val="20"/>
                <w:szCs w:val="20"/>
                <w:lang w:val="en-GB"/>
              </w:rPr>
              <w:t>1,018,848,768</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216,254,951</w:t>
            </w:r>
          </w:p>
        </w:tc>
        <w:tc>
          <w:tcPr>
            <w:tcW w:w="1578" w:type="dxa"/>
            <w:vAlign w:val="bottom"/>
          </w:tcPr>
          <w:p w:rsidR="00881974" w:rsidRPr="00881974" w:rsidRDefault="00DC0086" w:rsidP="00881974">
            <w:pPr>
              <w:tabs>
                <w:tab w:val="decimal" w:pos="1332"/>
              </w:tabs>
              <w:snapToGrid w:val="0"/>
              <w:spacing w:line="380" w:lineRule="exact"/>
              <w:ind w:right="-43"/>
              <w:rPr>
                <w:rFonts w:ascii="Arial" w:hAnsi="Arial" w:cs="Arial"/>
                <w:sz w:val="20"/>
                <w:szCs w:val="20"/>
                <w:lang w:val="en-GB"/>
              </w:rPr>
            </w:pPr>
            <w:r>
              <w:rPr>
                <w:rFonts w:ascii="Arial" w:hAnsi="Arial" w:cs="Arial"/>
                <w:sz w:val="20"/>
                <w:szCs w:val="20"/>
                <w:lang w:val="en-GB"/>
              </w:rPr>
              <w:t>2,499,564,092</w:t>
            </w:r>
          </w:p>
        </w:tc>
      </w:tr>
      <w:tr w:rsidR="00881974" w:rsidRPr="00881974" w:rsidTr="00A7573C">
        <w:trPr>
          <w:trHeight w:val="198"/>
        </w:trPr>
        <w:tc>
          <w:tcPr>
            <w:tcW w:w="2970" w:type="dxa"/>
            <w:vAlign w:val="bottom"/>
          </w:tcPr>
          <w:p w:rsidR="00881974" w:rsidRPr="00881974" w:rsidRDefault="00881974" w:rsidP="00881974">
            <w:pPr>
              <w:tabs>
                <w:tab w:val="left" w:pos="450"/>
                <w:tab w:val="left" w:pos="2880"/>
              </w:tabs>
              <w:spacing w:line="380" w:lineRule="exact"/>
              <w:ind w:left="432" w:hanging="270"/>
              <w:jc w:val="left"/>
              <w:rPr>
                <w:rFonts w:ascii="Arial" w:hAnsi="Arial" w:cs="Arial"/>
                <w:sz w:val="20"/>
                <w:szCs w:val="20"/>
              </w:rPr>
            </w:pPr>
            <w:r w:rsidRPr="00881974">
              <w:rPr>
                <w:rFonts w:ascii="Arial" w:hAnsi="Arial" w:cs="Arial"/>
                <w:sz w:val="20"/>
                <w:szCs w:val="20"/>
              </w:rPr>
              <w:t xml:space="preserve">31 December 2019 </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1,306,999,931</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1,055,087,858</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186,621,603</w:t>
            </w:r>
          </w:p>
        </w:tc>
        <w:tc>
          <w:tcPr>
            <w:tcW w:w="1578" w:type="dxa"/>
            <w:vAlign w:val="bottom"/>
          </w:tcPr>
          <w:p w:rsidR="00881974" w:rsidRPr="00881974" w:rsidRDefault="00881974" w:rsidP="00881974">
            <w:pPr>
              <w:tabs>
                <w:tab w:val="decimal" w:pos="1332"/>
              </w:tabs>
              <w:snapToGrid w:val="0"/>
              <w:spacing w:line="380" w:lineRule="exact"/>
              <w:ind w:right="-43"/>
              <w:rPr>
                <w:rFonts w:ascii="Arial" w:hAnsi="Arial" w:cs="Arial"/>
                <w:sz w:val="20"/>
                <w:szCs w:val="20"/>
                <w:lang w:val="en-GB"/>
              </w:rPr>
            </w:pPr>
            <w:r w:rsidRPr="00881974">
              <w:rPr>
                <w:rFonts w:ascii="Arial" w:hAnsi="Arial" w:cs="Arial"/>
                <w:sz w:val="20"/>
                <w:szCs w:val="20"/>
                <w:lang w:val="en-GB"/>
              </w:rPr>
              <w:t>2,548,709,392</w:t>
            </w:r>
          </w:p>
        </w:tc>
      </w:tr>
    </w:tbl>
    <w:p w:rsidR="008C3DBA" w:rsidRPr="00881974" w:rsidRDefault="00A827B1" w:rsidP="003E40AA">
      <w:pPr>
        <w:pStyle w:val="Heading1"/>
        <w:spacing w:before="240" w:after="120" w:line="380" w:lineRule="exact"/>
        <w:ind w:left="547" w:hanging="547"/>
        <w:jc w:val="left"/>
        <w:rPr>
          <w:rFonts w:ascii="Arial" w:hAnsi="Arial" w:cs="Arial"/>
          <w:b/>
          <w:bCs/>
          <w:spacing w:val="0"/>
          <w:sz w:val="22"/>
          <w:szCs w:val="22"/>
          <w:u w:val="none"/>
        </w:rPr>
      </w:pPr>
      <w:bookmarkStart w:id="25" w:name="_Toc23757809"/>
      <w:r w:rsidRPr="00881974">
        <w:rPr>
          <w:rFonts w:ascii="Arial" w:hAnsi="Arial" w:cs="Arial"/>
          <w:b/>
          <w:bCs/>
          <w:spacing w:val="0"/>
          <w:sz w:val="22"/>
          <w:szCs w:val="22"/>
          <w:u w:val="none"/>
        </w:rPr>
        <w:t>19</w:t>
      </w:r>
      <w:r w:rsidR="002B7350" w:rsidRPr="00881974">
        <w:rPr>
          <w:rFonts w:ascii="Arial" w:hAnsi="Arial" w:cs="Arial"/>
          <w:b/>
          <w:bCs/>
          <w:spacing w:val="0"/>
          <w:sz w:val="22"/>
          <w:szCs w:val="22"/>
          <w:u w:val="none"/>
        </w:rPr>
        <w:t>.</w:t>
      </w:r>
      <w:r w:rsidR="008C3DBA" w:rsidRPr="00881974">
        <w:rPr>
          <w:rFonts w:ascii="Arial" w:hAnsi="Arial" w:cs="Arial"/>
          <w:b/>
          <w:bCs/>
          <w:spacing w:val="0"/>
          <w:sz w:val="22"/>
          <w:szCs w:val="22"/>
          <w:u w:val="none"/>
          <w:cs/>
        </w:rPr>
        <w:tab/>
      </w:r>
      <w:r w:rsidR="00D966F0" w:rsidRPr="00881974">
        <w:rPr>
          <w:rFonts w:ascii="Arial" w:hAnsi="Arial" w:cs="Arial"/>
          <w:b/>
          <w:bCs/>
          <w:spacing w:val="0"/>
          <w:sz w:val="22"/>
          <w:szCs w:val="22"/>
          <w:u w:val="none"/>
        </w:rPr>
        <w:t>Operating expense</w:t>
      </w:r>
      <w:r w:rsidR="00762464" w:rsidRPr="00881974">
        <w:rPr>
          <w:rFonts w:ascii="Arial" w:hAnsi="Arial" w:cs="Arial"/>
          <w:b/>
          <w:bCs/>
          <w:spacing w:val="0"/>
          <w:sz w:val="22"/>
          <w:szCs w:val="22"/>
          <w:u w:val="none"/>
        </w:rPr>
        <w:t>s</w:t>
      </w:r>
      <w:bookmarkEnd w:id="25"/>
      <w:r w:rsidR="00D966F0" w:rsidRPr="00881974">
        <w:rPr>
          <w:rFonts w:ascii="Arial" w:hAnsi="Arial" w:cs="Arial"/>
          <w:b/>
          <w:bCs/>
          <w:spacing w:val="0"/>
          <w:sz w:val="22"/>
          <w:szCs w:val="22"/>
          <w:u w:val="none"/>
        </w:rPr>
        <w:tab/>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DB6CCD" w:rsidRPr="00881974" w:rsidTr="000C57FF">
        <w:tc>
          <w:tcPr>
            <w:tcW w:w="3780" w:type="dxa"/>
          </w:tcPr>
          <w:p w:rsidR="00DB6CCD" w:rsidRPr="00881974" w:rsidRDefault="00DB6CCD" w:rsidP="00C33BC9">
            <w:pPr>
              <w:tabs>
                <w:tab w:val="left" w:pos="284"/>
                <w:tab w:val="left" w:pos="567"/>
                <w:tab w:val="left" w:pos="851"/>
              </w:tabs>
              <w:spacing w:line="380" w:lineRule="exact"/>
              <w:jc w:val="right"/>
              <w:rPr>
                <w:rFonts w:ascii="Arial" w:hAnsi="Arial" w:cs="Arial"/>
                <w:sz w:val="19"/>
                <w:szCs w:val="19"/>
              </w:rPr>
            </w:pPr>
            <w:bookmarkStart w:id="26" w:name="_Toc39755747"/>
            <w:bookmarkStart w:id="27" w:name="_Toc23757810"/>
          </w:p>
        </w:tc>
        <w:tc>
          <w:tcPr>
            <w:tcW w:w="5400" w:type="dxa"/>
            <w:gridSpan w:val="4"/>
          </w:tcPr>
          <w:p w:rsidR="00DB6CCD" w:rsidRPr="00881974" w:rsidRDefault="00DB6CCD" w:rsidP="00C33BC9">
            <w:pPr>
              <w:spacing w:line="380" w:lineRule="exact"/>
              <w:ind w:left="-108" w:right="0"/>
              <w:jc w:val="right"/>
              <w:rPr>
                <w:rFonts w:ascii="Arial" w:hAnsi="Arial" w:cs="Arial"/>
                <w:sz w:val="19"/>
                <w:szCs w:val="19"/>
              </w:rPr>
            </w:pPr>
            <w:r w:rsidRPr="00881974">
              <w:rPr>
                <w:rFonts w:ascii="Arial" w:hAnsi="Arial" w:cs="Arial"/>
                <w:sz w:val="19"/>
                <w:szCs w:val="19"/>
              </w:rPr>
              <w:t>(Unit: Baht)</w:t>
            </w:r>
          </w:p>
        </w:tc>
      </w:tr>
      <w:tr w:rsidR="00DB6CCD" w:rsidRPr="00881974" w:rsidTr="000C57FF">
        <w:tc>
          <w:tcPr>
            <w:tcW w:w="3780" w:type="dxa"/>
          </w:tcPr>
          <w:p w:rsidR="00DB6CCD" w:rsidRPr="00881974" w:rsidRDefault="00DB6CCD" w:rsidP="00C33BC9">
            <w:pPr>
              <w:tabs>
                <w:tab w:val="left" w:pos="284"/>
                <w:tab w:val="left" w:pos="567"/>
                <w:tab w:val="left" w:pos="851"/>
              </w:tabs>
              <w:spacing w:line="380" w:lineRule="exact"/>
              <w:rPr>
                <w:rFonts w:ascii="Arial" w:hAnsi="Arial" w:cs="Arial"/>
                <w:sz w:val="19"/>
                <w:szCs w:val="19"/>
              </w:rPr>
            </w:pPr>
          </w:p>
          <w:p w:rsidR="00DB6CCD" w:rsidRPr="00881974" w:rsidRDefault="00DB6CCD" w:rsidP="00C33BC9">
            <w:pPr>
              <w:rPr>
                <w:rFonts w:ascii="Arial" w:hAnsi="Arial" w:cs="Arial"/>
                <w:sz w:val="19"/>
                <w:szCs w:val="19"/>
              </w:rPr>
            </w:pPr>
          </w:p>
        </w:tc>
        <w:tc>
          <w:tcPr>
            <w:tcW w:w="2700" w:type="dxa"/>
            <w:gridSpan w:val="2"/>
            <w:vAlign w:val="bottom"/>
          </w:tcPr>
          <w:p w:rsidR="00DB6CCD" w:rsidRPr="00881974" w:rsidRDefault="00DB6CCD" w:rsidP="00C33BC9">
            <w:pPr>
              <w:pBdr>
                <w:bottom w:val="single" w:sz="4" w:space="1" w:color="auto"/>
              </w:pBdr>
              <w:spacing w:line="380" w:lineRule="exact"/>
              <w:ind w:left="-18" w:right="-18"/>
              <w:jc w:val="center"/>
              <w:rPr>
                <w:rFonts w:ascii="Arial" w:hAnsi="Arial" w:cs="Arial"/>
                <w:sz w:val="19"/>
                <w:szCs w:val="19"/>
              </w:rPr>
            </w:pPr>
            <w:r w:rsidRPr="00881974">
              <w:rPr>
                <w:rFonts w:ascii="Arial" w:hAnsi="Arial" w:cs="Arial"/>
                <w:sz w:val="19"/>
                <w:szCs w:val="19"/>
              </w:rPr>
              <w:t>For the three-month periods ended 30 June</w:t>
            </w:r>
          </w:p>
        </w:tc>
        <w:tc>
          <w:tcPr>
            <w:tcW w:w="2700" w:type="dxa"/>
            <w:gridSpan w:val="2"/>
            <w:vAlign w:val="bottom"/>
          </w:tcPr>
          <w:p w:rsidR="00DB6CCD" w:rsidRPr="00881974" w:rsidRDefault="00DB6CCD" w:rsidP="00C33BC9">
            <w:pPr>
              <w:pBdr>
                <w:bottom w:val="single" w:sz="4" w:space="1" w:color="auto"/>
              </w:pBdr>
              <w:spacing w:line="380" w:lineRule="exact"/>
              <w:ind w:left="-18" w:right="-18"/>
              <w:jc w:val="center"/>
              <w:rPr>
                <w:rFonts w:ascii="Arial" w:hAnsi="Arial" w:cs="Arial"/>
                <w:sz w:val="19"/>
                <w:szCs w:val="19"/>
              </w:rPr>
            </w:pPr>
            <w:r w:rsidRPr="00881974">
              <w:rPr>
                <w:rFonts w:ascii="Arial" w:hAnsi="Arial" w:cs="Arial"/>
                <w:sz w:val="19"/>
                <w:szCs w:val="19"/>
              </w:rPr>
              <w:t>For the six-month periods ended 30 June</w:t>
            </w:r>
          </w:p>
        </w:tc>
      </w:tr>
      <w:tr w:rsidR="00DB6CCD" w:rsidRPr="00881974" w:rsidTr="000C57FF">
        <w:tc>
          <w:tcPr>
            <w:tcW w:w="3780" w:type="dxa"/>
          </w:tcPr>
          <w:p w:rsidR="00DB6CCD" w:rsidRPr="00881974" w:rsidRDefault="00DB6CCD" w:rsidP="00DB6CCD">
            <w:pPr>
              <w:tabs>
                <w:tab w:val="left" w:pos="3656"/>
              </w:tabs>
              <w:spacing w:line="380" w:lineRule="exact"/>
              <w:rPr>
                <w:rFonts w:ascii="Arial" w:hAnsi="Arial" w:cs="Arial"/>
                <w:sz w:val="19"/>
                <w:szCs w:val="19"/>
              </w:rPr>
            </w:pPr>
            <w:r w:rsidRPr="00881974">
              <w:rPr>
                <w:rFonts w:ascii="Arial" w:hAnsi="Arial" w:cs="Arial"/>
                <w:sz w:val="19"/>
                <w:szCs w:val="19"/>
              </w:rPr>
              <w:tab/>
            </w:r>
          </w:p>
        </w:tc>
        <w:tc>
          <w:tcPr>
            <w:tcW w:w="1350" w:type="dxa"/>
            <w:vAlign w:val="bottom"/>
          </w:tcPr>
          <w:p w:rsidR="00DB6CCD" w:rsidRPr="00881974" w:rsidRDefault="00DB6CCD" w:rsidP="00DB6CCD">
            <w:pPr>
              <w:pBdr>
                <w:bottom w:val="single" w:sz="4" w:space="1" w:color="auto"/>
              </w:pBdr>
              <w:spacing w:line="380" w:lineRule="exact"/>
              <w:ind w:left="-18" w:right="-18"/>
              <w:jc w:val="center"/>
              <w:rPr>
                <w:rFonts w:ascii="Arial" w:hAnsi="Arial" w:cs="Arial"/>
                <w:sz w:val="19"/>
                <w:szCs w:val="19"/>
              </w:rPr>
            </w:pPr>
            <w:r w:rsidRPr="00881974">
              <w:rPr>
                <w:rFonts w:ascii="Arial" w:hAnsi="Arial" w:cs="Arial"/>
                <w:sz w:val="19"/>
                <w:szCs w:val="19"/>
              </w:rPr>
              <w:t>2020</w:t>
            </w:r>
          </w:p>
        </w:tc>
        <w:tc>
          <w:tcPr>
            <w:tcW w:w="1350" w:type="dxa"/>
            <w:vAlign w:val="bottom"/>
          </w:tcPr>
          <w:p w:rsidR="00DB6CCD" w:rsidRPr="00881974" w:rsidRDefault="00DB6CCD" w:rsidP="00DB6CCD">
            <w:pPr>
              <w:pBdr>
                <w:bottom w:val="single" w:sz="4" w:space="1" w:color="auto"/>
              </w:pBdr>
              <w:spacing w:line="380" w:lineRule="exact"/>
              <w:ind w:left="-18" w:right="-18"/>
              <w:jc w:val="center"/>
              <w:rPr>
                <w:rFonts w:ascii="Arial" w:hAnsi="Arial" w:cs="Arial"/>
                <w:sz w:val="19"/>
                <w:szCs w:val="19"/>
              </w:rPr>
            </w:pPr>
            <w:r w:rsidRPr="00881974">
              <w:rPr>
                <w:rFonts w:ascii="Arial" w:hAnsi="Arial" w:cs="Arial"/>
                <w:sz w:val="19"/>
                <w:szCs w:val="19"/>
              </w:rPr>
              <w:t>2019</w:t>
            </w:r>
          </w:p>
        </w:tc>
        <w:tc>
          <w:tcPr>
            <w:tcW w:w="1350" w:type="dxa"/>
            <w:vAlign w:val="bottom"/>
          </w:tcPr>
          <w:p w:rsidR="00DB6CCD" w:rsidRPr="00881974" w:rsidRDefault="00DB6CCD" w:rsidP="00DB6CCD">
            <w:pPr>
              <w:pBdr>
                <w:bottom w:val="single" w:sz="4" w:space="1" w:color="auto"/>
              </w:pBdr>
              <w:spacing w:line="380" w:lineRule="exact"/>
              <w:ind w:left="-18" w:right="-18"/>
              <w:jc w:val="center"/>
              <w:rPr>
                <w:rFonts w:ascii="Arial" w:hAnsi="Arial" w:cs="Arial"/>
                <w:sz w:val="19"/>
                <w:szCs w:val="19"/>
              </w:rPr>
            </w:pPr>
            <w:r w:rsidRPr="00881974">
              <w:rPr>
                <w:rFonts w:ascii="Arial" w:hAnsi="Arial" w:cs="Arial"/>
                <w:sz w:val="19"/>
                <w:szCs w:val="19"/>
              </w:rPr>
              <w:t>2020</w:t>
            </w:r>
          </w:p>
        </w:tc>
        <w:tc>
          <w:tcPr>
            <w:tcW w:w="1350" w:type="dxa"/>
            <w:vAlign w:val="bottom"/>
          </w:tcPr>
          <w:p w:rsidR="00DB6CCD" w:rsidRPr="00881974" w:rsidRDefault="00DB6CCD" w:rsidP="00DB6CCD">
            <w:pPr>
              <w:pBdr>
                <w:bottom w:val="single" w:sz="4" w:space="1" w:color="auto"/>
              </w:pBdr>
              <w:spacing w:line="380" w:lineRule="exact"/>
              <w:ind w:left="-18" w:right="-18"/>
              <w:jc w:val="center"/>
              <w:rPr>
                <w:rFonts w:ascii="Arial" w:hAnsi="Arial" w:cs="Arial"/>
                <w:sz w:val="19"/>
                <w:szCs w:val="19"/>
              </w:rPr>
            </w:pPr>
            <w:r w:rsidRPr="00881974">
              <w:rPr>
                <w:rFonts w:ascii="Arial" w:hAnsi="Arial" w:cs="Arial"/>
                <w:sz w:val="19"/>
                <w:szCs w:val="19"/>
              </w:rPr>
              <w:t>2019</w:t>
            </w:r>
          </w:p>
        </w:tc>
      </w:tr>
      <w:tr w:rsidR="00881974" w:rsidRPr="00881974" w:rsidTr="000C57FF">
        <w:tc>
          <w:tcPr>
            <w:tcW w:w="3780" w:type="dxa"/>
          </w:tcPr>
          <w:p w:rsidR="00881974" w:rsidRPr="00881974" w:rsidRDefault="00881974" w:rsidP="00881974">
            <w:pPr>
              <w:tabs>
                <w:tab w:val="left" w:pos="284"/>
                <w:tab w:val="left" w:pos="567"/>
                <w:tab w:val="left" w:pos="851"/>
              </w:tabs>
              <w:spacing w:line="380" w:lineRule="exact"/>
              <w:ind w:left="175" w:right="-107" w:hanging="142"/>
              <w:jc w:val="left"/>
              <w:rPr>
                <w:rFonts w:ascii="Arial" w:hAnsi="Arial" w:cs="Arial"/>
                <w:sz w:val="19"/>
                <w:szCs w:val="19"/>
                <w:cs/>
              </w:rPr>
            </w:pPr>
            <w:r w:rsidRPr="00881974">
              <w:rPr>
                <w:rFonts w:ascii="Arial" w:hAnsi="Arial" w:cs="Arial"/>
                <w:sz w:val="19"/>
                <w:szCs w:val="19"/>
              </w:rPr>
              <w:t xml:space="preserve">Personnel expenses </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23,304,127</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35,521,362</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47,219,700</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60,917,831</w:t>
            </w:r>
          </w:p>
        </w:tc>
      </w:tr>
      <w:tr w:rsidR="00881974" w:rsidRPr="00881974" w:rsidTr="000C57FF">
        <w:tc>
          <w:tcPr>
            <w:tcW w:w="3780" w:type="dxa"/>
            <w:vAlign w:val="bottom"/>
          </w:tcPr>
          <w:p w:rsidR="00881974" w:rsidRPr="00881974" w:rsidRDefault="00881974" w:rsidP="00881974">
            <w:pPr>
              <w:tabs>
                <w:tab w:val="left" w:pos="284"/>
                <w:tab w:val="left" w:pos="567"/>
                <w:tab w:val="left" w:pos="851"/>
              </w:tabs>
              <w:spacing w:line="380" w:lineRule="exact"/>
              <w:ind w:left="175" w:right="-107" w:hanging="142"/>
              <w:jc w:val="left"/>
              <w:rPr>
                <w:rFonts w:ascii="Arial" w:hAnsi="Arial" w:cs="Arial"/>
                <w:sz w:val="19"/>
                <w:szCs w:val="19"/>
              </w:rPr>
            </w:pPr>
            <w:r w:rsidRPr="00881974">
              <w:rPr>
                <w:rFonts w:ascii="Arial" w:hAnsi="Arial" w:cs="Arial"/>
                <w:sz w:val="19"/>
                <w:szCs w:val="19"/>
              </w:rPr>
              <w:t xml:space="preserve">Premise and equipment expenses </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16,202,312</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14,561,892</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31,385,122</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30,812,378</w:t>
            </w:r>
          </w:p>
        </w:tc>
      </w:tr>
      <w:tr w:rsidR="00881974" w:rsidRPr="00881974" w:rsidTr="000C57FF">
        <w:tc>
          <w:tcPr>
            <w:tcW w:w="3780" w:type="dxa"/>
          </w:tcPr>
          <w:p w:rsidR="00881974" w:rsidRPr="00881974" w:rsidRDefault="00881974" w:rsidP="00881974">
            <w:pPr>
              <w:tabs>
                <w:tab w:val="left" w:pos="284"/>
                <w:tab w:val="left" w:pos="567"/>
                <w:tab w:val="left" w:pos="851"/>
              </w:tabs>
              <w:spacing w:line="380" w:lineRule="exact"/>
              <w:ind w:left="33" w:right="-107"/>
              <w:jc w:val="left"/>
              <w:rPr>
                <w:rFonts w:ascii="Arial" w:hAnsi="Arial" w:cs="Arial"/>
                <w:sz w:val="19"/>
                <w:szCs w:val="19"/>
              </w:rPr>
            </w:pPr>
            <w:r w:rsidRPr="00881974">
              <w:rPr>
                <w:rFonts w:ascii="Arial" w:hAnsi="Arial" w:cs="Arial"/>
                <w:sz w:val="19"/>
                <w:szCs w:val="19"/>
              </w:rPr>
              <w:t>Taxes and duties</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241,215</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337,685</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1,223,871</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1,238,992</w:t>
            </w:r>
          </w:p>
        </w:tc>
      </w:tr>
      <w:tr w:rsidR="00881974" w:rsidRPr="00881974" w:rsidTr="000C57FF">
        <w:tc>
          <w:tcPr>
            <w:tcW w:w="3780" w:type="dxa"/>
          </w:tcPr>
          <w:p w:rsidR="00881974" w:rsidRPr="00881974" w:rsidRDefault="00881974" w:rsidP="00881974">
            <w:pPr>
              <w:tabs>
                <w:tab w:val="left" w:pos="284"/>
                <w:tab w:val="left" w:pos="567"/>
                <w:tab w:val="left" w:pos="851"/>
              </w:tabs>
              <w:spacing w:line="380" w:lineRule="exact"/>
              <w:ind w:left="175" w:right="-107" w:hanging="142"/>
              <w:jc w:val="left"/>
              <w:rPr>
                <w:rFonts w:ascii="Arial" w:hAnsi="Arial" w:cs="Arial"/>
                <w:sz w:val="19"/>
                <w:szCs w:val="19"/>
                <w:cs/>
              </w:rPr>
            </w:pPr>
            <w:r w:rsidRPr="00881974">
              <w:rPr>
                <w:rFonts w:ascii="Arial" w:hAnsi="Arial" w:cs="Arial"/>
                <w:sz w:val="19"/>
                <w:szCs w:val="19"/>
              </w:rPr>
              <w:t>Bad debts and doubtful accounts (reversal)</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(13,336,370)</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(6,296,090)</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(1,722,171)</w:t>
            </w:r>
          </w:p>
        </w:tc>
        <w:tc>
          <w:tcPr>
            <w:tcW w:w="1350" w:type="dxa"/>
            <w:vAlign w:val="bottom"/>
          </w:tcPr>
          <w:p w:rsidR="00881974" w:rsidRPr="00881974" w:rsidRDefault="00881974" w:rsidP="00881974">
            <w:pP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526,675</w:t>
            </w:r>
          </w:p>
        </w:tc>
      </w:tr>
      <w:tr w:rsidR="00881974" w:rsidRPr="00881974" w:rsidTr="000C57FF">
        <w:tc>
          <w:tcPr>
            <w:tcW w:w="3780" w:type="dxa"/>
          </w:tcPr>
          <w:p w:rsidR="00881974" w:rsidRPr="00881974" w:rsidRDefault="00881974" w:rsidP="00881974">
            <w:pPr>
              <w:tabs>
                <w:tab w:val="left" w:pos="284"/>
                <w:tab w:val="left" w:pos="567"/>
                <w:tab w:val="left" w:pos="851"/>
              </w:tabs>
              <w:spacing w:line="380" w:lineRule="exact"/>
              <w:ind w:left="33" w:right="-107"/>
              <w:jc w:val="left"/>
              <w:rPr>
                <w:rFonts w:ascii="Arial" w:hAnsi="Arial" w:cs="Arial"/>
                <w:sz w:val="19"/>
                <w:szCs w:val="19"/>
                <w:cs/>
              </w:rPr>
            </w:pPr>
            <w:r w:rsidRPr="00881974">
              <w:rPr>
                <w:rFonts w:ascii="Arial" w:hAnsi="Arial" w:cs="Arial"/>
                <w:sz w:val="19"/>
                <w:szCs w:val="19"/>
              </w:rPr>
              <w:t>Other operating expenses</w:t>
            </w:r>
          </w:p>
        </w:tc>
        <w:tc>
          <w:tcPr>
            <w:tcW w:w="1350" w:type="dxa"/>
            <w:vAlign w:val="bottom"/>
          </w:tcPr>
          <w:p w:rsidR="00881974" w:rsidRPr="00881974" w:rsidRDefault="00881974" w:rsidP="00881974">
            <w:pPr>
              <w:pBdr>
                <w:bottom w:val="single" w:sz="4" w:space="1" w:color="000000"/>
              </w:pBd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28,701,455</w:t>
            </w:r>
          </w:p>
        </w:tc>
        <w:tc>
          <w:tcPr>
            <w:tcW w:w="1350" w:type="dxa"/>
            <w:vAlign w:val="bottom"/>
          </w:tcPr>
          <w:p w:rsidR="00881974" w:rsidRPr="00881974" w:rsidRDefault="00881974" w:rsidP="00881974">
            <w:pPr>
              <w:pBdr>
                <w:bottom w:val="single" w:sz="4" w:space="1" w:color="000000"/>
              </w:pBd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30,631,895</w:t>
            </w:r>
          </w:p>
        </w:tc>
        <w:tc>
          <w:tcPr>
            <w:tcW w:w="1350" w:type="dxa"/>
            <w:vAlign w:val="bottom"/>
          </w:tcPr>
          <w:p w:rsidR="00881974" w:rsidRPr="00881974" w:rsidRDefault="00881974" w:rsidP="00881974">
            <w:pPr>
              <w:pBdr>
                <w:bottom w:val="single" w:sz="4" w:space="1" w:color="000000"/>
              </w:pBd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53,866,520</w:t>
            </w:r>
          </w:p>
        </w:tc>
        <w:tc>
          <w:tcPr>
            <w:tcW w:w="1350" w:type="dxa"/>
            <w:vAlign w:val="bottom"/>
          </w:tcPr>
          <w:p w:rsidR="00881974" w:rsidRPr="00881974" w:rsidRDefault="00881974" w:rsidP="00881974">
            <w:pPr>
              <w:pBdr>
                <w:bottom w:val="single" w:sz="4" w:space="1" w:color="000000"/>
              </w:pBd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54,762,240</w:t>
            </w:r>
          </w:p>
        </w:tc>
      </w:tr>
      <w:tr w:rsidR="00881974" w:rsidRPr="00881974" w:rsidTr="000C57FF">
        <w:tc>
          <w:tcPr>
            <w:tcW w:w="3780" w:type="dxa"/>
          </w:tcPr>
          <w:p w:rsidR="00881974" w:rsidRPr="00881974" w:rsidRDefault="00881974" w:rsidP="00881974">
            <w:pPr>
              <w:pStyle w:val="Footer"/>
              <w:tabs>
                <w:tab w:val="clear" w:pos="4320"/>
                <w:tab w:val="clear" w:pos="8640"/>
              </w:tabs>
              <w:spacing w:line="380" w:lineRule="exact"/>
              <w:ind w:left="33" w:right="-107"/>
              <w:jc w:val="left"/>
              <w:rPr>
                <w:rFonts w:ascii="Arial" w:hAnsi="Arial" w:cs="Arial"/>
                <w:sz w:val="19"/>
                <w:szCs w:val="19"/>
                <w:cs/>
              </w:rPr>
            </w:pPr>
            <w:r w:rsidRPr="00881974">
              <w:rPr>
                <w:rFonts w:ascii="Arial" w:hAnsi="Arial" w:cs="Arial"/>
                <w:sz w:val="19"/>
                <w:szCs w:val="19"/>
              </w:rPr>
              <w:t>Total operating expenses</w:t>
            </w:r>
          </w:p>
        </w:tc>
        <w:tc>
          <w:tcPr>
            <w:tcW w:w="1350" w:type="dxa"/>
            <w:vAlign w:val="bottom"/>
          </w:tcPr>
          <w:p w:rsidR="00881974" w:rsidRPr="00881974" w:rsidRDefault="00881974" w:rsidP="00881974">
            <w:pPr>
              <w:pBdr>
                <w:bottom w:val="double" w:sz="4" w:space="1" w:color="auto"/>
              </w:pBd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55,112,739</w:t>
            </w:r>
          </w:p>
        </w:tc>
        <w:tc>
          <w:tcPr>
            <w:tcW w:w="1350" w:type="dxa"/>
            <w:vAlign w:val="bottom"/>
          </w:tcPr>
          <w:p w:rsidR="00881974" w:rsidRPr="00881974" w:rsidRDefault="00881974" w:rsidP="00881974">
            <w:pPr>
              <w:pBdr>
                <w:bottom w:val="double" w:sz="4" w:space="1" w:color="auto"/>
              </w:pBd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74,756,744</w:t>
            </w:r>
          </w:p>
        </w:tc>
        <w:tc>
          <w:tcPr>
            <w:tcW w:w="1350" w:type="dxa"/>
            <w:vAlign w:val="bottom"/>
          </w:tcPr>
          <w:p w:rsidR="00881974" w:rsidRPr="00881974" w:rsidRDefault="00881974" w:rsidP="00881974">
            <w:pPr>
              <w:pBdr>
                <w:bottom w:val="double" w:sz="4" w:space="1" w:color="auto"/>
              </w:pBd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131,973,042</w:t>
            </w:r>
          </w:p>
        </w:tc>
        <w:tc>
          <w:tcPr>
            <w:tcW w:w="1350" w:type="dxa"/>
            <w:vAlign w:val="bottom"/>
          </w:tcPr>
          <w:p w:rsidR="00881974" w:rsidRPr="00881974" w:rsidRDefault="00881974" w:rsidP="00881974">
            <w:pPr>
              <w:pBdr>
                <w:bottom w:val="double" w:sz="4" w:space="1" w:color="auto"/>
              </w:pBdr>
              <w:tabs>
                <w:tab w:val="decimal" w:pos="1059"/>
              </w:tabs>
              <w:spacing w:line="380" w:lineRule="exact"/>
              <w:ind w:left="-14" w:right="-14"/>
              <w:jc w:val="left"/>
              <w:rPr>
                <w:rFonts w:ascii="Arial" w:hAnsi="Arial" w:cs="Arial"/>
                <w:sz w:val="19"/>
                <w:szCs w:val="19"/>
              </w:rPr>
            </w:pPr>
            <w:r w:rsidRPr="00881974">
              <w:rPr>
                <w:rFonts w:ascii="Arial" w:hAnsi="Arial" w:cs="Arial"/>
                <w:sz w:val="19"/>
                <w:szCs w:val="19"/>
              </w:rPr>
              <w:t>148,258,116</w:t>
            </w:r>
          </w:p>
        </w:tc>
      </w:tr>
    </w:tbl>
    <w:p w:rsidR="00A7573C" w:rsidRPr="00881974" w:rsidRDefault="00A7573C" w:rsidP="004822F9">
      <w:pPr>
        <w:tabs>
          <w:tab w:val="left" w:pos="720"/>
        </w:tabs>
        <w:spacing w:before="120" w:line="380" w:lineRule="exact"/>
        <w:ind w:left="547" w:hanging="547"/>
        <w:rPr>
          <w:rFonts w:ascii="Arial" w:hAnsi="Arial" w:cs="Arial"/>
          <w:b/>
          <w:bCs/>
          <w:sz w:val="22"/>
          <w:szCs w:val="22"/>
        </w:rPr>
      </w:pPr>
    </w:p>
    <w:p w:rsidR="00A7573C" w:rsidRPr="00881974" w:rsidRDefault="00A7573C">
      <w:pPr>
        <w:ind w:right="0"/>
        <w:jc w:val="left"/>
        <w:rPr>
          <w:rFonts w:ascii="Arial" w:hAnsi="Arial" w:cs="Arial"/>
          <w:b/>
          <w:bCs/>
          <w:sz w:val="22"/>
          <w:szCs w:val="22"/>
        </w:rPr>
      </w:pPr>
      <w:r w:rsidRPr="00881974">
        <w:rPr>
          <w:rFonts w:ascii="Arial" w:hAnsi="Arial" w:cs="Arial"/>
          <w:b/>
          <w:bCs/>
          <w:sz w:val="22"/>
          <w:szCs w:val="22"/>
        </w:rPr>
        <w:br w:type="page"/>
      </w:r>
    </w:p>
    <w:p w:rsidR="004822F9" w:rsidRPr="00881974" w:rsidRDefault="004822F9" w:rsidP="00D34BA4">
      <w:pPr>
        <w:tabs>
          <w:tab w:val="left" w:pos="720"/>
        </w:tabs>
        <w:spacing w:before="120" w:line="380" w:lineRule="exact"/>
        <w:ind w:left="547" w:right="-7" w:hanging="547"/>
        <w:rPr>
          <w:rFonts w:ascii="Arial" w:hAnsi="Arial" w:cs="Arial"/>
          <w:b/>
          <w:bCs/>
          <w:sz w:val="22"/>
          <w:szCs w:val="22"/>
        </w:rPr>
      </w:pPr>
      <w:r w:rsidRPr="00881974">
        <w:rPr>
          <w:rFonts w:ascii="Arial" w:hAnsi="Arial" w:cs="Arial"/>
          <w:b/>
          <w:bCs/>
          <w:sz w:val="22"/>
          <w:szCs w:val="22"/>
        </w:rPr>
        <w:lastRenderedPageBreak/>
        <w:t>20.</w:t>
      </w:r>
      <w:r w:rsidRPr="00881974">
        <w:rPr>
          <w:rFonts w:ascii="Arial" w:hAnsi="Arial" w:cs="Arial"/>
          <w:b/>
          <w:bCs/>
          <w:sz w:val="22"/>
          <w:szCs w:val="22"/>
        </w:rPr>
        <w:tab/>
        <w:t>Expected credit losses</w:t>
      </w:r>
      <w:bookmarkEnd w:id="26"/>
    </w:p>
    <w:p w:rsidR="00D34BA4" w:rsidRPr="00881974" w:rsidRDefault="00D34BA4" w:rsidP="00881974">
      <w:pPr>
        <w:tabs>
          <w:tab w:val="left" w:pos="720"/>
        </w:tabs>
        <w:spacing w:line="360" w:lineRule="exact"/>
        <w:ind w:left="547" w:right="-7" w:hanging="547"/>
        <w:jc w:val="right"/>
        <w:rPr>
          <w:rFonts w:ascii="Arial" w:hAnsi="Arial" w:cs="Arial"/>
          <w:b/>
          <w:bCs/>
          <w:sz w:val="18"/>
          <w:szCs w:val="18"/>
        </w:rPr>
      </w:pPr>
      <w:r w:rsidRPr="00881974">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B268DA" w:rsidRPr="00881974" w:rsidTr="00C33BC9">
        <w:tc>
          <w:tcPr>
            <w:tcW w:w="3870" w:type="dxa"/>
          </w:tcPr>
          <w:p w:rsidR="00B268DA" w:rsidRPr="00881974" w:rsidRDefault="00B268DA" w:rsidP="00881974">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2655" w:type="dxa"/>
            <w:gridSpan w:val="2"/>
          </w:tcPr>
          <w:p w:rsidR="00B268DA" w:rsidRPr="00881974" w:rsidRDefault="00B268DA" w:rsidP="00881974">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881974">
              <w:rPr>
                <w:rFonts w:ascii="Arial" w:hAnsi="Arial" w:cs="Arial"/>
                <w:sz w:val="18"/>
                <w:szCs w:val="18"/>
              </w:rPr>
              <w:t>For the three-month periods ended 30 June</w:t>
            </w:r>
          </w:p>
        </w:tc>
        <w:tc>
          <w:tcPr>
            <w:tcW w:w="2655" w:type="dxa"/>
            <w:gridSpan w:val="2"/>
          </w:tcPr>
          <w:p w:rsidR="00B268DA" w:rsidRPr="00881974" w:rsidRDefault="00B268DA" w:rsidP="00881974">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881974">
              <w:rPr>
                <w:rFonts w:ascii="Arial" w:hAnsi="Arial" w:cs="Arial"/>
                <w:sz w:val="18"/>
                <w:szCs w:val="18"/>
              </w:rPr>
              <w:t>For the six-month periods ended 30 June</w:t>
            </w:r>
          </w:p>
        </w:tc>
      </w:tr>
      <w:tr w:rsidR="00B268DA" w:rsidRPr="00881974" w:rsidTr="00C33BC9">
        <w:tc>
          <w:tcPr>
            <w:tcW w:w="3870" w:type="dxa"/>
          </w:tcPr>
          <w:p w:rsidR="00B268DA" w:rsidRPr="00881974" w:rsidRDefault="00B268DA" w:rsidP="00881974">
            <w:pPr>
              <w:tabs>
                <w:tab w:val="right" w:pos="6840"/>
                <w:tab w:val="left" w:pos="8000"/>
                <w:tab w:val="left" w:pos="8180"/>
                <w:tab w:val="right" w:pos="9180"/>
                <w:tab w:val="right" w:pos="9440"/>
              </w:tabs>
              <w:snapToGrid w:val="0"/>
              <w:spacing w:line="360" w:lineRule="exact"/>
              <w:rPr>
                <w:rFonts w:ascii="Arial" w:hAnsi="Arial" w:cs="Arial"/>
                <w:sz w:val="18"/>
                <w:szCs w:val="18"/>
              </w:rPr>
            </w:pPr>
          </w:p>
        </w:tc>
        <w:tc>
          <w:tcPr>
            <w:tcW w:w="1327" w:type="dxa"/>
          </w:tcPr>
          <w:p w:rsidR="00B268DA" w:rsidRPr="00881974" w:rsidRDefault="00B268DA" w:rsidP="00881974">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cs/>
              </w:rPr>
            </w:pPr>
            <w:r w:rsidRPr="00881974">
              <w:rPr>
                <w:rFonts w:ascii="Arial" w:hAnsi="Arial" w:cs="Arial"/>
                <w:sz w:val="18"/>
                <w:szCs w:val="18"/>
              </w:rPr>
              <w:t>2020</w:t>
            </w:r>
          </w:p>
        </w:tc>
        <w:tc>
          <w:tcPr>
            <w:tcW w:w="1328" w:type="dxa"/>
            <w:vAlign w:val="bottom"/>
          </w:tcPr>
          <w:p w:rsidR="00B268DA" w:rsidRPr="00881974" w:rsidRDefault="00B268DA" w:rsidP="00881974">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881974">
              <w:rPr>
                <w:rFonts w:ascii="Arial" w:hAnsi="Arial" w:cs="Arial"/>
                <w:sz w:val="18"/>
                <w:szCs w:val="18"/>
              </w:rPr>
              <w:t>2019</w:t>
            </w:r>
          </w:p>
        </w:tc>
        <w:tc>
          <w:tcPr>
            <w:tcW w:w="1327" w:type="dxa"/>
          </w:tcPr>
          <w:p w:rsidR="00B268DA" w:rsidRPr="00881974" w:rsidRDefault="00B268DA" w:rsidP="00881974">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cs/>
              </w:rPr>
            </w:pPr>
            <w:r w:rsidRPr="00881974">
              <w:rPr>
                <w:rFonts w:ascii="Arial" w:hAnsi="Arial" w:cs="Arial"/>
                <w:sz w:val="18"/>
                <w:szCs w:val="18"/>
              </w:rPr>
              <w:t>2020</w:t>
            </w:r>
          </w:p>
        </w:tc>
        <w:tc>
          <w:tcPr>
            <w:tcW w:w="1328" w:type="dxa"/>
            <w:vAlign w:val="bottom"/>
          </w:tcPr>
          <w:p w:rsidR="00B268DA" w:rsidRPr="00881974" w:rsidRDefault="00B268DA" w:rsidP="00881974">
            <w:pPr>
              <w:pBdr>
                <w:bottom w:val="single" w:sz="4" w:space="1" w:color="auto"/>
              </w:pBdr>
              <w:tabs>
                <w:tab w:val="right" w:pos="6840"/>
                <w:tab w:val="left" w:pos="8000"/>
                <w:tab w:val="left" w:pos="8180"/>
                <w:tab w:val="right" w:pos="9180"/>
                <w:tab w:val="right" w:pos="9440"/>
              </w:tabs>
              <w:snapToGrid w:val="0"/>
              <w:spacing w:line="360" w:lineRule="exact"/>
              <w:ind w:right="-43"/>
              <w:jc w:val="center"/>
              <w:rPr>
                <w:rFonts w:ascii="Arial" w:hAnsi="Arial" w:cs="Arial"/>
                <w:sz w:val="18"/>
                <w:szCs w:val="18"/>
              </w:rPr>
            </w:pPr>
            <w:r w:rsidRPr="00881974">
              <w:rPr>
                <w:rFonts w:ascii="Arial" w:hAnsi="Arial" w:cs="Arial"/>
                <w:sz w:val="18"/>
                <w:szCs w:val="18"/>
              </w:rPr>
              <w:t>2019</w:t>
            </w:r>
          </w:p>
        </w:tc>
      </w:tr>
      <w:tr w:rsidR="00B268DA" w:rsidRPr="00881974" w:rsidTr="00B268DA">
        <w:tc>
          <w:tcPr>
            <w:tcW w:w="3870" w:type="dxa"/>
            <w:vAlign w:val="bottom"/>
          </w:tcPr>
          <w:p w:rsidR="00B268DA" w:rsidRPr="00881974" w:rsidRDefault="00B268DA" w:rsidP="00881974">
            <w:pPr>
              <w:snapToGrid w:val="0"/>
              <w:spacing w:line="360" w:lineRule="exact"/>
              <w:rPr>
                <w:rFonts w:ascii="Arial" w:hAnsi="Arial" w:cs="Arial"/>
                <w:b/>
                <w:bCs/>
                <w:sz w:val="18"/>
                <w:szCs w:val="18"/>
                <w:cs/>
              </w:rPr>
            </w:pPr>
            <w:r w:rsidRPr="00881974">
              <w:rPr>
                <w:rFonts w:ascii="Arial" w:hAnsi="Arial" w:cs="Arial"/>
                <w:b/>
                <w:bCs/>
                <w:sz w:val="18"/>
                <w:szCs w:val="18"/>
              </w:rPr>
              <w:t>Expected credit losses</w:t>
            </w:r>
          </w:p>
        </w:tc>
        <w:tc>
          <w:tcPr>
            <w:tcW w:w="1327" w:type="dxa"/>
          </w:tcPr>
          <w:p w:rsidR="00B268DA" w:rsidRPr="00881974" w:rsidRDefault="00B268DA" w:rsidP="00881974">
            <w:pPr>
              <w:tabs>
                <w:tab w:val="decimal" w:pos="1422"/>
              </w:tabs>
              <w:spacing w:line="360" w:lineRule="exact"/>
              <w:ind w:right="-43"/>
              <w:rPr>
                <w:rFonts w:ascii="Arial" w:hAnsi="Arial" w:cs="Arial"/>
                <w:sz w:val="18"/>
                <w:szCs w:val="18"/>
              </w:rPr>
            </w:pPr>
          </w:p>
        </w:tc>
        <w:tc>
          <w:tcPr>
            <w:tcW w:w="1328" w:type="dxa"/>
          </w:tcPr>
          <w:p w:rsidR="00B268DA" w:rsidRPr="00881974" w:rsidRDefault="00B268DA" w:rsidP="00881974">
            <w:pPr>
              <w:tabs>
                <w:tab w:val="decimal" w:pos="1422"/>
              </w:tabs>
              <w:spacing w:line="360" w:lineRule="exact"/>
              <w:ind w:right="-43"/>
              <w:rPr>
                <w:rFonts w:ascii="Arial" w:hAnsi="Arial" w:cs="Arial"/>
                <w:sz w:val="18"/>
                <w:szCs w:val="18"/>
              </w:rPr>
            </w:pPr>
          </w:p>
        </w:tc>
        <w:tc>
          <w:tcPr>
            <w:tcW w:w="1327" w:type="dxa"/>
          </w:tcPr>
          <w:p w:rsidR="00B268DA" w:rsidRPr="00881974" w:rsidRDefault="00B268DA" w:rsidP="00881974">
            <w:pPr>
              <w:tabs>
                <w:tab w:val="decimal" w:pos="1422"/>
              </w:tabs>
              <w:spacing w:line="360" w:lineRule="exact"/>
              <w:ind w:right="-43"/>
              <w:rPr>
                <w:rFonts w:ascii="Arial" w:hAnsi="Arial" w:cs="Arial"/>
                <w:sz w:val="18"/>
                <w:szCs w:val="18"/>
              </w:rPr>
            </w:pPr>
          </w:p>
        </w:tc>
        <w:tc>
          <w:tcPr>
            <w:tcW w:w="1328" w:type="dxa"/>
            <w:vAlign w:val="bottom"/>
          </w:tcPr>
          <w:p w:rsidR="00B268DA" w:rsidRPr="00881974" w:rsidRDefault="00B268DA" w:rsidP="00881974">
            <w:pPr>
              <w:tabs>
                <w:tab w:val="decimal" w:pos="1422"/>
              </w:tabs>
              <w:spacing w:line="360" w:lineRule="exact"/>
              <w:ind w:right="-43"/>
              <w:rPr>
                <w:rFonts w:ascii="Arial" w:hAnsi="Arial" w:cs="Arial"/>
                <w:sz w:val="18"/>
                <w:szCs w:val="18"/>
              </w:rPr>
            </w:pPr>
          </w:p>
        </w:tc>
      </w:tr>
      <w:tr w:rsidR="00881974" w:rsidRPr="00881974" w:rsidTr="00DC7855">
        <w:tc>
          <w:tcPr>
            <w:tcW w:w="3870" w:type="dxa"/>
            <w:vAlign w:val="bottom"/>
          </w:tcPr>
          <w:p w:rsidR="00881974" w:rsidRPr="00881974" w:rsidRDefault="00881974" w:rsidP="00881974">
            <w:pPr>
              <w:snapToGrid w:val="0"/>
              <w:spacing w:line="360" w:lineRule="exact"/>
              <w:ind w:left="164" w:hanging="164"/>
              <w:rPr>
                <w:rFonts w:ascii="Arial" w:hAnsi="Arial" w:cs="Arial"/>
                <w:sz w:val="18"/>
                <w:szCs w:val="18"/>
                <w:cs/>
              </w:rPr>
            </w:pPr>
            <w:r w:rsidRPr="00881974">
              <w:rPr>
                <w:rFonts w:ascii="Arial" w:hAnsi="Arial" w:cs="Arial"/>
                <w:sz w:val="18"/>
                <w:szCs w:val="18"/>
              </w:rPr>
              <w:t xml:space="preserve">Cash and cash equivalents </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355,038</w:t>
            </w:r>
          </w:p>
        </w:tc>
        <w:tc>
          <w:tcPr>
            <w:tcW w:w="1328"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cs/>
              </w:rPr>
              <w:t>-</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400,653</w:t>
            </w:r>
          </w:p>
        </w:tc>
        <w:tc>
          <w:tcPr>
            <w:tcW w:w="1328" w:type="dxa"/>
            <w:vAlign w:val="bottom"/>
          </w:tcPr>
          <w:p w:rsidR="00881974" w:rsidRPr="00881974" w:rsidRDefault="00881974" w:rsidP="00881974">
            <w:pPr>
              <w:tabs>
                <w:tab w:val="decimal" w:pos="973"/>
              </w:tabs>
              <w:spacing w:line="360" w:lineRule="exact"/>
              <w:ind w:right="0"/>
              <w:jc w:val="left"/>
              <w:rPr>
                <w:rFonts w:ascii="Arial" w:hAnsi="Arial" w:cs="Arial"/>
                <w:sz w:val="18"/>
                <w:szCs w:val="18"/>
              </w:rPr>
            </w:pPr>
            <w:r w:rsidRPr="00881974">
              <w:rPr>
                <w:rFonts w:ascii="Arial" w:hAnsi="Arial" w:cs="Arial"/>
                <w:sz w:val="18"/>
                <w:szCs w:val="18"/>
              </w:rPr>
              <w:t>-</w:t>
            </w:r>
          </w:p>
        </w:tc>
      </w:tr>
      <w:tr w:rsidR="00881974" w:rsidRPr="00881974" w:rsidTr="00DC7855">
        <w:tc>
          <w:tcPr>
            <w:tcW w:w="3870" w:type="dxa"/>
            <w:vAlign w:val="bottom"/>
          </w:tcPr>
          <w:p w:rsidR="00881974" w:rsidRPr="00881974" w:rsidRDefault="00881974" w:rsidP="00881974">
            <w:pPr>
              <w:snapToGrid w:val="0"/>
              <w:spacing w:line="360" w:lineRule="exact"/>
              <w:ind w:left="164" w:hanging="164"/>
              <w:rPr>
                <w:rFonts w:ascii="Arial" w:hAnsi="Arial" w:cs="Arial"/>
                <w:sz w:val="18"/>
                <w:szCs w:val="18"/>
                <w:cs/>
              </w:rPr>
            </w:pPr>
            <w:r w:rsidRPr="00881974">
              <w:rPr>
                <w:rFonts w:ascii="Arial" w:hAnsi="Arial" w:cs="Arial"/>
                <w:sz w:val="18"/>
                <w:szCs w:val="18"/>
              </w:rPr>
              <w:t>Accrued investment income</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97,149</w:t>
            </w:r>
          </w:p>
        </w:tc>
        <w:tc>
          <w:tcPr>
            <w:tcW w:w="1328"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cs/>
              </w:rPr>
              <w:t>-</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94,071</w:t>
            </w:r>
          </w:p>
        </w:tc>
        <w:tc>
          <w:tcPr>
            <w:tcW w:w="1328" w:type="dxa"/>
            <w:vAlign w:val="bottom"/>
          </w:tcPr>
          <w:p w:rsidR="00881974" w:rsidRPr="00881974" w:rsidRDefault="00881974" w:rsidP="00881974">
            <w:pPr>
              <w:tabs>
                <w:tab w:val="decimal" w:pos="973"/>
              </w:tabs>
              <w:spacing w:line="360" w:lineRule="exact"/>
              <w:ind w:right="0"/>
              <w:jc w:val="left"/>
              <w:rPr>
                <w:rFonts w:ascii="Arial" w:hAnsi="Arial" w:cs="Arial"/>
                <w:sz w:val="18"/>
                <w:szCs w:val="18"/>
              </w:rPr>
            </w:pPr>
            <w:r w:rsidRPr="00881974">
              <w:rPr>
                <w:rFonts w:ascii="Arial" w:hAnsi="Arial" w:cs="Arial"/>
                <w:sz w:val="18"/>
                <w:szCs w:val="18"/>
              </w:rPr>
              <w:t>-</w:t>
            </w:r>
          </w:p>
        </w:tc>
      </w:tr>
      <w:tr w:rsidR="00881974" w:rsidRPr="00881974" w:rsidTr="00DC7855">
        <w:tc>
          <w:tcPr>
            <w:tcW w:w="3870" w:type="dxa"/>
            <w:vAlign w:val="bottom"/>
          </w:tcPr>
          <w:p w:rsidR="00881974" w:rsidRPr="00881974" w:rsidRDefault="00881974" w:rsidP="00881974">
            <w:pPr>
              <w:snapToGrid w:val="0"/>
              <w:spacing w:line="360" w:lineRule="exact"/>
              <w:ind w:left="164" w:right="-23" w:hanging="164"/>
              <w:jc w:val="left"/>
              <w:rPr>
                <w:rFonts w:ascii="Arial" w:hAnsi="Arial" w:cs="Arial"/>
                <w:sz w:val="18"/>
                <w:szCs w:val="18"/>
                <w:cs/>
              </w:rPr>
            </w:pPr>
            <w:r w:rsidRPr="00881974">
              <w:rPr>
                <w:rFonts w:ascii="Arial" w:hAnsi="Arial" w:cs="Arial"/>
                <w:sz w:val="18"/>
                <w:szCs w:val="18"/>
              </w:rPr>
              <w:t>Investments in securities - Available-for-sale investments which are measured at fair value through other comprehensive income</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(262,418)</w:t>
            </w:r>
          </w:p>
        </w:tc>
        <w:tc>
          <w:tcPr>
            <w:tcW w:w="1328"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cs/>
              </w:rPr>
              <w:t>-</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29,605</w:t>
            </w:r>
          </w:p>
        </w:tc>
        <w:tc>
          <w:tcPr>
            <w:tcW w:w="1328" w:type="dxa"/>
            <w:vAlign w:val="bottom"/>
          </w:tcPr>
          <w:p w:rsidR="00881974" w:rsidRPr="00881974" w:rsidRDefault="00881974" w:rsidP="00881974">
            <w:pPr>
              <w:tabs>
                <w:tab w:val="decimal" w:pos="973"/>
              </w:tabs>
              <w:spacing w:line="360" w:lineRule="exact"/>
              <w:ind w:right="0"/>
              <w:jc w:val="left"/>
              <w:rPr>
                <w:rFonts w:ascii="Arial" w:hAnsi="Arial" w:cs="Arial"/>
                <w:sz w:val="18"/>
                <w:szCs w:val="18"/>
              </w:rPr>
            </w:pPr>
            <w:r w:rsidRPr="00881974">
              <w:rPr>
                <w:rFonts w:ascii="Arial" w:hAnsi="Arial" w:cs="Arial"/>
                <w:sz w:val="18"/>
                <w:szCs w:val="18"/>
              </w:rPr>
              <w:t>-</w:t>
            </w:r>
          </w:p>
        </w:tc>
      </w:tr>
      <w:tr w:rsidR="00881974" w:rsidRPr="00881974" w:rsidTr="00DC7855">
        <w:tc>
          <w:tcPr>
            <w:tcW w:w="3870" w:type="dxa"/>
            <w:vAlign w:val="bottom"/>
          </w:tcPr>
          <w:p w:rsidR="00881974" w:rsidRPr="00881974" w:rsidRDefault="00881974" w:rsidP="00881974">
            <w:pPr>
              <w:snapToGrid w:val="0"/>
              <w:spacing w:line="360" w:lineRule="exact"/>
              <w:ind w:left="164" w:right="-23" w:hanging="164"/>
              <w:jc w:val="left"/>
              <w:rPr>
                <w:rFonts w:ascii="Arial" w:hAnsi="Arial" w:cs="Arial"/>
                <w:sz w:val="18"/>
                <w:szCs w:val="18"/>
                <w:cs/>
              </w:rPr>
            </w:pPr>
            <w:r w:rsidRPr="00881974">
              <w:rPr>
                <w:rFonts w:ascii="Arial" w:hAnsi="Arial" w:cs="Arial"/>
                <w:sz w:val="18"/>
                <w:szCs w:val="18"/>
              </w:rPr>
              <w:t xml:space="preserve">Investments in securities - Held-to-maturity investments which are measured at </w:t>
            </w:r>
            <w:proofErr w:type="spellStart"/>
            <w:r w:rsidRPr="00881974">
              <w:rPr>
                <w:rFonts w:ascii="Arial" w:hAnsi="Arial" w:cs="Arial"/>
                <w:sz w:val="18"/>
                <w:szCs w:val="18"/>
              </w:rPr>
              <w:t>amortised</w:t>
            </w:r>
            <w:proofErr w:type="spellEnd"/>
            <w:r w:rsidRPr="00881974">
              <w:rPr>
                <w:rFonts w:ascii="Arial" w:hAnsi="Arial" w:cs="Arial"/>
                <w:sz w:val="18"/>
                <w:szCs w:val="18"/>
              </w:rPr>
              <w:t xml:space="preserve"> cost</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7,236,038</w:t>
            </w:r>
          </w:p>
        </w:tc>
        <w:tc>
          <w:tcPr>
            <w:tcW w:w="1328"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cs/>
              </w:rPr>
              <w:t>-</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7,198,385</w:t>
            </w:r>
          </w:p>
        </w:tc>
        <w:tc>
          <w:tcPr>
            <w:tcW w:w="1328" w:type="dxa"/>
            <w:vAlign w:val="bottom"/>
          </w:tcPr>
          <w:p w:rsidR="00881974" w:rsidRPr="00881974" w:rsidRDefault="00881974" w:rsidP="00881974">
            <w:pPr>
              <w:tabs>
                <w:tab w:val="decimal" w:pos="973"/>
              </w:tabs>
              <w:spacing w:line="360" w:lineRule="exact"/>
              <w:ind w:right="0"/>
              <w:jc w:val="left"/>
              <w:rPr>
                <w:rFonts w:ascii="Arial" w:hAnsi="Arial" w:cs="Arial"/>
                <w:sz w:val="18"/>
                <w:szCs w:val="18"/>
              </w:rPr>
            </w:pPr>
            <w:r w:rsidRPr="00881974">
              <w:rPr>
                <w:rFonts w:ascii="Arial" w:hAnsi="Arial" w:cs="Arial"/>
                <w:sz w:val="18"/>
                <w:szCs w:val="18"/>
              </w:rPr>
              <w:t>-</w:t>
            </w:r>
          </w:p>
        </w:tc>
      </w:tr>
      <w:tr w:rsidR="00881974" w:rsidRPr="00881974" w:rsidTr="00DC7855">
        <w:tc>
          <w:tcPr>
            <w:tcW w:w="3870" w:type="dxa"/>
            <w:vAlign w:val="bottom"/>
          </w:tcPr>
          <w:p w:rsidR="00881974" w:rsidRPr="00881974" w:rsidRDefault="00881974" w:rsidP="00881974">
            <w:pPr>
              <w:snapToGrid w:val="0"/>
              <w:spacing w:line="360" w:lineRule="exact"/>
              <w:ind w:left="164" w:hanging="164"/>
              <w:rPr>
                <w:rFonts w:ascii="Arial" w:hAnsi="Arial" w:cs="Arial"/>
                <w:sz w:val="18"/>
                <w:szCs w:val="18"/>
                <w:cs/>
              </w:rPr>
            </w:pPr>
            <w:r w:rsidRPr="00881974">
              <w:rPr>
                <w:rFonts w:ascii="Arial" w:hAnsi="Arial" w:cs="Arial"/>
                <w:sz w:val="18"/>
                <w:szCs w:val="18"/>
              </w:rPr>
              <w:t>Loans and interest receivables</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(1,145)</w:t>
            </w:r>
          </w:p>
        </w:tc>
        <w:tc>
          <w:tcPr>
            <w:tcW w:w="1328"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cs/>
              </w:rPr>
              <w:t>-</w:t>
            </w:r>
          </w:p>
        </w:tc>
        <w:tc>
          <w:tcPr>
            <w:tcW w:w="1327" w:type="dxa"/>
            <w:vAlign w:val="bottom"/>
          </w:tcPr>
          <w:p w:rsidR="00881974" w:rsidRPr="00881974" w:rsidRDefault="00881974" w:rsidP="00881974">
            <w:pPr>
              <w:tabs>
                <w:tab w:val="decimal" w:pos="973"/>
              </w:tabs>
              <w:spacing w:line="360" w:lineRule="exact"/>
              <w:ind w:right="-43"/>
              <w:jc w:val="left"/>
              <w:rPr>
                <w:rFonts w:ascii="Arial" w:hAnsi="Arial" w:cs="Arial"/>
                <w:sz w:val="18"/>
                <w:szCs w:val="18"/>
              </w:rPr>
            </w:pPr>
            <w:r w:rsidRPr="00881974">
              <w:rPr>
                <w:rFonts w:ascii="Arial" w:hAnsi="Arial" w:cs="Arial"/>
                <w:sz w:val="18"/>
                <w:szCs w:val="18"/>
              </w:rPr>
              <w:t>(1,422)</w:t>
            </w:r>
          </w:p>
        </w:tc>
        <w:tc>
          <w:tcPr>
            <w:tcW w:w="1328" w:type="dxa"/>
            <w:vAlign w:val="bottom"/>
          </w:tcPr>
          <w:p w:rsidR="00881974" w:rsidRPr="00881974" w:rsidRDefault="00881974" w:rsidP="00881974">
            <w:pPr>
              <w:tabs>
                <w:tab w:val="decimal" w:pos="973"/>
              </w:tabs>
              <w:spacing w:line="360" w:lineRule="exact"/>
              <w:ind w:right="0"/>
              <w:jc w:val="left"/>
              <w:rPr>
                <w:rFonts w:ascii="Arial" w:hAnsi="Arial" w:cs="Arial"/>
                <w:sz w:val="18"/>
                <w:szCs w:val="18"/>
              </w:rPr>
            </w:pPr>
            <w:r w:rsidRPr="00881974">
              <w:rPr>
                <w:rFonts w:ascii="Arial" w:hAnsi="Arial" w:cs="Arial"/>
                <w:sz w:val="18"/>
                <w:szCs w:val="18"/>
              </w:rPr>
              <w:t>-</w:t>
            </w:r>
          </w:p>
        </w:tc>
      </w:tr>
      <w:tr w:rsidR="00881974" w:rsidRPr="00881974" w:rsidTr="00DC7855">
        <w:tc>
          <w:tcPr>
            <w:tcW w:w="3870" w:type="dxa"/>
            <w:vAlign w:val="bottom"/>
          </w:tcPr>
          <w:p w:rsidR="00881974" w:rsidRPr="00881974" w:rsidRDefault="00881974" w:rsidP="00881974">
            <w:pPr>
              <w:snapToGrid w:val="0"/>
              <w:spacing w:line="360" w:lineRule="exact"/>
              <w:rPr>
                <w:rFonts w:ascii="Arial" w:hAnsi="Arial" w:cs="Arial"/>
                <w:sz w:val="18"/>
                <w:szCs w:val="18"/>
                <w:cs/>
              </w:rPr>
            </w:pPr>
            <w:r w:rsidRPr="00881974">
              <w:rPr>
                <w:rFonts w:ascii="Arial" w:hAnsi="Arial" w:cs="Arial"/>
                <w:sz w:val="18"/>
                <w:szCs w:val="18"/>
              </w:rPr>
              <w:t xml:space="preserve">Total </w:t>
            </w:r>
          </w:p>
        </w:tc>
        <w:tc>
          <w:tcPr>
            <w:tcW w:w="1327" w:type="dxa"/>
            <w:vAlign w:val="bottom"/>
          </w:tcPr>
          <w:p w:rsidR="00881974" w:rsidRPr="00881974" w:rsidRDefault="00881974" w:rsidP="00881974">
            <w:pPr>
              <w:pBdr>
                <w:top w:val="single" w:sz="4" w:space="1" w:color="auto"/>
                <w:bottom w:val="double" w:sz="4" w:space="1" w:color="auto"/>
              </w:pBdr>
              <w:tabs>
                <w:tab w:val="decimal" w:pos="973"/>
              </w:tabs>
              <w:spacing w:line="360" w:lineRule="exact"/>
              <w:ind w:right="-43"/>
              <w:jc w:val="left"/>
              <w:rPr>
                <w:rFonts w:ascii="Arial" w:hAnsi="Arial" w:cs="Arial"/>
                <w:sz w:val="18"/>
                <w:szCs w:val="18"/>
              </w:rPr>
            </w:pPr>
            <w:r w:rsidRPr="00881974">
              <w:rPr>
                <w:rFonts w:ascii="Arial" w:hAnsi="Arial" w:cs="Arial"/>
                <w:sz w:val="18"/>
                <w:szCs w:val="18"/>
              </w:rPr>
              <w:t>7,424,662</w:t>
            </w:r>
          </w:p>
        </w:tc>
        <w:tc>
          <w:tcPr>
            <w:tcW w:w="1328" w:type="dxa"/>
            <w:vAlign w:val="bottom"/>
          </w:tcPr>
          <w:p w:rsidR="00881974" w:rsidRPr="00881974" w:rsidRDefault="00881974" w:rsidP="00881974">
            <w:pPr>
              <w:pBdr>
                <w:top w:val="single" w:sz="4" w:space="1" w:color="auto"/>
                <w:bottom w:val="double" w:sz="4" w:space="1" w:color="auto"/>
              </w:pBdr>
              <w:tabs>
                <w:tab w:val="decimal" w:pos="973"/>
              </w:tabs>
              <w:spacing w:line="360" w:lineRule="exact"/>
              <w:ind w:right="-43"/>
              <w:jc w:val="left"/>
              <w:rPr>
                <w:rFonts w:ascii="Arial" w:hAnsi="Arial" w:cs="Arial"/>
                <w:sz w:val="18"/>
                <w:szCs w:val="18"/>
              </w:rPr>
            </w:pPr>
            <w:r w:rsidRPr="00881974">
              <w:rPr>
                <w:rFonts w:ascii="Arial" w:hAnsi="Arial" w:cs="Arial"/>
                <w:sz w:val="18"/>
                <w:szCs w:val="18"/>
                <w:cs/>
              </w:rPr>
              <w:t>-</w:t>
            </w:r>
          </w:p>
        </w:tc>
        <w:tc>
          <w:tcPr>
            <w:tcW w:w="1327" w:type="dxa"/>
            <w:vAlign w:val="bottom"/>
          </w:tcPr>
          <w:p w:rsidR="00881974" w:rsidRPr="00881974" w:rsidRDefault="00881974" w:rsidP="00881974">
            <w:pPr>
              <w:pBdr>
                <w:top w:val="single" w:sz="4" w:space="1" w:color="auto"/>
                <w:bottom w:val="double" w:sz="4" w:space="1" w:color="auto"/>
              </w:pBdr>
              <w:tabs>
                <w:tab w:val="decimal" w:pos="973"/>
              </w:tabs>
              <w:spacing w:line="360" w:lineRule="exact"/>
              <w:ind w:right="-43"/>
              <w:jc w:val="left"/>
              <w:rPr>
                <w:rFonts w:ascii="Arial" w:hAnsi="Arial" w:cs="Arial"/>
                <w:sz w:val="18"/>
                <w:szCs w:val="18"/>
              </w:rPr>
            </w:pPr>
            <w:r w:rsidRPr="00881974">
              <w:rPr>
                <w:rFonts w:ascii="Arial" w:hAnsi="Arial" w:cs="Arial"/>
                <w:sz w:val="18"/>
                <w:szCs w:val="18"/>
              </w:rPr>
              <w:t>7,721,292</w:t>
            </w:r>
          </w:p>
        </w:tc>
        <w:tc>
          <w:tcPr>
            <w:tcW w:w="1328" w:type="dxa"/>
            <w:vAlign w:val="bottom"/>
          </w:tcPr>
          <w:p w:rsidR="00881974" w:rsidRPr="00881974" w:rsidRDefault="00881974" w:rsidP="00881974">
            <w:pPr>
              <w:pBdr>
                <w:top w:val="single" w:sz="4" w:space="1" w:color="auto"/>
                <w:bottom w:val="double" w:sz="4" w:space="1" w:color="auto"/>
              </w:pBdr>
              <w:tabs>
                <w:tab w:val="decimal" w:pos="973"/>
              </w:tabs>
              <w:spacing w:line="360" w:lineRule="exact"/>
              <w:ind w:right="0"/>
              <w:jc w:val="left"/>
              <w:rPr>
                <w:rFonts w:ascii="Arial" w:hAnsi="Arial" w:cs="Arial"/>
                <w:sz w:val="18"/>
                <w:szCs w:val="18"/>
              </w:rPr>
            </w:pPr>
            <w:r w:rsidRPr="00881974">
              <w:rPr>
                <w:rFonts w:ascii="Arial" w:hAnsi="Arial" w:cs="Arial"/>
                <w:sz w:val="18"/>
                <w:szCs w:val="18"/>
              </w:rPr>
              <w:t>-</w:t>
            </w:r>
          </w:p>
        </w:tc>
      </w:tr>
    </w:tbl>
    <w:p w:rsidR="000E4CC3" w:rsidRPr="00881974" w:rsidRDefault="005C1D4F" w:rsidP="00F423A2">
      <w:pPr>
        <w:pStyle w:val="Heading1"/>
        <w:spacing w:before="240" w:after="120" w:line="380" w:lineRule="exact"/>
        <w:ind w:left="547" w:hanging="547"/>
        <w:jc w:val="left"/>
        <w:rPr>
          <w:rFonts w:ascii="Arial" w:hAnsi="Arial" w:cs="Arial"/>
          <w:b/>
          <w:bCs/>
          <w:spacing w:val="0"/>
          <w:sz w:val="22"/>
          <w:szCs w:val="22"/>
          <w:u w:val="none"/>
        </w:rPr>
      </w:pPr>
      <w:r w:rsidRPr="00881974">
        <w:rPr>
          <w:rFonts w:ascii="Arial" w:hAnsi="Arial" w:cs="Arial"/>
          <w:b/>
          <w:bCs/>
          <w:spacing w:val="0"/>
          <w:sz w:val="22"/>
          <w:szCs w:val="22"/>
          <w:u w:val="none"/>
        </w:rPr>
        <w:t>21</w:t>
      </w:r>
      <w:r w:rsidR="002B7350" w:rsidRPr="00881974">
        <w:rPr>
          <w:rFonts w:ascii="Arial" w:hAnsi="Arial" w:cs="Arial"/>
          <w:b/>
          <w:bCs/>
          <w:spacing w:val="0"/>
          <w:sz w:val="22"/>
          <w:szCs w:val="22"/>
          <w:u w:val="none"/>
        </w:rPr>
        <w:t>.</w:t>
      </w:r>
      <w:r w:rsidR="000E4CC3" w:rsidRPr="00881974">
        <w:rPr>
          <w:rFonts w:ascii="Arial" w:hAnsi="Arial" w:cs="Arial"/>
          <w:b/>
          <w:bCs/>
          <w:spacing w:val="0"/>
          <w:sz w:val="22"/>
          <w:szCs w:val="22"/>
          <w:u w:val="none"/>
          <w:cs/>
        </w:rPr>
        <w:tab/>
      </w:r>
      <w:r w:rsidR="000E4CC3" w:rsidRPr="00881974">
        <w:rPr>
          <w:rFonts w:ascii="Arial" w:hAnsi="Arial" w:cs="Arial"/>
          <w:b/>
          <w:bCs/>
          <w:spacing w:val="0"/>
          <w:sz w:val="22"/>
          <w:szCs w:val="22"/>
          <w:u w:val="none"/>
        </w:rPr>
        <w:t>Earning</w:t>
      </w:r>
      <w:r w:rsidR="00DC7855">
        <w:rPr>
          <w:rFonts w:ascii="Arial" w:hAnsi="Arial" w:cs="Arial"/>
          <w:b/>
          <w:bCs/>
          <w:spacing w:val="0"/>
          <w:sz w:val="22"/>
          <w:szCs w:val="22"/>
          <w:u w:val="none"/>
        </w:rPr>
        <w:t>s</w:t>
      </w:r>
      <w:r w:rsidR="000E4CC3" w:rsidRPr="00881974">
        <w:rPr>
          <w:rFonts w:ascii="Arial" w:hAnsi="Arial" w:cs="Arial"/>
          <w:b/>
          <w:bCs/>
          <w:spacing w:val="0"/>
          <w:sz w:val="22"/>
          <w:szCs w:val="22"/>
          <w:u w:val="none"/>
        </w:rPr>
        <w:t xml:space="preserve"> per share</w:t>
      </w:r>
      <w:bookmarkEnd w:id="27"/>
    </w:p>
    <w:p w:rsidR="000E4CC3" w:rsidRPr="00881974" w:rsidRDefault="000E4CC3" w:rsidP="00290332">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881974">
        <w:rPr>
          <w:rFonts w:ascii="Arial" w:hAnsi="Arial" w:cs="Arial"/>
          <w:sz w:val="22"/>
          <w:szCs w:val="22"/>
        </w:rPr>
        <w:t xml:space="preserve">Basic earnings per share is calculated by dividing profit for the </w:t>
      </w:r>
      <w:r w:rsidR="0047205B" w:rsidRPr="00881974">
        <w:rPr>
          <w:rFonts w:ascii="Arial" w:hAnsi="Arial" w:cs="Arial"/>
          <w:sz w:val="22"/>
          <w:szCs w:val="22"/>
        </w:rPr>
        <w:t>period</w:t>
      </w:r>
      <w:r w:rsidRPr="00881974">
        <w:rPr>
          <w:rFonts w:ascii="Arial" w:hAnsi="Arial" w:cs="Arial"/>
          <w:sz w:val="22"/>
          <w:szCs w:val="22"/>
        </w:rPr>
        <w:t xml:space="preserve"> (excluding other comprehensive income</w:t>
      </w:r>
      <w:r w:rsidR="00B86014" w:rsidRPr="00881974">
        <w:rPr>
          <w:rFonts w:ascii="Arial" w:hAnsi="Arial" w:cs="Arial"/>
          <w:sz w:val="22"/>
          <w:szCs w:val="22"/>
        </w:rPr>
        <w:t xml:space="preserve"> or loss</w:t>
      </w:r>
      <w:r w:rsidRPr="00881974">
        <w:rPr>
          <w:rFonts w:ascii="Arial" w:hAnsi="Arial" w:cs="Arial"/>
          <w:sz w:val="22"/>
          <w:szCs w:val="22"/>
        </w:rPr>
        <w:t>) by the weighted average number of ordinary</w:t>
      </w:r>
      <w:r w:rsidR="00900ABC" w:rsidRPr="00881974">
        <w:rPr>
          <w:rFonts w:ascii="Arial" w:hAnsi="Arial" w:cs="Arial"/>
          <w:sz w:val="22"/>
          <w:szCs w:val="22"/>
        </w:rPr>
        <w:t xml:space="preserve"> shares in issue during the period</w:t>
      </w:r>
      <w:r w:rsidRPr="00881974">
        <w:rPr>
          <w:rFonts w:ascii="Arial" w:hAnsi="Arial" w:cs="Arial"/>
          <w:sz w:val="22"/>
          <w:szCs w:val="22"/>
        </w:rPr>
        <w:t>.</w:t>
      </w:r>
    </w:p>
    <w:p w:rsidR="00124261" w:rsidRPr="00881974" w:rsidRDefault="00910F37" w:rsidP="00046DEE">
      <w:pPr>
        <w:pStyle w:val="Heading1"/>
        <w:spacing w:before="120" w:after="120" w:line="380" w:lineRule="exact"/>
        <w:ind w:left="547" w:hanging="547"/>
        <w:jc w:val="left"/>
        <w:rPr>
          <w:rFonts w:ascii="Arial" w:hAnsi="Arial" w:cs="Arial"/>
          <w:b/>
          <w:bCs/>
          <w:spacing w:val="0"/>
          <w:sz w:val="22"/>
          <w:szCs w:val="22"/>
          <w:u w:val="none"/>
        </w:rPr>
      </w:pPr>
      <w:bookmarkStart w:id="28" w:name="_Toc23757811"/>
      <w:r w:rsidRPr="00881974">
        <w:rPr>
          <w:rFonts w:ascii="Arial" w:hAnsi="Arial" w:cs="Arial"/>
          <w:b/>
          <w:bCs/>
          <w:spacing w:val="0"/>
          <w:sz w:val="22"/>
          <w:szCs w:val="22"/>
          <w:u w:val="none"/>
        </w:rPr>
        <w:t>2</w:t>
      </w:r>
      <w:r w:rsidR="00DC74DC" w:rsidRPr="00881974">
        <w:rPr>
          <w:rFonts w:ascii="Arial" w:hAnsi="Arial" w:cs="Arial"/>
          <w:b/>
          <w:bCs/>
          <w:spacing w:val="0"/>
          <w:sz w:val="22"/>
          <w:szCs w:val="22"/>
          <w:u w:val="none"/>
        </w:rPr>
        <w:t>2</w:t>
      </w:r>
      <w:r w:rsidR="00124261" w:rsidRPr="00881974">
        <w:rPr>
          <w:rFonts w:ascii="Arial" w:hAnsi="Arial" w:cs="Arial"/>
          <w:b/>
          <w:bCs/>
          <w:spacing w:val="0"/>
          <w:sz w:val="22"/>
          <w:szCs w:val="22"/>
          <w:u w:val="none"/>
        </w:rPr>
        <w:t>.</w:t>
      </w:r>
      <w:r w:rsidR="00124261" w:rsidRPr="00881974">
        <w:rPr>
          <w:rFonts w:ascii="Arial" w:hAnsi="Arial" w:cs="Arial"/>
          <w:b/>
          <w:bCs/>
          <w:spacing w:val="0"/>
          <w:sz w:val="22"/>
          <w:szCs w:val="22"/>
          <w:u w:val="none"/>
        </w:rPr>
        <w:tab/>
      </w:r>
      <w:r w:rsidR="00D966F0" w:rsidRPr="00881974">
        <w:rPr>
          <w:rFonts w:ascii="Arial" w:hAnsi="Arial" w:cs="Arial"/>
          <w:b/>
          <w:bCs/>
          <w:spacing w:val="0"/>
          <w:sz w:val="22"/>
          <w:szCs w:val="22"/>
          <w:u w:val="none"/>
        </w:rPr>
        <w:t>Related party transactions</w:t>
      </w:r>
      <w:bookmarkEnd w:id="28"/>
    </w:p>
    <w:p w:rsidR="004D0B46" w:rsidRPr="00881974" w:rsidRDefault="00910F37" w:rsidP="00290332">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881974">
        <w:rPr>
          <w:rFonts w:ascii="Arial" w:hAnsi="Arial" w:cs="Arial"/>
          <w:b/>
          <w:bCs/>
          <w:sz w:val="22"/>
          <w:szCs w:val="22"/>
        </w:rPr>
        <w:t>2</w:t>
      </w:r>
      <w:r w:rsidR="00DC74DC" w:rsidRPr="00881974">
        <w:rPr>
          <w:rFonts w:ascii="Arial" w:hAnsi="Arial" w:cs="Arial"/>
          <w:b/>
          <w:bCs/>
          <w:sz w:val="22"/>
          <w:szCs w:val="22"/>
        </w:rPr>
        <w:t>2</w:t>
      </w:r>
      <w:r w:rsidR="004D0B46" w:rsidRPr="00881974">
        <w:rPr>
          <w:rFonts w:ascii="Arial" w:hAnsi="Arial" w:cs="Arial"/>
          <w:b/>
          <w:bCs/>
          <w:sz w:val="22"/>
          <w:szCs w:val="22"/>
        </w:rPr>
        <w:t>.1</w:t>
      </w:r>
      <w:r w:rsidR="004D0B46" w:rsidRPr="00881974">
        <w:rPr>
          <w:rFonts w:ascii="Arial" w:hAnsi="Arial" w:cs="Arial"/>
          <w:b/>
          <w:bCs/>
          <w:sz w:val="22"/>
          <w:szCs w:val="22"/>
        </w:rPr>
        <w:tab/>
        <w:t>Nature of relationship</w:t>
      </w:r>
    </w:p>
    <w:p w:rsidR="00787025" w:rsidRPr="00881974" w:rsidRDefault="00787025" w:rsidP="00910F37">
      <w:pPr>
        <w:tabs>
          <w:tab w:val="left" w:pos="2160"/>
          <w:tab w:val="left" w:pos="2520"/>
          <w:tab w:val="left" w:pos="5760"/>
          <w:tab w:val="right" w:pos="6480"/>
          <w:tab w:val="left" w:pos="7380"/>
          <w:tab w:val="right" w:pos="8100"/>
        </w:tabs>
        <w:spacing w:before="120" w:after="240" w:line="380" w:lineRule="exact"/>
        <w:ind w:left="547" w:right="-43" w:hanging="547"/>
        <w:rPr>
          <w:rFonts w:ascii="Arial" w:eastAsia="Arial Unicode MS" w:hAnsi="Arial" w:cs="Arial"/>
          <w:sz w:val="22"/>
          <w:szCs w:val="22"/>
        </w:rPr>
      </w:pPr>
      <w:r w:rsidRPr="00881974">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881974">
        <w:rPr>
          <w:rFonts w:ascii="Arial" w:eastAsia="Arial Unicode MS" w:hAnsi="Arial" w:cs="Arial"/>
          <w:sz w:val="22"/>
          <w:szCs w:val="22"/>
        </w:rPr>
        <w:t xml:space="preserve"> </w:t>
      </w:r>
      <w:r w:rsidRPr="00881974">
        <w:rPr>
          <w:rFonts w:ascii="Arial" w:eastAsia="Arial Unicode MS" w:hAnsi="Arial" w:cs="Arial"/>
          <w:sz w:val="22"/>
          <w:szCs w:val="22"/>
        </w:rPr>
        <w:t xml:space="preserve">The relationships between the Company and its related parties are </w:t>
      </w:r>
      <w:proofErr w:type="spellStart"/>
      <w:r w:rsidRPr="00881974">
        <w:rPr>
          <w:rFonts w:ascii="Arial" w:eastAsia="Arial Unicode MS" w:hAnsi="Arial" w:cs="Arial"/>
          <w:sz w:val="22"/>
          <w:szCs w:val="22"/>
        </w:rPr>
        <w:t>summarised</w:t>
      </w:r>
      <w:proofErr w:type="spellEnd"/>
      <w:r w:rsidRPr="00881974">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4763B1" w:rsidRPr="00881974" w:rsidTr="00A03F29">
        <w:tc>
          <w:tcPr>
            <w:tcW w:w="4230" w:type="dxa"/>
            <w:vAlign w:val="bottom"/>
          </w:tcPr>
          <w:p w:rsidR="007127DC" w:rsidRPr="00881974"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881974">
              <w:rPr>
                <w:rFonts w:ascii="Arial" w:eastAsia="Arial Unicode MS" w:hAnsi="Arial" w:cs="Arial"/>
                <w:sz w:val="20"/>
                <w:szCs w:val="20"/>
              </w:rPr>
              <w:t>Name of related parties</w:t>
            </w:r>
          </w:p>
        </w:tc>
        <w:tc>
          <w:tcPr>
            <w:tcW w:w="4950" w:type="dxa"/>
            <w:vAlign w:val="bottom"/>
          </w:tcPr>
          <w:p w:rsidR="007127DC" w:rsidRPr="00881974" w:rsidRDefault="007127DC" w:rsidP="00A03F29">
            <w:pPr>
              <w:pBdr>
                <w:bottom w:val="single" w:sz="4" w:space="1" w:color="auto"/>
              </w:pBdr>
              <w:spacing w:line="380" w:lineRule="exact"/>
              <w:ind w:right="-18"/>
              <w:jc w:val="center"/>
              <w:rPr>
                <w:rFonts w:ascii="Arial" w:eastAsia="Arial Unicode MS" w:hAnsi="Arial" w:cs="Arial"/>
                <w:sz w:val="20"/>
                <w:szCs w:val="20"/>
              </w:rPr>
            </w:pPr>
            <w:r w:rsidRPr="00881974">
              <w:rPr>
                <w:rFonts w:ascii="Arial" w:eastAsia="Arial Unicode MS" w:hAnsi="Arial" w:cs="Arial"/>
                <w:sz w:val="20"/>
                <w:szCs w:val="20"/>
              </w:rPr>
              <w:t>Relationship with the Company</w:t>
            </w:r>
          </w:p>
        </w:tc>
      </w:tr>
      <w:tr w:rsidR="004763B1" w:rsidRPr="00881974" w:rsidTr="00A03F29">
        <w:tc>
          <w:tcPr>
            <w:tcW w:w="4230" w:type="dxa"/>
          </w:tcPr>
          <w:p w:rsidR="004D0B46" w:rsidRPr="00881974" w:rsidRDefault="004D0B46" w:rsidP="00F66F48">
            <w:pPr>
              <w:spacing w:line="380" w:lineRule="exact"/>
              <w:ind w:left="162" w:right="-108" w:hanging="162"/>
              <w:rPr>
                <w:rFonts w:ascii="Arial" w:eastAsia="Arial Unicode MS" w:hAnsi="Arial" w:cs="Arial"/>
                <w:sz w:val="20"/>
                <w:szCs w:val="20"/>
                <w:cs/>
              </w:rPr>
            </w:pPr>
            <w:r w:rsidRPr="00881974">
              <w:rPr>
                <w:rFonts w:ascii="Arial" w:eastAsia="Arial Unicode MS" w:hAnsi="Arial" w:cs="Arial"/>
                <w:sz w:val="20"/>
                <w:szCs w:val="20"/>
              </w:rPr>
              <w:t>Dung Seng Insurance Broker Co., Ltd.</w:t>
            </w:r>
          </w:p>
        </w:tc>
        <w:tc>
          <w:tcPr>
            <w:tcW w:w="4950" w:type="dxa"/>
          </w:tcPr>
          <w:p w:rsidR="004D0B46" w:rsidRPr="00881974" w:rsidRDefault="004D0B46" w:rsidP="00F66F48">
            <w:pPr>
              <w:spacing w:line="380" w:lineRule="exact"/>
              <w:rPr>
                <w:rFonts w:ascii="Arial" w:eastAsia="Arial Unicode MS" w:hAnsi="Arial" w:cs="Arial"/>
                <w:sz w:val="20"/>
                <w:szCs w:val="20"/>
              </w:rPr>
            </w:pPr>
            <w:r w:rsidRPr="00881974">
              <w:rPr>
                <w:rFonts w:ascii="Arial" w:eastAsia="Arial Unicode MS" w:hAnsi="Arial" w:cs="Arial"/>
                <w:sz w:val="20"/>
                <w:szCs w:val="20"/>
              </w:rPr>
              <w:t>Related by way of common shareholder</w:t>
            </w:r>
          </w:p>
        </w:tc>
      </w:tr>
      <w:tr w:rsidR="004763B1" w:rsidRPr="00881974" w:rsidTr="00A03F29">
        <w:tc>
          <w:tcPr>
            <w:tcW w:w="4230" w:type="dxa"/>
          </w:tcPr>
          <w:p w:rsidR="004D0B46" w:rsidRPr="00881974" w:rsidRDefault="004D0B46" w:rsidP="00F66F48">
            <w:pPr>
              <w:spacing w:line="380" w:lineRule="exact"/>
              <w:ind w:left="9" w:right="-198" w:hanging="9"/>
              <w:rPr>
                <w:rFonts w:ascii="Arial" w:eastAsia="Arial Unicode MS" w:hAnsi="Arial" w:cs="Arial"/>
                <w:sz w:val="20"/>
                <w:szCs w:val="20"/>
                <w:cs/>
              </w:rPr>
            </w:pPr>
            <w:r w:rsidRPr="00881974">
              <w:rPr>
                <w:rFonts w:ascii="Arial" w:eastAsia="Arial Unicode MS" w:hAnsi="Arial" w:cs="Arial"/>
                <w:sz w:val="20"/>
                <w:szCs w:val="20"/>
              </w:rPr>
              <w:t>Asia Hotel Plc.</w:t>
            </w:r>
          </w:p>
        </w:tc>
        <w:tc>
          <w:tcPr>
            <w:tcW w:w="4950" w:type="dxa"/>
          </w:tcPr>
          <w:p w:rsidR="004D0B46" w:rsidRPr="00881974" w:rsidRDefault="004D0B46" w:rsidP="00F66F48">
            <w:pPr>
              <w:spacing w:line="380" w:lineRule="exact"/>
              <w:ind w:left="162" w:hanging="162"/>
              <w:rPr>
                <w:rFonts w:ascii="Arial" w:eastAsia="Arial Unicode MS" w:hAnsi="Arial" w:cs="Arial"/>
                <w:sz w:val="20"/>
                <w:szCs w:val="20"/>
              </w:rPr>
            </w:pPr>
            <w:r w:rsidRPr="00881974">
              <w:rPr>
                <w:rFonts w:ascii="Arial" w:eastAsia="Arial Unicode MS" w:hAnsi="Arial" w:cs="Arial"/>
                <w:sz w:val="20"/>
                <w:szCs w:val="20"/>
              </w:rPr>
              <w:t>Related by way of common directors</w:t>
            </w:r>
          </w:p>
        </w:tc>
      </w:tr>
      <w:tr w:rsidR="004763B1" w:rsidRPr="00881974" w:rsidTr="00A03F29">
        <w:tc>
          <w:tcPr>
            <w:tcW w:w="4230" w:type="dxa"/>
          </w:tcPr>
          <w:p w:rsidR="004D0B46" w:rsidRPr="00881974" w:rsidRDefault="004D0B46" w:rsidP="00F66F48">
            <w:pPr>
              <w:spacing w:line="380" w:lineRule="exact"/>
              <w:ind w:left="162" w:right="-108" w:hanging="162"/>
              <w:rPr>
                <w:rFonts w:ascii="Arial" w:eastAsia="Arial Unicode MS" w:hAnsi="Arial" w:cs="Arial"/>
                <w:sz w:val="20"/>
                <w:szCs w:val="20"/>
                <w:cs/>
              </w:rPr>
            </w:pPr>
            <w:r w:rsidRPr="00881974">
              <w:rPr>
                <w:rFonts w:ascii="Arial" w:eastAsia="Arial Unicode MS" w:hAnsi="Arial" w:cs="Arial"/>
                <w:sz w:val="20"/>
                <w:szCs w:val="20"/>
              </w:rPr>
              <w:t>Asia Pattaya Hotel Co., Ltd.</w:t>
            </w:r>
          </w:p>
        </w:tc>
        <w:tc>
          <w:tcPr>
            <w:tcW w:w="4950" w:type="dxa"/>
          </w:tcPr>
          <w:p w:rsidR="004D0B46" w:rsidRPr="00881974" w:rsidRDefault="004D0B46" w:rsidP="00F66F48">
            <w:pPr>
              <w:spacing w:line="380" w:lineRule="exact"/>
              <w:ind w:left="162" w:hanging="162"/>
              <w:rPr>
                <w:rFonts w:ascii="Arial" w:eastAsia="Arial Unicode MS" w:hAnsi="Arial" w:cs="Arial"/>
                <w:sz w:val="20"/>
                <w:szCs w:val="20"/>
              </w:rPr>
            </w:pPr>
            <w:r w:rsidRPr="00881974">
              <w:rPr>
                <w:rFonts w:ascii="Arial" w:eastAsia="Arial Unicode MS" w:hAnsi="Arial" w:cs="Arial"/>
                <w:sz w:val="20"/>
                <w:szCs w:val="20"/>
              </w:rPr>
              <w:t>Related by way of common directors</w:t>
            </w:r>
          </w:p>
        </w:tc>
      </w:tr>
      <w:tr w:rsidR="004763B1" w:rsidRPr="00881974" w:rsidTr="00A03F29">
        <w:tc>
          <w:tcPr>
            <w:tcW w:w="4230" w:type="dxa"/>
          </w:tcPr>
          <w:p w:rsidR="004D0B46" w:rsidRPr="00881974" w:rsidRDefault="004D0B46" w:rsidP="00F66F48">
            <w:pPr>
              <w:spacing w:line="380" w:lineRule="exact"/>
              <w:ind w:left="162" w:right="-108" w:hanging="162"/>
              <w:rPr>
                <w:rFonts w:ascii="Arial" w:eastAsia="Arial Unicode MS" w:hAnsi="Arial" w:cs="Arial"/>
                <w:sz w:val="20"/>
                <w:szCs w:val="20"/>
              </w:rPr>
            </w:pPr>
            <w:proofErr w:type="spellStart"/>
            <w:r w:rsidRPr="00881974">
              <w:rPr>
                <w:rFonts w:ascii="Arial" w:eastAsia="Arial Unicode MS" w:hAnsi="Arial" w:cs="Arial"/>
                <w:sz w:val="20"/>
                <w:szCs w:val="20"/>
              </w:rPr>
              <w:t>Zeer</w:t>
            </w:r>
            <w:proofErr w:type="spellEnd"/>
            <w:r w:rsidRPr="00881974">
              <w:rPr>
                <w:rFonts w:ascii="Arial" w:eastAsia="Arial Unicode MS" w:hAnsi="Arial" w:cs="Arial"/>
                <w:sz w:val="20"/>
                <w:szCs w:val="20"/>
              </w:rPr>
              <w:t xml:space="preserve"> Property Plc.</w:t>
            </w:r>
          </w:p>
        </w:tc>
        <w:tc>
          <w:tcPr>
            <w:tcW w:w="4950" w:type="dxa"/>
          </w:tcPr>
          <w:p w:rsidR="004D0B46" w:rsidRPr="00881974" w:rsidRDefault="004D0B46" w:rsidP="00F66F48">
            <w:pPr>
              <w:spacing w:line="380" w:lineRule="exact"/>
              <w:ind w:left="162" w:hanging="162"/>
              <w:rPr>
                <w:rFonts w:ascii="Arial" w:eastAsia="Arial Unicode MS" w:hAnsi="Arial" w:cs="Arial"/>
                <w:sz w:val="20"/>
                <w:szCs w:val="20"/>
              </w:rPr>
            </w:pPr>
            <w:r w:rsidRPr="00881974">
              <w:rPr>
                <w:rFonts w:ascii="Arial" w:eastAsia="Arial Unicode MS" w:hAnsi="Arial" w:cs="Arial"/>
                <w:sz w:val="20"/>
                <w:szCs w:val="20"/>
              </w:rPr>
              <w:t>Related by way of common directors</w:t>
            </w:r>
          </w:p>
        </w:tc>
      </w:tr>
      <w:tr w:rsidR="004763B1" w:rsidRPr="00881974" w:rsidTr="00A03F29">
        <w:tc>
          <w:tcPr>
            <w:tcW w:w="4230" w:type="dxa"/>
          </w:tcPr>
          <w:p w:rsidR="004D0B46" w:rsidRPr="00881974" w:rsidRDefault="004D0B46" w:rsidP="00F66F48">
            <w:pPr>
              <w:spacing w:line="380" w:lineRule="exact"/>
              <w:ind w:left="162" w:right="-108" w:hanging="162"/>
              <w:rPr>
                <w:rFonts w:ascii="Arial" w:eastAsia="Arial Unicode MS" w:hAnsi="Arial" w:cs="Arial"/>
                <w:sz w:val="20"/>
                <w:szCs w:val="20"/>
              </w:rPr>
            </w:pPr>
            <w:r w:rsidRPr="00881974">
              <w:rPr>
                <w:rFonts w:ascii="Arial" w:eastAsia="Arial Unicode MS" w:hAnsi="Arial" w:cs="Arial"/>
                <w:sz w:val="20"/>
                <w:szCs w:val="20"/>
              </w:rPr>
              <w:t>Asia Airport Hotel Co., Ltd.</w:t>
            </w:r>
          </w:p>
        </w:tc>
        <w:tc>
          <w:tcPr>
            <w:tcW w:w="4950" w:type="dxa"/>
          </w:tcPr>
          <w:p w:rsidR="004D0B46" w:rsidRPr="00881974" w:rsidRDefault="004D0B46" w:rsidP="00F66F48">
            <w:pPr>
              <w:spacing w:line="380" w:lineRule="exact"/>
              <w:ind w:left="162" w:hanging="162"/>
              <w:rPr>
                <w:rFonts w:ascii="Arial" w:eastAsia="Arial Unicode MS" w:hAnsi="Arial" w:cs="Arial"/>
                <w:sz w:val="20"/>
                <w:szCs w:val="20"/>
              </w:rPr>
            </w:pPr>
            <w:r w:rsidRPr="00881974">
              <w:rPr>
                <w:rFonts w:ascii="Arial" w:eastAsia="Arial Unicode MS" w:hAnsi="Arial" w:cs="Arial"/>
                <w:sz w:val="20"/>
                <w:szCs w:val="20"/>
              </w:rPr>
              <w:t>Related by way of common directors</w:t>
            </w:r>
          </w:p>
        </w:tc>
      </w:tr>
      <w:tr w:rsidR="004763B1" w:rsidRPr="00881974" w:rsidTr="00A03F29">
        <w:tc>
          <w:tcPr>
            <w:tcW w:w="4230" w:type="dxa"/>
          </w:tcPr>
          <w:p w:rsidR="004D0B46" w:rsidRPr="00881974" w:rsidRDefault="004D0B46" w:rsidP="00F66F48">
            <w:pPr>
              <w:spacing w:line="380" w:lineRule="exact"/>
              <w:ind w:left="162" w:right="-108" w:hanging="162"/>
              <w:rPr>
                <w:rFonts w:ascii="Arial" w:eastAsia="Arial Unicode MS" w:hAnsi="Arial" w:cs="Arial"/>
                <w:sz w:val="20"/>
                <w:szCs w:val="20"/>
              </w:rPr>
            </w:pPr>
            <w:r w:rsidRPr="00881974">
              <w:rPr>
                <w:rFonts w:ascii="Arial" w:eastAsia="Arial Unicode MS" w:hAnsi="Arial" w:cs="Arial"/>
                <w:sz w:val="20"/>
                <w:szCs w:val="20"/>
              </w:rPr>
              <w:t>N.S.B. Co., Ltd.</w:t>
            </w:r>
          </w:p>
        </w:tc>
        <w:tc>
          <w:tcPr>
            <w:tcW w:w="4950" w:type="dxa"/>
          </w:tcPr>
          <w:p w:rsidR="004D0B46" w:rsidRPr="00881974" w:rsidRDefault="004D0B46" w:rsidP="00F66F48">
            <w:pPr>
              <w:spacing w:line="380" w:lineRule="exact"/>
              <w:ind w:left="162" w:hanging="162"/>
              <w:rPr>
                <w:rFonts w:ascii="Arial" w:eastAsia="Arial Unicode MS" w:hAnsi="Arial" w:cs="Arial"/>
                <w:sz w:val="20"/>
                <w:szCs w:val="20"/>
              </w:rPr>
            </w:pPr>
            <w:r w:rsidRPr="00881974">
              <w:rPr>
                <w:rFonts w:ascii="Arial" w:eastAsia="Arial Unicode MS" w:hAnsi="Arial" w:cs="Arial"/>
                <w:sz w:val="20"/>
                <w:szCs w:val="20"/>
              </w:rPr>
              <w:t xml:space="preserve">Related by way of common directors </w:t>
            </w:r>
          </w:p>
        </w:tc>
      </w:tr>
    </w:tbl>
    <w:p w:rsidR="00DC74DC" w:rsidRPr="00881974" w:rsidRDefault="00DC74DC">
      <w:pPr>
        <w:ind w:right="0"/>
        <w:jc w:val="left"/>
        <w:rPr>
          <w:rFonts w:ascii="Arial" w:hAnsi="Arial" w:cs="Arial"/>
          <w:b/>
          <w:bCs/>
          <w:sz w:val="22"/>
          <w:szCs w:val="22"/>
        </w:rPr>
      </w:pPr>
      <w:r w:rsidRPr="00881974">
        <w:rPr>
          <w:rFonts w:ascii="Arial" w:hAnsi="Arial" w:cs="Arial"/>
          <w:b/>
          <w:bCs/>
          <w:sz w:val="22"/>
          <w:szCs w:val="22"/>
        </w:rPr>
        <w:br w:type="page"/>
      </w:r>
    </w:p>
    <w:p w:rsidR="004D0B46" w:rsidRPr="00881974" w:rsidRDefault="00910F37"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881974">
        <w:rPr>
          <w:rFonts w:ascii="Arial" w:hAnsi="Arial" w:cs="Arial"/>
          <w:b/>
          <w:bCs/>
          <w:sz w:val="22"/>
          <w:szCs w:val="22"/>
        </w:rPr>
        <w:lastRenderedPageBreak/>
        <w:t>2</w:t>
      </w:r>
      <w:r w:rsidR="00DC74DC" w:rsidRPr="00881974">
        <w:rPr>
          <w:rFonts w:ascii="Arial" w:hAnsi="Arial" w:cs="Arial"/>
          <w:b/>
          <w:bCs/>
          <w:sz w:val="22"/>
          <w:szCs w:val="22"/>
        </w:rPr>
        <w:t>2</w:t>
      </w:r>
      <w:r w:rsidR="004D0B46" w:rsidRPr="00881974">
        <w:rPr>
          <w:rFonts w:ascii="Arial" w:hAnsi="Arial" w:cs="Arial"/>
          <w:b/>
          <w:bCs/>
          <w:sz w:val="22"/>
          <w:szCs w:val="22"/>
        </w:rPr>
        <w:t>.2</w:t>
      </w:r>
      <w:r w:rsidR="004D0B46" w:rsidRPr="00881974">
        <w:rPr>
          <w:rFonts w:ascii="Arial" w:hAnsi="Arial" w:cs="Arial"/>
          <w:b/>
          <w:bCs/>
          <w:sz w:val="22"/>
          <w:szCs w:val="22"/>
        </w:rPr>
        <w:tab/>
        <w:t>Related party transactions</w:t>
      </w:r>
    </w:p>
    <w:p w:rsidR="00280E9B" w:rsidRPr="00881974" w:rsidRDefault="00280E9B" w:rsidP="00382392">
      <w:pPr>
        <w:tabs>
          <w:tab w:val="left" w:pos="2160"/>
          <w:tab w:val="left" w:pos="2520"/>
          <w:tab w:val="left" w:pos="5760"/>
          <w:tab w:val="right" w:pos="6480"/>
          <w:tab w:val="left" w:pos="7380"/>
          <w:tab w:val="right" w:pos="8100"/>
        </w:tabs>
        <w:spacing w:before="120" w:line="380" w:lineRule="exact"/>
        <w:ind w:left="547" w:right="-43" w:hanging="547"/>
        <w:rPr>
          <w:rFonts w:ascii="Arial" w:eastAsia="Arial Unicode MS" w:hAnsi="Arial" w:cs="Arial"/>
          <w:sz w:val="22"/>
          <w:szCs w:val="22"/>
        </w:rPr>
      </w:pPr>
      <w:r w:rsidRPr="00881974">
        <w:rPr>
          <w:rFonts w:ascii="Arial" w:eastAsia="Arial Unicode MS" w:hAnsi="Arial" w:cs="Arial"/>
          <w:sz w:val="22"/>
          <w:szCs w:val="22"/>
        </w:rPr>
        <w:tab/>
        <w:t xml:space="preserve">During the periods, the Company had significant business transactions with related parties. Such transactions, which are </w:t>
      </w:r>
      <w:proofErr w:type="spellStart"/>
      <w:r w:rsidRPr="00881974">
        <w:rPr>
          <w:rFonts w:ascii="Arial" w:eastAsia="Arial Unicode MS" w:hAnsi="Arial" w:cs="Arial"/>
          <w:sz w:val="22"/>
          <w:szCs w:val="22"/>
        </w:rPr>
        <w:t>summarised</w:t>
      </w:r>
      <w:proofErr w:type="spellEnd"/>
      <w:r w:rsidRPr="00881974">
        <w:rPr>
          <w:rFonts w:ascii="Arial" w:eastAsia="Arial Unicode MS" w:hAnsi="Arial" w:cs="Arial"/>
          <w:sz w:val="22"/>
          <w:szCs w:val="22"/>
        </w:rPr>
        <w:t xml:space="preserve"> below, arose in the ordinary course of business and were concluded on commercial terms and bases agreed upon between the Company and those related parties.</w:t>
      </w:r>
      <w:r w:rsidRPr="00881974">
        <w:rPr>
          <w:rFonts w:ascii="Arial" w:eastAsia="Arial Unicode MS" w:hAnsi="Arial" w:cs="Arial"/>
          <w:sz w:val="22"/>
          <w:szCs w:val="22"/>
          <w:cs/>
        </w:rPr>
        <w:t xml:space="preserve"> </w:t>
      </w:r>
    </w:p>
    <w:p w:rsidR="00DB6CCD" w:rsidRPr="00881974" w:rsidRDefault="00DB6CCD" w:rsidP="00881974">
      <w:pPr>
        <w:tabs>
          <w:tab w:val="left" w:pos="900"/>
        </w:tabs>
        <w:spacing w:line="360" w:lineRule="exact"/>
        <w:ind w:left="547" w:right="98" w:hanging="547"/>
        <w:jc w:val="right"/>
        <w:rPr>
          <w:rFonts w:ascii="Arial" w:hAnsi="Arial" w:cs="Arial"/>
          <w:sz w:val="18"/>
          <w:szCs w:val="18"/>
        </w:rPr>
      </w:pPr>
      <w:r w:rsidRPr="00881974">
        <w:rPr>
          <w:rFonts w:ascii="Arial" w:hAnsi="Arial" w:cs="Arial"/>
          <w:sz w:val="18"/>
          <w:szCs w:val="18"/>
        </w:rPr>
        <w:t>(Unit: Million Baht)</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DB6CCD" w:rsidRPr="00881974" w:rsidTr="00C33BC9">
        <w:tc>
          <w:tcPr>
            <w:tcW w:w="3870" w:type="dxa"/>
          </w:tcPr>
          <w:p w:rsidR="00DB6CCD" w:rsidRPr="00881974" w:rsidRDefault="00DB6CCD" w:rsidP="00881974">
            <w:pPr>
              <w:spacing w:line="360" w:lineRule="exact"/>
              <w:ind w:left="162" w:hanging="162"/>
              <w:rPr>
                <w:rFonts w:ascii="Arial" w:hAnsi="Arial" w:cs="Arial"/>
                <w:sz w:val="18"/>
                <w:szCs w:val="18"/>
              </w:rPr>
            </w:pPr>
          </w:p>
        </w:tc>
        <w:tc>
          <w:tcPr>
            <w:tcW w:w="2610" w:type="dxa"/>
            <w:gridSpan w:val="2"/>
            <w:vAlign w:val="bottom"/>
          </w:tcPr>
          <w:p w:rsidR="00DB6CCD" w:rsidRPr="00881974" w:rsidRDefault="00DB6CCD" w:rsidP="00881974">
            <w:pPr>
              <w:pBdr>
                <w:bottom w:val="single" w:sz="4" w:space="1" w:color="auto"/>
              </w:pBdr>
              <w:spacing w:line="360" w:lineRule="exact"/>
              <w:ind w:right="-35"/>
              <w:jc w:val="center"/>
              <w:rPr>
                <w:rFonts w:ascii="Arial" w:hAnsi="Arial" w:cs="Arial"/>
                <w:sz w:val="18"/>
                <w:szCs w:val="18"/>
              </w:rPr>
            </w:pPr>
            <w:r w:rsidRPr="00881974">
              <w:rPr>
                <w:rFonts w:ascii="Arial" w:hAnsi="Arial" w:cs="Arial"/>
                <w:sz w:val="18"/>
                <w:szCs w:val="18"/>
              </w:rPr>
              <w:t>For the three-month periods ended 30 June</w:t>
            </w:r>
          </w:p>
        </w:tc>
        <w:tc>
          <w:tcPr>
            <w:tcW w:w="2610" w:type="dxa"/>
            <w:gridSpan w:val="2"/>
            <w:vAlign w:val="bottom"/>
          </w:tcPr>
          <w:p w:rsidR="00DB6CCD" w:rsidRPr="00881974" w:rsidRDefault="00DB6CCD" w:rsidP="00881974">
            <w:pPr>
              <w:pBdr>
                <w:bottom w:val="single" w:sz="4" w:space="1" w:color="auto"/>
              </w:pBdr>
              <w:spacing w:line="360" w:lineRule="exact"/>
              <w:ind w:right="-35"/>
              <w:jc w:val="center"/>
              <w:rPr>
                <w:rFonts w:ascii="Arial" w:hAnsi="Arial" w:cs="Arial"/>
                <w:sz w:val="18"/>
                <w:szCs w:val="18"/>
              </w:rPr>
            </w:pPr>
            <w:r w:rsidRPr="00881974">
              <w:rPr>
                <w:rFonts w:ascii="Arial" w:hAnsi="Arial" w:cs="Arial"/>
                <w:sz w:val="18"/>
                <w:szCs w:val="18"/>
              </w:rPr>
              <w:t>For the six-month periods ended 30 June</w:t>
            </w:r>
          </w:p>
        </w:tc>
      </w:tr>
      <w:tr w:rsidR="00DB6CCD" w:rsidRPr="00881974" w:rsidTr="00C33BC9">
        <w:tc>
          <w:tcPr>
            <w:tcW w:w="3870" w:type="dxa"/>
          </w:tcPr>
          <w:p w:rsidR="00DB6CCD" w:rsidRPr="00881974" w:rsidRDefault="00DB6CCD" w:rsidP="00881974">
            <w:pPr>
              <w:spacing w:line="360" w:lineRule="exact"/>
              <w:ind w:left="162" w:hanging="162"/>
              <w:rPr>
                <w:rFonts w:ascii="Arial" w:hAnsi="Arial" w:cs="Arial"/>
                <w:sz w:val="18"/>
                <w:szCs w:val="18"/>
              </w:rPr>
            </w:pPr>
          </w:p>
        </w:tc>
        <w:tc>
          <w:tcPr>
            <w:tcW w:w="1305" w:type="dxa"/>
            <w:vAlign w:val="bottom"/>
          </w:tcPr>
          <w:p w:rsidR="00DB6CCD" w:rsidRPr="00881974" w:rsidRDefault="00DB6CCD" w:rsidP="00881974">
            <w:pPr>
              <w:pBdr>
                <w:bottom w:val="single" w:sz="4" w:space="1" w:color="auto"/>
              </w:pBdr>
              <w:spacing w:line="360" w:lineRule="exact"/>
              <w:ind w:right="-35"/>
              <w:jc w:val="center"/>
              <w:rPr>
                <w:rFonts w:ascii="Arial" w:hAnsi="Arial" w:cs="Arial"/>
                <w:sz w:val="18"/>
                <w:szCs w:val="18"/>
              </w:rPr>
            </w:pPr>
            <w:r w:rsidRPr="00881974">
              <w:rPr>
                <w:rFonts w:ascii="Arial" w:hAnsi="Arial" w:cs="Arial"/>
                <w:sz w:val="18"/>
                <w:szCs w:val="18"/>
              </w:rPr>
              <w:t>2020</w:t>
            </w:r>
          </w:p>
        </w:tc>
        <w:tc>
          <w:tcPr>
            <w:tcW w:w="1305" w:type="dxa"/>
            <w:vAlign w:val="bottom"/>
          </w:tcPr>
          <w:p w:rsidR="00DB6CCD" w:rsidRPr="00881974" w:rsidRDefault="00DB6CCD" w:rsidP="00881974">
            <w:pPr>
              <w:pBdr>
                <w:bottom w:val="single" w:sz="4" w:space="1" w:color="auto"/>
              </w:pBdr>
              <w:spacing w:line="360" w:lineRule="exact"/>
              <w:ind w:right="-35"/>
              <w:jc w:val="center"/>
              <w:rPr>
                <w:rFonts w:ascii="Arial" w:hAnsi="Arial" w:cs="Arial"/>
                <w:sz w:val="18"/>
                <w:szCs w:val="18"/>
              </w:rPr>
            </w:pPr>
            <w:r w:rsidRPr="00881974">
              <w:rPr>
                <w:rFonts w:ascii="Arial" w:hAnsi="Arial" w:cs="Arial"/>
                <w:sz w:val="18"/>
                <w:szCs w:val="18"/>
              </w:rPr>
              <w:t>2019</w:t>
            </w:r>
          </w:p>
        </w:tc>
        <w:tc>
          <w:tcPr>
            <w:tcW w:w="1305" w:type="dxa"/>
            <w:vAlign w:val="bottom"/>
          </w:tcPr>
          <w:p w:rsidR="00DB6CCD" w:rsidRPr="00881974" w:rsidRDefault="00DB6CCD" w:rsidP="00881974">
            <w:pPr>
              <w:pBdr>
                <w:bottom w:val="single" w:sz="4" w:space="1" w:color="auto"/>
              </w:pBdr>
              <w:spacing w:line="360" w:lineRule="exact"/>
              <w:ind w:right="-35"/>
              <w:jc w:val="center"/>
              <w:rPr>
                <w:rFonts w:ascii="Arial" w:hAnsi="Arial" w:cs="Arial"/>
                <w:sz w:val="18"/>
                <w:szCs w:val="18"/>
              </w:rPr>
            </w:pPr>
            <w:r w:rsidRPr="00881974">
              <w:rPr>
                <w:rFonts w:ascii="Arial" w:hAnsi="Arial" w:cs="Arial"/>
                <w:sz w:val="18"/>
                <w:szCs w:val="18"/>
              </w:rPr>
              <w:t>2020</w:t>
            </w:r>
          </w:p>
        </w:tc>
        <w:tc>
          <w:tcPr>
            <w:tcW w:w="1305" w:type="dxa"/>
            <w:vAlign w:val="bottom"/>
          </w:tcPr>
          <w:p w:rsidR="00DB6CCD" w:rsidRPr="00881974" w:rsidRDefault="00DB6CCD" w:rsidP="00881974">
            <w:pPr>
              <w:pBdr>
                <w:bottom w:val="single" w:sz="4" w:space="1" w:color="auto"/>
              </w:pBdr>
              <w:spacing w:line="360" w:lineRule="exact"/>
              <w:ind w:right="-35"/>
              <w:jc w:val="center"/>
              <w:rPr>
                <w:rFonts w:ascii="Arial" w:hAnsi="Arial" w:cs="Arial"/>
                <w:sz w:val="18"/>
                <w:szCs w:val="18"/>
              </w:rPr>
            </w:pPr>
            <w:r w:rsidRPr="00881974">
              <w:rPr>
                <w:rFonts w:ascii="Arial" w:hAnsi="Arial" w:cs="Arial"/>
                <w:sz w:val="18"/>
                <w:szCs w:val="18"/>
              </w:rPr>
              <w:t>2019</w:t>
            </w:r>
          </w:p>
        </w:tc>
      </w:tr>
      <w:tr w:rsidR="00DB6CCD" w:rsidRPr="00881974" w:rsidTr="00C33BC9">
        <w:tc>
          <w:tcPr>
            <w:tcW w:w="3870" w:type="dxa"/>
          </w:tcPr>
          <w:p w:rsidR="00DB6CCD" w:rsidRPr="00881974" w:rsidRDefault="00DB6CCD" w:rsidP="00DB6824">
            <w:pPr>
              <w:spacing w:line="360" w:lineRule="exact"/>
              <w:ind w:left="162" w:hanging="162"/>
              <w:rPr>
                <w:rFonts w:ascii="Arial" w:hAnsi="Arial" w:cs="Arial"/>
                <w:b/>
                <w:bCs/>
                <w:sz w:val="18"/>
                <w:szCs w:val="18"/>
              </w:rPr>
            </w:pPr>
            <w:r w:rsidRPr="00881974">
              <w:rPr>
                <w:rFonts w:ascii="Arial" w:hAnsi="Arial" w:cs="Arial"/>
                <w:b/>
                <w:bCs/>
                <w:sz w:val="18"/>
                <w:szCs w:val="18"/>
              </w:rPr>
              <w:t>Gross premium written</w:t>
            </w:r>
          </w:p>
        </w:tc>
        <w:tc>
          <w:tcPr>
            <w:tcW w:w="1305" w:type="dxa"/>
          </w:tcPr>
          <w:p w:rsidR="00DB6CCD" w:rsidRPr="00881974" w:rsidRDefault="00DB6CCD" w:rsidP="00881974">
            <w:pPr>
              <w:tabs>
                <w:tab w:val="decimal" w:pos="987"/>
              </w:tabs>
              <w:spacing w:line="360" w:lineRule="exact"/>
              <w:ind w:left="158" w:right="-691" w:hanging="158"/>
              <w:rPr>
                <w:rFonts w:ascii="Arial" w:eastAsia="Arial Unicode MS" w:hAnsi="Arial" w:cs="Arial"/>
                <w:sz w:val="18"/>
                <w:szCs w:val="18"/>
              </w:rPr>
            </w:pPr>
          </w:p>
        </w:tc>
        <w:tc>
          <w:tcPr>
            <w:tcW w:w="1305" w:type="dxa"/>
          </w:tcPr>
          <w:p w:rsidR="00DB6CCD" w:rsidRPr="00881974" w:rsidRDefault="00DB6CCD" w:rsidP="00881974">
            <w:pPr>
              <w:tabs>
                <w:tab w:val="decimal" w:pos="987"/>
              </w:tabs>
              <w:spacing w:line="360" w:lineRule="exact"/>
              <w:ind w:left="158" w:right="-691" w:hanging="158"/>
              <w:rPr>
                <w:rFonts w:ascii="Arial" w:eastAsia="Arial Unicode MS" w:hAnsi="Arial" w:cs="Arial"/>
                <w:sz w:val="18"/>
                <w:szCs w:val="18"/>
              </w:rPr>
            </w:pPr>
          </w:p>
        </w:tc>
        <w:tc>
          <w:tcPr>
            <w:tcW w:w="1305" w:type="dxa"/>
          </w:tcPr>
          <w:p w:rsidR="00DB6CCD" w:rsidRPr="00881974" w:rsidRDefault="00DB6CCD" w:rsidP="00881974">
            <w:pPr>
              <w:tabs>
                <w:tab w:val="decimal" w:pos="987"/>
              </w:tabs>
              <w:spacing w:line="360" w:lineRule="exact"/>
              <w:ind w:left="158" w:right="-691" w:hanging="158"/>
              <w:rPr>
                <w:rFonts w:ascii="Arial" w:eastAsia="Arial Unicode MS" w:hAnsi="Arial" w:cs="Arial"/>
                <w:sz w:val="18"/>
                <w:szCs w:val="18"/>
              </w:rPr>
            </w:pPr>
          </w:p>
        </w:tc>
        <w:tc>
          <w:tcPr>
            <w:tcW w:w="1305" w:type="dxa"/>
          </w:tcPr>
          <w:p w:rsidR="00DB6CCD" w:rsidRPr="00881974" w:rsidRDefault="00DB6CCD" w:rsidP="00881974">
            <w:pPr>
              <w:tabs>
                <w:tab w:val="decimal" w:pos="987"/>
              </w:tabs>
              <w:spacing w:line="360" w:lineRule="exact"/>
              <w:ind w:left="158" w:right="-691" w:hanging="158"/>
              <w:rPr>
                <w:rFonts w:ascii="Arial" w:eastAsia="Arial Unicode MS" w:hAnsi="Arial" w:cs="Arial"/>
                <w:sz w:val="18"/>
                <w:szCs w:val="18"/>
              </w:rPr>
            </w:pPr>
          </w:p>
        </w:tc>
      </w:tr>
      <w:tr w:rsidR="00881974" w:rsidRPr="00881974" w:rsidTr="00DC7855">
        <w:tc>
          <w:tcPr>
            <w:tcW w:w="3870" w:type="dxa"/>
          </w:tcPr>
          <w:p w:rsidR="00881974" w:rsidRPr="00881974" w:rsidRDefault="00881974" w:rsidP="00DB6824">
            <w:pPr>
              <w:spacing w:line="360" w:lineRule="exact"/>
              <w:ind w:left="162" w:hanging="162"/>
              <w:rPr>
                <w:rFonts w:ascii="Arial" w:hAnsi="Arial" w:cs="Arial"/>
                <w:sz w:val="18"/>
                <w:szCs w:val="18"/>
              </w:rPr>
            </w:pPr>
            <w:r w:rsidRPr="00881974">
              <w:rPr>
                <w:rFonts w:ascii="Arial" w:eastAsia="Arial Unicode MS" w:hAnsi="Arial" w:cs="Arial"/>
                <w:sz w:val="18"/>
                <w:szCs w:val="18"/>
              </w:rPr>
              <w:t xml:space="preserve">Dung Seng Insurance Broker Co., </w:t>
            </w:r>
            <w:proofErr w:type="gramStart"/>
            <w:r w:rsidRPr="00881974">
              <w:rPr>
                <w:rFonts w:ascii="Arial" w:eastAsia="Arial Unicode MS" w:hAnsi="Arial" w:cs="Arial"/>
                <w:sz w:val="18"/>
                <w:szCs w:val="18"/>
              </w:rPr>
              <w:t>Ltd.</w:t>
            </w:r>
            <w:r w:rsidRPr="00881974">
              <w:rPr>
                <w:rFonts w:ascii="Arial" w:hAnsi="Arial" w:cs="Arial"/>
                <w:sz w:val="18"/>
                <w:szCs w:val="18"/>
                <w:vertAlign w:val="superscript"/>
              </w:rPr>
              <w:t>(</w:t>
            </w:r>
            <w:proofErr w:type="gramEnd"/>
            <w:r w:rsidRPr="00881974">
              <w:rPr>
                <w:rFonts w:ascii="Arial" w:hAnsi="Arial" w:cs="Arial"/>
                <w:sz w:val="18"/>
                <w:szCs w:val="18"/>
                <w:vertAlign w:val="superscript"/>
              </w:rPr>
              <w:t>1)</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rPr>
              <w:t>64.3</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97.2</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rPr>
              <w:t>128.1</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186.2</w:t>
            </w:r>
          </w:p>
        </w:tc>
      </w:tr>
      <w:tr w:rsidR="00881974" w:rsidRPr="00881974" w:rsidTr="00DC7855">
        <w:tc>
          <w:tcPr>
            <w:tcW w:w="3870" w:type="dxa"/>
          </w:tcPr>
          <w:p w:rsidR="00881974" w:rsidRPr="00881974" w:rsidRDefault="00DB6824" w:rsidP="00DB6824">
            <w:pPr>
              <w:spacing w:line="360" w:lineRule="exact"/>
              <w:ind w:left="162" w:hanging="162"/>
              <w:rPr>
                <w:rFonts w:ascii="Arial" w:hAnsi="Arial" w:cs="Arial"/>
                <w:sz w:val="18"/>
                <w:szCs w:val="18"/>
              </w:rPr>
            </w:pPr>
            <w:r>
              <w:rPr>
                <w:rFonts w:ascii="Arial" w:hAnsi="Arial" w:cs="Arial"/>
                <w:sz w:val="18"/>
                <w:szCs w:val="18"/>
              </w:rPr>
              <w:t>Asia Hotel Plc.</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0.7</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cs/>
              </w:rPr>
            </w:pPr>
            <w:r w:rsidRPr="00881974">
              <w:rPr>
                <w:rFonts w:ascii="Arial" w:hAnsi="Arial" w:cs="Arial"/>
                <w:sz w:val="18"/>
                <w:szCs w:val="18"/>
                <w:cs/>
              </w:rPr>
              <w:t>-</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0.7</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cs/>
              </w:rPr>
            </w:pPr>
            <w:r w:rsidRPr="00881974">
              <w:rPr>
                <w:rFonts w:ascii="Arial" w:hAnsi="Arial" w:cs="Arial"/>
                <w:sz w:val="18"/>
                <w:szCs w:val="18"/>
                <w:cs/>
              </w:rPr>
              <w:t>-</w:t>
            </w:r>
          </w:p>
        </w:tc>
      </w:tr>
      <w:tr w:rsidR="00881974" w:rsidRPr="00881974" w:rsidTr="00DC7855">
        <w:tc>
          <w:tcPr>
            <w:tcW w:w="3870" w:type="dxa"/>
          </w:tcPr>
          <w:p w:rsidR="00881974" w:rsidRPr="00881974" w:rsidRDefault="00DB6824" w:rsidP="00DB6824">
            <w:pPr>
              <w:spacing w:line="360" w:lineRule="exact"/>
              <w:ind w:left="162" w:hanging="162"/>
              <w:rPr>
                <w:rFonts w:ascii="Arial" w:hAnsi="Arial" w:cs="Arial"/>
                <w:sz w:val="18"/>
                <w:szCs w:val="18"/>
              </w:rPr>
            </w:pPr>
            <w:r>
              <w:rPr>
                <w:rFonts w:ascii="Arial" w:hAnsi="Arial" w:cs="Arial"/>
                <w:sz w:val="18"/>
                <w:szCs w:val="18"/>
              </w:rPr>
              <w:t>Asia Pattaya Hotel Co., Ltd.</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0.3</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cs/>
              </w:rPr>
            </w:pPr>
            <w:r w:rsidRPr="00881974">
              <w:rPr>
                <w:rFonts w:ascii="Arial" w:hAnsi="Arial" w:cs="Arial"/>
                <w:sz w:val="18"/>
                <w:szCs w:val="18"/>
                <w:cs/>
              </w:rPr>
              <w:t>-</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0.3</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cs/>
              </w:rPr>
            </w:pPr>
            <w:r w:rsidRPr="00881974">
              <w:rPr>
                <w:rFonts w:ascii="Arial" w:hAnsi="Arial" w:cs="Arial"/>
                <w:sz w:val="18"/>
                <w:szCs w:val="18"/>
                <w:cs/>
              </w:rPr>
              <w:t>-</w:t>
            </w:r>
          </w:p>
        </w:tc>
      </w:tr>
      <w:tr w:rsidR="00881974" w:rsidRPr="00881974" w:rsidTr="00DC7855">
        <w:tc>
          <w:tcPr>
            <w:tcW w:w="3870" w:type="dxa"/>
          </w:tcPr>
          <w:p w:rsidR="00881974" w:rsidRPr="00881974" w:rsidRDefault="00DB6824" w:rsidP="00DB6824">
            <w:pPr>
              <w:spacing w:line="360" w:lineRule="exact"/>
              <w:ind w:left="162" w:hanging="162"/>
              <w:rPr>
                <w:rFonts w:ascii="Arial" w:hAnsi="Arial" w:cs="Arial"/>
                <w:sz w:val="18"/>
                <w:szCs w:val="18"/>
              </w:rPr>
            </w:pPr>
            <w:proofErr w:type="spellStart"/>
            <w:r>
              <w:rPr>
                <w:rFonts w:ascii="Arial" w:hAnsi="Arial" w:cs="Arial"/>
                <w:sz w:val="18"/>
                <w:szCs w:val="18"/>
              </w:rPr>
              <w:t>Zeer</w:t>
            </w:r>
            <w:proofErr w:type="spellEnd"/>
            <w:r>
              <w:rPr>
                <w:rFonts w:ascii="Arial" w:hAnsi="Arial" w:cs="Arial"/>
                <w:sz w:val="18"/>
                <w:szCs w:val="18"/>
              </w:rPr>
              <w:t xml:space="preserve"> </w:t>
            </w:r>
            <w:r w:rsidR="003230D7">
              <w:rPr>
                <w:rFonts w:ascii="Arial" w:hAnsi="Arial" w:cs="Arial"/>
                <w:sz w:val="18"/>
                <w:szCs w:val="18"/>
              </w:rPr>
              <w:t>Property</w:t>
            </w:r>
            <w:r>
              <w:rPr>
                <w:rFonts w:ascii="Arial" w:hAnsi="Arial" w:cs="Arial"/>
                <w:sz w:val="18"/>
                <w:szCs w:val="18"/>
              </w:rPr>
              <w:t xml:space="preserve"> Plc.</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3.7</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cs/>
              </w:rPr>
            </w:pPr>
            <w:r w:rsidRPr="00881974">
              <w:rPr>
                <w:rFonts w:ascii="Arial" w:hAnsi="Arial" w:cs="Arial"/>
                <w:sz w:val="18"/>
                <w:szCs w:val="18"/>
                <w:cs/>
              </w:rPr>
              <w:t>-</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3.7</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cs/>
              </w:rPr>
            </w:pPr>
            <w:r w:rsidRPr="00881974">
              <w:rPr>
                <w:rFonts w:ascii="Arial" w:hAnsi="Arial" w:cs="Arial"/>
                <w:sz w:val="18"/>
                <w:szCs w:val="18"/>
                <w:cs/>
              </w:rPr>
              <w:t>-</w:t>
            </w:r>
          </w:p>
        </w:tc>
      </w:tr>
      <w:tr w:rsidR="00881974" w:rsidRPr="00881974" w:rsidTr="00DC7855">
        <w:tc>
          <w:tcPr>
            <w:tcW w:w="3870" w:type="dxa"/>
          </w:tcPr>
          <w:p w:rsidR="00881974" w:rsidRPr="00881974" w:rsidRDefault="00DB6824" w:rsidP="00DB6824">
            <w:pPr>
              <w:spacing w:line="360" w:lineRule="exact"/>
              <w:rPr>
                <w:rFonts w:ascii="Arial" w:hAnsi="Arial" w:cs="Arial"/>
                <w:sz w:val="18"/>
                <w:szCs w:val="18"/>
              </w:rPr>
            </w:pPr>
            <w:r>
              <w:rPr>
                <w:rFonts w:ascii="Arial" w:hAnsi="Arial" w:cs="Arial"/>
                <w:sz w:val="18"/>
                <w:szCs w:val="18"/>
              </w:rPr>
              <w:t>Asia Airport Hotel Co., Ltd.</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0.5</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cs/>
              </w:rPr>
            </w:pPr>
            <w:r w:rsidRPr="00881974">
              <w:rPr>
                <w:rFonts w:ascii="Arial" w:hAnsi="Arial" w:cs="Arial"/>
                <w:sz w:val="18"/>
                <w:szCs w:val="18"/>
                <w:cs/>
              </w:rPr>
              <w:t>-</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0.5</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cs/>
              </w:rPr>
            </w:pPr>
            <w:r w:rsidRPr="00881974">
              <w:rPr>
                <w:rFonts w:ascii="Arial" w:hAnsi="Arial" w:cs="Arial"/>
                <w:sz w:val="18"/>
                <w:szCs w:val="18"/>
                <w:cs/>
              </w:rPr>
              <w:t>-</w:t>
            </w:r>
          </w:p>
        </w:tc>
      </w:tr>
      <w:tr w:rsidR="00881974" w:rsidRPr="00881974" w:rsidTr="00DC7855">
        <w:tc>
          <w:tcPr>
            <w:tcW w:w="3870" w:type="dxa"/>
          </w:tcPr>
          <w:p w:rsidR="00881974" w:rsidRPr="00881974" w:rsidRDefault="00881974" w:rsidP="00DB6824">
            <w:pPr>
              <w:spacing w:line="360" w:lineRule="exact"/>
              <w:rPr>
                <w:rFonts w:ascii="Arial" w:eastAsia="Arial Unicode MS" w:hAnsi="Arial" w:cs="Arial"/>
                <w:b/>
                <w:bCs/>
                <w:sz w:val="18"/>
                <w:szCs w:val="18"/>
              </w:rPr>
            </w:pPr>
            <w:r w:rsidRPr="00881974">
              <w:rPr>
                <w:rFonts w:ascii="Arial" w:eastAsia="Arial Unicode MS" w:hAnsi="Arial" w:cs="Arial"/>
                <w:b/>
                <w:bCs/>
                <w:sz w:val="18"/>
                <w:szCs w:val="18"/>
              </w:rPr>
              <w:t>Commission and brokerage expenses</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p>
        </w:tc>
      </w:tr>
      <w:tr w:rsidR="00881974" w:rsidRPr="00881974" w:rsidTr="00DC7855">
        <w:tc>
          <w:tcPr>
            <w:tcW w:w="3870" w:type="dxa"/>
          </w:tcPr>
          <w:p w:rsidR="00881974" w:rsidRPr="00881974" w:rsidRDefault="00881974" w:rsidP="00DB6824">
            <w:pPr>
              <w:spacing w:line="360" w:lineRule="exact"/>
              <w:rPr>
                <w:rFonts w:ascii="Arial" w:hAnsi="Arial" w:cs="Arial"/>
                <w:sz w:val="18"/>
                <w:szCs w:val="18"/>
              </w:rPr>
            </w:pPr>
            <w:r w:rsidRPr="00881974">
              <w:rPr>
                <w:rFonts w:ascii="Arial" w:eastAsia="Arial Unicode MS" w:hAnsi="Arial" w:cs="Arial"/>
                <w:sz w:val="18"/>
                <w:szCs w:val="18"/>
              </w:rPr>
              <w:t>Dung Seng Insurance Broker Co., Ltd.</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rPr>
              <w:t>11.1</w:t>
            </w:r>
          </w:p>
        </w:tc>
        <w:tc>
          <w:tcPr>
            <w:tcW w:w="1305" w:type="dxa"/>
            <w:shd w:val="clear" w:color="auto" w:fill="auto"/>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16.9</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rPr>
              <w:t>22.2</w:t>
            </w:r>
          </w:p>
        </w:tc>
        <w:tc>
          <w:tcPr>
            <w:tcW w:w="1305" w:type="dxa"/>
          </w:tcPr>
          <w:p w:rsidR="00881974" w:rsidRPr="00881974" w:rsidRDefault="00881974" w:rsidP="00881974">
            <w:pPr>
              <w:pStyle w:val="Standard"/>
              <w:spacing w:line="360" w:lineRule="exact"/>
              <w:ind w:left="-29" w:right="216"/>
              <w:jc w:val="right"/>
              <w:rPr>
                <w:rFonts w:ascii="Arial" w:hAnsi="Arial" w:cs="Arial"/>
                <w:sz w:val="18"/>
                <w:szCs w:val="18"/>
              </w:rPr>
            </w:pPr>
            <w:r w:rsidRPr="00881974">
              <w:rPr>
                <w:rFonts w:ascii="Arial" w:hAnsi="Arial" w:cs="Arial"/>
                <w:sz w:val="18"/>
                <w:szCs w:val="18"/>
                <w:cs/>
              </w:rPr>
              <w:t>32.2</w:t>
            </w:r>
          </w:p>
        </w:tc>
      </w:tr>
    </w:tbl>
    <w:p w:rsidR="00DB6CCD" w:rsidRPr="00881974" w:rsidRDefault="00DB6CCD" w:rsidP="00DB6CCD">
      <w:pPr>
        <w:tabs>
          <w:tab w:val="left" w:pos="851"/>
          <w:tab w:val="left" w:pos="1418"/>
          <w:tab w:val="left" w:pos="1985"/>
        </w:tabs>
        <w:spacing w:before="120" w:after="360" w:line="380" w:lineRule="exact"/>
        <w:ind w:left="547" w:right="29"/>
        <w:jc w:val="thaiDistribute"/>
        <w:rPr>
          <w:rFonts w:ascii="Arial" w:eastAsia="Arial Unicode MS" w:hAnsi="Arial" w:cs="Arial"/>
          <w:sz w:val="16"/>
          <w:szCs w:val="16"/>
        </w:rPr>
      </w:pPr>
      <w:r w:rsidRPr="00881974">
        <w:rPr>
          <w:rFonts w:ascii="Arial" w:eastAsia="Arial Unicode MS" w:hAnsi="Arial" w:cs="Arial"/>
          <w:sz w:val="16"/>
          <w:szCs w:val="16"/>
          <w:vertAlign w:val="superscript"/>
        </w:rPr>
        <w:t>(1)</w:t>
      </w:r>
      <w:r w:rsidRPr="00881974">
        <w:rPr>
          <w:rFonts w:ascii="Arial" w:eastAsia="Arial Unicode MS" w:hAnsi="Arial" w:cs="Arial"/>
          <w:sz w:val="16"/>
          <w:szCs w:val="16"/>
        </w:rPr>
        <w:t xml:space="preserve"> Premium written from non-life insurance brokers</w:t>
      </w: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4763B1" w:rsidRPr="00881974" w:rsidTr="00AD7762">
        <w:tc>
          <w:tcPr>
            <w:tcW w:w="3870" w:type="dxa"/>
            <w:tcBorders>
              <w:top w:val="nil"/>
              <w:left w:val="nil"/>
              <w:bottom w:val="nil"/>
              <w:right w:val="nil"/>
            </w:tcBorders>
            <w:vAlign w:val="bottom"/>
          </w:tcPr>
          <w:p w:rsidR="00384372" w:rsidRPr="00881974"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881974">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rsidR="00384372" w:rsidRPr="00881974" w:rsidRDefault="00384372" w:rsidP="00384372">
            <w:pPr>
              <w:pBdr>
                <w:bottom w:val="single" w:sz="4" w:space="1" w:color="auto"/>
              </w:pBdr>
              <w:spacing w:line="380" w:lineRule="exact"/>
              <w:ind w:right="43"/>
              <w:jc w:val="center"/>
              <w:rPr>
                <w:rFonts w:ascii="Arial" w:eastAsia="Arial Unicode MS" w:hAnsi="Arial" w:cs="Arial"/>
                <w:sz w:val="20"/>
                <w:szCs w:val="20"/>
              </w:rPr>
            </w:pPr>
            <w:r w:rsidRPr="00881974">
              <w:rPr>
                <w:rFonts w:ascii="Arial" w:eastAsia="Arial Unicode MS" w:hAnsi="Arial" w:cs="Arial"/>
                <w:sz w:val="20"/>
                <w:szCs w:val="20"/>
              </w:rPr>
              <w:t>Transfer pricing policy</w:t>
            </w:r>
          </w:p>
        </w:tc>
      </w:tr>
      <w:tr w:rsidR="004763B1" w:rsidRPr="00881974" w:rsidTr="00AD7762">
        <w:tc>
          <w:tcPr>
            <w:tcW w:w="3870" w:type="dxa"/>
            <w:tcBorders>
              <w:top w:val="nil"/>
              <w:left w:val="nil"/>
              <w:bottom w:val="nil"/>
              <w:right w:val="nil"/>
            </w:tcBorders>
          </w:tcPr>
          <w:p w:rsidR="004641AC" w:rsidRPr="00881974" w:rsidRDefault="002F2FB3" w:rsidP="00910F37">
            <w:pPr>
              <w:spacing w:line="380" w:lineRule="exact"/>
              <w:rPr>
                <w:rFonts w:ascii="Arial" w:eastAsia="Arial Unicode MS" w:hAnsi="Arial" w:cs="Arial"/>
                <w:sz w:val="20"/>
                <w:szCs w:val="20"/>
                <w:cs/>
              </w:rPr>
            </w:pPr>
            <w:r w:rsidRPr="00881974">
              <w:rPr>
                <w:rFonts w:ascii="Arial" w:eastAsia="Arial Unicode MS" w:hAnsi="Arial" w:cs="Arial"/>
                <w:sz w:val="20"/>
                <w:szCs w:val="20"/>
              </w:rPr>
              <w:t>Gross premium written</w:t>
            </w:r>
          </w:p>
        </w:tc>
        <w:tc>
          <w:tcPr>
            <w:tcW w:w="5310" w:type="dxa"/>
            <w:tcBorders>
              <w:top w:val="nil"/>
              <w:left w:val="nil"/>
              <w:bottom w:val="nil"/>
              <w:right w:val="nil"/>
            </w:tcBorders>
          </w:tcPr>
          <w:p w:rsidR="004641AC" w:rsidRPr="00881974" w:rsidRDefault="00E9345D" w:rsidP="00F66F48">
            <w:pPr>
              <w:spacing w:line="380" w:lineRule="exact"/>
              <w:ind w:left="169" w:right="36" w:hanging="169"/>
              <w:rPr>
                <w:rFonts w:ascii="Arial" w:eastAsia="Arial Unicode MS" w:hAnsi="Arial" w:cs="Arial"/>
                <w:sz w:val="20"/>
                <w:szCs w:val="20"/>
              </w:rPr>
            </w:pPr>
            <w:r w:rsidRPr="00881974">
              <w:rPr>
                <w:rFonts w:ascii="Arial" w:eastAsia="Arial Unicode MS" w:hAnsi="Arial" w:cs="Arial"/>
                <w:sz w:val="20"/>
                <w:szCs w:val="20"/>
              </w:rPr>
              <w:t>Normal commercial terms for underwriting</w:t>
            </w:r>
          </w:p>
        </w:tc>
      </w:tr>
      <w:tr w:rsidR="004763B1" w:rsidRPr="00881974" w:rsidTr="00AD7762">
        <w:tc>
          <w:tcPr>
            <w:tcW w:w="3870" w:type="dxa"/>
            <w:tcBorders>
              <w:top w:val="nil"/>
              <w:left w:val="nil"/>
              <w:bottom w:val="nil"/>
              <w:right w:val="nil"/>
            </w:tcBorders>
          </w:tcPr>
          <w:p w:rsidR="004641AC" w:rsidRPr="00881974" w:rsidRDefault="00797EE2" w:rsidP="00910F37">
            <w:pPr>
              <w:spacing w:line="380" w:lineRule="exact"/>
              <w:rPr>
                <w:rFonts w:ascii="Arial" w:eastAsia="Arial Unicode MS" w:hAnsi="Arial" w:cs="Arial"/>
                <w:sz w:val="20"/>
                <w:szCs w:val="20"/>
              </w:rPr>
            </w:pPr>
            <w:r w:rsidRPr="00881974">
              <w:rPr>
                <w:rFonts w:ascii="Arial" w:eastAsia="Arial Unicode MS" w:hAnsi="Arial" w:cs="Arial"/>
                <w:sz w:val="20"/>
                <w:szCs w:val="20"/>
              </w:rPr>
              <w:t>Commission and brokerage expenses</w:t>
            </w:r>
          </w:p>
        </w:tc>
        <w:tc>
          <w:tcPr>
            <w:tcW w:w="5310" w:type="dxa"/>
            <w:tcBorders>
              <w:top w:val="nil"/>
              <w:left w:val="nil"/>
              <w:bottom w:val="nil"/>
              <w:right w:val="nil"/>
            </w:tcBorders>
          </w:tcPr>
          <w:p w:rsidR="004641AC" w:rsidRPr="00881974" w:rsidRDefault="005B260D" w:rsidP="002F2FB3">
            <w:pPr>
              <w:spacing w:line="380" w:lineRule="exact"/>
              <w:ind w:left="169" w:right="36" w:hanging="169"/>
              <w:jc w:val="left"/>
              <w:rPr>
                <w:rFonts w:ascii="Arial" w:eastAsia="Arial Unicode MS" w:hAnsi="Arial" w:cs="Arial"/>
                <w:sz w:val="20"/>
                <w:szCs w:val="20"/>
              </w:rPr>
            </w:pPr>
            <w:r w:rsidRPr="00881974">
              <w:rPr>
                <w:rFonts w:ascii="Arial" w:eastAsia="Arial Unicode MS" w:hAnsi="Arial" w:cs="Arial"/>
                <w:sz w:val="20"/>
                <w:szCs w:val="20"/>
              </w:rPr>
              <w:t xml:space="preserve">Normal commercial terms for </w:t>
            </w:r>
            <w:r w:rsidR="002F2FB3" w:rsidRPr="00881974">
              <w:rPr>
                <w:rFonts w:ascii="Arial" w:eastAsia="Arial Unicode MS" w:hAnsi="Arial" w:cs="Arial"/>
                <w:sz w:val="20"/>
                <w:szCs w:val="20"/>
              </w:rPr>
              <w:t>non-life insurance broker</w:t>
            </w:r>
          </w:p>
        </w:tc>
      </w:tr>
    </w:tbl>
    <w:p w:rsidR="004D0B46" w:rsidRPr="00881974" w:rsidRDefault="00910F37" w:rsidP="00DC74DC">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881974">
        <w:rPr>
          <w:rFonts w:ascii="Arial" w:hAnsi="Arial" w:cs="Arial"/>
          <w:b/>
          <w:bCs/>
          <w:sz w:val="22"/>
          <w:szCs w:val="22"/>
        </w:rPr>
        <w:t>2</w:t>
      </w:r>
      <w:r w:rsidR="00DC74DC" w:rsidRPr="00881974">
        <w:rPr>
          <w:rFonts w:ascii="Arial" w:hAnsi="Arial" w:cs="Arial"/>
          <w:b/>
          <w:bCs/>
          <w:sz w:val="22"/>
          <w:szCs w:val="22"/>
        </w:rPr>
        <w:t>2</w:t>
      </w:r>
      <w:r w:rsidR="004D0B46" w:rsidRPr="00881974">
        <w:rPr>
          <w:rFonts w:ascii="Arial" w:hAnsi="Arial" w:cs="Arial"/>
          <w:b/>
          <w:bCs/>
          <w:sz w:val="22"/>
          <w:szCs w:val="22"/>
        </w:rPr>
        <w:t>.3</w:t>
      </w:r>
      <w:r w:rsidR="004D0B46" w:rsidRPr="00881974">
        <w:rPr>
          <w:rFonts w:ascii="Arial" w:hAnsi="Arial" w:cs="Arial"/>
          <w:b/>
          <w:bCs/>
          <w:sz w:val="22"/>
          <w:szCs w:val="22"/>
        </w:rPr>
        <w:tab/>
        <w:t>Outstanding balances</w:t>
      </w:r>
    </w:p>
    <w:p w:rsidR="00721B63" w:rsidRPr="00881974" w:rsidRDefault="00721B63" w:rsidP="00080543">
      <w:pPr>
        <w:tabs>
          <w:tab w:val="left" w:pos="851"/>
          <w:tab w:val="left" w:pos="1418"/>
          <w:tab w:val="left" w:pos="1985"/>
        </w:tabs>
        <w:spacing w:before="120" w:after="120" w:line="380" w:lineRule="exact"/>
        <w:ind w:left="533" w:right="29"/>
        <w:jc w:val="thaiDistribute"/>
        <w:rPr>
          <w:rFonts w:ascii="Arial" w:hAnsi="Arial" w:cs="Arial"/>
          <w:sz w:val="22"/>
          <w:szCs w:val="22"/>
        </w:rPr>
      </w:pPr>
      <w:r w:rsidRPr="00881974">
        <w:rPr>
          <w:rFonts w:ascii="Arial" w:hAnsi="Arial" w:cs="Arial"/>
          <w:sz w:val="22"/>
          <w:szCs w:val="22"/>
        </w:rPr>
        <w:t xml:space="preserve">As </w:t>
      </w:r>
      <w:r w:rsidR="0015646B" w:rsidRPr="00881974">
        <w:rPr>
          <w:rFonts w:ascii="Arial" w:hAnsi="Arial" w:cs="Arial"/>
          <w:sz w:val="22"/>
          <w:szCs w:val="22"/>
        </w:rPr>
        <w:t xml:space="preserve">at </w:t>
      </w:r>
      <w:r w:rsidR="00DB6CCD" w:rsidRPr="00881974">
        <w:rPr>
          <w:rFonts w:ascii="Arial" w:hAnsi="Arial" w:cs="Arial"/>
          <w:sz w:val="22"/>
          <w:szCs w:val="22"/>
        </w:rPr>
        <w:t>30 June 2020</w:t>
      </w:r>
      <w:r w:rsidR="0015646B" w:rsidRPr="00881974">
        <w:rPr>
          <w:rFonts w:ascii="Arial" w:hAnsi="Arial" w:cs="Arial"/>
          <w:sz w:val="22"/>
          <w:szCs w:val="22"/>
        </w:rPr>
        <w:t xml:space="preserve"> and </w:t>
      </w:r>
      <w:r w:rsidR="003C506A" w:rsidRPr="00881974">
        <w:rPr>
          <w:rFonts w:ascii="Arial" w:hAnsi="Arial" w:cs="Arial"/>
          <w:sz w:val="22"/>
          <w:szCs w:val="22"/>
        </w:rPr>
        <w:t>31 December 2019</w:t>
      </w:r>
      <w:r w:rsidRPr="00881974">
        <w:rPr>
          <w:rFonts w:ascii="Arial" w:hAnsi="Arial" w:cs="Arial"/>
          <w:sz w:val="22"/>
          <w:szCs w:val="22"/>
        </w:rPr>
        <w:t>, the</w:t>
      </w:r>
      <w:r w:rsidR="00B86014" w:rsidRPr="00881974">
        <w:rPr>
          <w:rFonts w:ascii="Arial" w:hAnsi="Arial" w:cs="Arial"/>
          <w:sz w:val="22"/>
          <w:szCs w:val="22"/>
        </w:rPr>
        <w:t xml:space="preserve"> outstanding </w:t>
      </w:r>
      <w:r w:rsidRPr="00881974">
        <w:rPr>
          <w:rFonts w:ascii="Arial" w:hAnsi="Arial" w:cs="Arial"/>
          <w:sz w:val="22"/>
          <w:szCs w:val="22"/>
        </w:rPr>
        <w:t xml:space="preserve">balances of </w:t>
      </w:r>
      <w:r w:rsidR="00B86014" w:rsidRPr="00881974">
        <w:rPr>
          <w:rFonts w:ascii="Arial" w:hAnsi="Arial" w:cs="Arial"/>
          <w:sz w:val="22"/>
          <w:szCs w:val="22"/>
        </w:rPr>
        <w:t>transactions</w:t>
      </w:r>
      <w:r w:rsidRPr="00881974">
        <w:rPr>
          <w:rFonts w:ascii="Arial" w:hAnsi="Arial" w:cs="Arial"/>
          <w:sz w:val="22"/>
          <w:szCs w:val="22"/>
        </w:rPr>
        <w:t xml:space="preserve"> between the Company and those related </w:t>
      </w:r>
      <w:r w:rsidR="00B86014" w:rsidRPr="00881974">
        <w:rPr>
          <w:rFonts w:ascii="Arial" w:hAnsi="Arial" w:cs="Arial"/>
          <w:sz w:val="22"/>
          <w:szCs w:val="22"/>
        </w:rPr>
        <w:t>parties</w:t>
      </w:r>
      <w:r w:rsidRPr="00881974">
        <w:rPr>
          <w:rFonts w:ascii="Arial" w:hAnsi="Arial" w:cs="Arial"/>
          <w:sz w:val="22"/>
          <w:szCs w:val="22"/>
        </w:rPr>
        <w:t xml:space="preserve"> are as follows:</w:t>
      </w:r>
    </w:p>
    <w:p w:rsidR="00236C4B" w:rsidRPr="00881974" w:rsidRDefault="00236C4B" w:rsidP="00910F37">
      <w:pPr>
        <w:tabs>
          <w:tab w:val="left" w:pos="900"/>
        </w:tabs>
        <w:spacing w:line="380" w:lineRule="exact"/>
        <w:ind w:left="547" w:right="29" w:hanging="547"/>
        <w:jc w:val="right"/>
        <w:rPr>
          <w:rFonts w:ascii="Arial" w:hAnsi="Arial" w:cs="Arial"/>
          <w:sz w:val="20"/>
          <w:szCs w:val="20"/>
        </w:rPr>
      </w:pPr>
      <w:r w:rsidRPr="00881974">
        <w:rPr>
          <w:rFonts w:ascii="Arial" w:hAnsi="Arial" w:cs="Arial"/>
          <w:sz w:val="20"/>
          <w:szCs w:val="20"/>
        </w:rPr>
        <w:t xml:space="preserve">(Unit: </w:t>
      </w:r>
      <w:r w:rsidR="002B7350" w:rsidRPr="00881974">
        <w:rPr>
          <w:rFonts w:ascii="Arial" w:hAnsi="Arial" w:cs="Arial"/>
          <w:sz w:val="20"/>
          <w:szCs w:val="20"/>
        </w:rPr>
        <w:t xml:space="preserve">Million </w:t>
      </w:r>
      <w:r w:rsidRPr="00881974">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5310"/>
        <w:gridCol w:w="1800"/>
        <w:gridCol w:w="1980"/>
      </w:tblGrid>
      <w:tr w:rsidR="004763B1" w:rsidRPr="00881974" w:rsidTr="00DC74DC">
        <w:tc>
          <w:tcPr>
            <w:tcW w:w="5310" w:type="dxa"/>
          </w:tcPr>
          <w:p w:rsidR="00236C4B" w:rsidRPr="00881974" w:rsidRDefault="00236C4B" w:rsidP="007C0C28">
            <w:pPr>
              <w:spacing w:line="380" w:lineRule="exact"/>
              <w:ind w:left="162" w:hanging="162"/>
              <w:rPr>
                <w:rFonts w:ascii="Arial" w:hAnsi="Arial" w:cs="Arial"/>
                <w:sz w:val="20"/>
                <w:szCs w:val="20"/>
              </w:rPr>
            </w:pPr>
          </w:p>
        </w:tc>
        <w:tc>
          <w:tcPr>
            <w:tcW w:w="1800" w:type="dxa"/>
            <w:vAlign w:val="bottom"/>
          </w:tcPr>
          <w:p w:rsidR="00236C4B" w:rsidRPr="00881974" w:rsidRDefault="00DB6CCD" w:rsidP="00A03F29">
            <w:pPr>
              <w:pBdr>
                <w:bottom w:val="single" w:sz="4" w:space="1" w:color="auto"/>
              </w:pBdr>
              <w:spacing w:line="380" w:lineRule="exact"/>
              <w:ind w:right="-18"/>
              <w:jc w:val="center"/>
              <w:rPr>
                <w:rFonts w:ascii="Arial" w:hAnsi="Arial" w:cs="Arial"/>
                <w:sz w:val="20"/>
                <w:szCs w:val="20"/>
              </w:rPr>
            </w:pPr>
            <w:r w:rsidRPr="00881974">
              <w:rPr>
                <w:rFonts w:ascii="Arial" w:hAnsi="Arial" w:cs="Arial"/>
                <w:sz w:val="20"/>
                <w:szCs w:val="20"/>
              </w:rPr>
              <w:t>30 June 2020</w:t>
            </w:r>
          </w:p>
        </w:tc>
        <w:tc>
          <w:tcPr>
            <w:tcW w:w="1980" w:type="dxa"/>
            <w:vAlign w:val="bottom"/>
          </w:tcPr>
          <w:p w:rsidR="00236C4B" w:rsidRPr="00881974" w:rsidRDefault="003C506A" w:rsidP="00A03F29">
            <w:pPr>
              <w:pBdr>
                <w:bottom w:val="single" w:sz="4" w:space="1" w:color="auto"/>
              </w:pBdr>
              <w:spacing w:line="380" w:lineRule="exact"/>
              <w:ind w:right="-18"/>
              <w:jc w:val="center"/>
              <w:rPr>
                <w:rFonts w:ascii="Arial" w:hAnsi="Arial" w:cs="Arial"/>
                <w:sz w:val="20"/>
                <w:szCs w:val="20"/>
              </w:rPr>
            </w:pPr>
            <w:r w:rsidRPr="00881974">
              <w:rPr>
                <w:rFonts w:ascii="Arial" w:hAnsi="Arial" w:cs="Arial"/>
                <w:sz w:val="20"/>
                <w:szCs w:val="20"/>
              </w:rPr>
              <w:t>31 December 2019</w:t>
            </w:r>
          </w:p>
        </w:tc>
      </w:tr>
      <w:tr w:rsidR="004763B1" w:rsidRPr="00881974" w:rsidTr="00DC74DC">
        <w:tc>
          <w:tcPr>
            <w:tcW w:w="5310" w:type="dxa"/>
          </w:tcPr>
          <w:p w:rsidR="00236C4B" w:rsidRPr="00881974" w:rsidRDefault="00236C4B" w:rsidP="007C0C28">
            <w:pPr>
              <w:spacing w:line="380" w:lineRule="exact"/>
              <w:ind w:left="162" w:right="-108" w:hanging="162"/>
              <w:jc w:val="left"/>
              <w:rPr>
                <w:rFonts w:ascii="Arial" w:hAnsi="Arial" w:cs="Arial"/>
                <w:b/>
                <w:bCs/>
                <w:sz w:val="20"/>
                <w:szCs w:val="20"/>
              </w:rPr>
            </w:pPr>
            <w:r w:rsidRPr="00881974">
              <w:rPr>
                <w:rFonts w:ascii="Arial" w:hAnsi="Arial" w:cs="Arial"/>
                <w:b/>
                <w:bCs/>
                <w:sz w:val="20"/>
                <w:szCs w:val="20"/>
              </w:rPr>
              <w:t xml:space="preserve">Premium receivables </w:t>
            </w:r>
          </w:p>
        </w:tc>
        <w:tc>
          <w:tcPr>
            <w:tcW w:w="1800" w:type="dxa"/>
          </w:tcPr>
          <w:p w:rsidR="00236C4B" w:rsidRPr="00881974" w:rsidRDefault="00236C4B" w:rsidP="00E74984">
            <w:pPr>
              <w:tabs>
                <w:tab w:val="decimal" w:pos="1692"/>
              </w:tabs>
              <w:spacing w:line="380" w:lineRule="exact"/>
              <w:ind w:left="-79" w:right="0"/>
              <w:jc w:val="left"/>
              <w:rPr>
                <w:rFonts w:ascii="Arial" w:hAnsi="Arial" w:cs="Arial"/>
                <w:sz w:val="20"/>
                <w:szCs w:val="20"/>
              </w:rPr>
            </w:pPr>
          </w:p>
        </w:tc>
        <w:tc>
          <w:tcPr>
            <w:tcW w:w="1980" w:type="dxa"/>
          </w:tcPr>
          <w:p w:rsidR="00236C4B" w:rsidRPr="00881974" w:rsidRDefault="00236C4B" w:rsidP="007C0C28">
            <w:pPr>
              <w:tabs>
                <w:tab w:val="decimal" w:pos="1629"/>
              </w:tabs>
              <w:spacing w:line="380" w:lineRule="exact"/>
              <w:ind w:left="-79" w:right="0"/>
              <w:jc w:val="left"/>
              <w:rPr>
                <w:rFonts w:ascii="Arial" w:hAnsi="Arial" w:cs="Arial"/>
                <w:sz w:val="20"/>
                <w:szCs w:val="20"/>
              </w:rPr>
            </w:pPr>
          </w:p>
        </w:tc>
      </w:tr>
      <w:tr w:rsidR="00DC74DC" w:rsidRPr="00881974" w:rsidTr="00DC74DC">
        <w:tc>
          <w:tcPr>
            <w:tcW w:w="5310" w:type="dxa"/>
          </w:tcPr>
          <w:p w:rsidR="00DC74DC" w:rsidRPr="00881974" w:rsidRDefault="00DC74DC" w:rsidP="00DC74DC">
            <w:pPr>
              <w:spacing w:line="380" w:lineRule="exact"/>
              <w:ind w:left="162" w:right="-108" w:hanging="162"/>
              <w:rPr>
                <w:rFonts w:ascii="Arial" w:hAnsi="Arial" w:cs="Arial"/>
                <w:sz w:val="20"/>
                <w:szCs w:val="20"/>
              </w:rPr>
            </w:pPr>
            <w:r w:rsidRPr="00881974">
              <w:rPr>
                <w:rFonts w:ascii="Arial" w:eastAsia="Arial Unicode MS" w:hAnsi="Arial" w:cs="Arial"/>
                <w:sz w:val="20"/>
                <w:szCs w:val="20"/>
              </w:rPr>
              <w:t>Dung Seng Insurance Broker Co., Ltd.</w:t>
            </w:r>
          </w:p>
        </w:tc>
        <w:tc>
          <w:tcPr>
            <w:tcW w:w="1800" w:type="dxa"/>
            <w:vAlign w:val="bottom"/>
          </w:tcPr>
          <w:p w:rsidR="00DC74DC" w:rsidRPr="00881974" w:rsidRDefault="00881974" w:rsidP="00DC74DC">
            <w:pPr>
              <w:pStyle w:val="Standard"/>
              <w:tabs>
                <w:tab w:val="decimal" w:pos="972"/>
              </w:tabs>
              <w:spacing w:line="380" w:lineRule="exact"/>
              <w:ind w:left="-29"/>
              <w:rPr>
                <w:rFonts w:ascii="Arial" w:hAnsi="Arial" w:cs="Arial"/>
                <w:kern w:val="0"/>
              </w:rPr>
            </w:pPr>
            <w:r w:rsidRPr="00881974">
              <w:rPr>
                <w:rFonts w:ascii="Arial" w:hAnsi="Arial" w:cs="Arial"/>
                <w:kern w:val="0"/>
              </w:rPr>
              <w:t>43.7</w:t>
            </w:r>
          </w:p>
        </w:tc>
        <w:tc>
          <w:tcPr>
            <w:tcW w:w="1980" w:type="dxa"/>
            <w:vAlign w:val="bottom"/>
          </w:tcPr>
          <w:p w:rsidR="00DC74DC" w:rsidRPr="00881974" w:rsidRDefault="00DC74DC" w:rsidP="00DC74DC">
            <w:pPr>
              <w:pStyle w:val="Standard"/>
              <w:tabs>
                <w:tab w:val="decimal" w:pos="972"/>
              </w:tabs>
              <w:spacing w:line="380" w:lineRule="exact"/>
              <w:ind w:left="-29"/>
              <w:rPr>
                <w:rFonts w:ascii="Arial" w:hAnsi="Arial" w:cs="Arial"/>
                <w:kern w:val="0"/>
              </w:rPr>
            </w:pPr>
            <w:r w:rsidRPr="00881974">
              <w:rPr>
                <w:rFonts w:ascii="Arial" w:hAnsi="Arial" w:cs="Arial"/>
                <w:kern w:val="0"/>
              </w:rPr>
              <w:t>115.7</w:t>
            </w:r>
          </w:p>
        </w:tc>
      </w:tr>
      <w:tr w:rsidR="00DC74DC" w:rsidRPr="00881974" w:rsidTr="00DC74DC">
        <w:tc>
          <w:tcPr>
            <w:tcW w:w="5310" w:type="dxa"/>
            <w:vAlign w:val="bottom"/>
          </w:tcPr>
          <w:p w:rsidR="00DC74DC" w:rsidRPr="00881974" w:rsidRDefault="00DC74DC" w:rsidP="00DC74DC">
            <w:pPr>
              <w:spacing w:line="380" w:lineRule="exact"/>
              <w:ind w:left="162" w:right="-108" w:hanging="162"/>
              <w:rPr>
                <w:rFonts w:ascii="Arial" w:eastAsia="Arial Unicode MS" w:hAnsi="Arial" w:cs="Arial"/>
                <w:b/>
                <w:bCs/>
                <w:sz w:val="20"/>
                <w:szCs w:val="20"/>
              </w:rPr>
            </w:pPr>
            <w:r w:rsidRPr="00881974">
              <w:rPr>
                <w:rFonts w:ascii="Arial" w:eastAsia="Arial Unicode MS" w:hAnsi="Arial" w:cs="Arial"/>
                <w:b/>
                <w:bCs/>
                <w:sz w:val="20"/>
                <w:szCs w:val="20"/>
              </w:rPr>
              <w:t>Accrued commission expenses</w:t>
            </w:r>
          </w:p>
        </w:tc>
        <w:tc>
          <w:tcPr>
            <w:tcW w:w="1800" w:type="dxa"/>
            <w:vAlign w:val="bottom"/>
          </w:tcPr>
          <w:p w:rsidR="00DC74DC" w:rsidRPr="00881974" w:rsidRDefault="00DC74DC" w:rsidP="00DC74DC">
            <w:pPr>
              <w:pStyle w:val="Standard"/>
              <w:tabs>
                <w:tab w:val="decimal" w:pos="972"/>
              </w:tabs>
              <w:spacing w:line="380" w:lineRule="exact"/>
              <w:ind w:left="-29"/>
              <w:rPr>
                <w:rFonts w:ascii="Arial" w:hAnsi="Arial" w:cs="Arial"/>
                <w:kern w:val="0"/>
              </w:rPr>
            </w:pPr>
          </w:p>
        </w:tc>
        <w:tc>
          <w:tcPr>
            <w:tcW w:w="1980" w:type="dxa"/>
            <w:vAlign w:val="bottom"/>
          </w:tcPr>
          <w:p w:rsidR="00DC74DC" w:rsidRPr="00881974" w:rsidRDefault="00DC74DC" w:rsidP="00DC74DC">
            <w:pPr>
              <w:pStyle w:val="Standard"/>
              <w:tabs>
                <w:tab w:val="decimal" w:pos="972"/>
              </w:tabs>
              <w:spacing w:line="380" w:lineRule="exact"/>
              <w:ind w:left="-29"/>
              <w:rPr>
                <w:rFonts w:ascii="Arial" w:hAnsi="Arial" w:cs="Arial"/>
                <w:kern w:val="0"/>
              </w:rPr>
            </w:pPr>
          </w:p>
        </w:tc>
      </w:tr>
      <w:tr w:rsidR="00DC74DC" w:rsidRPr="00881974" w:rsidTr="00DC74DC">
        <w:tc>
          <w:tcPr>
            <w:tcW w:w="5310" w:type="dxa"/>
            <w:vAlign w:val="bottom"/>
          </w:tcPr>
          <w:p w:rsidR="00DC74DC" w:rsidRPr="00881974" w:rsidRDefault="00DC74DC" w:rsidP="00DC74DC">
            <w:pPr>
              <w:spacing w:line="380" w:lineRule="exact"/>
              <w:ind w:left="162" w:right="-108" w:hanging="162"/>
              <w:rPr>
                <w:rFonts w:ascii="Arial" w:hAnsi="Arial" w:cs="Arial"/>
                <w:sz w:val="20"/>
                <w:szCs w:val="20"/>
              </w:rPr>
            </w:pPr>
            <w:r w:rsidRPr="00881974">
              <w:rPr>
                <w:rFonts w:ascii="Arial" w:eastAsia="Arial Unicode MS" w:hAnsi="Arial" w:cs="Arial"/>
                <w:sz w:val="20"/>
                <w:szCs w:val="20"/>
              </w:rPr>
              <w:t>Dung Seng Insurance Broker Co., Ltd.</w:t>
            </w:r>
          </w:p>
        </w:tc>
        <w:tc>
          <w:tcPr>
            <w:tcW w:w="1800" w:type="dxa"/>
            <w:vAlign w:val="bottom"/>
          </w:tcPr>
          <w:p w:rsidR="00DC74DC" w:rsidRPr="00881974" w:rsidRDefault="00881974" w:rsidP="00DC74DC">
            <w:pPr>
              <w:pStyle w:val="Standard"/>
              <w:tabs>
                <w:tab w:val="decimal" w:pos="972"/>
              </w:tabs>
              <w:spacing w:line="380" w:lineRule="exact"/>
              <w:ind w:left="-29"/>
              <w:rPr>
                <w:rFonts w:ascii="Arial" w:hAnsi="Arial" w:cs="Arial"/>
                <w:kern w:val="0"/>
              </w:rPr>
            </w:pPr>
            <w:r w:rsidRPr="00881974">
              <w:rPr>
                <w:rFonts w:ascii="Arial" w:hAnsi="Arial" w:cs="Arial"/>
                <w:kern w:val="0"/>
              </w:rPr>
              <w:t>7.4</w:t>
            </w:r>
          </w:p>
        </w:tc>
        <w:tc>
          <w:tcPr>
            <w:tcW w:w="1980" w:type="dxa"/>
            <w:vAlign w:val="bottom"/>
          </w:tcPr>
          <w:p w:rsidR="00DC74DC" w:rsidRPr="00881974" w:rsidRDefault="00DC74DC" w:rsidP="00DC74DC">
            <w:pPr>
              <w:pStyle w:val="Standard"/>
              <w:tabs>
                <w:tab w:val="decimal" w:pos="972"/>
              </w:tabs>
              <w:spacing w:line="380" w:lineRule="exact"/>
              <w:ind w:left="-29"/>
              <w:rPr>
                <w:rFonts w:ascii="Arial" w:hAnsi="Arial" w:cs="Arial"/>
                <w:kern w:val="0"/>
              </w:rPr>
            </w:pPr>
            <w:r w:rsidRPr="00881974">
              <w:rPr>
                <w:rFonts w:ascii="Arial" w:hAnsi="Arial" w:cs="Arial"/>
                <w:kern w:val="0"/>
              </w:rPr>
              <w:t>20.3</w:t>
            </w:r>
          </w:p>
        </w:tc>
      </w:tr>
    </w:tbl>
    <w:p w:rsidR="00DC74DC" w:rsidRPr="00881974" w:rsidRDefault="00DC74DC" w:rsidP="00F66F48">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p>
    <w:p w:rsidR="00DC74DC" w:rsidRPr="00881974" w:rsidRDefault="00DC74DC">
      <w:pPr>
        <w:ind w:right="0"/>
        <w:jc w:val="left"/>
        <w:rPr>
          <w:rFonts w:ascii="Arial" w:hAnsi="Arial" w:cs="Arial"/>
          <w:b/>
          <w:bCs/>
          <w:sz w:val="22"/>
          <w:szCs w:val="22"/>
        </w:rPr>
      </w:pPr>
      <w:r w:rsidRPr="00881974">
        <w:rPr>
          <w:rFonts w:ascii="Arial" w:hAnsi="Arial" w:cs="Arial"/>
          <w:b/>
          <w:bCs/>
          <w:sz w:val="22"/>
          <w:szCs w:val="22"/>
        </w:rPr>
        <w:br w:type="page"/>
      </w:r>
    </w:p>
    <w:p w:rsidR="00CE062D" w:rsidRPr="00881974" w:rsidRDefault="00DC74DC" w:rsidP="00F66F48">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r w:rsidRPr="00881974">
        <w:rPr>
          <w:rFonts w:ascii="Arial" w:hAnsi="Arial" w:cs="Arial"/>
          <w:b/>
          <w:bCs/>
          <w:sz w:val="22"/>
          <w:szCs w:val="22"/>
        </w:rPr>
        <w:lastRenderedPageBreak/>
        <w:t>22</w:t>
      </w:r>
      <w:r w:rsidR="00CE062D" w:rsidRPr="00881974">
        <w:rPr>
          <w:rFonts w:ascii="Arial" w:hAnsi="Arial" w:cs="Arial"/>
          <w:b/>
          <w:bCs/>
          <w:sz w:val="22"/>
          <w:szCs w:val="22"/>
        </w:rPr>
        <w:t>.4</w:t>
      </w:r>
      <w:r w:rsidR="00CE062D" w:rsidRPr="00881974">
        <w:rPr>
          <w:rFonts w:ascii="Arial" w:hAnsi="Arial" w:cs="Arial"/>
          <w:b/>
          <w:bCs/>
          <w:sz w:val="22"/>
          <w:szCs w:val="22"/>
        </w:rPr>
        <w:tab/>
        <w:t xml:space="preserve">Directors’ and </w:t>
      </w:r>
      <w:r w:rsidR="003E40AA" w:rsidRPr="00881974">
        <w:rPr>
          <w:rFonts w:ascii="Arial" w:hAnsi="Arial" w:cs="Arial"/>
          <w:b/>
          <w:bCs/>
          <w:sz w:val="22"/>
          <w:szCs w:val="22"/>
        </w:rPr>
        <w:t xml:space="preserve">key </w:t>
      </w:r>
      <w:r w:rsidR="00CE062D" w:rsidRPr="00881974">
        <w:rPr>
          <w:rFonts w:ascii="Arial" w:hAnsi="Arial" w:cs="Arial"/>
          <w:b/>
          <w:bCs/>
          <w:sz w:val="22"/>
          <w:szCs w:val="22"/>
        </w:rPr>
        <w:t>management’s benefits</w:t>
      </w:r>
    </w:p>
    <w:p w:rsidR="00DB6CCD" w:rsidRPr="00881974" w:rsidRDefault="00DB6CCD" w:rsidP="00DB6CCD">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881974">
        <w:rPr>
          <w:rFonts w:ascii="Arial" w:hAnsi="Arial" w:cs="Arial"/>
          <w:sz w:val="22"/>
          <w:szCs w:val="22"/>
        </w:rPr>
        <w:tab/>
        <w:t>During the three-month and six-month periods ended 30 June 2020 and 2019,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4"/>
        <w:gridCol w:w="1530"/>
        <w:gridCol w:w="1530"/>
        <w:gridCol w:w="1530"/>
        <w:gridCol w:w="1530"/>
      </w:tblGrid>
      <w:tr w:rsidR="00DB6CCD" w:rsidRPr="00881974" w:rsidTr="00C33BC9">
        <w:tc>
          <w:tcPr>
            <w:tcW w:w="9114" w:type="dxa"/>
            <w:gridSpan w:val="5"/>
            <w:tcBorders>
              <w:top w:val="nil"/>
              <w:left w:val="nil"/>
              <w:bottom w:val="nil"/>
              <w:right w:val="nil"/>
            </w:tcBorders>
          </w:tcPr>
          <w:p w:rsidR="00DB6CCD" w:rsidRPr="00881974" w:rsidRDefault="00DB6CCD" w:rsidP="00C33BC9">
            <w:pPr>
              <w:tabs>
                <w:tab w:val="left" w:pos="600"/>
                <w:tab w:val="left" w:pos="900"/>
                <w:tab w:val="right" w:pos="7280"/>
                <w:tab w:val="right" w:pos="8540"/>
              </w:tabs>
              <w:spacing w:line="380" w:lineRule="exact"/>
              <w:ind w:right="-45"/>
              <w:jc w:val="right"/>
              <w:rPr>
                <w:rFonts w:ascii="Arial" w:hAnsi="Arial" w:cs="Arial"/>
                <w:sz w:val="20"/>
                <w:szCs w:val="20"/>
                <w:cs/>
              </w:rPr>
            </w:pPr>
            <w:r w:rsidRPr="00881974">
              <w:rPr>
                <w:rFonts w:ascii="Arial" w:hAnsi="Arial" w:cs="Arial"/>
                <w:sz w:val="20"/>
                <w:szCs w:val="20"/>
              </w:rPr>
              <w:t>(Unit: Million Baht)</w:t>
            </w:r>
          </w:p>
        </w:tc>
      </w:tr>
      <w:tr w:rsidR="00DB6CCD" w:rsidRPr="00881974" w:rsidTr="00C33BC9">
        <w:tc>
          <w:tcPr>
            <w:tcW w:w="2994" w:type="dxa"/>
            <w:tcBorders>
              <w:top w:val="nil"/>
              <w:left w:val="nil"/>
              <w:bottom w:val="nil"/>
              <w:right w:val="nil"/>
            </w:tcBorders>
          </w:tcPr>
          <w:p w:rsidR="00DB6CCD" w:rsidRPr="00881974" w:rsidRDefault="00DB6CCD" w:rsidP="00C33BC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60" w:type="dxa"/>
            <w:gridSpan w:val="2"/>
            <w:tcBorders>
              <w:top w:val="nil"/>
              <w:left w:val="nil"/>
              <w:bottom w:val="nil"/>
              <w:right w:val="nil"/>
            </w:tcBorders>
            <w:vAlign w:val="bottom"/>
          </w:tcPr>
          <w:p w:rsidR="00DB6CCD" w:rsidRPr="00881974" w:rsidRDefault="00DB6CCD" w:rsidP="00C33B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1974">
              <w:rPr>
                <w:rFonts w:ascii="Arial" w:eastAsia="Arial Unicode MS" w:hAnsi="Arial" w:cs="Arial"/>
                <w:sz w:val="20"/>
                <w:szCs w:val="20"/>
              </w:rPr>
              <w:t>For the three-month periods ended 30 June</w:t>
            </w:r>
          </w:p>
        </w:tc>
        <w:tc>
          <w:tcPr>
            <w:tcW w:w="3060" w:type="dxa"/>
            <w:gridSpan w:val="2"/>
            <w:tcBorders>
              <w:top w:val="nil"/>
              <w:left w:val="nil"/>
              <w:bottom w:val="nil"/>
              <w:right w:val="nil"/>
            </w:tcBorders>
            <w:vAlign w:val="bottom"/>
          </w:tcPr>
          <w:p w:rsidR="00DB6CCD" w:rsidRPr="00881974" w:rsidRDefault="00DB6CCD" w:rsidP="00C33B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1974">
              <w:rPr>
                <w:rFonts w:ascii="Arial" w:eastAsia="Arial Unicode MS" w:hAnsi="Arial" w:cs="Arial"/>
                <w:sz w:val="20"/>
                <w:szCs w:val="20"/>
              </w:rPr>
              <w:t xml:space="preserve">For the six-month </w:t>
            </w:r>
            <w:proofErr w:type="gramStart"/>
            <w:r w:rsidRPr="00881974">
              <w:rPr>
                <w:rFonts w:ascii="Arial" w:eastAsia="Arial Unicode MS" w:hAnsi="Arial" w:cs="Arial"/>
                <w:sz w:val="20"/>
                <w:szCs w:val="20"/>
              </w:rPr>
              <w:t>periods  ended</w:t>
            </w:r>
            <w:proofErr w:type="gramEnd"/>
            <w:r w:rsidRPr="00881974">
              <w:rPr>
                <w:rFonts w:ascii="Arial" w:eastAsia="Arial Unicode MS" w:hAnsi="Arial" w:cs="Arial"/>
                <w:sz w:val="20"/>
                <w:szCs w:val="20"/>
              </w:rPr>
              <w:t xml:space="preserve"> 30 June</w:t>
            </w:r>
          </w:p>
        </w:tc>
      </w:tr>
      <w:tr w:rsidR="00881974" w:rsidRPr="00881974" w:rsidTr="00881974">
        <w:tc>
          <w:tcPr>
            <w:tcW w:w="2994" w:type="dxa"/>
            <w:tcBorders>
              <w:top w:val="nil"/>
              <w:left w:val="nil"/>
              <w:bottom w:val="nil"/>
              <w:right w:val="nil"/>
            </w:tcBorders>
          </w:tcPr>
          <w:p w:rsidR="00DB6CCD" w:rsidRPr="00881974" w:rsidRDefault="00DB6CCD" w:rsidP="00DB6CC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Borders>
              <w:top w:val="nil"/>
              <w:left w:val="nil"/>
              <w:bottom w:val="nil"/>
              <w:right w:val="nil"/>
            </w:tcBorders>
            <w:vAlign w:val="bottom"/>
          </w:tcPr>
          <w:p w:rsidR="00DB6CCD" w:rsidRPr="00881974" w:rsidRDefault="00DB6CCD" w:rsidP="00DB6C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1974">
              <w:rPr>
                <w:rFonts w:ascii="Arial" w:hAnsi="Arial" w:cs="Arial"/>
                <w:sz w:val="20"/>
                <w:szCs w:val="20"/>
              </w:rPr>
              <w:t>2020</w:t>
            </w:r>
          </w:p>
        </w:tc>
        <w:tc>
          <w:tcPr>
            <w:tcW w:w="1530" w:type="dxa"/>
            <w:tcBorders>
              <w:top w:val="nil"/>
              <w:left w:val="nil"/>
              <w:bottom w:val="nil"/>
              <w:right w:val="nil"/>
            </w:tcBorders>
            <w:vAlign w:val="bottom"/>
          </w:tcPr>
          <w:p w:rsidR="00DB6CCD" w:rsidRPr="00881974" w:rsidRDefault="00DB6CCD" w:rsidP="00DB6C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1974">
              <w:rPr>
                <w:rFonts w:ascii="Arial" w:hAnsi="Arial" w:cs="Arial"/>
                <w:sz w:val="20"/>
                <w:szCs w:val="20"/>
              </w:rPr>
              <w:t>2019</w:t>
            </w:r>
          </w:p>
        </w:tc>
        <w:tc>
          <w:tcPr>
            <w:tcW w:w="1530" w:type="dxa"/>
            <w:tcBorders>
              <w:top w:val="nil"/>
              <w:left w:val="nil"/>
              <w:bottom w:val="nil"/>
              <w:right w:val="nil"/>
            </w:tcBorders>
            <w:vAlign w:val="bottom"/>
          </w:tcPr>
          <w:p w:rsidR="00DB6CCD" w:rsidRPr="00881974" w:rsidRDefault="00DB6CCD" w:rsidP="00DB6C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1974">
              <w:rPr>
                <w:rFonts w:ascii="Arial" w:hAnsi="Arial" w:cs="Arial"/>
                <w:sz w:val="20"/>
                <w:szCs w:val="20"/>
              </w:rPr>
              <w:t>2020</w:t>
            </w:r>
          </w:p>
        </w:tc>
        <w:tc>
          <w:tcPr>
            <w:tcW w:w="1530" w:type="dxa"/>
            <w:tcBorders>
              <w:top w:val="nil"/>
              <w:left w:val="nil"/>
              <w:bottom w:val="nil"/>
              <w:right w:val="nil"/>
            </w:tcBorders>
            <w:vAlign w:val="bottom"/>
          </w:tcPr>
          <w:p w:rsidR="00DB6CCD" w:rsidRPr="00881974" w:rsidRDefault="00DB6CCD" w:rsidP="00DB6C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1974">
              <w:rPr>
                <w:rFonts w:ascii="Arial" w:hAnsi="Arial" w:cs="Arial"/>
                <w:sz w:val="20"/>
                <w:szCs w:val="20"/>
              </w:rPr>
              <w:t>2019</w:t>
            </w:r>
          </w:p>
        </w:tc>
      </w:tr>
      <w:tr w:rsidR="00881974" w:rsidRPr="00881974" w:rsidTr="00881974">
        <w:tc>
          <w:tcPr>
            <w:tcW w:w="2994" w:type="dxa"/>
            <w:tcBorders>
              <w:top w:val="nil"/>
              <w:left w:val="nil"/>
              <w:bottom w:val="nil"/>
              <w:right w:val="nil"/>
            </w:tcBorders>
          </w:tcPr>
          <w:p w:rsidR="00881974" w:rsidRPr="00881974" w:rsidRDefault="00881974" w:rsidP="0088197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81974">
              <w:rPr>
                <w:rFonts w:ascii="Arial" w:hAnsi="Arial" w:cs="Arial"/>
                <w:sz w:val="20"/>
                <w:szCs w:val="20"/>
              </w:rPr>
              <w:t>Short-term employee benefits</w:t>
            </w:r>
          </w:p>
        </w:tc>
        <w:tc>
          <w:tcPr>
            <w:tcW w:w="1530" w:type="dxa"/>
            <w:tcBorders>
              <w:top w:val="nil"/>
              <w:left w:val="nil"/>
              <w:bottom w:val="nil"/>
              <w:right w:val="nil"/>
            </w:tcBorders>
            <w:vAlign w:val="bottom"/>
          </w:tcPr>
          <w:p w:rsidR="00881974" w:rsidRPr="00881974" w:rsidRDefault="00881974" w:rsidP="00881974">
            <w:pPr>
              <w:tabs>
                <w:tab w:val="decimal" w:pos="882"/>
              </w:tabs>
              <w:spacing w:line="380" w:lineRule="exact"/>
              <w:ind w:right="-43"/>
              <w:jc w:val="left"/>
              <w:rPr>
                <w:rFonts w:ascii="Arial" w:hAnsi="Arial" w:cs="Arial"/>
                <w:sz w:val="20"/>
                <w:szCs w:val="20"/>
              </w:rPr>
            </w:pPr>
            <w:r w:rsidRPr="00881974">
              <w:rPr>
                <w:rFonts w:ascii="Arial" w:hAnsi="Arial" w:cs="Arial"/>
                <w:sz w:val="20"/>
                <w:szCs w:val="20"/>
              </w:rPr>
              <w:t>3.7</w:t>
            </w:r>
          </w:p>
        </w:tc>
        <w:tc>
          <w:tcPr>
            <w:tcW w:w="1530" w:type="dxa"/>
            <w:tcBorders>
              <w:top w:val="nil"/>
              <w:left w:val="nil"/>
              <w:bottom w:val="nil"/>
              <w:right w:val="nil"/>
            </w:tcBorders>
            <w:vAlign w:val="bottom"/>
          </w:tcPr>
          <w:p w:rsidR="00881974" w:rsidRPr="00881974" w:rsidRDefault="00881974" w:rsidP="00881974">
            <w:pPr>
              <w:tabs>
                <w:tab w:val="decimal" w:pos="882"/>
              </w:tabs>
              <w:spacing w:line="380" w:lineRule="exact"/>
              <w:ind w:right="-43"/>
              <w:jc w:val="left"/>
              <w:rPr>
                <w:rFonts w:ascii="Arial" w:hAnsi="Arial" w:cs="Arial"/>
                <w:sz w:val="20"/>
                <w:szCs w:val="20"/>
              </w:rPr>
            </w:pPr>
            <w:r w:rsidRPr="00881974">
              <w:rPr>
                <w:rFonts w:ascii="Arial" w:hAnsi="Arial" w:cs="Arial"/>
                <w:sz w:val="20"/>
                <w:szCs w:val="20"/>
                <w:cs/>
              </w:rPr>
              <w:t>4.9</w:t>
            </w:r>
          </w:p>
        </w:tc>
        <w:tc>
          <w:tcPr>
            <w:tcW w:w="1530" w:type="dxa"/>
            <w:tcBorders>
              <w:top w:val="nil"/>
              <w:left w:val="nil"/>
              <w:bottom w:val="nil"/>
              <w:right w:val="nil"/>
            </w:tcBorders>
            <w:vAlign w:val="bottom"/>
          </w:tcPr>
          <w:p w:rsidR="00881974" w:rsidRPr="00881974" w:rsidRDefault="00881974" w:rsidP="00881974">
            <w:pPr>
              <w:tabs>
                <w:tab w:val="decimal" w:pos="882"/>
              </w:tabs>
              <w:spacing w:line="380" w:lineRule="exact"/>
              <w:ind w:right="-43"/>
              <w:jc w:val="left"/>
              <w:rPr>
                <w:rFonts w:ascii="Arial" w:hAnsi="Arial" w:cs="Arial"/>
                <w:sz w:val="20"/>
                <w:szCs w:val="20"/>
              </w:rPr>
            </w:pPr>
            <w:r w:rsidRPr="00881974">
              <w:rPr>
                <w:rFonts w:ascii="Arial" w:hAnsi="Arial" w:cs="Arial"/>
                <w:sz w:val="20"/>
                <w:szCs w:val="20"/>
              </w:rPr>
              <w:t>7.4</w:t>
            </w:r>
          </w:p>
        </w:tc>
        <w:tc>
          <w:tcPr>
            <w:tcW w:w="1530" w:type="dxa"/>
            <w:tcBorders>
              <w:top w:val="nil"/>
              <w:left w:val="nil"/>
              <w:bottom w:val="nil"/>
              <w:right w:val="nil"/>
            </w:tcBorders>
            <w:vAlign w:val="bottom"/>
          </w:tcPr>
          <w:p w:rsidR="00881974" w:rsidRPr="00881974" w:rsidRDefault="00881974" w:rsidP="00881974">
            <w:pPr>
              <w:tabs>
                <w:tab w:val="decimal" w:pos="882"/>
              </w:tabs>
              <w:spacing w:line="380" w:lineRule="exact"/>
              <w:ind w:right="-43"/>
              <w:jc w:val="left"/>
              <w:rPr>
                <w:rFonts w:ascii="Arial" w:hAnsi="Arial" w:cs="Arial"/>
                <w:sz w:val="20"/>
                <w:szCs w:val="20"/>
              </w:rPr>
            </w:pPr>
            <w:r w:rsidRPr="00881974">
              <w:rPr>
                <w:rFonts w:ascii="Arial" w:hAnsi="Arial" w:cs="Arial"/>
                <w:sz w:val="20"/>
                <w:szCs w:val="20"/>
                <w:cs/>
              </w:rPr>
              <w:t>9.8</w:t>
            </w:r>
          </w:p>
        </w:tc>
      </w:tr>
      <w:tr w:rsidR="00881974" w:rsidRPr="00881974" w:rsidTr="00881974">
        <w:tc>
          <w:tcPr>
            <w:tcW w:w="2994" w:type="dxa"/>
            <w:tcBorders>
              <w:top w:val="nil"/>
              <w:left w:val="nil"/>
              <w:bottom w:val="nil"/>
              <w:right w:val="nil"/>
            </w:tcBorders>
          </w:tcPr>
          <w:p w:rsidR="00881974" w:rsidRPr="00881974" w:rsidRDefault="00881974" w:rsidP="0088197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81974">
              <w:rPr>
                <w:rFonts w:ascii="Arial" w:hAnsi="Arial" w:cs="Arial"/>
                <w:sz w:val="20"/>
                <w:szCs w:val="20"/>
              </w:rPr>
              <w:t>Long-term employee benefits</w:t>
            </w:r>
          </w:p>
        </w:tc>
        <w:tc>
          <w:tcPr>
            <w:tcW w:w="1530" w:type="dxa"/>
            <w:tcBorders>
              <w:top w:val="nil"/>
              <w:left w:val="nil"/>
              <w:bottom w:val="nil"/>
              <w:right w:val="nil"/>
            </w:tcBorders>
            <w:vAlign w:val="bottom"/>
          </w:tcPr>
          <w:p w:rsidR="00881974" w:rsidRPr="00881974" w:rsidRDefault="00881974" w:rsidP="00881974">
            <w:pPr>
              <w:pBdr>
                <w:bottom w:val="single" w:sz="4" w:space="1" w:color="auto"/>
              </w:pBdr>
              <w:tabs>
                <w:tab w:val="decimal" w:pos="882"/>
              </w:tabs>
              <w:spacing w:line="380" w:lineRule="exact"/>
              <w:ind w:right="-43"/>
              <w:jc w:val="left"/>
              <w:rPr>
                <w:rFonts w:ascii="Arial" w:hAnsi="Arial" w:cs="Arial"/>
                <w:sz w:val="20"/>
                <w:szCs w:val="20"/>
              </w:rPr>
            </w:pPr>
            <w:r w:rsidRPr="00881974">
              <w:rPr>
                <w:rFonts w:ascii="Arial" w:hAnsi="Arial" w:cs="Arial"/>
                <w:sz w:val="20"/>
                <w:szCs w:val="20"/>
              </w:rPr>
              <w:t>0.1</w:t>
            </w:r>
          </w:p>
        </w:tc>
        <w:tc>
          <w:tcPr>
            <w:tcW w:w="1530" w:type="dxa"/>
            <w:tcBorders>
              <w:top w:val="nil"/>
              <w:left w:val="nil"/>
              <w:bottom w:val="nil"/>
              <w:right w:val="nil"/>
            </w:tcBorders>
            <w:vAlign w:val="bottom"/>
          </w:tcPr>
          <w:p w:rsidR="00881974" w:rsidRPr="00881974" w:rsidRDefault="00881974" w:rsidP="00881974">
            <w:pPr>
              <w:pBdr>
                <w:bottom w:val="single" w:sz="4" w:space="1" w:color="auto"/>
              </w:pBdr>
              <w:tabs>
                <w:tab w:val="decimal" w:pos="882"/>
              </w:tabs>
              <w:spacing w:line="380" w:lineRule="exact"/>
              <w:ind w:right="-43"/>
              <w:jc w:val="left"/>
              <w:rPr>
                <w:rFonts w:ascii="Arial" w:hAnsi="Arial" w:cs="Arial"/>
                <w:sz w:val="20"/>
                <w:szCs w:val="20"/>
              </w:rPr>
            </w:pPr>
            <w:r w:rsidRPr="00881974">
              <w:rPr>
                <w:rFonts w:ascii="Arial" w:hAnsi="Arial" w:cs="Arial"/>
                <w:sz w:val="20"/>
                <w:szCs w:val="20"/>
                <w:cs/>
              </w:rPr>
              <w:t>1.3</w:t>
            </w:r>
          </w:p>
        </w:tc>
        <w:tc>
          <w:tcPr>
            <w:tcW w:w="1530" w:type="dxa"/>
            <w:tcBorders>
              <w:top w:val="nil"/>
              <w:left w:val="nil"/>
              <w:bottom w:val="nil"/>
              <w:right w:val="nil"/>
            </w:tcBorders>
            <w:vAlign w:val="bottom"/>
          </w:tcPr>
          <w:p w:rsidR="00881974" w:rsidRPr="00881974" w:rsidRDefault="00881974" w:rsidP="00881974">
            <w:pPr>
              <w:pBdr>
                <w:bottom w:val="single" w:sz="4" w:space="1" w:color="auto"/>
              </w:pBdr>
              <w:tabs>
                <w:tab w:val="decimal" w:pos="882"/>
              </w:tabs>
              <w:spacing w:line="380" w:lineRule="exact"/>
              <w:ind w:right="-43"/>
              <w:jc w:val="left"/>
              <w:rPr>
                <w:rFonts w:ascii="Arial" w:hAnsi="Arial" w:cs="Arial"/>
                <w:sz w:val="20"/>
                <w:szCs w:val="20"/>
              </w:rPr>
            </w:pPr>
            <w:r w:rsidRPr="00881974">
              <w:rPr>
                <w:rFonts w:ascii="Arial" w:hAnsi="Arial" w:cs="Arial"/>
                <w:sz w:val="20"/>
                <w:szCs w:val="20"/>
              </w:rPr>
              <w:t>0.2</w:t>
            </w:r>
          </w:p>
        </w:tc>
        <w:tc>
          <w:tcPr>
            <w:tcW w:w="1530" w:type="dxa"/>
            <w:tcBorders>
              <w:top w:val="nil"/>
              <w:left w:val="nil"/>
              <w:bottom w:val="nil"/>
              <w:right w:val="nil"/>
            </w:tcBorders>
            <w:vAlign w:val="bottom"/>
          </w:tcPr>
          <w:p w:rsidR="00881974" w:rsidRPr="00881974" w:rsidRDefault="00881974" w:rsidP="00881974">
            <w:pPr>
              <w:pBdr>
                <w:bottom w:val="single" w:sz="4" w:space="1" w:color="auto"/>
              </w:pBdr>
              <w:tabs>
                <w:tab w:val="decimal" w:pos="882"/>
              </w:tabs>
              <w:spacing w:line="380" w:lineRule="exact"/>
              <w:ind w:right="-43"/>
              <w:jc w:val="left"/>
              <w:rPr>
                <w:rFonts w:ascii="Arial" w:hAnsi="Arial" w:cs="Arial"/>
                <w:sz w:val="20"/>
                <w:szCs w:val="20"/>
              </w:rPr>
            </w:pPr>
            <w:r w:rsidRPr="00881974">
              <w:rPr>
                <w:rFonts w:ascii="Arial" w:hAnsi="Arial" w:cs="Arial"/>
                <w:sz w:val="20"/>
                <w:szCs w:val="20"/>
                <w:cs/>
              </w:rPr>
              <w:t>1.7</w:t>
            </w:r>
          </w:p>
        </w:tc>
      </w:tr>
      <w:tr w:rsidR="00881974" w:rsidRPr="00881974" w:rsidTr="00881974">
        <w:tc>
          <w:tcPr>
            <w:tcW w:w="2994" w:type="dxa"/>
            <w:tcBorders>
              <w:top w:val="nil"/>
              <w:left w:val="nil"/>
              <w:bottom w:val="nil"/>
              <w:right w:val="nil"/>
            </w:tcBorders>
          </w:tcPr>
          <w:p w:rsidR="00881974" w:rsidRPr="00881974" w:rsidRDefault="00881974" w:rsidP="0088197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81974">
              <w:rPr>
                <w:rFonts w:ascii="Arial" w:hAnsi="Arial" w:cs="Arial"/>
                <w:sz w:val="20"/>
                <w:szCs w:val="20"/>
              </w:rPr>
              <w:t>Total</w:t>
            </w:r>
          </w:p>
        </w:tc>
        <w:tc>
          <w:tcPr>
            <w:tcW w:w="1530" w:type="dxa"/>
            <w:tcBorders>
              <w:top w:val="nil"/>
              <w:left w:val="nil"/>
              <w:bottom w:val="nil"/>
              <w:right w:val="nil"/>
            </w:tcBorders>
            <w:vAlign w:val="bottom"/>
          </w:tcPr>
          <w:p w:rsidR="00881974" w:rsidRPr="00881974" w:rsidRDefault="00881974" w:rsidP="00881974">
            <w:pPr>
              <w:pBdr>
                <w:bottom w:val="double" w:sz="4" w:space="1" w:color="auto"/>
              </w:pBdr>
              <w:tabs>
                <w:tab w:val="decimal" w:pos="882"/>
              </w:tabs>
              <w:spacing w:line="380" w:lineRule="exact"/>
              <w:ind w:right="-43"/>
              <w:jc w:val="left"/>
              <w:rPr>
                <w:rFonts w:ascii="Arial" w:hAnsi="Arial" w:cs="Arial"/>
                <w:sz w:val="20"/>
                <w:szCs w:val="20"/>
              </w:rPr>
            </w:pPr>
            <w:r w:rsidRPr="00881974">
              <w:rPr>
                <w:rFonts w:ascii="Arial" w:hAnsi="Arial" w:cs="Arial"/>
                <w:sz w:val="20"/>
                <w:szCs w:val="20"/>
              </w:rPr>
              <w:t>3.8</w:t>
            </w:r>
          </w:p>
        </w:tc>
        <w:tc>
          <w:tcPr>
            <w:tcW w:w="1530" w:type="dxa"/>
            <w:tcBorders>
              <w:top w:val="nil"/>
              <w:left w:val="nil"/>
              <w:bottom w:val="nil"/>
              <w:right w:val="nil"/>
            </w:tcBorders>
            <w:vAlign w:val="bottom"/>
          </w:tcPr>
          <w:p w:rsidR="00881974" w:rsidRPr="00881974" w:rsidRDefault="00881974" w:rsidP="00881974">
            <w:pPr>
              <w:pBdr>
                <w:bottom w:val="double" w:sz="4" w:space="1" w:color="auto"/>
              </w:pBdr>
              <w:tabs>
                <w:tab w:val="decimal" w:pos="882"/>
              </w:tabs>
              <w:spacing w:line="380" w:lineRule="exact"/>
              <w:ind w:right="-43"/>
              <w:jc w:val="left"/>
              <w:rPr>
                <w:rFonts w:ascii="Arial" w:hAnsi="Arial" w:cs="Arial"/>
                <w:sz w:val="20"/>
                <w:szCs w:val="20"/>
              </w:rPr>
            </w:pPr>
            <w:r w:rsidRPr="00881974">
              <w:rPr>
                <w:rFonts w:ascii="Arial" w:hAnsi="Arial" w:cs="Arial"/>
                <w:sz w:val="20"/>
                <w:szCs w:val="20"/>
                <w:cs/>
              </w:rPr>
              <w:t>6.2</w:t>
            </w:r>
          </w:p>
        </w:tc>
        <w:tc>
          <w:tcPr>
            <w:tcW w:w="1530" w:type="dxa"/>
            <w:tcBorders>
              <w:top w:val="nil"/>
              <w:left w:val="nil"/>
              <w:bottom w:val="nil"/>
              <w:right w:val="nil"/>
            </w:tcBorders>
            <w:vAlign w:val="bottom"/>
          </w:tcPr>
          <w:p w:rsidR="00881974" w:rsidRPr="00881974" w:rsidRDefault="00881974" w:rsidP="00881974">
            <w:pPr>
              <w:pBdr>
                <w:bottom w:val="double" w:sz="4" w:space="1" w:color="auto"/>
              </w:pBdr>
              <w:tabs>
                <w:tab w:val="decimal" w:pos="882"/>
              </w:tabs>
              <w:spacing w:line="380" w:lineRule="exact"/>
              <w:ind w:right="-43"/>
              <w:jc w:val="left"/>
              <w:rPr>
                <w:rFonts w:ascii="Arial" w:hAnsi="Arial" w:cs="Arial"/>
                <w:sz w:val="20"/>
                <w:szCs w:val="20"/>
              </w:rPr>
            </w:pPr>
            <w:r w:rsidRPr="00881974">
              <w:rPr>
                <w:rFonts w:ascii="Arial" w:hAnsi="Arial" w:cs="Arial"/>
                <w:sz w:val="20"/>
                <w:szCs w:val="20"/>
              </w:rPr>
              <w:t>7.6</w:t>
            </w:r>
          </w:p>
        </w:tc>
        <w:tc>
          <w:tcPr>
            <w:tcW w:w="1530" w:type="dxa"/>
            <w:tcBorders>
              <w:top w:val="nil"/>
              <w:left w:val="nil"/>
              <w:bottom w:val="nil"/>
              <w:right w:val="nil"/>
            </w:tcBorders>
            <w:vAlign w:val="bottom"/>
          </w:tcPr>
          <w:p w:rsidR="00881974" w:rsidRPr="00881974" w:rsidRDefault="00881974" w:rsidP="00881974">
            <w:pPr>
              <w:pBdr>
                <w:bottom w:val="double" w:sz="4" w:space="1" w:color="auto"/>
              </w:pBdr>
              <w:tabs>
                <w:tab w:val="decimal" w:pos="882"/>
              </w:tabs>
              <w:spacing w:line="380" w:lineRule="exact"/>
              <w:ind w:right="-43"/>
              <w:jc w:val="left"/>
              <w:rPr>
                <w:rFonts w:ascii="Arial" w:hAnsi="Arial" w:cs="Arial"/>
                <w:sz w:val="20"/>
                <w:szCs w:val="20"/>
              </w:rPr>
            </w:pPr>
            <w:r w:rsidRPr="00881974">
              <w:rPr>
                <w:rFonts w:ascii="Arial" w:hAnsi="Arial" w:cs="Arial"/>
                <w:sz w:val="20"/>
                <w:szCs w:val="20"/>
                <w:cs/>
              </w:rPr>
              <w:t>11.5</w:t>
            </w:r>
          </w:p>
        </w:tc>
      </w:tr>
    </w:tbl>
    <w:p w:rsidR="0002181D" w:rsidRPr="00881974" w:rsidRDefault="0002181D" w:rsidP="0002181D">
      <w:pPr>
        <w:tabs>
          <w:tab w:val="left" w:pos="4140"/>
          <w:tab w:val="left" w:pos="6390"/>
        </w:tabs>
        <w:spacing w:before="240" w:after="120" w:line="380" w:lineRule="exact"/>
        <w:ind w:left="547" w:right="-691" w:hanging="547"/>
        <w:jc w:val="thaiDistribute"/>
        <w:rPr>
          <w:rFonts w:ascii="Arial" w:hAnsi="Arial" w:cs="Arial"/>
          <w:b/>
          <w:bCs/>
          <w:sz w:val="22"/>
          <w:szCs w:val="22"/>
          <w:cs/>
        </w:rPr>
      </w:pPr>
      <w:r w:rsidRPr="00881974">
        <w:rPr>
          <w:rFonts w:ascii="Arial" w:hAnsi="Arial" w:cs="Arial"/>
          <w:b/>
          <w:bCs/>
          <w:sz w:val="22"/>
          <w:szCs w:val="22"/>
        </w:rPr>
        <w:t>23.</w:t>
      </w:r>
      <w:r w:rsidRPr="00881974">
        <w:rPr>
          <w:rFonts w:ascii="Arial" w:hAnsi="Arial" w:cs="Arial"/>
          <w:b/>
          <w:bCs/>
          <w:sz w:val="22"/>
          <w:szCs w:val="22"/>
        </w:rPr>
        <w:tab/>
        <w:t>Fair value of financial instruments</w:t>
      </w:r>
    </w:p>
    <w:p w:rsidR="0002181D" w:rsidRPr="00881974" w:rsidRDefault="0002181D" w:rsidP="0002181D">
      <w:pPr>
        <w:tabs>
          <w:tab w:val="left" w:pos="2160"/>
        </w:tabs>
        <w:spacing w:before="120" w:after="120" w:line="380" w:lineRule="exact"/>
        <w:ind w:left="547" w:right="-7" w:hanging="547"/>
        <w:rPr>
          <w:rFonts w:ascii="Arial" w:hAnsi="Arial" w:cs="Arial"/>
        </w:rPr>
      </w:pPr>
      <w:r w:rsidRPr="00881974">
        <w:rPr>
          <w:rFonts w:ascii="Arial" w:hAnsi="Arial" w:cs="Arial"/>
          <w:sz w:val="22"/>
          <w:szCs w:val="22"/>
        </w:rPr>
        <w:tab/>
        <w:t xml:space="preserve">As </w:t>
      </w:r>
      <w:r w:rsidR="00C5517F" w:rsidRPr="00881974">
        <w:rPr>
          <w:rFonts w:ascii="Arial" w:hAnsi="Arial" w:cs="Arial"/>
          <w:sz w:val="22"/>
          <w:szCs w:val="22"/>
        </w:rPr>
        <w:t>at</w:t>
      </w:r>
      <w:r w:rsidRPr="00881974">
        <w:rPr>
          <w:rFonts w:ascii="Arial" w:hAnsi="Arial" w:cs="Arial"/>
          <w:sz w:val="22"/>
          <w:szCs w:val="22"/>
        </w:rPr>
        <w:t xml:space="preserve"> </w:t>
      </w:r>
      <w:r w:rsidR="00DB6CCD" w:rsidRPr="00881974">
        <w:rPr>
          <w:rFonts w:ascii="Arial" w:hAnsi="Arial" w:cs="Arial"/>
          <w:sz w:val="22"/>
          <w:szCs w:val="22"/>
        </w:rPr>
        <w:t>30 June 2020</w:t>
      </w:r>
      <w:r w:rsidRPr="00881974">
        <w:rPr>
          <w:rFonts w:ascii="Arial" w:hAnsi="Arial" w:cs="Arial"/>
          <w:sz w:val="22"/>
          <w:szCs w:val="22"/>
        </w:rPr>
        <w:t xml:space="preserve"> and 31 December 2019, the Company had the following assets that were measured at fair value using different levels of inputs as follows:</w:t>
      </w:r>
    </w:p>
    <w:p w:rsidR="0002181D" w:rsidRPr="00881974" w:rsidRDefault="0002181D" w:rsidP="00881974">
      <w:pPr>
        <w:tabs>
          <w:tab w:val="left" w:pos="1440"/>
        </w:tabs>
        <w:spacing w:line="360" w:lineRule="exact"/>
        <w:ind w:left="547" w:right="0" w:hanging="547"/>
        <w:jc w:val="right"/>
        <w:rPr>
          <w:rFonts w:ascii="Arial" w:hAnsi="Arial" w:cs="Arial"/>
          <w:sz w:val="18"/>
          <w:szCs w:val="18"/>
          <w:cs/>
        </w:rPr>
      </w:pPr>
      <w:r w:rsidRPr="00881974">
        <w:rPr>
          <w:rFonts w:ascii="Arial" w:hAnsi="Arial" w:cs="Arial"/>
          <w:kern w:val="28"/>
          <w:sz w:val="18"/>
          <w:szCs w:val="18"/>
        </w:rPr>
        <w:t>(Unit: Million Baht)</w:t>
      </w:r>
    </w:p>
    <w:tbl>
      <w:tblPr>
        <w:tblW w:w="9245" w:type="dxa"/>
        <w:tblInd w:w="468" w:type="dxa"/>
        <w:tblLayout w:type="fixed"/>
        <w:tblCellMar>
          <w:left w:w="0" w:type="dxa"/>
          <w:right w:w="0" w:type="dxa"/>
        </w:tblCellMar>
        <w:tblLook w:val="04A0" w:firstRow="1" w:lastRow="0" w:firstColumn="1" w:lastColumn="0" w:noHBand="0" w:noVBand="1"/>
      </w:tblPr>
      <w:tblGrid>
        <w:gridCol w:w="2790"/>
        <w:gridCol w:w="1276"/>
        <w:gridCol w:w="1276"/>
        <w:gridCol w:w="1276"/>
        <w:gridCol w:w="1277"/>
        <w:gridCol w:w="1350"/>
      </w:tblGrid>
      <w:tr w:rsidR="0002181D" w:rsidRPr="00881974" w:rsidTr="00C5517F">
        <w:tc>
          <w:tcPr>
            <w:tcW w:w="2790" w:type="dxa"/>
            <w:tcMar>
              <w:top w:w="0" w:type="dxa"/>
              <w:left w:w="108" w:type="dxa"/>
              <w:bottom w:w="0" w:type="dxa"/>
              <w:right w:w="108" w:type="dxa"/>
            </w:tcMar>
            <w:vAlign w:val="bottom"/>
          </w:tcPr>
          <w:p w:rsidR="0002181D" w:rsidRPr="00881974" w:rsidRDefault="0002181D" w:rsidP="00881974">
            <w:pPr>
              <w:spacing w:line="360" w:lineRule="exact"/>
              <w:ind w:left="243" w:hanging="180"/>
              <w:jc w:val="thaiDistribute"/>
              <w:rPr>
                <w:rFonts w:ascii="Arial" w:hAnsi="Arial" w:cs="Arial"/>
                <w:sz w:val="18"/>
                <w:szCs w:val="18"/>
              </w:rPr>
            </w:pPr>
          </w:p>
        </w:tc>
        <w:tc>
          <w:tcPr>
            <w:tcW w:w="6455" w:type="dxa"/>
            <w:gridSpan w:val="5"/>
            <w:vAlign w:val="bottom"/>
          </w:tcPr>
          <w:p w:rsidR="0002181D" w:rsidRPr="00881974" w:rsidRDefault="00DB6CCD" w:rsidP="00881974">
            <w:pPr>
              <w:pBdr>
                <w:bottom w:val="single" w:sz="4" w:space="1" w:color="auto"/>
              </w:pBdr>
              <w:spacing w:line="360" w:lineRule="exact"/>
              <w:ind w:left="80" w:right="111"/>
              <w:jc w:val="center"/>
              <w:rPr>
                <w:rFonts w:ascii="Arial" w:hAnsi="Arial" w:cs="Arial"/>
                <w:sz w:val="18"/>
                <w:szCs w:val="18"/>
              </w:rPr>
            </w:pPr>
            <w:r w:rsidRPr="00881974">
              <w:rPr>
                <w:rFonts w:ascii="Arial" w:hAnsi="Arial" w:cs="Arial"/>
                <w:kern w:val="28"/>
                <w:sz w:val="18"/>
                <w:szCs w:val="18"/>
              </w:rPr>
              <w:t>30 June 2020</w:t>
            </w:r>
          </w:p>
        </w:tc>
      </w:tr>
      <w:tr w:rsidR="0002181D" w:rsidRPr="00881974" w:rsidTr="00C5517F">
        <w:tc>
          <w:tcPr>
            <w:tcW w:w="2790" w:type="dxa"/>
            <w:tcMar>
              <w:top w:w="0" w:type="dxa"/>
              <w:left w:w="108" w:type="dxa"/>
              <w:bottom w:w="0" w:type="dxa"/>
              <w:right w:w="108" w:type="dxa"/>
            </w:tcMar>
            <w:vAlign w:val="bottom"/>
          </w:tcPr>
          <w:p w:rsidR="0002181D" w:rsidRPr="00881974" w:rsidRDefault="0002181D" w:rsidP="00881974">
            <w:pPr>
              <w:spacing w:line="360" w:lineRule="exact"/>
              <w:ind w:left="243" w:hanging="180"/>
              <w:jc w:val="thaiDistribute"/>
              <w:rPr>
                <w:rFonts w:ascii="Arial" w:hAnsi="Arial" w:cs="Arial"/>
                <w:sz w:val="18"/>
                <w:szCs w:val="18"/>
              </w:rPr>
            </w:pPr>
          </w:p>
        </w:tc>
        <w:tc>
          <w:tcPr>
            <w:tcW w:w="5105" w:type="dxa"/>
            <w:gridSpan w:val="4"/>
            <w:vAlign w:val="bottom"/>
          </w:tcPr>
          <w:p w:rsidR="0002181D" w:rsidRPr="00881974" w:rsidRDefault="0002181D" w:rsidP="00881974">
            <w:pPr>
              <w:pBdr>
                <w:bottom w:val="single" w:sz="4" w:space="1" w:color="auto"/>
              </w:pBdr>
              <w:spacing w:line="360" w:lineRule="exact"/>
              <w:ind w:left="80" w:right="111"/>
              <w:jc w:val="center"/>
              <w:rPr>
                <w:rFonts w:ascii="Arial" w:hAnsi="Arial" w:cs="Arial"/>
                <w:sz w:val="18"/>
                <w:szCs w:val="18"/>
                <w:cs/>
              </w:rPr>
            </w:pPr>
            <w:r w:rsidRPr="00881974">
              <w:rPr>
                <w:rFonts w:ascii="Arial" w:hAnsi="Arial" w:cs="Arial"/>
                <w:kern w:val="28"/>
                <w:sz w:val="18"/>
                <w:szCs w:val="18"/>
              </w:rPr>
              <w:t>Fair value</w:t>
            </w:r>
          </w:p>
        </w:tc>
        <w:tc>
          <w:tcPr>
            <w:tcW w:w="1350" w:type="dxa"/>
            <w:vAlign w:val="bottom"/>
          </w:tcPr>
          <w:p w:rsidR="0002181D" w:rsidRPr="00881974" w:rsidRDefault="0002181D" w:rsidP="00881974">
            <w:pPr>
              <w:suppressAutoHyphens/>
              <w:spacing w:line="360" w:lineRule="exact"/>
              <w:ind w:left="80" w:right="111"/>
              <w:jc w:val="center"/>
              <w:textAlignment w:val="baseline"/>
              <w:rPr>
                <w:rFonts w:ascii="Arial" w:eastAsia="Calibri" w:hAnsi="Arial" w:cs="Arial"/>
                <w:sz w:val="18"/>
                <w:szCs w:val="18"/>
                <w:cs/>
              </w:rPr>
            </w:pPr>
            <w:r w:rsidRPr="00881974">
              <w:rPr>
                <w:rFonts w:ascii="Arial" w:hAnsi="Arial" w:cs="Arial"/>
                <w:kern w:val="28"/>
                <w:sz w:val="18"/>
                <w:szCs w:val="18"/>
              </w:rPr>
              <w:t>Carrying</w:t>
            </w:r>
          </w:p>
        </w:tc>
      </w:tr>
      <w:tr w:rsidR="003D7B38" w:rsidRPr="00881974" w:rsidTr="00C5517F">
        <w:tc>
          <w:tcPr>
            <w:tcW w:w="2790" w:type="dxa"/>
            <w:tcMar>
              <w:top w:w="0" w:type="dxa"/>
              <w:left w:w="108" w:type="dxa"/>
              <w:bottom w:w="0" w:type="dxa"/>
              <w:right w:w="108" w:type="dxa"/>
            </w:tcMar>
            <w:vAlign w:val="bottom"/>
          </w:tcPr>
          <w:p w:rsidR="003D7B38" w:rsidRPr="00881974" w:rsidRDefault="003D7B38" w:rsidP="00881974">
            <w:pPr>
              <w:spacing w:line="360" w:lineRule="exact"/>
              <w:ind w:left="243" w:hanging="180"/>
              <w:jc w:val="thaiDistribute"/>
              <w:rPr>
                <w:rFonts w:ascii="Arial" w:hAnsi="Arial" w:cs="Arial"/>
                <w:sz w:val="18"/>
                <w:szCs w:val="18"/>
              </w:rPr>
            </w:pPr>
          </w:p>
        </w:tc>
        <w:tc>
          <w:tcPr>
            <w:tcW w:w="1276" w:type="dxa"/>
            <w:vAlign w:val="bottom"/>
          </w:tcPr>
          <w:p w:rsidR="003D7B38" w:rsidRPr="00881974" w:rsidRDefault="003D7B38" w:rsidP="00881974">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881974">
              <w:rPr>
                <w:rFonts w:ascii="Arial" w:hAnsi="Arial" w:cs="Arial"/>
                <w:kern w:val="28"/>
                <w:sz w:val="18"/>
                <w:szCs w:val="18"/>
              </w:rPr>
              <w:t>Level</w:t>
            </w:r>
            <w:r w:rsidRPr="00881974">
              <w:rPr>
                <w:rFonts w:ascii="Arial" w:hAnsi="Arial" w:cs="Arial"/>
                <w:kern w:val="28"/>
                <w:sz w:val="18"/>
                <w:szCs w:val="18"/>
                <w:cs/>
              </w:rPr>
              <w:t xml:space="preserve"> </w:t>
            </w:r>
            <w:r w:rsidRPr="00881974">
              <w:rPr>
                <w:rFonts w:ascii="Arial" w:hAnsi="Arial" w:cs="Arial"/>
                <w:kern w:val="28"/>
                <w:sz w:val="18"/>
                <w:szCs w:val="18"/>
              </w:rPr>
              <w:t>1</w:t>
            </w:r>
          </w:p>
        </w:tc>
        <w:tc>
          <w:tcPr>
            <w:tcW w:w="1276" w:type="dxa"/>
            <w:tcMar>
              <w:top w:w="0" w:type="dxa"/>
              <w:left w:w="108" w:type="dxa"/>
              <w:bottom w:w="0" w:type="dxa"/>
              <w:right w:w="108" w:type="dxa"/>
            </w:tcMar>
            <w:vAlign w:val="bottom"/>
          </w:tcPr>
          <w:p w:rsidR="003D7B38" w:rsidRPr="00881974" w:rsidRDefault="003D7B38" w:rsidP="00881974">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881974">
              <w:rPr>
                <w:rFonts w:ascii="Arial" w:hAnsi="Arial" w:cs="Arial"/>
                <w:kern w:val="28"/>
                <w:sz w:val="18"/>
                <w:szCs w:val="18"/>
              </w:rPr>
              <w:t>Level</w:t>
            </w:r>
            <w:r w:rsidRPr="00881974">
              <w:rPr>
                <w:rFonts w:ascii="Arial" w:hAnsi="Arial" w:cs="Arial"/>
                <w:kern w:val="28"/>
                <w:sz w:val="18"/>
                <w:szCs w:val="18"/>
                <w:cs/>
              </w:rPr>
              <w:t xml:space="preserve"> </w:t>
            </w:r>
            <w:r w:rsidRPr="00881974">
              <w:rPr>
                <w:rFonts w:ascii="Arial" w:hAnsi="Arial" w:cs="Arial"/>
                <w:kern w:val="28"/>
                <w:sz w:val="18"/>
                <w:szCs w:val="18"/>
              </w:rPr>
              <w:t>2</w:t>
            </w:r>
          </w:p>
        </w:tc>
        <w:tc>
          <w:tcPr>
            <w:tcW w:w="1276" w:type="dxa"/>
            <w:vAlign w:val="bottom"/>
          </w:tcPr>
          <w:p w:rsidR="003D7B38" w:rsidRPr="00881974" w:rsidRDefault="003D7B38" w:rsidP="00881974">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881974">
              <w:rPr>
                <w:rFonts w:ascii="Arial" w:hAnsi="Arial" w:cs="Arial"/>
                <w:kern w:val="28"/>
                <w:sz w:val="18"/>
                <w:szCs w:val="18"/>
              </w:rPr>
              <w:t>Level</w:t>
            </w:r>
            <w:r w:rsidRPr="00881974">
              <w:rPr>
                <w:rFonts w:ascii="Arial" w:hAnsi="Arial" w:cs="Arial"/>
                <w:kern w:val="28"/>
                <w:sz w:val="18"/>
                <w:szCs w:val="18"/>
                <w:cs/>
              </w:rPr>
              <w:t xml:space="preserve"> </w:t>
            </w:r>
            <w:r w:rsidRPr="00881974">
              <w:rPr>
                <w:rFonts w:ascii="Arial" w:hAnsi="Arial" w:cs="Arial"/>
                <w:kern w:val="28"/>
                <w:sz w:val="18"/>
                <w:szCs w:val="18"/>
              </w:rPr>
              <w:t>3</w:t>
            </w:r>
          </w:p>
        </w:tc>
        <w:tc>
          <w:tcPr>
            <w:tcW w:w="1277" w:type="dxa"/>
            <w:tcMar>
              <w:top w:w="0" w:type="dxa"/>
              <w:left w:w="108" w:type="dxa"/>
              <w:bottom w:w="0" w:type="dxa"/>
              <w:right w:w="108" w:type="dxa"/>
            </w:tcMar>
            <w:vAlign w:val="bottom"/>
          </w:tcPr>
          <w:p w:rsidR="003D7B38" w:rsidRPr="00881974" w:rsidRDefault="003D7B38" w:rsidP="00881974">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881974">
              <w:rPr>
                <w:rFonts w:ascii="Arial" w:hAnsi="Arial" w:cs="Arial"/>
                <w:kern w:val="28"/>
                <w:sz w:val="18"/>
                <w:szCs w:val="18"/>
              </w:rPr>
              <w:t>Total</w:t>
            </w:r>
          </w:p>
        </w:tc>
        <w:tc>
          <w:tcPr>
            <w:tcW w:w="1350" w:type="dxa"/>
            <w:vAlign w:val="bottom"/>
          </w:tcPr>
          <w:p w:rsidR="003D7B38" w:rsidRPr="00881974" w:rsidRDefault="003D7B38" w:rsidP="00881974">
            <w:pPr>
              <w:pBdr>
                <w:bottom w:val="single" w:sz="4" w:space="1" w:color="auto"/>
              </w:pBdr>
              <w:spacing w:line="360" w:lineRule="exact"/>
              <w:ind w:left="80" w:right="111"/>
              <w:jc w:val="center"/>
              <w:rPr>
                <w:rFonts w:ascii="Arial" w:hAnsi="Arial" w:cs="Arial"/>
                <w:sz w:val="18"/>
                <w:szCs w:val="18"/>
              </w:rPr>
            </w:pPr>
            <w:r w:rsidRPr="00881974">
              <w:rPr>
                <w:rFonts w:ascii="Arial" w:hAnsi="Arial" w:cs="Arial"/>
                <w:kern w:val="28"/>
                <w:sz w:val="18"/>
                <w:szCs w:val="18"/>
              </w:rPr>
              <w:t>amount</w:t>
            </w:r>
          </w:p>
        </w:tc>
      </w:tr>
      <w:tr w:rsidR="00DC7855" w:rsidRPr="00881974" w:rsidTr="00C5517F">
        <w:tc>
          <w:tcPr>
            <w:tcW w:w="2790" w:type="dxa"/>
            <w:tcMar>
              <w:top w:w="0" w:type="dxa"/>
              <w:left w:w="108" w:type="dxa"/>
              <w:bottom w:w="0" w:type="dxa"/>
              <w:right w:w="108" w:type="dxa"/>
            </w:tcMar>
            <w:vAlign w:val="bottom"/>
          </w:tcPr>
          <w:p w:rsidR="00DC7855" w:rsidRPr="00DC7855" w:rsidRDefault="00DC7855" w:rsidP="00881974">
            <w:pPr>
              <w:spacing w:line="360" w:lineRule="exact"/>
              <w:ind w:left="243" w:hanging="180"/>
              <w:jc w:val="thaiDistribute"/>
              <w:rPr>
                <w:rFonts w:ascii="Arial" w:hAnsi="Arial" w:cs="Arial"/>
                <w:b/>
                <w:bCs/>
                <w:sz w:val="18"/>
                <w:szCs w:val="18"/>
              </w:rPr>
            </w:pPr>
            <w:r w:rsidRPr="00DC7855">
              <w:rPr>
                <w:rFonts w:ascii="Arial" w:hAnsi="Arial" w:cs="Arial"/>
                <w:b/>
                <w:bCs/>
                <w:sz w:val="18"/>
                <w:szCs w:val="18"/>
              </w:rPr>
              <w:t>Derivative asset - warrant</w:t>
            </w:r>
          </w:p>
        </w:tc>
        <w:tc>
          <w:tcPr>
            <w:tcW w:w="1276" w:type="dxa"/>
            <w:vAlign w:val="bottom"/>
          </w:tcPr>
          <w:p w:rsidR="00DC7855" w:rsidRPr="00DC7855" w:rsidRDefault="00DC7855" w:rsidP="002921D7">
            <w:pPr>
              <w:spacing w:line="360" w:lineRule="exact"/>
              <w:ind w:right="194"/>
              <w:jc w:val="right"/>
              <w:rPr>
                <w:rFonts w:ascii="Arial" w:hAnsi="Arial" w:cs="Arial"/>
                <w:sz w:val="18"/>
                <w:szCs w:val="18"/>
              </w:rPr>
            </w:pPr>
            <w:r>
              <w:rPr>
                <w:rFonts w:ascii="Arial" w:hAnsi="Arial" w:cs="Arial"/>
                <w:sz w:val="18"/>
                <w:szCs w:val="18"/>
              </w:rPr>
              <w:t>0.1</w:t>
            </w:r>
          </w:p>
        </w:tc>
        <w:tc>
          <w:tcPr>
            <w:tcW w:w="1276" w:type="dxa"/>
            <w:tcMar>
              <w:top w:w="0" w:type="dxa"/>
              <w:left w:w="108" w:type="dxa"/>
              <w:bottom w:w="0" w:type="dxa"/>
              <w:right w:w="108" w:type="dxa"/>
            </w:tcMar>
            <w:vAlign w:val="bottom"/>
          </w:tcPr>
          <w:p w:rsidR="00DC7855" w:rsidRPr="00DC7855" w:rsidRDefault="00DC7855" w:rsidP="002921D7">
            <w:pPr>
              <w:spacing w:line="360" w:lineRule="exact"/>
              <w:ind w:right="194"/>
              <w:jc w:val="right"/>
              <w:rPr>
                <w:rFonts w:ascii="Arial" w:hAnsi="Arial" w:cs="Arial"/>
                <w:sz w:val="18"/>
                <w:szCs w:val="18"/>
              </w:rPr>
            </w:pPr>
            <w:r>
              <w:rPr>
                <w:rFonts w:ascii="Arial" w:hAnsi="Arial" w:cs="Arial"/>
                <w:sz w:val="18"/>
                <w:szCs w:val="18"/>
              </w:rPr>
              <w:t>-</w:t>
            </w:r>
          </w:p>
        </w:tc>
        <w:tc>
          <w:tcPr>
            <w:tcW w:w="1276" w:type="dxa"/>
            <w:vAlign w:val="bottom"/>
          </w:tcPr>
          <w:p w:rsidR="00DC7855" w:rsidRPr="00DC7855" w:rsidRDefault="00DC7855" w:rsidP="002921D7">
            <w:pPr>
              <w:spacing w:line="360" w:lineRule="exact"/>
              <w:ind w:right="194"/>
              <w:jc w:val="right"/>
              <w:rPr>
                <w:rFonts w:ascii="Arial" w:hAnsi="Arial" w:cs="Arial"/>
                <w:sz w:val="18"/>
                <w:szCs w:val="18"/>
              </w:rPr>
            </w:pPr>
            <w:r>
              <w:rPr>
                <w:rFonts w:ascii="Arial" w:hAnsi="Arial" w:cs="Arial"/>
                <w:sz w:val="18"/>
                <w:szCs w:val="18"/>
              </w:rPr>
              <w:t>-</w:t>
            </w:r>
          </w:p>
        </w:tc>
        <w:tc>
          <w:tcPr>
            <w:tcW w:w="1277" w:type="dxa"/>
            <w:tcMar>
              <w:top w:w="0" w:type="dxa"/>
              <w:left w:w="108" w:type="dxa"/>
              <w:bottom w:w="0" w:type="dxa"/>
              <w:right w:w="108" w:type="dxa"/>
            </w:tcMar>
            <w:vAlign w:val="bottom"/>
          </w:tcPr>
          <w:p w:rsidR="00DC7855" w:rsidRPr="00DC7855" w:rsidRDefault="00DC7855" w:rsidP="002921D7">
            <w:pPr>
              <w:spacing w:line="360" w:lineRule="exact"/>
              <w:ind w:right="194"/>
              <w:jc w:val="right"/>
              <w:rPr>
                <w:rFonts w:ascii="Arial" w:hAnsi="Arial" w:cs="Arial"/>
                <w:sz w:val="18"/>
                <w:szCs w:val="18"/>
              </w:rPr>
            </w:pPr>
            <w:r>
              <w:rPr>
                <w:rFonts w:ascii="Arial" w:hAnsi="Arial" w:cs="Arial"/>
                <w:sz w:val="18"/>
                <w:szCs w:val="18"/>
              </w:rPr>
              <w:t>0.1</w:t>
            </w:r>
          </w:p>
        </w:tc>
        <w:tc>
          <w:tcPr>
            <w:tcW w:w="1350" w:type="dxa"/>
            <w:vAlign w:val="bottom"/>
          </w:tcPr>
          <w:p w:rsidR="00DC7855" w:rsidRPr="00DC7855" w:rsidRDefault="00DC7855" w:rsidP="002921D7">
            <w:pPr>
              <w:spacing w:line="360" w:lineRule="exact"/>
              <w:ind w:right="194"/>
              <w:jc w:val="right"/>
              <w:rPr>
                <w:rFonts w:ascii="Arial" w:hAnsi="Arial" w:cs="Arial"/>
                <w:sz w:val="18"/>
                <w:szCs w:val="18"/>
              </w:rPr>
            </w:pPr>
            <w:r>
              <w:rPr>
                <w:rFonts w:ascii="Arial" w:hAnsi="Arial" w:cs="Arial"/>
                <w:sz w:val="18"/>
                <w:szCs w:val="18"/>
              </w:rPr>
              <w:t>0.1</w:t>
            </w:r>
          </w:p>
        </w:tc>
      </w:tr>
      <w:tr w:rsidR="002921D7" w:rsidRPr="00881974" w:rsidTr="00C5517F">
        <w:tc>
          <w:tcPr>
            <w:tcW w:w="2790" w:type="dxa"/>
            <w:tcMar>
              <w:top w:w="0" w:type="dxa"/>
              <w:left w:w="108" w:type="dxa"/>
              <w:bottom w:w="0" w:type="dxa"/>
              <w:right w:w="108" w:type="dxa"/>
            </w:tcMar>
            <w:vAlign w:val="bottom"/>
          </w:tcPr>
          <w:p w:rsidR="002921D7" w:rsidRPr="00DC7855" w:rsidRDefault="002921D7" w:rsidP="002921D7">
            <w:pPr>
              <w:spacing w:line="360" w:lineRule="exact"/>
              <w:ind w:left="243" w:right="-108" w:hanging="180"/>
              <w:jc w:val="left"/>
              <w:rPr>
                <w:rFonts w:ascii="Arial" w:hAnsi="Arial" w:cs="Arial"/>
                <w:b/>
                <w:bCs/>
                <w:sz w:val="18"/>
                <w:szCs w:val="18"/>
              </w:rPr>
            </w:pPr>
            <w:r w:rsidRPr="00881974">
              <w:rPr>
                <w:rFonts w:ascii="Arial" w:hAnsi="Arial" w:cs="Arial"/>
                <w:b/>
                <w:bCs/>
                <w:kern w:val="28"/>
                <w:sz w:val="18"/>
                <w:szCs w:val="18"/>
              </w:rPr>
              <w:t xml:space="preserve">Trading investments which are </w:t>
            </w:r>
            <w:r w:rsidRPr="002921D7">
              <w:rPr>
                <w:rFonts w:ascii="Arial" w:hAnsi="Arial" w:cs="Arial"/>
                <w:b/>
                <w:bCs/>
                <w:sz w:val="18"/>
                <w:szCs w:val="18"/>
              </w:rPr>
              <w:t>measured</w:t>
            </w:r>
            <w:r w:rsidRPr="00881974">
              <w:rPr>
                <w:rFonts w:ascii="Arial" w:hAnsi="Arial" w:cs="Arial"/>
                <w:b/>
                <w:bCs/>
                <w:kern w:val="28"/>
                <w:sz w:val="18"/>
                <w:szCs w:val="18"/>
              </w:rPr>
              <w:t xml:space="preserve"> at fair value through profit or loss</w:t>
            </w:r>
          </w:p>
        </w:tc>
        <w:tc>
          <w:tcPr>
            <w:tcW w:w="1276" w:type="dxa"/>
            <w:vAlign w:val="bottom"/>
          </w:tcPr>
          <w:p w:rsidR="002921D7" w:rsidRDefault="002921D7" w:rsidP="002921D7">
            <w:pPr>
              <w:spacing w:line="360" w:lineRule="exact"/>
              <w:ind w:right="194"/>
              <w:jc w:val="right"/>
              <w:rPr>
                <w:rFonts w:ascii="Arial" w:hAnsi="Arial" w:cs="Arial"/>
                <w:sz w:val="18"/>
                <w:szCs w:val="18"/>
              </w:rPr>
            </w:pPr>
          </w:p>
        </w:tc>
        <w:tc>
          <w:tcPr>
            <w:tcW w:w="1276" w:type="dxa"/>
            <w:tcMar>
              <w:top w:w="0" w:type="dxa"/>
              <w:left w:w="108" w:type="dxa"/>
              <w:bottom w:w="0" w:type="dxa"/>
              <w:right w:w="108" w:type="dxa"/>
            </w:tcMar>
            <w:vAlign w:val="bottom"/>
          </w:tcPr>
          <w:p w:rsidR="002921D7" w:rsidRDefault="002921D7" w:rsidP="002921D7">
            <w:pPr>
              <w:spacing w:line="360" w:lineRule="exact"/>
              <w:ind w:right="194"/>
              <w:jc w:val="right"/>
              <w:rPr>
                <w:rFonts w:ascii="Arial" w:hAnsi="Arial" w:cs="Arial"/>
                <w:sz w:val="18"/>
                <w:szCs w:val="18"/>
              </w:rPr>
            </w:pPr>
          </w:p>
        </w:tc>
        <w:tc>
          <w:tcPr>
            <w:tcW w:w="1276" w:type="dxa"/>
            <w:vAlign w:val="bottom"/>
          </w:tcPr>
          <w:p w:rsidR="002921D7" w:rsidRDefault="002921D7" w:rsidP="002921D7">
            <w:pPr>
              <w:spacing w:line="360" w:lineRule="exact"/>
              <w:ind w:right="194"/>
              <w:jc w:val="right"/>
              <w:rPr>
                <w:rFonts w:ascii="Arial" w:hAnsi="Arial" w:cs="Arial"/>
                <w:sz w:val="18"/>
                <w:szCs w:val="18"/>
              </w:rPr>
            </w:pPr>
          </w:p>
        </w:tc>
        <w:tc>
          <w:tcPr>
            <w:tcW w:w="1277" w:type="dxa"/>
            <w:tcMar>
              <w:top w:w="0" w:type="dxa"/>
              <w:left w:w="108" w:type="dxa"/>
              <w:bottom w:w="0" w:type="dxa"/>
              <w:right w:w="108" w:type="dxa"/>
            </w:tcMar>
            <w:vAlign w:val="bottom"/>
          </w:tcPr>
          <w:p w:rsidR="002921D7" w:rsidRDefault="002921D7" w:rsidP="002921D7">
            <w:pPr>
              <w:spacing w:line="360" w:lineRule="exact"/>
              <w:ind w:right="194"/>
              <w:jc w:val="right"/>
              <w:rPr>
                <w:rFonts w:ascii="Arial" w:hAnsi="Arial" w:cs="Arial"/>
                <w:sz w:val="18"/>
                <w:szCs w:val="18"/>
              </w:rPr>
            </w:pPr>
          </w:p>
        </w:tc>
        <w:tc>
          <w:tcPr>
            <w:tcW w:w="1350" w:type="dxa"/>
            <w:vAlign w:val="bottom"/>
          </w:tcPr>
          <w:p w:rsidR="002921D7" w:rsidRDefault="002921D7" w:rsidP="002921D7">
            <w:pPr>
              <w:spacing w:line="360" w:lineRule="exact"/>
              <w:ind w:right="194"/>
              <w:jc w:val="right"/>
              <w:rPr>
                <w:rFonts w:ascii="Arial" w:hAnsi="Arial" w:cs="Arial"/>
                <w:sz w:val="18"/>
                <w:szCs w:val="18"/>
              </w:rPr>
            </w:pPr>
          </w:p>
        </w:tc>
      </w:tr>
      <w:tr w:rsidR="00881974" w:rsidRPr="00881974" w:rsidTr="00C5517F">
        <w:tc>
          <w:tcPr>
            <w:tcW w:w="2790" w:type="dxa"/>
            <w:tcMar>
              <w:top w:w="0" w:type="dxa"/>
              <w:left w:w="108" w:type="dxa"/>
              <w:bottom w:w="0" w:type="dxa"/>
              <w:right w:w="108" w:type="dxa"/>
            </w:tcMar>
            <w:vAlign w:val="bottom"/>
          </w:tcPr>
          <w:p w:rsidR="00881974" w:rsidRPr="00881974" w:rsidRDefault="00881974" w:rsidP="00881974">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 xml:space="preserve">Equity securities </w:t>
            </w:r>
          </w:p>
        </w:tc>
        <w:tc>
          <w:tcPr>
            <w:tcW w:w="1276" w:type="dxa"/>
            <w:vAlign w:val="bottom"/>
          </w:tcPr>
          <w:p w:rsidR="00881974" w:rsidRPr="00881974" w:rsidRDefault="00881974" w:rsidP="00881974">
            <w:pPr>
              <w:spacing w:line="360" w:lineRule="exact"/>
              <w:ind w:right="194"/>
              <w:jc w:val="right"/>
              <w:rPr>
                <w:rFonts w:ascii="Arial" w:hAnsi="Arial" w:cs="Arial"/>
                <w:sz w:val="18"/>
                <w:szCs w:val="18"/>
              </w:rPr>
            </w:pPr>
            <w:r w:rsidRPr="00881974">
              <w:rPr>
                <w:rFonts w:ascii="Arial" w:hAnsi="Arial" w:cs="Arial"/>
                <w:sz w:val="18"/>
                <w:szCs w:val="18"/>
              </w:rPr>
              <w:t>51.7</w:t>
            </w:r>
          </w:p>
        </w:tc>
        <w:tc>
          <w:tcPr>
            <w:tcW w:w="1276" w:type="dxa"/>
            <w:tcMar>
              <w:top w:w="0" w:type="dxa"/>
              <w:left w:w="108" w:type="dxa"/>
              <w:bottom w:w="0" w:type="dxa"/>
              <w:right w:w="108" w:type="dxa"/>
            </w:tcMar>
            <w:vAlign w:val="bottom"/>
          </w:tcPr>
          <w:p w:rsidR="00881974" w:rsidRPr="00881974" w:rsidRDefault="00881974" w:rsidP="00881974">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rPr>
              <w:t>-</w:t>
            </w:r>
          </w:p>
        </w:tc>
        <w:tc>
          <w:tcPr>
            <w:tcW w:w="1276" w:type="dxa"/>
          </w:tcPr>
          <w:p w:rsidR="00881974" w:rsidRPr="00881974" w:rsidRDefault="00881974" w:rsidP="00881974">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rPr>
              <w:t>-</w:t>
            </w:r>
          </w:p>
        </w:tc>
        <w:tc>
          <w:tcPr>
            <w:tcW w:w="1277" w:type="dxa"/>
            <w:tcMar>
              <w:top w:w="0" w:type="dxa"/>
              <w:left w:w="108" w:type="dxa"/>
              <w:bottom w:w="0" w:type="dxa"/>
              <w:right w:w="108" w:type="dxa"/>
            </w:tcMar>
            <w:vAlign w:val="bottom"/>
          </w:tcPr>
          <w:p w:rsidR="00881974" w:rsidRPr="00881974" w:rsidRDefault="00881974" w:rsidP="00881974">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rPr>
              <w:t>51.7</w:t>
            </w:r>
          </w:p>
        </w:tc>
        <w:tc>
          <w:tcPr>
            <w:tcW w:w="1350" w:type="dxa"/>
            <w:vAlign w:val="bottom"/>
          </w:tcPr>
          <w:p w:rsidR="00881974" w:rsidRPr="00881974" w:rsidRDefault="00881974" w:rsidP="00881974">
            <w:pPr>
              <w:tabs>
                <w:tab w:val="decimal" w:pos="954"/>
              </w:tabs>
              <w:spacing w:line="360" w:lineRule="exact"/>
              <w:ind w:right="194"/>
              <w:jc w:val="right"/>
              <w:rPr>
                <w:rFonts w:ascii="Arial" w:hAnsi="Arial" w:cs="Arial"/>
                <w:sz w:val="18"/>
                <w:szCs w:val="18"/>
              </w:rPr>
            </w:pPr>
            <w:r w:rsidRPr="00881974">
              <w:rPr>
                <w:rFonts w:ascii="Arial" w:hAnsi="Arial" w:cs="Arial"/>
                <w:sz w:val="18"/>
                <w:szCs w:val="18"/>
              </w:rPr>
              <w:t>51.7</w:t>
            </w:r>
          </w:p>
        </w:tc>
      </w:tr>
      <w:tr w:rsidR="00881974" w:rsidRPr="00881974" w:rsidTr="00C5517F">
        <w:tc>
          <w:tcPr>
            <w:tcW w:w="2790" w:type="dxa"/>
            <w:tcMar>
              <w:top w:w="0" w:type="dxa"/>
              <w:left w:w="108" w:type="dxa"/>
              <w:bottom w:w="0" w:type="dxa"/>
              <w:right w:w="108" w:type="dxa"/>
            </w:tcMar>
            <w:vAlign w:val="bottom"/>
          </w:tcPr>
          <w:p w:rsidR="00881974" w:rsidRPr="00881974" w:rsidRDefault="00881974" w:rsidP="00881974">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Unit trusts</w:t>
            </w:r>
          </w:p>
        </w:tc>
        <w:tc>
          <w:tcPr>
            <w:tcW w:w="1276" w:type="dxa"/>
            <w:vAlign w:val="bottom"/>
          </w:tcPr>
          <w:p w:rsidR="00881974" w:rsidRPr="00881974" w:rsidRDefault="00881974" w:rsidP="00881974">
            <w:pPr>
              <w:spacing w:line="360" w:lineRule="exact"/>
              <w:ind w:right="194"/>
              <w:jc w:val="right"/>
              <w:rPr>
                <w:rFonts w:ascii="Arial" w:hAnsi="Arial" w:cs="Arial"/>
                <w:sz w:val="18"/>
                <w:szCs w:val="18"/>
              </w:rPr>
            </w:pPr>
            <w:r w:rsidRPr="00881974">
              <w:rPr>
                <w:rFonts w:ascii="Arial" w:hAnsi="Arial" w:cs="Arial"/>
                <w:sz w:val="18"/>
                <w:szCs w:val="18"/>
              </w:rPr>
              <w:t>-</w:t>
            </w:r>
          </w:p>
        </w:tc>
        <w:tc>
          <w:tcPr>
            <w:tcW w:w="1276" w:type="dxa"/>
            <w:tcMar>
              <w:top w:w="0" w:type="dxa"/>
              <w:left w:w="108" w:type="dxa"/>
              <w:bottom w:w="0" w:type="dxa"/>
              <w:right w:w="108" w:type="dxa"/>
            </w:tcMar>
            <w:vAlign w:val="bottom"/>
          </w:tcPr>
          <w:p w:rsidR="00881974" w:rsidRPr="00881974" w:rsidRDefault="00881974" w:rsidP="00881974">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rPr>
              <w:t>4.8</w:t>
            </w:r>
          </w:p>
        </w:tc>
        <w:tc>
          <w:tcPr>
            <w:tcW w:w="1276" w:type="dxa"/>
          </w:tcPr>
          <w:p w:rsidR="00881974" w:rsidRPr="00881974" w:rsidRDefault="00881974" w:rsidP="00881974">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rPr>
              <w:t>-</w:t>
            </w:r>
          </w:p>
        </w:tc>
        <w:tc>
          <w:tcPr>
            <w:tcW w:w="1277" w:type="dxa"/>
            <w:tcMar>
              <w:top w:w="0" w:type="dxa"/>
              <w:left w:w="108" w:type="dxa"/>
              <w:bottom w:w="0" w:type="dxa"/>
              <w:right w:w="108" w:type="dxa"/>
            </w:tcMar>
            <w:vAlign w:val="bottom"/>
          </w:tcPr>
          <w:p w:rsidR="00881974" w:rsidRPr="00881974" w:rsidRDefault="00881974" w:rsidP="00881974">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rPr>
              <w:t>4.8</w:t>
            </w:r>
          </w:p>
        </w:tc>
        <w:tc>
          <w:tcPr>
            <w:tcW w:w="1350" w:type="dxa"/>
            <w:vAlign w:val="bottom"/>
          </w:tcPr>
          <w:p w:rsidR="00881974" w:rsidRPr="00881974" w:rsidRDefault="00881974" w:rsidP="00881974">
            <w:pPr>
              <w:tabs>
                <w:tab w:val="decimal" w:pos="954"/>
              </w:tabs>
              <w:spacing w:line="360" w:lineRule="exact"/>
              <w:ind w:right="194"/>
              <w:jc w:val="right"/>
              <w:rPr>
                <w:rFonts w:ascii="Arial" w:hAnsi="Arial" w:cs="Arial"/>
                <w:sz w:val="18"/>
                <w:szCs w:val="18"/>
              </w:rPr>
            </w:pPr>
            <w:r w:rsidRPr="00881974">
              <w:rPr>
                <w:rFonts w:ascii="Arial" w:hAnsi="Arial" w:cs="Arial"/>
                <w:sz w:val="18"/>
                <w:szCs w:val="18"/>
              </w:rPr>
              <w:t>4.8</w:t>
            </w:r>
          </w:p>
        </w:tc>
      </w:tr>
      <w:tr w:rsidR="002921D7" w:rsidRPr="00881974" w:rsidTr="00C5517F">
        <w:tc>
          <w:tcPr>
            <w:tcW w:w="2790" w:type="dxa"/>
            <w:tcMar>
              <w:top w:w="0" w:type="dxa"/>
              <w:left w:w="108" w:type="dxa"/>
              <w:bottom w:w="0" w:type="dxa"/>
              <w:right w:w="108" w:type="dxa"/>
            </w:tcMar>
            <w:vAlign w:val="bottom"/>
          </w:tcPr>
          <w:p w:rsidR="002921D7" w:rsidRPr="00881974" w:rsidRDefault="002921D7" w:rsidP="002921D7">
            <w:pPr>
              <w:spacing w:line="360" w:lineRule="exact"/>
              <w:ind w:left="243" w:right="-108" w:hanging="180"/>
              <w:jc w:val="left"/>
              <w:rPr>
                <w:rFonts w:ascii="Arial" w:hAnsi="Arial" w:cs="Arial"/>
                <w:kern w:val="28"/>
                <w:sz w:val="18"/>
                <w:szCs w:val="18"/>
              </w:rPr>
            </w:pPr>
            <w:r w:rsidRPr="00881974">
              <w:rPr>
                <w:rFonts w:ascii="Arial" w:hAnsi="Arial" w:cs="Arial"/>
                <w:b/>
                <w:bCs/>
                <w:kern w:val="28"/>
                <w:sz w:val="18"/>
                <w:szCs w:val="18"/>
              </w:rPr>
              <w:t>Available-for-sale investments which are measured at fair value through other comprehensive income</w:t>
            </w:r>
          </w:p>
        </w:tc>
        <w:tc>
          <w:tcPr>
            <w:tcW w:w="1276" w:type="dxa"/>
            <w:vAlign w:val="bottom"/>
          </w:tcPr>
          <w:p w:rsidR="002921D7" w:rsidRPr="00881974" w:rsidRDefault="002921D7" w:rsidP="00881974">
            <w:pPr>
              <w:spacing w:line="360" w:lineRule="exact"/>
              <w:ind w:right="194"/>
              <w:jc w:val="right"/>
              <w:rPr>
                <w:rFonts w:ascii="Arial" w:hAnsi="Arial" w:cs="Arial"/>
                <w:sz w:val="18"/>
                <w:szCs w:val="18"/>
              </w:rPr>
            </w:pPr>
          </w:p>
        </w:tc>
        <w:tc>
          <w:tcPr>
            <w:tcW w:w="1276" w:type="dxa"/>
            <w:tcMar>
              <w:top w:w="0" w:type="dxa"/>
              <w:left w:w="108" w:type="dxa"/>
              <w:bottom w:w="0" w:type="dxa"/>
              <w:right w:w="108" w:type="dxa"/>
            </w:tcMar>
            <w:vAlign w:val="bottom"/>
          </w:tcPr>
          <w:p w:rsidR="002921D7" w:rsidRPr="00881974" w:rsidRDefault="002921D7" w:rsidP="00881974">
            <w:pPr>
              <w:tabs>
                <w:tab w:val="decimal" w:pos="954"/>
              </w:tabs>
              <w:spacing w:line="360" w:lineRule="exact"/>
              <w:ind w:left="115" w:right="194"/>
              <w:jc w:val="right"/>
              <w:rPr>
                <w:rFonts w:ascii="Arial" w:hAnsi="Arial" w:cs="Arial"/>
                <w:sz w:val="18"/>
                <w:szCs w:val="18"/>
              </w:rPr>
            </w:pPr>
          </w:p>
        </w:tc>
        <w:tc>
          <w:tcPr>
            <w:tcW w:w="1276" w:type="dxa"/>
          </w:tcPr>
          <w:p w:rsidR="002921D7" w:rsidRPr="00881974" w:rsidRDefault="002921D7" w:rsidP="00881974">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rsidR="002921D7" w:rsidRPr="00881974" w:rsidRDefault="002921D7" w:rsidP="00881974">
            <w:pPr>
              <w:tabs>
                <w:tab w:val="decimal" w:pos="954"/>
              </w:tabs>
              <w:spacing w:line="360" w:lineRule="exact"/>
              <w:ind w:left="115" w:right="194"/>
              <w:jc w:val="right"/>
              <w:rPr>
                <w:rFonts w:ascii="Arial" w:hAnsi="Arial" w:cs="Arial"/>
                <w:sz w:val="18"/>
                <w:szCs w:val="18"/>
              </w:rPr>
            </w:pPr>
          </w:p>
        </w:tc>
        <w:tc>
          <w:tcPr>
            <w:tcW w:w="1350" w:type="dxa"/>
            <w:vAlign w:val="bottom"/>
          </w:tcPr>
          <w:p w:rsidR="002921D7" w:rsidRPr="00881974" w:rsidRDefault="002921D7" w:rsidP="00881974">
            <w:pPr>
              <w:tabs>
                <w:tab w:val="decimal" w:pos="954"/>
              </w:tabs>
              <w:spacing w:line="360" w:lineRule="exact"/>
              <w:ind w:right="194"/>
              <w:jc w:val="right"/>
              <w:rPr>
                <w:rFonts w:ascii="Arial" w:hAnsi="Arial" w:cs="Arial"/>
                <w:sz w:val="18"/>
                <w:szCs w:val="18"/>
              </w:rPr>
            </w:pPr>
          </w:p>
        </w:tc>
      </w:tr>
      <w:tr w:rsidR="00881974" w:rsidRPr="00881974" w:rsidTr="00C5517F">
        <w:tc>
          <w:tcPr>
            <w:tcW w:w="2790" w:type="dxa"/>
            <w:tcMar>
              <w:top w:w="0" w:type="dxa"/>
              <w:left w:w="108" w:type="dxa"/>
              <w:bottom w:w="0" w:type="dxa"/>
              <w:right w:w="108" w:type="dxa"/>
            </w:tcMar>
            <w:vAlign w:val="bottom"/>
          </w:tcPr>
          <w:p w:rsidR="00881974" w:rsidRPr="00881974" w:rsidRDefault="00881974" w:rsidP="00881974">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 xml:space="preserve">Equity securities </w:t>
            </w:r>
          </w:p>
        </w:tc>
        <w:tc>
          <w:tcPr>
            <w:tcW w:w="1276" w:type="dxa"/>
            <w:vAlign w:val="bottom"/>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44.5</w:t>
            </w:r>
          </w:p>
        </w:tc>
        <w:tc>
          <w:tcPr>
            <w:tcW w:w="1276" w:type="dxa"/>
            <w:tcMar>
              <w:top w:w="0" w:type="dxa"/>
              <w:left w:w="108" w:type="dxa"/>
              <w:bottom w:w="0" w:type="dxa"/>
              <w:right w:w="108" w:type="dxa"/>
            </w:tcMar>
            <w:vAlign w:val="bottom"/>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w:t>
            </w:r>
          </w:p>
        </w:tc>
        <w:tc>
          <w:tcPr>
            <w:tcW w:w="1276" w:type="dxa"/>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95.1</w:t>
            </w:r>
          </w:p>
        </w:tc>
        <w:tc>
          <w:tcPr>
            <w:tcW w:w="1277" w:type="dxa"/>
            <w:tcMar>
              <w:top w:w="0" w:type="dxa"/>
              <w:left w:w="108" w:type="dxa"/>
              <w:bottom w:w="0" w:type="dxa"/>
              <w:right w:w="108" w:type="dxa"/>
            </w:tcMar>
            <w:vAlign w:val="bottom"/>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139.6</w:t>
            </w:r>
          </w:p>
        </w:tc>
        <w:tc>
          <w:tcPr>
            <w:tcW w:w="1350" w:type="dxa"/>
            <w:vAlign w:val="bottom"/>
          </w:tcPr>
          <w:p w:rsidR="00881974" w:rsidRPr="00881974" w:rsidRDefault="00881974" w:rsidP="00881974">
            <w:pPr>
              <w:tabs>
                <w:tab w:val="decimal" w:pos="954"/>
              </w:tabs>
              <w:spacing w:line="360" w:lineRule="exact"/>
              <w:ind w:right="194"/>
              <w:jc w:val="right"/>
              <w:rPr>
                <w:rFonts w:ascii="Arial" w:hAnsi="Arial" w:cs="Arial"/>
                <w:sz w:val="18"/>
                <w:szCs w:val="18"/>
              </w:rPr>
            </w:pPr>
            <w:r w:rsidRPr="00881974">
              <w:rPr>
                <w:rFonts w:ascii="Arial" w:hAnsi="Arial" w:cs="Arial"/>
                <w:sz w:val="18"/>
                <w:szCs w:val="18"/>
                <w:cs/>
              </w:rPr>
              <w:t>139.6</w:t>
            </w:r>
          </w:p>
        </w:tc>
      </w:tr>
      <w:tr w:rsidR="00881974" w:rsidRPr="00881974" w:rsidTr="00C5517F">
        <w:tc>
          <w:tcPr>
            <w:tcW w:w="2790" w:type="dxa"/>
            <w:tcMar>
              <w:top w:w="0" w:type="dxa"/>
              <w:left w:w="108" w:type="dxa"/>
              <w:bottom w:w="0" w:type="dxa"/>
              <w:right w:w="108" w:type="dxa"/>
            </w:tcMar>
            <w:vAlign w:val="bottom"/>
          </w:tcPr>
          <w:p w:rsidR="00881974" w:rsidRPr="00881974" w:rsidRDefault="00881974" w:rsidP="00881974">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Unit trusts</w:t>
            </w:r>
          </w:p>
        </w:tc>
        <w:tc>
          <w:tcPr>
            <w:tcW w:w="1276" w:type="dxa"/>
            <w:vAlign w:val="bottom"/>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122.4</w:t>
            </w:r>
          </w:p>
        </w:tc>
        <w:tc>
          <w:tcPr>
            <w:tcW w:w="1276" w:type="dxa"/>
            <w:tcMar>
              <w:top w:w="0" w:type="dxa"/>
              <w:left w:w="108" w:type="dxa"/>
              <w:bottom w:w="0" w:type="dxa"/>
              <w:right w:w="108" w:type="dxa"/>
            </w:tcMar>
            <w:vAlign w:val="bottom"/>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722.</w:t>
            </w:r>
            <w:r w:rsidRPr="00881974">
              <w:rPr>
                <w:rFonts w:ascii="Arial" w:hAnsi="Arial" w:cs="Arial"/>
                <w:sz w:val="18"/>
                <w:szCs w:val="18"/>
              </w:rPr>
              <w:t>2</w:t>
            </w:r>
          </w:p>
        </w:tc>
        <w:tc>
          <w:tcPr>
            <w:tcW w:w="1276" w:type="dxa"/>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w:t>
            </w:r>
          </w:p>
        </w:tc>
        <w:tc>
          <w:tcPr>
            <w:tcW w:w="1277" w:type="dxa"/>
            <w:tcMar>
              <w:top w:w="0" w:type="dxa"/>
              <w:left w:w="108" w:type="dxa"/>
              <w:bottom w:w="0" w:type="dxa"/>
              <w:right w:w="108" w:type="dxa"/>
            </w:tcMar>
            <w:vAlign w:val="bottom"/>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844.</w:t>
            </w:r>
            <w:r w:rsidRPr="00881974">
              <w:rPr>
                <w:rFonts w:ascii="Arial" w:hAnsi="Arial" w:cs="Arial"/>
                <w:sz w:val="18"/>
                <w:szCs w:val="18"/>
              </w:rPr>
              <w:t>6</w:t>
            </w:r>
          </w:p>
        </w:tc>
        <w:tc>
          <w:tcPr>
            <w:tcW w:w="1350" w:type="dxa"/>
            <w:vAlign w:val="bottom"/>
          </w:tcPr>
          <w:p w:rsidR="00881974" w:rsidRPr="00881974" w:rsidRDefault="00881974" w:rsidP="00881974">
            <w:pPr>
              <w:tabs>
                <w:tab w:val="decimal" w:pos="954"/>
              </w:tabs>
              <w:spacing w:line="360" w:lineRule="exact"/>
              <w:ind w:right="194"/>
              <w:jc w:val="right"/>
              <w:rPr>
                <w:rFonts w:ascii="Arial" w:hAnsi="Arial" w:cs="Arial"/>
                <w:sz w:val="18"/>
                <w:szCs w:val="18"/>
              </w:rPr>
            </w:pPr>
            <w:r w:rsidRPr="00881974">
              <w:rPr>
                <w:rFonts w:ascii="Arial" w:hAnsi="Arial" w:cs="Arial"/>
                <w:sz w:val="18"/>
                <w:szCs w:val="18"/>
                <w:cs/>
              </w:rPr>
              <w:t>844.</w:t>
            </w:r>
            <w:r w:rsidRPr="00881974">
              <w:rPr>
                <w:rFonts w:ascii="Arial" w:hAnsi="Arial" w:cs="Arial"/>
                <w:sz w:val="18"/>
                <w:szCs w:val="18"/>
              </w:rPr>
              <w:t>6</w:t>
            </w:r>
          </w:p>
        </w:tc>
      </w:tr>
      <w:tr w:rsidR="00881974" w:rsidRPr="00881974" w:rsidTr="00C5517F">
        <w:tc>
          <w:tcPr>
            <w:tcW w:w="2790" w:type="dxa"/>
            <w:tcMar>
              <w:top w:w="0" w:type="dxa"/>
              <w:left w:w="108" w:type="dxa"/>
              <w:bottom w:w="0" w:type="dxa"/>
              <w:right w:w="108" w:type="dxa"/>
            </w:tcMar>
            <w:vAlign w:val="bottom"/>
          </w:tcPr>
          <w:p w:rsidR="00881974" w:rsidRPr="00881974" w:rsidRDefault="00881974" w:rsidP="00881974">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Debentures</w:t>
            </w:r>
          </w:p>
        </w:tc>
        <w:tc>
          <w:tcPr>
            <w:tcW w:w="1276" w:type="dxa"/>
            <w:vAlign w:val="bottom"/>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w:t>
            </w:r>
          </w:p>
        </w:tc>
        <w:tc>
          <w:tcPr>
            <w:tcW w:w="1276" w:type="dxa"/>
            <w:tcMar>
              <w:top w:w="0" w:type="dxa"/>
              <w:left w:w="108" w:type="dxa"/>
              <w:bottom w:w="0" w:type="dxa"/>
              <w:right w:w="108" w:type="dxa"/>
            </w:tcMar>
            <w:vAlign w:val="bottom"/>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238.3</w:t>
            </w:r>
          </w:p>
        </w:tc>
        <w:tc>
          <w:tcPr>
            <w:tcW w:w="1276" w:type="dxa"/>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w:t>
            </w:r>
          </w:p>
        </w:tc>
        <w:tc>
          <w:tcPr>
            <w:tcW w:w="1277" w:type="dxa"/>
            <w:tcMar>
              <w:top w:w="0" w:type="dxa"/>
              <w:left w:w="108" w:type="dxa"/>
              <w:bottom w:w="0" w:type="dxa"/>
              <w:right w:w="108" w:type="dxa"/>
            </w:tcMar>
            <w:vAlign w:val="bottom"/>
          </w:tcPr>
          <w:p w:rsidR="00881974" w:rsidRPr="00881974" w:rsidRDefault="00881974" w:rsidP="00881974">
            <w:pPr>
              <w:tabs>
                <w:tab w:val="decimal" w:pos="721"/>
              </w:tabs>
              <w:spacing w:line="360" w:lineRule="exact"/>
              <w:ind w:right="194"/>
              <w:jc w:val="right"/>
              <w:rPr>
                <w:rFonts w:ascii="Arial" w:hAnsi="Arial" w:cs="Arial"/>
                <w:sz w:val="18"/>
                <w:szCs w:val="18"/>
              </w:rPr>
            </w:pPr>
            <w:r w:rsidRPr="00881974">
              <w:rPr>
                <w:rFonts w:ascii="Arial" w:hAnsi="Arial" w:cs="Arial"/>
                <w:sz w:val="18"/>
                <w:szCs w:val="18"/>
                <w:cs/>
              </w:rPr>
              <w:t>238.3</w:t>
            </w:r>
          </w:p>
        </w:tc>
        <w:tc>
          <w:tcPr>
            <w:tcW w:w="1350" w:type="dxa"/>
            <w:vAlign w:val="bottom"/>
          </w:tcPr>
          <w:p w:rsidR="00881974" w:rsidRPr="00881974" w:rsidRDefault="00881974" w:rsidP="00881974">
            <w:pPr>
              <w:tabs>
                <w:tab w:val="decimal" w:pos="954"/>
              </w:tabs>
              <w:spacing w:line="360" w:lineRule="exact"/>
              <w:ind w:right="194"/>
              <w:jc w:val="right"/>
              <w:rPr>
                <w:rFonts w:ascii="Arial" w:hAnsi="Arial" w:cs="Arial"/>
                <w:sz w:val="18"/>
                <w:szCs w:val="18"/>
              </w:rPr>
            </w:pPr>
            <w:r w:rsidRPr="00881974">
              <w:rPr>
                <w:rFonts w:ascii="Arial" w:hAnsi="Arial" w:cs="Arial"/>
                <w:sz w:val="18"/>
                <w:szCs w:val="18"/>
                <w:cs/>
              </w:rPr>
              <w:t>238.3</w:t>
            </w:r>
          </w:p>
        </w:tc>
      </w:tr>
    </w:tbl>
    <w:p w:rsidR="00C5517F" w:rsidRPr="00881974" w:rsidRDefault="00C5517F" w:rsidP="0002181D">
      <w:pPr>
        <w:tabs>
          <w:tab w:val="left" w:pos="1440"/>
        </w:tabs>
        <w:spacing w:before="120" w:line="320" w:lineRule="exact"/>
        <w:ind w:left="547" w:right="0" w:hanging="547"/>
        <w:jc w:val="right"/>
        <w:rPr>
          <w:rFonts w:ascii="Arial" w:hAnsi="Arial" w:cs="Arial"/>
          <w:kern w:val="28"/>
          <w:sz w:val="18"/>
          <w:szCs w:val="18"/>
        </w:rPr>
      </w:pPr>
    </w:p>
    <w:p w:rsidR="00C5517F" w:rsidRPr="00881974" w:rsidRDefault="00C5517F">
      <w:pPr>
        <w:ind w:right="0"/>
        <w:jc w:val="left"/>
        <w:rPr>
          <w:rFonts w:ascii="Arial" w:hAnsi="Arial" w:cs="Arial"/>
          <w:kern w:val="28"/>
          <w:sz w:val="18"/>
          <w:szCs w:val="18"/>
        </w:rPr>
      </w:pPr>
      <w:r w:rsidRPr="00881974">
        <w:rPr>
          <w:rFonts w:ascii="Arial" w:hAnsi="Arial" w:cs="Arial"/>
          <w:kern w:val="28"/>
          <w:sz w:val="18"/>
          <w:szCs w:val="18"/>
        </w:rPr>
        <w:br w:type="page"/>
      </w:r>
    </w:p>
    <w:p w:rsidR="0002181D" w:rsidRPr="00881974" w:rsidRDefault="0002181D" w:rsidP="0002181D">
      <w:pPr>
        <w:tabs>
          <w:tab w:val="left" w:pos="1440"/>
        </w:tabs>
        <w:spacing w:before="120" w:line="320" w:lineRule="exact"/>
        <w:ind w:left="547" w:right="0" w:hanging="547"/>
        <w:jc w:val="right"/>
        <w:rPr>
          <w:rFonts w:ascii="Arial" w:hAnsi="Arial" w:cs="Arial"/>
          <w:kern w:val="28"/>
          <w:sz w:val="18"/>
          <w:szCs w:val="18"/>
          <w:cs/>
        </w:rPr>
      </w:pPr>
      <w:r w:rsidRPr="00881974">
        <w:rPr>
          <w:rFonts w:ascii="Arial" w:hAnsi="Arial" w:cs="Arial"/>
          <w:kern w:val="28"/>
          <w:sz w:val="18"/>
          <w:szCs w:val="18"/>
        </w:rPr>
        <w:lastRenderedPageBreak/>
        <w:tab/>
      </w:r>
      <w:r w:rsidRPr="00881974">
        <w:rPr>
          <w:rFonts w:ascii="Arial" w:hAnsi="Arial" w:cs="Arial"/>
          <w:kern w:val="28"/>
          <w:sz w:val="18"/>
          <w:szCs w:val="18"/>
        </w:rPr>
        <w:tab/>
        <w:t>(Unit: Million Baht)</w:t>
      </w:r>
    </w:p>
    <w:tbl>
      <w:tblPr>
        <w:tblW w:w="9245" w:type="dxa"/>
        <w:tblInd w:w="468" w:type="dxa"/>
        <w:tblLayout w:type="fixed"/>
        <w:tblCellMar>
          <w:left w:w="0" w:type="dxa"/>
          <w:right w:w="0" w:type="dxa"/>
        </w:tblCellMar>
        <w:tblLook w:val="04A0" w:firstRow="1" w:lastRow="0" w:firstColumn="1" w:lastColumn="0" w:noHBand="0" w:noVBand="1"/>
      </w:tblPr>
      <w:tblGrid>
        <w:gridCol w:w="2790"/>
        <w:gridCol w:w="810"/>
        <w:gridCol w:w="466"/>
        <w:gridCol w:w="1276"/>
        <w:gridCol w:w="1276"/>
        <w:gridCol w:w="1277"/>
        <w:gridCol w:w="1350"/>
      </w:tblGrid>
      <w:tr w:rsidR="0002181D" w:rsidRPr="00881974" w:rsidTr="00C5517F">
        <w:tc>
          <w:tcPr>
            <w:tcW w:w="2790" w:type="dxa"/>
            <w:tcMar>
              <w:top w:w="0" w:type="dxa"/>
              <w:left w:w="108" w:type="dxa"/>
              <w:bottom w:w="0" w:type="dxa"/>
              <w:right w:w="108" w:type="dxa"/>
            </w:tcMar>
            <w:vAlign w:val="bottom"/>
          </w:tcPr>
          <w:p w:rsidR="0002181D" w:rsidRPr="00881974" w:rsidRDefault="0002181D" w:rsidP="0002181D">
            <w:pPr>
              <w:spacing w:line="360" w:lineRule="exact"/>
              <w:ind w:left="243" w:hanging="180"/>
              <w:jc w:val="thaiDistribute"/>
              <w:rPr>
                <w:rFonts w:ascii="Arial" w:hAnsi="Arial" w:cs="Arial"/>
                <w:sz w:val="18"/>
                <w:szCs w:val="18"/>
              </w:rPr>
            </w:pPr>
          </w:p>
        </w:tc>
        <w:tc>
          <w:tcPr>
            <w:tcW w:w="6455" w:type="dxa"/>
            <w:gridSpan w:val="6"/>
            <w:vAlign w:val="bottom"/>
          </w:tcPr>
          <w:p w:rsidR="0002181D" w:rsidRPr="00881974" w:rsidRDefault="0002181D" w:rsidP="0002181D">
            <w:pPr>
              <w:pBdr>
                <w:bottom w:val="single" w:sz="4" w:space="1" w:color="auto"/>
              </w:pBdr>
              <w:spacing w:line="360" w:lineRule="exact"/>
              <w:ind w:left="80" w:right="111"/>
              <w:jc w:val="center"/>
              <w:rPr>
                <w:rFonts w:ascii="Arial" w:hAnsi="Arial" w:cs="Arial"/>
                <w:sz w:val="18"/>
                <w:szCs w:val="18"/>
              </w:rPr>
            </w:pPr>
            <w:r w:rsidRPr="00881974">
              <w:rPr>
                <w:rFonts w:ascii="Arial" w:hAnsi="Arial" w:cs="Arial"/>
                <w:kern w:val="28"/>
                <w:sz w:val="18"/>
                <w:szCs w:val="18"/>
              </w:rPr>
              <w:t xml:space="preserve">31 </w:t>
            </w:r>
            <w:r w:rsidR="002F6F55" w:rsidRPr="00881974">
              <w:rPr>
                <w:rFonts w:ascii="Arial" w:hAnsi="Arial" w:cs="Arial"/>
                <w:kern w:val="28"/>
                <w:sz w:val="18"/>
                <w:szCs w:val="18"/>
              </w:rPr>
              <w:t>December 2019</w:t>
            </w:r>
          </w:p>
        </w:tc>
      </w:tr>
      <w:tr w:rsidR="0002181D" w:rsidRPr="00881974" w:rsidTr="00C5517F">
        <w:tc>
          <w:tcPr>
            <w:tcW w:w="2790" w:type="dxa"/>
            <w:tcMar>
              <w:top w:w="0" w:type="dxa"/>
              <w:left w:w="108" w:type="dxa"/>
              <w:bottom w:w="0" w:type="dxa"/>
              <w:right w:w="108" w:type="dxa"/>
            </w:tcMar>
            <w:vAlign w:val="bottom"/>
          </w:tcPr>
          <w:p w:rsidR="0002181D" w:rsidRPr="00881974" w:rsidRDefault="0002181D" w:rsidP="0002181D">
            <w:pPr>
              <w:spacing w:line="360" w:lineRule="exact"/>
              <w:ind w:left="243" w:hanging="180"/>
              <w:jc w:val="thaiDistribute"/>
              <w:rPr>
                <w:rFonts w:ascii="Arial" w:hAnsi="Arial" w:cs="Arial"/>
                <w:sz w:val="18"/>
                <w:szCs w:val="18"/>
              </w:rPr>
            </w:pPr>
          </w:p>
        </w:tc>
        <w:tc>
          <w:tcPr>
            <w:tcW w:w="5105" w:type="dxa"/>
            <w:gridSpan w:val="5"/>
            <w:vAlign w:val="bottom"/>
          </w:tcPr>
          <w:p w:rsidR="0002181D" w:rsidRPr="00881974" w:rsidRDefault="0002181D" w:rsidP="0002181D">
            <w:pPr>
              <w:pBdr>
                <w:bottom w:val="single" w:sz="4" w:space="1" w:color="auto"/>
              </w:pBdr>
              <w:spacing w:line="360" w:lineRule="exact"/>
              <w:ind w:left="80" w:right="111"/>
              <w:jc w:val="center"/>
              <w:rPr>
                <w:rFonts w:ascii="Arial" w:hAnsi="Arial" w:cs="Arial"/>
                <w:sz w:val="18"/>
                <w:szCs w:val="18"/>
                <w:cs/>
              </w:rPr>
            </w:pPr>
            <w:r w:rsidRPr="00881974">
              <w:rPr>
                <w:rFonts w:ascii="Arial" w:hAnsi="Arial" w:cs="Arial"/>
                <w:kern w:val="28"/>
                <w:sz w:val="18"/>
                <w:szCs w:val="18"/>
              </w:rPr>
              <w:t>Fair value</w:t>
            </w:r>
          </w:p>
        </w:tc>
        <w:tc>
          <w:tcPr>
            <w:tcW w:w="1350" w:type="dxa"/>
            <w:vAlign w:val="bottom"/>
          </w:tcPr>
          <w:p w:rsidR="0002181D" w:rsidRPr="00881974" w:rsidRDefault="0002181D" w:rsidP="0002181D">
            <w:pPr>
              <w:suppressAutoHyphens/>
              <w:spacing w:line="360" w:lineRule="exact"/>
              <w:ind w:left="80" w:right="111"/>
              <w:jc w:val="center"/>
              <w:textAlignment w:val="baseline"/>
              <w:rPr>
                <w:rFonts w:ascii="Arial" w:eastAsia="Calibri" w:hAnsi="Arial" w:cs="Arial"/>
                <w:sz w:val="18"/>
                <w:szCs w:val="18"/>
                <w:cs/>
              </w:rPr>
            </w:pPr>
            <w:r w:rsidRPr="00881974">
              <w:rPr>
                <w:rFonts w:ascii="Arial" w:hAnsi="Arial" w:cs="Arial"/>
                <w:kern w:val="28"/>
                <w:sz w:val="18"/>
                <w:szCs w:val="18"/>
              </w:rPr>
              <w:t>Carrying</w:t>
            </w:r>
          </w:p>
        </w:tc>
      </w:tr>
      <w:tr w:rsidR="003D7B38" w:rsidRPr="00881974" w:rsidTr="00C5517F">
        <w:tc>
          <w:tcPr>
            <w:tcW w:w="2790" w:type="dxa"/>
            <w:tcMar>
              <w:top w:w="0" w:type="dxa"/>
              <w:left w:w="108" w:type="dxa"/>
              <w:bottom w:w="0" w:type="dxa"/>
              <w:right w:w="108" w:type="dxa"/>
            </w:tcMar>
            <w:vAlign w:val="bottom"/>
          </w:tcPr>
          <w:p w:rsidR="003D7B38" w:rsidRPr="00881974" w:rsidRDefault="003D7B38" w:rsidP="003D7B38">
            <w:pPr>
              <w:spacing w:line="360" w:lineRule="exact"/>
              <w:ind w:left="243" w:hanging="180"/>
              <w:jc w:val="thaiDistribute"/>
              <w:rPr>
                <w:rFonts w:ascii="Arial" w:hAnsi="Arial" w:cs="Arial"/>
                <w:sz w:val="18"/>
                <w:szCs w:val="18"/>
              </w:rPr>
            </w:pPr>
          </w:p>
        </w:tc>
        <w:tc>
          <w:tcPr>
            <w:tcW w:w="1276" w:type="dxa"/>
            <w:gridSpan w:val="2"/>
            <w:vAlign w:val="bottom"/>
          </w:tcPr>
          <w:p w:rsidR="003D7B38" w:rsidRPr="00881974" w:rsidRDefault="003D7B38" w:rsidP="003D7B38">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881974">
              <w:rPr>
                <w:rFonts w:ascii="Arial" w:hAnsi="Arial" w:cs="Arial"/>
                <w:kern w:val="28"/>
                <w:sz w:val="18"/>
                <w:szCs w:val="18"/>
              </w:rPr>
              <w:t>Level</w:t>
            </w:r>
            <w:r w:rsidRPr="00881974">
              <w:rPr>
                <w:rFonts w:ascii="Arial" w:hAnsi="Arial" w:cs="Arial"/>
                <w:kern w:val="28"/>
                <w:sz w:val="18"/>
                <w:szCs w:val="18"/>
                <w:cs/>
              </w:rPr>
              <w:t xml:space="preserve"> </w:t>
            </w:r>
            <w:r w:rsidRPr="00881974">
              <w:rPr>
                <w:rFonts w:ascii="Arial" w:hAnsi="Arial" w:cs="Arial"/>
                <w:kern w:val="28"/>
                <w:sz w:val="18"/>
                <w:szCs w:val="18"/>
              </w:rPr>
              <w:t>1</w:t>
            </w:r>
          </w:p>
        </w:tc>
        <w:tc>
          <w:tcPr>
            <w:tcW w:w="1276" w:type="dxa"/>
            <w:tcMar>
              <w:top w:w="0" w:type="dxa"/>
              <w:left w:w="108" w:type="dxa"/>
              <w:bottom w:w="0" w:type="dxa"/>
              <w:right w:w="108" w:type="dxa"/>
            </w:tcMar>
            <w:vAlign w:val="bottom"/>
          </w:tcPr>
          <w:p w:rsidR="003D7B38" w:rsidRPr="00881974" w:rsidRDefault="003D7B38" w:rsidP="003D7B38">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881974">
              <w:rPr>
                <w:rFonts w:ascii="Arial" w:hAnsi="Arial" w:cs="Arial"/>
                <w:kern w:val="28"/>
                <w:sz w:val="18"/>
                <w:szCs w:val="18"/>
              </w:rPr>
              <w:t>Level</w:t>
            </w:r>
            <w:r w:rsidRPr="00881974">
              <w:rPr>
                <w:rFonts w:ascii="Arial" w:hAnsi="Arial" w:cs="Arial"/>
                <w:kern w:val="28"/>
                <w:sz w:val="18"/>
                <w:szCs w:val="18"/>
                <w:cs/>
              </w:rPr>
              <w:t xml:space="preserve"> </w:t>
            </w:r>
            <w:r w:rsidRPr="00881974">
              <w:rPr>
                <w:rFonts w:ascii="Arial" w:hAnsi="Arial" w:cs="Arial"/>
                <w:kern w:val="28"/>
                <w:sz w:val="18"/>
                <w:szCs w:val="18"/>
              </w:rPr>
              <w:t>2</w:t>
            </w:r>
          </w:p>
        </w:tc>
        <w:tc>
          <w:tcPr>
            <w:tcW w:w="1276" w:type="dxa"/>
            <w:vAlign w:val="bottom"/>
          </w:tcPr>
          <w:p w:rsidR="003D7B38" w:rsidRPr="00881974" w:rsidRDefault="003D7B38" w:rsidP="003D7B38">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881974">
              <w:rPr>
                <w:rFonts w:ascii="Arial" w:hAnsi="Arial" w:cs="Arial"/>
                <w:kern w:val="28"/>
                <w:sz w:val="18"/>
                <w:szCs w:val="18"/>
              </w:rPr>
              <w:t>Level</w:t>
            </w:r>
            <w:r w:rsidRPr="00881974">
              <w:rPr>
                <w:rFonts w:ascii="Arial" w:hAnsi="Arial" w:cs="Arial"/>
                <w:kern w:val="28"/>
                <w:sz w:val="18"/>
                <w:szCs w:val="18"/>
                <w:cs/>
              </w:rPr>
              <w:t xml:space="preserve"> </w:t>
            </w:r>
            <w:r w:rsidRPr="00881974">
              <w:rPr>
                <w:rFonts w:ascii="Arial" w:hAnsi="Arial" w:cs="Arial"/>
                <w:kern w:val="28"/>
                <w:sz w:val="18"/>
                <w:szCs w:val="18"/>
              </w:rPr>
              <w:t>3</w:t>
            </w:r>
          </w:p>
        </w:tc>
        <w:tc>
          <w:tcPr>
            <w:tcW w:w="1277" w:type="dxa"/>
            <w:tcMar>
              <w:top w:w="0" w:type="dxa"/>
              <w:left w:w="108" w:type="dxa"/>
              <w:bottom w:w="0" w:type="dxa"/>
              <w:right w:w="108" w:type="dxa"/>
            </w:tcMar>
            <w:vAlign w:val="bottom"/>
          </w:tcPr>
          <w:p w:rsidR="003D7B38" w:rsidRPr="00881974" w:rsidRDefault="003D7B38" w:rsidP="003D7B38">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881974">
              <w:rPr>
                <w:rFonts w:ascii="Arial" w:hAnsi="Arial" w:cs="Arial"/>
                <w:kern w:val="28"/>
                <w:sz w:val="18"/>
                <w:szCs w:val="18"/>
              </w:rPr>
              <w:t>Total</w:t>
            </w:r>
          </w:p>
        </w:tc>
        <w:tc>
          <w:tcPr>
            <w:tcW w:w="1350" w:type="dxa"/>
            <w:vAlign w:val="bottom"/>
          </w:tcPr>
          <w:p w:rsidR="003D7B38" w:rsidRPr="00881974" w:rsidRDefault="003D7B38" w:rsidP="003D7B38">
            <w:pPr>
              <w:pBdr>
                <w:bottom w:val="single" w:sz="4" w:space="1" w:color="auto"/>
              </w:pBdr>
              <w:spacing w:line="360" w:lineRule="exact"/>
              <w:ind w:left="80" w:right="111"/>
              <w:jc w:val="center"/>
              <w:rPr>
                <w:rFonts w:ascii="Arial" w:hAnsi="Arial" w:cs="Arial"/>
                <w:sz w:val="18"/>
                <w:szCs w:val="18"/>
              </w:rPr>
            </w:pPr>
            <w:r w:rsidRPr="00881974">
              <w:rPr>
                <w:rFonts w:ascii="Arial" w:hAnsi="Arial" w:cs="Arial"/>
                <w:kern w:val="28"/>
                <w:sz w:val="18"/>
                <w:szCs w:val="18"/>
              </w:rPr>
              <w:t>amount</w:t>
            </w:r>
          </w:p>
        </w:tc>
      </w:tr>
      <w:tr w:rsidR="003D7B38" w:rsidRPr="00881974" w:rsidTr="0035606F">
        <w:tc>
          <w:tcPr>
            <w:tcW w:w="3600" w:type="dxa"/>
            <w:gridSpan w:val="2"/>
            <w:tcMar>
              <w:top w:w="0" w:type="dxa"/>
              <w:left w:w="108" w:type="dxa"/>
              <w:bottom w:w="0" w:type="dxa"/>
              <w:right w:w="108" w:type="dxa"/>
            </w:tcMar>
            <w:vAlign w:val="bottom"/>
          </w:tcPr>
          <w:p w:rsidR="003D7B38" w:rsidRPr="00DC7855" w:rsidRDefault="003D7B38" w:rsidP="003D7B38">
            <w:pPr>
              <w:spacing w:line="360" w:lineRule="exact"/>
              <w:ind w:left="243" w:right="0" w:hanging="180"/>
              <w:jc w:val="left"/>
              <w:rPr>
                <w:rFonts w:ascii="Arial" w:hAnsi="Arial" w:cs="Arial"/>
                <w:b/>
                <w:bCs/>
                <w:kern w:val="28"/>
                <w:sz w:val="18"/>
                <w:szCs w:val="18"/>
                <w:cs/>
              </w:rPr>
            </w:pPr>
            <w:r w:rsidRPr="00DC7855">
              <w:rPr>
                <w:rFonts w:ascii="Arial" w:hAnsi="Arial" w:cs="Arial"/>
                <w:b/>
                <w:bCs/>
                <w:kern w:val="28"/>
                <w:sz w:val="18"/>
                <w:szCs w:val="18"/>
              </w:rPr>
              <w:t xml:space="preserve">Trading investments </w:t>
            </w:r>
          </w:p>
        </w:tc>
        <w:tc>
          <w:tcPr>
            <w:tcW w:w="466" w:type="dxa"/>
            <w:vAlign w:val="bottom"/>
          </w:tcPr>
          <w:p w:rsidR="003D7B38" w:rsidRPr="00881974" w:rsidRDefault="003D7B38" w:rsidP="003D7B38">
            <w:pPr>
              <w:tabs>
                <w:tab w:val="decimal" w:pos="1080"/>
              </w:tabs>
              <w:spacing w:line="360" w:lineRule="exact"/>
              <w:ind w:right="87"/>
              <w:rPr>
                <w:rFonts w:ascii="Arial" w:hAnsi="Arial" w:cs="Arial"/>
                <w:sz w:val="18"/>
                <w:szCs w:val="18"/>
              </w:rPr>
            </w:pPr>
          </w:p>
        </w:tc>
        <w:tc>
          <w:tcPr>
            <w:tcW w:w="1276"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87"/>
              <w:rPr>
                <w:rFonts w:ascii="Arial" w:hAnsi="Arial" w:cs="Arial"/>
                <w:sz w:val="18"/>
                <w:szCs w:val="18"/>
              </w:rPr>
            </w:pPr>
          </w:p>
        </w:tc>
        <w:tc>
          <w:tcPr>
            <w:tcW w:w="1276" w:type="dxa"/>
          </w:tcPr>
          <w:p w:rsidR="003D7B38" w:rsidRPr="00881974" w:rsidRDefault="003D7B38" w:rsidP="003D7B38">
            <w:pPr>
              <w:tabs>
                <w:tab w:val="decimal" w:pos="954"/>
              </w:tabs>
              <w:spacing w:line="360" w:lineRule="exact"/>
              <w:ind w:left="115" w:right="87"/>
              <w:rPr>
                <w:rFonts w:ascii="Arial" w:hAnsi="Arial" w:cs="Arial"/>
                <w:sz w:val="18"/>
                <w:szCs w:val="18"/>
              </w:rPr>
            </w:pPr>
          </w:p>
        </w:tc>
        <w:tc>
          <w:tcPr>
            <w:tcW w:w="1277"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87"/>
              <w:rPr>
                <w:rFonts w:ascii="Arial" w:hAnsi="Arial" w:cs="Arial"/>
                <w:sz w:val="18"/>
                <w:szCs w:val="18"/>
              </w:rPr>
            </w:pPr>
          </w:p>
        </w:tc>
        <w:tc>
          <w:tcPr>
            <w:tcW w:w="1350" w:type="dxa"/>
            <w:vAlign w:val="bottom"/>
          </w:tcPr>
          <w:p w:rsidR="003D7B38" w:rsidRPr="00881974" w:rsidRDefault="003D7B38" w:rsidP="003D7B38">
            <w:pPr>
              <w:tabs>
                <w:tab w:val="decimal" w:pos="954"/>
              </w:tabs>
              <w:spacing w:line="360" w:lineRule="exact"/>
              <w:rPr>
                <w:rFonts w:ascii="Arial" w:hAnsi="Arial" w:cs="Arial"/>
                <w:sz w:val="18"/>
                <w:szCs w:val="18"/>
              </w:rPr>
            </w:pPr>
          </w:p>
        </w:tc>
      </w:tr>
      <w:tr w:rsidR="003D7B38" w:rsidRPr="00881974" w:rsidTr="00C5517F">
        <w:tc>
          <w:tcPr>
            <w:tcW w:w="2790" w:type="dxa"/>
            <w:tcMar>
              <w:top w:w="0" w:type="dxa"/>
              <w:left w:w="108" w:type="dxa"/>
              <w:bottom w:w="0" w:type="dxa"/>
              <w:right w:w="108" w:type="dxa"/>
            </w:tcMar>
            <w:vAlign w:val="bottom"/>
          </w:tcPr>
          <w:p w:rsidR="003D7B38" w:rsidRPr="00881974" w:rsidRDefault="003D7B38" w:rsidP="003D7B38">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 xml:space="preserve">Equity securities </w:t>
            </w:r>
          </w:p>
        </w:tc>
        <w:tc>
          <w:tcPr>
            <w:tcW w:w="1276" w:type="dxa"/>
            <w:gridSpan w:val="2"/>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64.8</w:t>
            </w:r>
          </w:p>
        </w:tc>
        <w:tc>
          <w:tcPr>
            <w:tcW w:w="1276"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w:t>
            </w:r>
          </w:p>
        </w:tc>
        <w:tc>
          <w:tcPr>
            <w:tcW w:w="1276" w:type="dxa"/>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w:t>
            </w:r>
          </w:p>
        </w:tc>
        <w:tc>
          <w:tcPr>
            <w:tcW w:w="1277"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64.8</w:t>
            </w:r>
          </w:p>
        </w:tc>
        <w:tc>
          <w:tcPr>
            <w:tcW w:w="1350" w:type="dxa"/>
            <w:vAlign w:val="bottom"/>
          </w:tcPr>
          <w:p w:rsidR="003D7B38" w:rsidRPr="00881974" w:rsidRDefault="003D7B38" w:rsidP="003D7B38">
            <w:pPr>
              <w:tabs>
                <w:tab w:val="decimal" w:pos="954"/>
              </w:tabs>
              <w:spacing w:line="360" w:lineRule="exact"/>
              <w:ind w:left="115" w:right="343"/>
              <w:jc w:val="right"/>
              <w:rPr>
                <w:rFonts w:ascii="Arial" w:hAnsi="Arial" w:cs="Arial"/>
                <w:sz w:val="18"/>
                <w:szCs w:val="18"/>
              </w:rPr>
            </w:pPr>
            <w:r w:rsidRPr="00881974">
              <w:rPr>
                <w:rFonts w:ascii="Arial" w:hAnsi="Arial" w:cs="Arial"/>
                <w:sz w:val="18"/>
                <w:szCs w:val="18"/>
                <w:cs/>
              </w:rPr>
              <w:t>64.8</w:t>
            </w:r>
          </w:p>
        </w:tc>
      </w:tr>
      <w:tr w:rsidR="003D7B38" w:rsidRPr="00881974" w:rsidTr="00C5517F">
        <w:tc>
          <w:tcPr>
            <w:tcW w:w="2790" w:type="dxa"/>
            <w:tcMar>
              <w:top w:w="0" w:type="dxa"/>
              <w:left w:w="108" w:type="dxa"/>
              <w:bottom w:w="0" w:type="dxa"/>
              <w:right w:w="108" w:type="dxa"/>
            </w:tcMar>
            <w:vAlign w:val="bottom"/>
          </w:tcPr>
          <w:p w:rsidR="003D7B38" w:rsidRPr="00881974" w:rsidRDefault="003D7B38" w:rsidP="003D7B38">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Unit trusts</w:t>
            </w:r>
          </w:p>
        </w:tc>
        <w:tc>
          <w:tcPr>
            <w:tcW w:w="1276" w:type="dxa"/>
            <w:gridSpan w:val="2"/>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w:t>
            </w:r>
          </w:p>
        </w:tc>
        <w:tc>
          <w:tcPr>
            <w:tcW w:w="1276"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1.9</w:t>
            </w:r>
          </w:p>
        </w:tc>
        <w:tc>
          <w:tcPr>
            <w:tcW w:w="1276" w:type="dxa"/>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w:t>
            </w:r>
          </w:p>
        </w:tc>
        <w:tc>
          <w:tcPr>
            <w:tcW w:w="1277"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1.9</w:t>
            </w:r>
          </w:p>
        </w:tc>
        <w:tc>
          <w:tcPr>
            <w:tcW w:w="1350" w:type="dxa"/>
            <w:vAlign w:val="bottom"/>
          </w:tcPr>
          <w:p w:rsidR="003D7B38" w:rsidRPr="00881974" w:rsidRDefault="003D7B38" w:rsidP="003D7B38">
            <w:pPr>
              <w:tabs>
                <w:tab w:val="decimal" w:pos="954"/>
              </w:tabs>
              <w:spacing w:line="360" w:lineRule="exact"/>
              <w:ind w:left="115" w:right="343"/>
              <w:jc w:val="right"/>
              <w:rPr>
                <w:rFonts w:ascii="Arial" w:hAnsi="Arial" w:cs="Arial"/>
                <w:sz w:val="18"/>
                <w:szCs w:val="18"/>
              </w:rPr>
            </w:pPr>
            <w:r w:rsidRPr="00881974">
              <w:rPr>
                <w:rFonts w:ascii="Arial" w:hAnsi="Arial" w:cs="Arial"/>
                <w:sz w:val="18"/>
                <w:szCs w:val="18"/>
                <w:cs/>
              </w:rPr>
              <w:t>1.9</w:t>
            </w:r>
          </w:p>
        </w:tc>
      </w:tr>
      <w:tr w:rsidR="003D7B38" w:rsidRPr="00881974" w:rsidTr="0035606F">
        <w:tc>
          <w:tcPr>
            <w:tcW w:w="3600" w:type="dxa"/>
            <w:gridSpan w:val="2"/>
            <w:tcMar>
              <w:top w:w="0" w:type="dxa"/>
              <w:left w:w="108" w:type="dxa"/>
              <w:bottom w:w="0" w:type="dxa"/>
              <w:right w:w="108" w:type="dxa"/>
            </w:tcMar>
            <w:vAlign w:val="bottom"/>
          </w:tcPr>
          <w:p w:rsidR="003D7B38" w:rsidRPr="00DC7855" w:rsidRDefault="003D7B38" w:rsidP="003D7B38">
            <w:pPr>
              <w:spacing w:line="360" w:lineRule="exact"/>
              <w:ind w:left="243" w:right="0" w:hanging="180"/>
              <w:jc w:val="left"/>
              <w:rPr>
                <w:rFonts w:ascii="Arial" w:hAnsi="Arial" w:cs="Arial"/>
                <w:b/>
                <w:bCs/>
                <w:kern w:val="28"/>
                <w:sz w:val="18"/>
                <w:szCs w:val="18"/>
              </w:rPr>
            </w:pPr>
            <w:r w:rsidRPr="00DC7855">
              <w:rPr>
                <w:rFonts w:ascii="Arial" w:hAnsi="Arial" w:cs="Arial"/>
                <w:b/>
                <w:bCs/>
                <w:kern w:val="28"/>
                <w:sz w:val="18"/>
                <w:szCs w:val="18"/>
              </w:rPr>
              <w:t xml:space="preserve">Available-for-sale investments </w:t>
            </w:r>
          </w:p>
        </w:tc>
        <w:tc>
          <w:tcPr>
            <w:tcW w:w="466" w:type="dxa"/>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p>
        </w:tc>
        <w:tc>
          <w:tcPr>
            <w:tcW w:w="1276" w:type="dxa"/>
          </w:tcPr>
          <w:p w:rsidR="003D7B38" w:rsidRPr="00881974" w:rsidRDefault="003D7B38" w:rsidP="003D7B38">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p>
        </w:tc>
        <w:tc>
          <w:tcPr>
            <w:tcW w:w="1350" w:type="dxa"/>
            <w:vAlign w:val="bottom"/>
          </w:tcPr>
          <w:p w:rsidR="003D7B38" w:rsidRPr="00881974" w:rsidRDefault="003D7B38" w:rsidP="003D7B38">
            <w:pPr>
              <w:tabs>
                <w:tab w:val="decimal" w:pos="954"/>
              </w:tabs>
              <w:spacing w:line="360" w:lineRule="exact"/>
              <w:ind w:left="115" w:right="343"/>
              <w:jc w:val="right"/>
              <w:rPr>
                <w:rFonts w:ascii="Arial" w:hAnsi="Arial" w:cs="Arial"/>
                <w:sz w:val="18"/>
                <w:szCs w:val="18"/>
              </w:rPr>
            </w:pPr>
          </w:p>
        </w:tc>
      </w:tr>
      <w:tr w:rsidR="003D7B38" w:rsidRPr="00881974" w:rsidTr="00C5517F">
        <w:tc>
          <w:tcPr>
            <w:tcW w:w="2790" w:type="dxa"/>
            <w:tcMar>
              <w:top w:w="0" w:type="dxa"/>
              <w:left w:w="108" w:type="dxa"/>
              <w:bottom w:w="0" w:type="dxa"/>
              <w:right w:w="108" w:type="dxa"/>
            </w:tcMar>
            <w:vAlign w:val="bottom"/>
          </w:tcPr>
          <w:p w:rsidR="003D7B38" w:rsidRPr="00881974" w:rsidRDefault="003D7B38" w:rsidP="003D7B38">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 xml:space="preserve">Equity securities </w:t>
            </w:r>
          </w:p>
        </w:tc>
        <w:tc>
          <w:tcPr>
            <w:tcW w:w="1276" w:type="dxa"/>
            <w:gridSpan w:val="2"/>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25.3</w:t>
            </w:r>
          </w:p>
        </w:tc>
        <w:tc>
          <w:tcPr>
            <w:tcW w:w="1276"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w:t>
            </w:r>
          </w:p>
        </w:tc>
        <w:tc>
          <w:tcPr>
            <w:tcW w:w="1276" w:type="dxa"/>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rPr>
              <w:t>-</w:t>
            </w:r>
          </w:p>
        </w:tc>
        <w:tc>
          <w:tcPr>
            <w:tcW w:w="1277"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rPr>
              <w:t>25.3</w:t>
            </w:r>
          </w:p>
        </w:tc>
        <w:tc>
          <w:tcPr>
            <w:tcW w:w="1350" w:type="dxa"/>
            <w:vAlign w:val="bottom"/>
          </w:tcPr>
          <w:p w:rsidR="003D7B38" w:rsidRPr="00881974" w:rsidRDefault="003D7B38" w:rsidP="003D7B38">
            <w:pPr>
              <w:tabs>
                <w:tab w:val="decimal" w:pos="954"/>
              </w:tabs>
              <w:spacing w:line="360" w:lineRule="exact"/>
              <w:ind w:left="115" w:right="343"/>
              <w:jc w:val="right"/>
              <w:rPr>
                <w:rFonts w:ascii="Arial" w:hAnsi="Arial" w:cs="Arial"/>
                <w:sz w:val="18"/>
                <w:szCs w:val="18"/>
              </w:rPr>
            </w:pPr>
            <w:r w:rsidRPr="00881974">
              <w:rPr>
                <w:rFonts w:ascii="Arial" w:hAnsi="Arial" w:cs="Arial"/>
                <w:sz w:val="18"/>
                <w:szCs w:val="18"/>
              </w:rPr>
              <w:t>25.3</w:t>
            </w:r>
          </w:p>
        </w:tc>
      </w:tr>
      <w:tr w:rsidR="003D7B38" w:rsidRPr="00881974" w:rsidTr="00C5517F">
        <w:tc>
          <w:tcPr>
            <w:tcW w:w="2790" w:type="dxa"/>
            <w:tcMar>
              <w:top w:w="0" w:type="dxa"/>
              <w:left w:w="108" w:type="dxa"/>
              <w:bottom w:w="0" w:type="dxa"/>
              <w:right w:w="108" w:type="dxa"/>
            </w:tcMar>
            <w:vAlign w:val="bottom"/>
          </w:tcPr>
          <w:p w:rsidR="003D7B38" w:rsidRPr="00881974" w:rsidRDefault="003D7B38" w:rsidP="003D7B38">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Unit trusts</w:t>
            </w:r>
          </w:p>
        </w:tc>
        <w:tc>
          <w:tcPr>
            <w:tcW w:w="1276" w:type="dxa"/>
            <w:gridSpan w:val="2"/>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140.3</w:t>
            </w:r>
          </w:p>
        </w:tc>
        <w:tc>
          <w:tcPr>
            <w:tcW w:w="1276"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444.4</w:t>
            </w:r>
          </w:p>
        </w:tc>
        <w:tc>
          <w:tcPr>
            <w:tcW w:w="1276" w:type="dxa"/>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w:t>
            </w:r>
          </w:p>
        </w:tc>
        <w:tc>
          <w:tcPr>
            <w:tcW w:w="1277"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584.7</w:t>
            </w:r>
          </w:p>
        </w:tc>
        <w:tc>
          <w:tcPr>
            <w:tcW w:w="1350" w:type="dxa"/>
            <w:vAlign w:val="bottom"/>
          </w:tcPr>
          <w:p w:rsidR="003D7B38" w:rsidRPr="00881974" w:rsidRDefault="003D7B38" w:rsidP="003D7B38">
            <w:pPr>
              <w:tabs>
                <w:tab w:val="decimal" w:pos="954"/>
              </w:tabs>
              <w:spacing w:line="360" w:lineRule="exact"/>
              <w:ind w:left="115" w:right="343"/>
              <w:jc w:val="right"/>
              <w:rPr>
                <w:rFonts w:ascii="Arial" w:hAnsi="Arial" w:cs="Arial"/>
                <w:sz w:val="18"/>
                <w:szCs w:val="18"/>
              </w:rPr>
            </w:pPr>
            <w:r w:rsidRPr="00881974">
              <w:rPr>
                <w:rFonts w:ascii="Arial" w:hAnsi="Arial" w:cs="Arial"/>
                <w:sz w:val="18"/>
                <w:szCs w:val="18"/>
                <w:cs/>
              </w:rPr>
              <w:t>584.7</w:t>
            </w:r>
          </w:p>
        </w:tc>
      </w:tr>
      <w:tr w:rsidR="003D7B38" w:rsidRPr="00881974" w:rsidTr="00C5517F">
        <w:tc>
          <w:tcPr>
            <w:tcW w:w="2790" w:type="dxa"/>
            <w:tcMar>
              <w:top w:w="0" w:type="dxa"/>
              <w:left w:w="108" w:type="dxa"/>
              <w:bottom w:w="0" w:type="dxa"/>
              <w:right w:w="108" w:type="dxa"/>
            </w:tcMar>
            <w:vAlign w:val="bottom"/>
          </w:tcPr>
          <w:p w:rsidR="003D7B38" w:rsidRPr="00881974" w:rsidRDefault="003D7B38" w:rsidP="003D7B38">
            <w:pPr>
              <w:spacing w:line="360" w:lineRule="exact"/>
              <w:ind w:left="342" w:hanging="90"/>
              <w:jc w:val="thaiDistribute"/>
              <w:rPr>
                <w:rFonts w:ascii="Arial" w:hAnsi="Arial" w:cs="Arial"/>
                <w:kern w:val="28"/>
                <w:sz w:val="18"/>
                <w:szCs w:val="18"/>
              </w:rPr>
            </w:pPr>
            <w:r w:rsidRPr="00881974">
              <w:rPr>
                <w:rFonts w:ascii="Arial" w:hAnsi="Arial" w:cs="Arial"/>
                <w:kern w:val="28"/>
                <w:sz w:val="18"/>
                <w:szCs w:val="18"/>
              </w:rPr>
              <w:t>Debentures</w:t>
            </w:r>
          </w:p>
        </w:tc>
        <w:tc>
          <w:tcPr>
            <w:tcW w:w="1276" w:type="dxa"/>
            <w:gridSpan w:val="2"/>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w:t>
            </w:r>
          </w:p>
        </w:tc>
        <w:tc>
          <w:tcPr>
            <w:tcW w:w="1276"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185.0</w:t>
            </w:r>
          </w:p>
        </w:tc>
        <w:tc>
          <w:tcPr>
            <w:tcW w:w="1276" w:type="dxa"/>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w:t>
            </w:r>
          </w:p>
        </w:tc>
        <w:tc>
          <w:tcPr>
            <w:tcW w:w="1277" w:type="dxa"/>
            <w:tcMar>
              <w:top w:w="0" w:type="dxa"/>
              <w:left w:w="108" w:type="dxa"/>
              <w:bottom w:w="0" w:type="dxa"/>
              <w:right w:w="108" w:type="dxa"/>
            </w:tcMar>
            <w:vAlign w:val="bottom"/>
          </w:tcPr>
          <w:p w:rsidR="003D7B38" w:rsidRPr="00881974" w:rsidRDefault="003D7B38" w:rsidP="003D7B38">
            <w:pPr>
              <w:tabs>
                <w:tab w:val="decimal" w:pos="954"/>
              </w:tabs>
              <w:spacing w:line="360" w:lineRule="exact"/>
              <w:ind w:left="115" w:right="194"/>
              <w:jc w:val="right"/>
              <w:rPr>
                <w:rFonts w:ascii="Arial" w:hAnsi="Arial" w:cs="Arial"/>
                <w:sz w:val="18"/>
                <w:szCs w:val="18"/>
              </w:rPr>
            </w:pPr>
            <w:r w:rsidRPr="00881974">
              <w:rPr>
                <w:rFonts w:ascii="Arial" w:hAnsi="Arial" w:cs="Arial"/>
                <w:sz w:val="18"/>
                <w:szCs w:val="18"/>
                <w:cs/>
              </w:rPr>
              <w:t>185.0</w:t>
            </w:r>
          </w:p>
        </w:tc>
        <w:tc>
          <w:tcPr>
            <w:tcW w:w="1350" w:type="dxa"/>
            <w:vAlign w:val="bottom"/>
          </w:tcPr>
          <w:p w:rsidR="003D7B38" w:rsidRPr="00881974" w:rsidRDefault="003D7B38" w:rsidP="003D7B38">
            <w:pPr>
              <w:tabs>
                <w:tab w:val="decimal" w:pos="954"/>
              </w:tabs>
              <w:spacing w:line="360" w:lineRule="exact"/>
              <w:ind w:left="115" w:right="343"/>
              <w:jc w:val="right"/>
              <w:rPr>
                <w:rFonts w:ascii="Arial" w:hAnsi="Arial" w:cs="Arial"/>
                <w:sz w:val="18"/>
                <w:szCs w:val="18"/>
              </w:rPr>
            </w:pPr>
            <w:r w:rsidRPr="00881974">
              <w:rPr>
                <w:rFonts w:ascii="Arial" w:hAnsi="Arial" w:cs="Arial"/>
                <w:sz w:val="18"/>
                <w:szCs w:val="18"/>
                <w:cs/>
              </w:rPr>
              <w:t>185.0</w:t>
            </w:r>
          </w:p>
        </w:tc>
      </w:tr>
    </w:tbl>
    <w:p w:rsidR="0002181D" w:rsidRPr="00881974" w:rsidRDefault="00DC10F1" w:rsidP="003D7B38">
      <w:pPr>
        <w:tabs>
          <w:tab w:val="left" w:pos="2160"/>
        </w:tabs>
        <w:spacing w:before="240" w:after="120" w:line="380" w:lineRule="exact"/>
        <w:ind w:left="547" w:right="0" w:hanging="547"/>
        <w:rPr>
          <w:rFonts w:ascii="Arial" w:hAnsi="Arial" w:cs="Arial"/>
          <w:sz w:val="22"/>
          <w:szCs w:val="22"/>
          <w:cs/>
        </w:rPr>
      </w:pPr>
      <w:r w:rsidRPr="00881974">
        <w:rPr>
          <w:rFonts w:ascii="Arial" w:hAnsi="Arial" w:cs="Arial"/>
          <w:sz w:val="22"/>
          <w:szCs w:val="22"/>
          <w:cs/>
        </w:rPr>
        <w:tab/>
      </w:r>
      <w:r w:rsidR="0002181D" w:rsidRPr="00881974">
        <w:rPr>
          <w:rFonts w:ascii="Arial" w:hAnsi="Arial" w:cs="Arial"/>
          <w:sz w:val="22"/>
          <w:szCs w:val="22"/>
        </w:rPr>
        <w:t>The Company determined fair values of financial instruments by the following methods:</w:t>
      </w:r>
    </w:p>
    <w:p w:rsidR="0002181D" w:rsidRPr="00881974" w:rsidRDefault="0002181D" w:rsidP="00DC10F1">
      <w:pPr>
        <w:tabs>
          <w:tab w:val="right" w:pos="7200"/>
          <w:tab w:val="right" w:pos="9000"/>
        </w:tabs>
        <w:spacing w:before="120" w:after="120" w:line="380" w:lineRule="exact"/>
        <w:ind w:left="990" w:right="-7" w:hanging="450"/>
        <w:jc w:val="thaiDistribute"/>
        <w:rPr>
          <w:rFonts w:ascii="Arial" w:hAnsi="Arial" w:cs="Arial"/>
          <w:sz w:val="22"/>
          <w:szCs w:val="22"/>
        </w:rPr>
      </w:pPr>
      <w:r w:rsidRPr="00881974">
        <w:rPr>
          <w:rFonts w:ascii="Arial" w:hAnsi="Arial" w:cs="Arial"/>
          <w:sz w:val="22"/>
          <w:szCs w:val="22"/>
        </w:rPr>
        <w:t>(a)</w:t>
      </w:r>
      <w:r w:rsidRPr="00881974">
        <w:rPr>
          <w:rFonts w:ascii="Arial" w:hAnsi="Arial" w:cs="Arial"/>
          <w:sz w:val="22"/>
          <w:szCs w:val="22"/>
        </w:rPr>
        <w:tab/>
      </w:r>
      <w:r w:rsidR="00D76C4B" w:rsidRPr="00881974">
        <w:rPr>
          <w:rFonts w:ascii="Arial" w:hAnsi="Arial" w:cs="Arial"/>
          <w:sz w:val="22"/>
          <w:szCs w:val="22"/>
        </w:rPr>
        <w:t>I</w:t>
      </w:r>
      <w:r w:rsidRPr="00881974">
        <w:rPr>
          <w:rFonts w:ascii="Arial" w:hAnsi="Arial" w:cs="Arial"/>
          <w:sz w:val="22"/>
          <w:szCs w:val="22"/>
        </w:rPr>
        <w:t xml:space="preserve">nvestments in debt securities </w:t>
      </w:r>
      <w:r w:rsidR="00D76C4B" w:rsidRPr="00881974">
        <w:rPr>
          <w:rFonts w:ascii="Arial" w:hAnsi="Arial" w:cs="Arial"/>
          <w:sz w:val="22"/>
          <w:szCs w:val="22"/>
        </w:rPr>
        <w:t>are presented at fair value</w:t>
      </w:r>
      <w:r w:rsidRPr="00881974">
        <w:rPr>
          <w:rFonts w:ascii="Arial" w:hAnsi="Arial" w:cs="Arial"/>
          <w:sz w:val="22"/>
          <w:szCs w:val="22"/>
        </w:rPr>
        <w:t xml:space="preserve"> by using the yield curve as announced by the Thai Bond Market Association.</w:t>
      </w:r>
    </w:p>
    <w:p w:rsidR="00211DAE" w:rsidRPr="00881974" w:rsidRDefault="00211DAE" w:rsidP="00211DAE">
      <w:pPr>
        <w:tabs>
          <w:tab w:val="right" w:pos="7200"/>
          <w:tab w:val="right" w:pos="9000"/>
        </w:tabs>
        <w:spacing w:before="120" w:after="120" w:line="380" w:lineRule="exact"/>
        <w:ind w:left="990" w:right="-7" w:hanging="450"/>
        <w:jc w:val="thaiDistribute"/>
        <w:rPr>
          <w:rFonts w:ascii="Arial" w:hAnsi="Arial" w:cs="Arial"/>
          <w:sz w:val="22"/>
          <w:szCs w:val="22"/>
        </w:rPr>
      </w:pPr>
      <w:bookmarkStart w:id="29" w:name="_Toc23757813"/>
      <w:r w:rsidRPr="00881974">
        <w:rPr>
          <w:rFonts w:ascii="Arial" w:hAnsi="Arial" w:cs="Arial"/>
          <w:sz w:val="22"/>
          <w:szCs w:val="22"/>
        </w:rPr>
        <w:t>(b)</w:t>
      </w:r>
      <w:r w:rsidRPr="00881974">
        <w:rPr>
          <w:rFonts w:ascii="Arial" w:hAnsi="Arial" w:cs="Arial"/>
          <w:sz w:val="22"/>
          <w:szCs w:val="22"/>
        </w:rPr>
        <w:tab/>
      </w:r>
      <w:bookmarkStart w:id="30" w:name="_Hlk39798660"/>
      <w:r w:rsidRPr="00881974">
        <w:rPr>
          <w:rFonts w:ascii="Arial" w:hAnsi="Arial" w:cs="Arial"/>
          <w:sz w:val="22"/>
          <w:szCs w:val="22"/>
        </w:rPr>
        <w:t xml:space="preserve">Investments in marketable equity instruments </w:t>
      </w:r>
      <w:r w:rsidR="00DC7855">
        <w:rPr>
          <w:rFonts w:ascii="Arial" w:hAnsi="Arial" w:cs="Arial"/>
          <w:sz w:val="22"/>
          <w:szCs w:val="22"/>
        </w:rPr>
        <w:t xml:space="preserve">and warrant </w:t>
      </w:r>
      <w:r w:rsidRPr="00881974">
        <w:rPr>
          <w:rFonts w:ascii="Arial" w:hAnsi="Arial" w:cs="Arial"/>
          <w:sz w:val="22"/>
          <w:szCs w:val="22"/>
        </w:rPr>
        <w:t xml:space="preserve">have been presented at fair value by using market price. </w:t>
      </w:r>
      <w:bookmarkEnd w:id="30"/>
      <w:r w:rsidRPr="00881974">
        <w:rPr>
          <w:rFonts w:ascii="Arial" w:hAnsi="Arial" w:cs="Arial"/>
          <w:sz w:val="22"/>
          <w:szCs w:val="22"/>
        </w:rPr>
        <w:t xml:space="preserve">Investments in non-listed equity instruments are determined using </w:t>
      </w:r>
      <w:r w:rsidR="00737AC8" w:rsidRPr="00881974">
        <w:rPr>
          <w:rFonts w:ascii="Arial" w:hAnsi="Arial" w:cs="Arial"/>
          <w:sz w:val="22"/>
          <w:szCs w:val="28"/>
        </w:rPr>
        <w:t xml:space="preserve">valuation technique i.e. discount cash flow analysis with discount rate equal to prevailing rate of return for </w:t>
      </w:r>
      <w:proofErr w:type="spellStart"/>
      <w:r w:rsidR="00737AC8" w:rsidRPr="00881974">
        <w:rPr>
          <w:rFonts w:ascii="Arial" w:hAnsi="Arial" w:cs="Arial"/>
          <w:sz w:val="22"/>
          <w:szCs w:val="28"/>
        </w:rPr>
        <w:t>similar</w:t>
      </w:r>
      <w:r w:rsidR="000E36E8" w:rsidRPr="00881974">
        <w:rPr>
          <w:rFonts w:ascii="Arial" w:hAnsi="Arial" w:cs="Arial"/>
          <w:sz w:val="22"/>
          <w:szCs w:val="28"/>
        </w:rPr>
        <w:t>s</w:t>
      </w:r>
      <w:proofErr w:type="spellEnd"/>
      <w:r w:rsidR="00737AC8" w:rsidRPr="00881974">
        <w:rPr>
          <w:rFonts w:ascii="Arial" w:hAnsi="Arial" w:cs="Arial"/>
          <w:sz w:val="22"/>
          <w:szCs w:val="28"/>
        </w:rPr>
        <w:t xml:space="preserve"> securities and relevant risk and</w:t>
      </w:r>
      <w:r w:rsidR="00737AC8" w:rsidRPr="00881974">
        <w:rPr>
          <w:rFonts w:ascii="Arial" w:hAnsi="Arial" w:cs="Arial"/>
          <w:sz w:val="22"/>
          <w:szCs w:val="22"/>
        </w:rPr>
        <w:t xml:space="preserve"> </w:t>
      </w:r>
      <w:r w:rsidRPr="00881974">
        <w:rPr>
          <w:rFonts w:ascii="Arial" w:hAnsi="Arial" w:cs="Arial"/>
          <w:sz w:val="22"/>
          <w:szCs w:val="22"/>
        </w:rPr>
        <w:t>generally accepted pricing model</w:t>
      </w:r>
      <w:r w:rsidR="00737AC8" w:rsidRPr="00881974">
        <w:rPr>
          <w:rFonts w:ascii="Arial" w:hAnsi="Arial" w:cs="Arial"/>
          <w:sz w:val="22"/>
          <w:szCs w:val="22"/>
        </w:rPr>
        <w:t>.</w:t>
      </w:r>
      <w:r w:rsidRPr="00881974">
        <w:rPr>
          <w:rFonts w:ascii="Arial" w:hAnsi="Arial" w:cs="Arial"/>
          <w:sz w:val="22"/>
          <w:szCs w:val="22"/>
        </w:rPr>
        <w:t xml:space="preserve"> </w:t>
      </w:r>
    </w:p>
    <w:p w:rsidR="00211DAE" w:rsidRPr="00881974" w:rsidRDefault="00211DAE" w:rsidP="00211DAE">
      <w:pPr>
        <w:tabs>
          <w:tab w:val="right" w:pos="7200"/>
          <w:tab w:val="right" w:pos="9000"/>
        </w:tabs>
        <w:spacing w:before="120" w:after="120" w:line="380" w:lineRule="exact"/>
        <w:ind w:left="990" w:right="-7" w:hanging="450"/>
        <w:jc w:val="thaiDistribute"/>
        <w:rPr>
          <w:rFonts w:ascii="Arial" w:hAnsi="Arial" w:cs="Arial"/>
          <w:sz w:val="22"/>
          <w:szCs w:val="22"/>
        </w:rPr>
      </w:pPr>
      <w:r w:rsidRPr="00881974">
        <w:rPr>
          <w:rFonts w:ascii="Arial" w:hAnsi="Arial" w:cs="Arial"/>
          <w:sz w:val="22"/>
          <w:szCs w:val="22"/>
        </w:rPr>
        <w:t>(c)</w:t>
      </w:r>
      <w:r w:rsidRPr="00881974">
        <w:rPr>
          <w:rFonts w:ascii="Arial" w:hAnsi="Arial" w:cs="Arial"/>
          <w:sz w:val="22"/>
          <w:szCs w:val="22"/>
        </w:rPr>
        <w:tab/>
        <w:t>Investment in units trust has been presented at fair value by using market price and investments in units trust that are not trade on the Stock Exchange of Thailand is presented by using the net asset value per unit as announced by the asset management company.</w:t>
      </w:r>
    </w:p>
    <w:p w:rsidR="000C57FF" w:rsidRPr="00881974" w:rsidRDefault="000C57FF">
      <w:pPr>
        <w:ind w:right="0"/>
        <w:jc w:val="left"/>
        <w:rPr>
          <w:rFonts w:ascii="Arial" w:hAnsi="Arial" w:cs="Arial"/>
          <w:b/>
          <w:bCs/>
          <w:sz w:val="22"/>
          <w:szCs w:val="22"/>
        </w:rPr>
      </w:pPr>
      <w:r w:rsidRPr="00881974">
        <w:rPr>
          <w:rFonts w:ascii="Arial" w:hAnsi="Arial" w:cs="Arial"/>
          <w:b/>
          <w:bCs/>
          <w:sz w:val="22"/>
          <w:szCs w:val="22"/>
        </w:rPr>
        <w:br w:type="page"/>
      </w:r>
    </w:p>
    <w:p w:rsidR="00900ABC" w:rsidRPr="00881974" w:rsidRDefault="00047BB4" w:rsidP="0088197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881974">
        <w:rPr>
          <w:rFonts w:ascii="Arial" w:hAnsi="Arial" w:cs="Arial"/>
          <w:b/>
          <w:bCs/>
          <w:sz w:val="22"/>
          <w:szCs w:val="22"/>
        </w:rPr>
        <w:lastRenderedPageBreak/>
        <w:t>2</w:t>
      </w:r>
      <w:r w:rsidR="00DC10F1" w:rsidRPr="00881974">
        <w:rPr>
          <w:rFonts w:ascii="Arial" w:hAnsi="Arial" w:cs="Arial"/>
          <w:b/>
          <w:bCs/>
          <w:sz w:val="22"/>
          <w:szCs w:val="22"/>
        </w:rPr>
        <w:t>4</w:t>
      </w:r>
      <w:r w:rsidR="00900ABC" w:rsidRPr="00881974">
        <w:rPr>
          <w:rFonts w:ascii="Arial" w:hAnsi="Arial" w:cs="Arial"/>
          <w:b/>
          <w:bCs/>
          <w:sz w:val="22"/>
          <w:szCs w:val="22"/>
        </w:rPr>
        <w:t>.</w:t>
      </w:r>
      <w:r w:rsidR="00900ABC" w:rsidRPr="00881974">
        <w:rPr>
          <w:rFonts w:ascii="Arial" w:hAnsi="Arial" w:cs="Arial"/>
          <w:b/>
          <w:bCs/>
          <w:sz w:val="22"/>
          <w:szCs w:val="22"/>
        </w:rPr>
        <w:tab/>
        <w:t>Commitments and contingent liabilities</w:t>
      </w:r>
      <w:bookmarkEnd w:id="29"/>
    </w:p>
    <w:p w:rsidR="00C27457" w:rsidRPr="00881974" w:rsidRDefault="00C27457" w:rsidP="0088197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881974">
        <w:rPr>
          <w:rFonts w:ascii="Arial" w:hAnsi="Arial" w:cs="Arial"/>
          <w:b/>
          <w:bCs/>
          <w:sz w:val="22"/>
          <w:szCs w:val="22"/>
        </w:rPr>
        <w:t>2</w:t>
      </w:r>
      <w:r w:rsidR="00DC10F1" w:rsidRPr="00881974">
        <w:rPr>
          <w:rFonts w:ascii="Arial" w:hAnsi="Arial" w:cs="Arial"/>
          <w:b/>
          <w:bCs/>
          <w:sz w:val="22"/>
          <w:szCs w:val="22"/>
        </w:rPr>
        <w:t>4</w:t>
      </w:r>
      <w:r w:rsidRPr="00881974">
        <w:rPr>
          <w:rFonts w:ascii="Arial" w:hAnsi="Arial" w:cs="Arial"/>
          <w:b/>
          <w:bCs/>
          <w:sz w:val="22"/>
          <w:szCs w:val="22"/>
        </w:rPr>
        <w:t>.1</w:t>
      </w:r>
      <w:r w:rsidRPr="00881974">
        <w:rPr>
          <w:rFonts w:ascii="Arial" w:hAnsi="Arial" w:cs="Arial"/>
          <w:b/>
          <w:bCs/>
          <w:sz w:val="22"/>
          <w:szCs w:val="22"/>
        </w:rPr>
        <w:tab/>
        <w:t>Capital commitment</w:t>
      </w:r>
    </w:p>
    <w:p w:rsidR="00C27457" w:rsidRPr="00881974" w:rsidRDefault="0006030B" w:rsidP="0088197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881974">
        <w:rPr>
          <w:rFonts w:ascii="Arial" w:hAnsi="Arial" w:cs="Arial"/>
          <w:sz w:val="22"/>
          <w:szCs w:val="22"/>
        </w:rPr>
        <w:tab/>
        <w:t>As</w:t>
      </w:r>
      <w:r w:rsidR="00095D65" w:rsidRPr="00881974">
        <w:rPr>
          <w:rFonts w:ascii="Arial" w:hAnsi="Arial" w:cs="Arial"/>
          <w:sz w:val="22"/>
          <w:szCs w:val="22"/>
        </w:rPr>
        <w:t xml:space="preserve"> at </w:t>
      </w:r>
      <w:r w:rsidR="00DB6CCD" w:rsidRPr="00881974">
        <w:rPr>
          <w:rFonts w:ascii="Arial" w:hAnsi="Arial" w:cs="Arial"/>
          <w:sz w:val="22"/>
          <w:szCs w:val="22"/>
        </w:rPr>
        <w:t>30 June 2020</w:t>
      </w:r>
      <w:r w:rsidR="00095D65" w:rsidRPr="00881974">
        <w:rPr>
          <w:rFonts w:ascii="Arial" w:hAnsi="Arial" w:cs="Arial"/>
          <w:sz w:val="22"/>
          <w:szCs w:val="22"/>
        </w:rPr>
        <w:t xml:space="preserve">, the Company had capital commitments contracted for computer program development amounting to Baht </w:t>
      </w:r>
      <w:r w:rsidR="009E0DC5">
        <w:rPr>
          <w:rFonts w:ascii="Arial" w:hAnsi="Arial" w:cs="Arial"/>
          <w:sz w:val="22"/>
          <w:szCs w:val="22"/>
        </w:rPr>
        <w:t>1.11</w:t>
      </w:r>
      <w:r w:rsidR="00095D65" w:rsidRPr="00881974">
        <w:rPr>
          <w:rFonts w:ascii="Arial" w:hAnsi="Arial" w:cs="Arial"/>
          <w:sz w:val="22"/>
          <w:szCs w:val="22"/>
        </w:rPr>
        <w:t xml:space="preserve"> million.</w:t>
      </w:r>
    </w:p>
    <w:p w:rsidR="00900ABC" w:rsidRPr="00881974" w:rsidRDefault="00910F37" w:rsidP="0088197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881974">
        <w:rPr>
          <w:rFonts w:ascii="Arial" w:hAnsi="Arial" w:cs="Arial"/>
          <w:b/>
          <w:bCs/>
          <w:sz w:val="22"/>
          <w:szCs w:val="22"/>
        </w:rPr>
        <w:t>2</w:t>
      </w:r>
      <w:r w:rsidR="00DC10F1" w:rsidRPr="00881974">
        <w:rPr>
          <w:rFonts w:ascii="Arial" w:hAnsi="Arial" w:cs="Arial"/>
          <w:b/>
          <w:bCs/>
          <w:sz w:val="22"/>
          <w:szCs w:val="22"/>
        </w:rPr>
        <w:t>4</w:t>
      </w:r>
      <w:r w:rsidR="00C27457" w:rsidRPr="00881974">
        <w:rPr>
          <w:rFonts w:ascii="Arial" w:hAnsi="Arial" w:cs="Arial"/>
          <w:b/>
          <w:bCs/>
          <w:sz w:val="22"/>
          <w:szCs w:val="22"/>
        </w:rPr>
        <w:t>.2</w:t>
      </w:r>
      <w:r w:rsidR="00900ABC" w:rsidRPr="00881974">
        <w:rPr>
          <w:rFonts w:ascii="Arial" w:hAnsi="Arial" w:cs="Arial"/>
          <w:b/>
          <w:bCs/>
          <w:sz w:val="22"/>
          <w:szCs w:val="22"/>
        </w:rPr>
        <w:tab/>
        <w:t>Operating lease commitments</w:t>
      </w:r>
      <w:r w:rsidR="00A72331" w:rsidRPr="00881974">
        <w:rPr>
          <w:rFonts w:ascii="Arial" w:hAnsi="Arial" w:cs="Arial"/>
          <w:b/>
          <w:bCs/>
          <w:sz w:val="22"/>
          <w:szCs w:val="22"/>
        </w:rPr>
        <w:t xml:space="preserve"> </w:t>
      </w:r>
      <w:r w:rsidR="00211DAE" w:rsidRPr="00881974">
        <w:rPr>
          <w:rFonts w:ascii="Arial" w:hAnsi="Arial" w:cs="Arial"/>
          <w:b/>
          <w:bCs/>
          <w:sz w:val="22"/>
          <w:szCs w:val="22"/>
        </w:rPr>
        <w:t>and relate services</w:t>
      </w:r>
    </w:p>
    <w:p w:rsidR="00900ABC" w:rsidRPr="00881974" w:rsidRDefault="00900ABC" w:rsidP="00881974">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881974">
        <w:rPr>
          <w:rFonts w:ascii="Arial" w:hAnsi="Arial" w:cs="Arial"/>
          <w:sz w:val="22"/>
          <w:szCs w:val="22"/>
        </w:rPr>
        <w:tab/>
      </w:r>
      <w:r w:rsidRPr="00881974">
        <w:rPr>
          <w:rFonts w:ascii="Arial" w:hAnsi="Arial" w:cs="Arial"/>
          <w:sz w:val="22"/>
          <w:szCs w:val="22"/>
        </w:rPr>
        <w:tab/>
        <w:t xml:space="preserve">As at </w:t>
      </w:r>
      <w:r w:rsidR="00DB6CCD" w:rsidRPr="00881974">
        <w:rPr>
          <w:rFonts w:ascii="Arial" w:hAnsi="Arial" w:cs="Arial"/>
          <w:sz w:val="22"/>
          <w:szCs w:val="22"/>
        </w:rPr>
        <w:t>30 June 2020</w:t>
      </w:r>
      <w:r w:rsidRPr="00881974">
        <w:rPr>
          <w:rFonts w:ascii="Arial" w:hAnsi="Arial" w:cs="Arial"/>
          <w:sz w:val="22"/>
          <w:szCs w:val="22"/>
        </w:rPr>
        <w:t xml:space="preserve">, future minimum lease payments required under </w:t>
      </w:r>
      <w:r w:rsidR="003D7B38" w:rsidRPr="00881974">
        <w:rPr>
          <w:rFonts w:ascii="Arial" w:hAnsi="Arial" w:cs="Arial"/>
          <w:sz w:val="22"/>
          <w:szCs w:val="22"/>
        </w:rPr>
        <w:t>short-term leases and leases of l</w:t>
      </w:r>
      <w:r w:rsidR="0035606F" w:rsidRPr="00881974">
        <w:rPr>
          <w:rFonts w:ascii="Arial" w:hAnsi="Arial" w:cs="Arial"/>
          <w:sz w:val="22"/>
          <w:szCs w:val="22"/>
        </w:rPr>
        <w:t>o</w:t>
      </w:r>
      <w:r w:rsidR="003D7B38" w:rsidRPr="00881974">
        <w:rPr>
          <w:rFonts w:ascii="Arial" w:hAnsi="Arial" w:cs="Arial"/>
          <w:sz w:val="22"/>
          <w:szCs w:val="22"/>
        </w:rPr>
        <w:t>w-value and related service agreements</w:t>
      </w:r>
      <w:r w:rsidRPr="00881974">
        <w:rPr>
          <w:rFonts w:ascii="Arial" w:hAnsi="Arial" w:cs="Arial"/>
          <w:sz w:val="22"/>
          <w:szCs w:val="22"/>
        </w:rPr>
        <w:t xml:space="preserve"> were as follows:</w:t>
      </w:r>
    </w:p>
    <w:tbl>
      <w:tblPr>
        <w:tblW w:w="7808" w:type="dxa"/>
        <w:tblInd w:w="468" w:type="dxa"/>
        <w:tblLook w:val="01E0" w:firstRow="1" w:lastRow="1" w:firstColumn="1" w:lastColumn="1" w:noHBand="0" w:noVBand="0"/>
      </w:tblPr>
      <w:tblGrid>
        <w:gridCol w:w="5850"/>
        <w:gridCol w:w="1958"/>
      </w:tblGrid>
      <w:tr w:rsidR="004763B1" w:rsidRPr="00881974" w:rsidTr="00D95A3C">
        <w:tc>
          <w:tcPr>
            <w:tcW w:w="5850" w:type="dxa"/>
          </w:tcPr>
          <w:p w:rsidR="00900ABC" w:rsidRPr="00881974" w:rsidRDefault="00900ABC" w:rsidP="00521920">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1958" w:type="dxa"/>
          </w:tcPr>
          <w:p w:rsidR="00900ABC" w:rsidRPr="00881974" w:rsidRDefault="00900ABC" w:rsidP="00521920">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81974">
              <w:rPr>
                <w:rFonts w:ascii="Arial" w:hAnsi="Arial" w:cs="Arial"/>
                <w:sz w:val="20"/>
                <w:szCs w:val="20"/>
              </w:rPr>
              <w:t>(Unit: Million Baht)</w:t>
            </w:r>
          </w:p>
        </w:tc>
      </w:tr>
      <w:tr w:rsidR="00D95A3C" w:rsidRPr="00881974" w:rsidTr="00D95A3C">
        <w:tc>
          <w:tcPr>
            <w:tcW w:w="5850" w:type="dxa"/>
          </w:tcPr>
          <w:p w:rsidR="00D95A3C" w:rsidRPr="00881974" w:rsidRDefault="00D95A3C" w:rsidP="00521920">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2413"/>
              <w:jc w:val="center"/>
              <w:rPr>
                <w:rFonts w:ascii="Arial" w:hAnsi="Arial" w:cs="Arial"/>
                <w:sz w:val="20"/>
                <w:szCs w:val="20"/>
              </w:rPr>
            </w:pPr>
            <w:r w:rsidRPr="00881974">
              <w:rPr>
                <w:rFonts w:ascii="Arial" w:hAnsi="Arial" w:cs="Arial"/>
                <w:sz w:val="20"/>
                <w:szCs w:val="20"/>
              </w:rPr>
              <w:t>Payable within</w:t>
            </w:r>
          </w:p>
        </w:tc>
        <w:tc>
          <w:tcPr>
            <w:tcW w:w="1958" w:type="dxa"/>
            <w:vAlign w:val="bottom"/>
          </w:tcPr>
          <w:p w:rsidR="00D95A3C" w:rsidRPr="00881974" w:rsidRDefault="00DB6CCD" w:rsidP="0052192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81974">
              <w:rPr>
                <w:rFonts w:ascii="Arial" w:hAnsi="Arial" w:cs="Arial"/>
                <w:sz w:val="20"/>
                <w:szCs w:val="20"/>
              </w:rPr>
              <w:t>30 June 2020</w:t>
            </w:r>
          </w:p>
        </w:tc>
      </w:tr>
      <w:tr w:rsidR="00D95A3C" w:rsidRPr="00881974" w:rsidTr="00D95A3C">
        <w:tc>
          <w:tcPr>
            <w:tcW w:w="5850" w:type="dxa"/>
          </w:tcPr>
          <w:p w:rsidR="00D95A3C" w:rsidRPr="00881974" w:rsidRDefault="00D95A3C" w:rsidP="00521920">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881974">
              <w:rPr>
                <w:rFonts w:ascii="Arial" w:hAnsi="Arial" w:cs="Arial"/>
                <w:sz w:val="20"/>
                <w:szCs w:val="20"/>
              </w:rPr>
              <w:t>1 year</w:t>
            </w:r>
          </w:p>
        </w:tc>
        <w:tc>
          <w:tcPr>
            <w:tcW w:w="1958" w:type="dxa"/>
          </w:tcPr>
          <w:p w:rsidR="00D95A3C" w:rsidRPr="00881974" w:rsidRDefault="00881974" w:rsidP="00521920">
            <w:pPr>
              <w:tabs>
                <w:tab w:val="decimal" w:pos="1152"/>
              </w:tabs>
              <w:snapToGrid w:val="0"/>
              <w:spacing w:line="380" w:lineRule="exact"/>
              <w:ind w:right="-14"/>
              <w:rPr>
                <w:rFonts w:ascii="Arial" w:hAnsi="Arial" w:cs="Arial"/>
                <w:sz w:val="20"/>
                <w:szCs w:val="20"/>
              </w:rPr>
            </w:pPr>
            <w:r w:rsidRPr="00881974">
              <w:rPr>
                <w:rFonts w:ascii="Arial" w:hAnsi="Arial" w:cs="Arial"/>
                <w:sz w:val="20"/>
                <w:szCs w:val="20"/>
              </w:rPr>
              <w:t>4.1</w:t>
            </w:r>
          </w:p>
        </w:tc>
      </w:tr>
    </w:tbl>
    <w:p w:rsidR="00900ABC" w:rsidRPr="00881974" w:rsidRDefault="00047BB4" w:rsidP="00881974">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881974">
        <w:rPr>
          <w:rFonts w:ascii="Arial" w:eastAsia="Arial Unicode MS" w:hAnsi="Arial" w:cs="Arial"/>
          <w:b/>
          <w:bCs/>
          <w:sz w:val="22"/>
          <w:szCs w:val="22"/>
        </w:rPr>
        <w:t>2</w:t>
      </w:r>
      <w:r w:rsidR="00D95A3C" w:rsidRPr="00881974">
        <w:rPr>
          <w:rFonts w:ascii="Arial" w:eastAsia="Arial Unicode MS" w:hAnsi="Arial" w:cs="Arial"/>
          <w:b/>
          <w:bCs/>
          <w:sz w:val="22"/>
          <w:szCs w:val="22"/>
        </w:rPr>
        <w:t>4</w:t>
      </w:r>
      <w:r w:rsidR="00900ABC" w:rsidRPr="00881974">
        <w:rPr>
          <w:rFonts w:ascii="Arial" w:eastAsia="Arial Unicode MS" w:hAnsi="Arial" w:cs="Arial"/>
          <w:b/>
          <w:bCs/>
          <w:sz w:val="22"/>
          <w:szCs w:val="22"/>
        </w:rPr>
        <w:t>.</w:t>
      </w:r>
      <w:r w:rsidR="00C27457" w:rsidRPr="00881974">
        <w:rPr>
          <w:rFonts w:ascii="Arial" w:eastAsia="Arial Unicode MS" w:hAnsi="Arial" w:cs="Arial"/>
          <w:b/>
          <w:bCs/>
          <w:sz w:val="22"/>
          <w:szCs w:val="22"/>
        </w:rPr>
        <w:t>3</w:t>
      </w:r>
      <w:r w:rsidR="00900ABC" w:rsidRPr="00881974">
        <w:rPr>
          <w:rFonts w:ascii="Arial" w:eastAsia="Arial Unicode MS" w:hAnsi="Arial" w:cs="Arial"/>
          <w:b/>
          <w:bCs/>
          <w:sz w:val="22"/>
          <w:szCs w:val="22"/>
        </w:rPr>
        <w:tab/>
        <w:t>Litigation</w:t>
      </w:r>
    </w:p>
    <w:p w:rsidR="00900ABC" w:rsidRPr="00881974" w:rsidRDefault="00900ABC" w:rsidP="00881974">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881974">
        <w:rPr>
          <w:rFonts w:ascii="Arial" w:hAnsi="Arial" w:cs="Arial"/>
          <w:sz w:val="22"/>
          <w:szCs w:val="22"/>
        </w:rPr>
        <w:tab/>
        <w:t xml:space="preserve">As at </w:t>
      </w:r>
      <w:r w:rsidR="00DB6CCD" w:rsidRPr="00881974">
        <w:rPr>
          <w:rFonts w:ascii="Arial" w:hAnsi="Arial" w:cs="Arial"/>
          <w:sz w:val="22"/>
          <w:szCs w:val="22"/>
        </w:rPr>
        <w:t>30 June 2020</w:t>
      </w:r>
      <w:r w:rsidR="00047BB4" w:rsidRPr="00881974">
        <w:rPr>
          <w:rFonts w:ascii="Arial" w:hAnsi="Arial" w:cs="Arial"/>
          <w:sz w:val="22"/>
          <w:szCs w:val="22"/>
        </w:rPr>
        <w:t xml:space="preserve"> and </w:t>
      </w:r>
      <w:r w:rsidR="003C506A" w:rsidRPr="00881974">
        <w:rPr>
          <w:rFonts w:ascii="Arial" w:hAnsi="Arial" w:cs="Arial"/>
          <w:sz w:val="22"/>
          <w:szCs w:val="22"/>
        </w:rPr>
        <w:t>31 December 2019</w:t>
      </w:r>
      <w:r w:rsidRPr="00881974">
        <w:rPr>
          <w:rFonts w:ascii="Arial" w:hAnsi="Arial" w:cs="Arial"/>
          <w:sz w:val="22"/>
          <w:szCs w:val="22"/>
        </w:rPr>
        <w:t xml:space="preserve">, the Company </w:t>
      </w:r>
      <w:r w:rsidR="008D6618" w:rsidRPr="00881974">
        <w:rPr>
          <w:rFonts w:ascii="Arial" w:hAnsi="Arial" w:cs="Arial"/>
          <w:sz w:val="22"/>
          <w:szCs w:val="22"/>
        </w:rPr>
        <w:t>had been sued as insurer, with the total sum insured per relevant policies</w:t>
      </w:r>
      <w:r w:rsidRPr="00881974">
        <w:rPr>
          <w:rFonts w:ascii="Arial" w:hAnsi="Arial" w:cs="Arial"/>
          <w:sz w:val="22"/>
          <w:szCs w:val="22"/>
          <w:cs/>
        </w:rPr>
        <w:t xml:space="preserve"> </w:t>
      </w:r>
      <w:r w:rsidR="00047BB4" w:rsidRPr="00881974">
        <w:rPr>
          <w:rFonts w:ascii="Arial" w:hAnsi="Arial" w:cs="Arial"/>
          <w:sz w:val="22"/>
          <w:szCs w:val="22"/>
        </w:rPr>
        <w:t xml:space="preserve">totaling Baht </w:t>
      </w:r>
      <w:r w:rsidR="00881974" w:rsidRPr="00881974">
        <w:rPr>
          <w:rFonts w:ascii="Arial" w:hAnsi="Arial" w:cs="Arial"/>
          <w:sz w:val="22"/>
          <w:szCs w:val="22"/>
        </w:rPr>
        <w:t>204.2</w:t>
      </w:r>
      <w:r w:rsidR="00047BB4" w:rsidRPr="00881974">
        <w:rPr>
          <w:rFonts w:ascii="Arial" w:hAnsi="Arial" w:cs="Arial"/>
          <w:sz w:val="22"/>
          <w:szCs w:val="22"/>
        </w:rPr>
        <w:t xml:space="preserve"> million and Baht </w:t>
      </w:r>
      <w:r w:rsidR="00F56B5E" w:rsidRPr="00881974">
        <w:rPr>
          <w:rFonts w:ascii="Arial" w:hAnsi="Arial" w:cs="Arial"/>
          <w:sz w:val="22"/>
          <w:szCs w:val="22"/>
        </w:rPr>
        <w:t>187.2</w:t>
      </w:r>
      <w:r w:rsidR="008D6618" w:rsidRPr="00881974">
        <w:rPr>
          <w:rFonts w:ascii="Arial" w:hAnsi="Arial" w:cs="Arial"/>
          <w:sz w:val="22"/>
          <w:szCs w:val="22"/>
        </w:rPr>
        <w:t xml:space="preserve"> million, </w:t>
      </w:r>
      <w:proofErr w:type="gramStart"/>
      <w:r w:rsidR="008D6618" w:rsidRPr="00881974">
        <w:rPr>
          <w:rFonts w:ascii="Arial" w:hAnsi="Arial" w:cs="Arial"/>
          <w:sz w:val="22"/>
          <w:szCs w:val="22"/>
        </w:rPr>
        <w:t>respectively</w:t>
      </w:r>
      <w:r w:rsidRPr="00881974">
        <w:rPr>
          <w:rFonts w:ascii="Arial" w:hAnsi="Arial" w:cs="Arial"/>
          <w:sz w:val="22"/>
          <w:szCs w:val="22"/>
          <w:cs/>
        </w:rPr>
        <w:t>.</w:t>
      </w:r>
      <w:r w:rsidR="00870AA1" w:rsidRPr="00881974">
        <w:rPr>
          <w:rFonts w:ascii="Arial" w:hAnsi="Arial" w:cs="Arial"/>
          <w:sz w:val="22"/>
          <w:szCs w:val="22"/>
        </w:rPr>
        <w:t>The</w:t>
      </w:r>
      <w:proofErr w:type="gramEnd"/>
      <w:r w:rsidRPr="00881974">
        <w:rPr>
          <w:rFonts w:ascii="Arial" w:hAnsi="Arial" w:cs="Arial"/>
          <w:sz w:val="22"/>
          <w:szCs w:val="22"/>
        </w:rPr>
        <w:t xml:space="preserve"> outcomes of the cases have not yet been </w:t>
      </w:r>
      <w:proofErr w:type="spellStart"/>
      <w:r w:rsidR="00C06E47" w:rsidRPr="00881974">
        <w:rPr>
          <w:rFonts w:ascii="Arial" w:hAnsi="Arial" w:cs="Arial"/>
          <w:sz w:val="22"/>
          <w:szCs w:val="22"/>
        </w:rPr>
        <w:t>finalis</w:t>
      </w:r>
      <w:r w:rsidR="00B86014" w:rsidRPr="00881974">
        <w:rPr>
          <w:rFonts w:ascii="Arial" w:hAnsi="Arial" w:cs="Arial"/>
          <w:sz w:val="22"/>
          <w:szCs w:val="22"/>
        </w:rPr>
        <w:t>ed</w:t>
      </w:r>
      <w:proofErr w:type="spellEnd"/>
      <w:r w:rsidR="00B86014" w:rsidRPr="00881974">
        <w:rPr>
          <w:rFonts w:ascii="Arial" w:hAnsi="Arial" w:cs="Arial"/>
          <w:sz w:val="22"/>
          <w:szCs w:val="22"/>
        </w:rPr>
        <w:t>.</w:t>
      </w:r>
      <w:r w:rsidRPr="00881974">
        <w:rPr>
          <w:rFonts w:ascii="Arial" w:hAnsi="Arial" w:cs="Arial"/>
          <w:sz w:val="22"/>
          <w:szCs w:val="22"/>
        </w:rPr>
        <w:t xml:space="preserve"> </w:t>
      </w:r>
      <w:r w:rsidR="00C06E47" w:rsidRPr="00881974">
        <w:rPr>
          <w:rFonts w:ascii="Arial" w:hAnsi="Arial" w:cs="Arial"/>
          <w:sz w:val="22"/>
          <w:szCs w:val="22"/>
        </w:rPr>
        <w:t xml:space="preserve">However, the Company considered the estimated losses that might be incurred and already </w:t>
      </w:r>
      <w:proofErr w:type="spellStart"/>
      <w:r w:rsidR="00C06E47" w:rsidRPr="00881974">
        <w:rPr>
          <w:rFonts w:ascii="Arial" w:hAnsi="Arial" w:cs="Arial"/>
          <w:sz w:val="22"/>
          <w:szCs w:val="22"/>
        </w:rPr>
        <w:t>recognised</w:t>
      </w:r>
      <w:proofErr w:type="spellEnd"/>
      <w:r w:rsidR="00C06E47" w:rsidRPr="00881974">
        <w:rPr>
          <w:rFonts w:ascii="Arial" w:hAnsi="Arial" w:cs="Arial"/>
          <w:sz w:val="22"/>
          <w:szCs w:val="22"/>
        </w:rPr>
        <w:t xml:space="preserve"> as loss reserves of </w:t>
      </w:r>
      <w:r w:rsidR="006B474D" w:rsidRPr="00881974">
        <w:rPr>
          <w:rFonts w:ascii="Arial" w:hAnsi="Arial" w:cs="Arial"/>
          <w:sz w:val="22"/>
          <w:szCs w:val="22"/>
        </w:rPr>
        <w:t xml:space="preserve">Baht </w:t>
      </w:r>
      <w:r w:rsidR="00881974" w:rsidRPr="00881974">
        <w:rPr>
          <w:rFonts w:ascii="Arial" w:hAnsi="Arial" w:cs="Arial"/>
          <w:sz w:val="22"/>
          <w:szCs w:val="22"/>
        </w:rPr>
        <w:t>29.7</w:t>
      </w:r>
      <w:r w:rsidRPr="00881974">
        <w:rPr>
          <w:rFonts w:ascii="Arial" w:hAnsi="Arial" w:cs="Arial"/>
          <w:sz w:val="22"/>
          <w:szCs w:val="22"/>
        </w:rPr>
        <w:t xml:space="preserve"> </w:t>
      </w:r>
      <w:r w:rsidR="00047BB4" w:rsidRPr="00881974">
        <w:rPr>
          <w:rFonts w:ascii="Arial" w:hAnsi="Arial" w:cs="Arial"/>
          <w:sz w:val="22"/>
          <w:szCs w:val="22"/>
        </w:rPr>
        <w:t xml:space="preserve">and </w:t>
      </w:r>
      <w:r w:rsidR="00847B1B" w:rsidRPr="00881974">
        <w:rPr>
          <w:rFonts w:ascii="Arial" w:hAnsi="Arial" w:cs="Arial"/>
          <w:sz w:val="22"/>
          <w:szCs w:val="22"/>
        </w:rPr>
        <w:t xml:space="preserve">Baht </w:t>
      </w:r>
      <w:r w:rsidR="00F56B5E" w:rsidRPr="00881974">
        <w:rPr>
          <w:rFonts w:ascii="Arial" w:hAnsi="Arial" w:cs="Arial"/>
          <w:sz w:val="22"/>
          <w:szCs w:val="22"/>
        </w:rPr>
        <w:t>30.3</w:t>
      </w:r>
      <w:r w:rsidR="00847B1B" w:rsidRPr="00881974">
        <w:rPr>
          <w:rFonts w:ascii="Arial" w:hAnsi="Arial" w:cs="Arial"/>
          <w:sz w:val="22"/>
          <w:szCs w:val="22"/>
        </w:rPr>
        <w:t xml:space="preserve"> million</w:t>
      </w:r>
      <w:r w:rsidR="00047BB4" w:rsidRPr="00881974">
        <w:rPr>
          <w:rFonts w:ascii="Arial" w:hAnsi="Arial" w:cs="Arial"/>
          <w:sz w:val="22"/>
          <w:szCs w:val="22"/>
        </w:rPr>
        <w:t xml:space="preserve">, respectively, </w:t>
      </w:r>
      <w:r w:rsidRPr="00881974">
        <w:rPr>
          <w:rFonts w:ascii="Arial" w:hAnsi="Arial" w:cs="Arial"/>
          <w:sz w:val="22"/>
          <w:szCs w:val="22"/>
        </w:rPr>
        <w:t xml:space="preserve">in the </w:t>
      </w:r>
      <w:r w:rsidR="00C06E47" w:rsidRPr="00881974">
        <w:rPr>
          <w:rFonts w:ascii="Arial" w:hAnsi="Arial" w:cs="Arial"/>
          <w:sz w:val="22"/>
          <w:szCs w:val="22"/>
        </w:rPr>
        <w:t xml:space="preserve">financial </w:t>
      </w:r>
      <w:r w:rsidRPr="00881974">
        <w:rPr>
          <w:rFonts w:ascii="Arial" w:hAnsi="Arial" w:cs="Arial"/>
          <w:sz w:val="22"/>
          <w:szCs w:val="22"/>
        </w:rPr>
        <w:t>statements.</w:t>
      </w:r>
    </w:p>
    <w:p w:rsidR="00527150" w:rsidRPr="00881974" w:rsidRDefault="00910F37" w:rsidP="00881974">
      <w:pPr>
        <w:pStyle w:val="Heading1"/>
        <w:spacing w:before="120" w:after="120" w:line="380" w:lineRule="exact"/>
        <w:ind w:left="547" w:hanging="547"/>
        <w:jc w:val="left"/>
        <w:rPr>
          <w:rFonts w:ascii="Arial" w:hAnsi="Arial" w:cs="Arial"/>
          <w:b/>
          <w:bCs/>
          <w:spacing w:val="0"/>
          <w:sz w:val="22"/>
          <w:szCs w:val="22"/>
          <w:u w:val="none"/>
        </w:rPr>
      </w:pPr>
      <w:bookmarkStart w:id="31" w:name="_Toc23757815"/>
      <w:r w:rsidRPr="00881974">
        <w:rPr>
          <w:rFonts w:ascii="Arial" w:hAnsi="Arial" w:cs="Arial"/>
          <w:b/>
          <w:bCs/>
          <w:spacing w:val="0"/>
          <w:sz w:val="22"/>
          <w:szCs w:val="22"/>
          <w:u w:val="none"/>
        </w:rPr>
        <w:t>2</w:t>
      </w:r>
      <w:r w:rsidR="000C548F" w:rsidRPr="00881974">
        <w:rPr>
          <w:rFonts w:ascii="Arial" w:hAnsi="Arial" w:cs="Arial"/>
          <w:b/>
          <w:bCs/>
          <w:spacing w:val="0"/>
          <w:sz w:val="22"/>
          <w:szCs w:val="22"/>
          <w:u w:val="none"/>
        </w:rPr>
        <w:t>5</w:t>
      </w:r>
      <w:r w:rsidR="00527150" w:rsidRPr="00881974">
        <w:rPr>
          <w:rFonts w:ascii="Arial" w:hAnsi="Arial" w:cs="Arial"/>
          <w:b/>
          <w:bCs/>
          <w:spacing w:val="0"/>
          <w:sz w:val="22"/>
          <w:szCs w:val="22"/>
          <w:u w:val="none"/>
        </w:rPr>
        <w:t xml:space="preserve">. </w:t>
      </w:r>
      <w:r w:rsidR="00527150" w:rsidRPr="00881974">
        <w:rPr>
          <w:rFonts w:ascii="Arial" w:hAnsi="Arial" w:cs="Arial"/>
          <w:b/>
          <w:bCs/>
          <w:spacing w:val="0"/>
          <w:sz w:val="22"/>
          <w:szCs w:val="22"/>
          <w:u w:val="none"/>
        </w:rPr>
        <w:tab/>
        <w:t>Dividend</w:t>
      </w:r>
      <w:r w:rsidR="00C06E47" w:rsidRPr="00881974">
        <w:rPr>
          <w:rFonts w:ascii="Arial" w:hAnsi="Arial" w:cs="Arial"/>
          <w:b/>
          <w:bCs/>
          <w:spacing w:val="0"/>
          <w:sz w:val="22"/>
          <w:szCs w:val="22"/>
          <w:u w:val="none"/>
        </w:rPr>
        <w:t>s</w:t>
      </w:r>
      <w:r w:rsidR="00527150" w:rsidRPr="00881974">
        <w:rPr>
          <w:rFonts w:ascii="Arial" w:hAnsi="Arial" w:cs="Arial"/>
          <w:b/>
          <w:bCs/>
          <w:spacing w:val="0"/>
          <w:sz w:val="22"/>
          <w:szCs w:val="22"/>
          <w:u w:val="none"/>
        </w:rPr>
        <w:t xml:space="preserve"> paid</w:t>
      </w:r>
      <w:bookmarkEnd w:id="31"/>
    </w:p>
    <w:p w:rsidR="000C548F" w:rsidRPr="00881974" w:rsidRDefault="000C548F" w:rsidP="00881974">
      <w:pPr>
        <w:tabs>
          <w:tab w:val="left" w:pos="2160"/>
          <w:tab w:val="right" w:pos="7200"/>
          <w:tab w:val="right" w:pos="8540"/>
        </w:tabs>
        <w:spacing w:before="120" w:after="120" w:line="380" w:lineRule="exact"/>
        <w:ind w:left="547" w:right="0" w:hanging="547"/>
        <w:jc w:val="thaiDistribute"/>
        <w:rPr>
          <w:rFonts w:ascii="Arial" w:hAnsi="Arial" w:cs="Arial"/>
          <w:sz w:val="22"/>
          <w:szCs w:val="22"/>
        </w:rPr>
      </w:pPr>
      <w:bookmarkStart w:id="32" w:name="_Toc23757816"/>
      <w:r w:rsidRPr="00881974">
        <w:rPr>
          <w:rFonts w:ascii="Arial" w:hAnsi="Arial" w:cs="Arial"/>
          <w:b/>
          <w:bCs/>
          <w:sz w:val="22"/>
          <w:szCs w:val="22"/>
        </w:rPr>
        <w:tab/>
      </w:r>
      <w:r w:rsidRPr="00881974">
        <w:rPr>
          <w:rFonts w:ascii="Arial" w:hAnsi="Arial" w:cs="Arial"/>
          <w:sz w:val="22"/>
          <w:szCs w:val="22"/>
        </w:rPr>
        <w:t xml:space="preserve">Dividends declared during the </w:t>
      </w:r>
      <w:r w:rsidR="00DB6CCD" w:rsidRPr="00881974">
        <w:rPr>
          <w:rFonts w:ascii="Arial" w:hAnsi="Arial" w:cs="Arial"/>
          <w:sz w:val="22"/>
          <w:szCs w:val="22"/>
        </w:rPr>
        <w:t>six-month</w:t>
      </w:r>
      <w:r w:rsidRPr="00881974">
        <w:rPr>
          <w:rFonts w:ascii="Arial" w:hAnsi="Arial" w:cs="Arial"/>
          <w:sz w:val="22"/>
          <w:szCs w:val="22"/>
        </w:rPr>
        <w:t xml:space="preserve"> periods ended </w:t>
      </w:r>
      <w:r w:rsidR="00DB6CCD" w:rsidRPr="00881974">
        <w:rPr>
          <w:rFonts w:ascii="Arial" w:hAnsi="Arial" w:cs="Arial"/>
          <w:sz w:val="22"/>
          <w:szCs w:val="22"/>
        </w:rPr>
        <w:t>30 June 2020</w:t>
      </w:r>
      <w:r w:rsidRPr="00881974">
        <w:rPr>
          <w:rFonts w:ascii="Arial" w:hAnsi="Arial" w:cs="Arial"/>
          <w:sz w:val="22"/>
          <w:szCs w:val="22"/>
        </w:rPr>
        <w:t xml:space="preserve"> and 2019 were as follows:</w:t>
      </w:r>
    </w:p>
    <w:tbl>
      <w:tblPr>
        <w:tblW w:w="9089" w:type="dxa"/>
        <w:tblInd w:w="558" w:type="dxa"/>
        <w:tblCellMar>
          <w:left w:w="0" w:type="dxa"/>
          <w:right w:w="0" w:type="dxa"/>
        </w:tblCellMar>
        <w:tblLook w:val="04A0" w:firstRow="1" w:lastRow="0" w:firstColumn="1" w:lastColumn="0" w:noHBand="0" w:noVBand="1"/>
      </w:tblPr>
      <w:tblGrid>
        <w:gridCol w:w="2871"/>
        <w:gridCol w:w="3415"/>
        <w:gridCol w:w="1364"/>
        <w:gridCol w:w="1439"/>
      </w:tblGrid>
      <w:tr w:rsidR="000C548F" w:rsidRPr="00881974" w:rsidTr="000C548F">
        <w:trPr>
          <w:trHeight w:val="290"/>
        </w:trPr>
        <w:tc>
          <w:tcPr>
            <w:tcW w:w="2871" w:type="dxa"/>
            <w:tcMar>
              <w:top w:w="0" w:type="dxa"/>
              <w:left w:w="108" w:type="dxa"/>
              <w:bottom w:w="0" w:type="dxa"/>
              <w:right w:w="108" w:type="dxa"/>
            </w:tcMar>
          </w:tcPr>
          <w:p w:rsidR="000C548F" w:rsidRPr="00881974" w:rsidRDefault="000C548F" w:rsidP="00881974">
            <w:pPr>
              <w:spacing w:line="380" w:lineRule="exact"/>
              <w:ind w:left="162" w:right="12" w:hanging="162"/>
              <w:jc w:val="center"/>
              <w:rPr>
                <w:rFonts w:ascii="Arial" w:eastAsia="Calibri" w:hAnsi="Arial" w:cs="Arial"/>
                <w:sz w:val="20"/>
                <w:szCs w:val="20"/>
              </w:rPr>
            </w:pPr>
          </w:p>
        </w:tc>
        <w:tc>
          <w:tcPr>
            <w:tcW w:w="3415" w:type="dxa"/>
            <w:tcMar>
              <w:top w:w="0" w:type="dxa"/>
              <w:left w:w="108" w:type="dxa"/>
              <w:bottom w:w="0" w:type="dxa"/>
              <w:right w:w="108" w:type="dxa"/>
            </w:tcMar>
            <w:vAlign w:val="bottom"/>
            <w:hideMark/>
          </w:tcPr>
          <w:p w:rsidR="000C548F" w:rsidRPr="00881974" w:rsidRDefault="000C548F" w:rsidP="00881974">
            <w:pPr>
              <w:pBdr>
                <w:bottom w:val="single" w:sz="4" w:space="1" w:color="auto"/>
              </w:pBdr>
              <w:spacing w:line="380" w:lineRule="exact"/>
              <w:ind w:left="162" w:right="67" w:hanging="162"/>
              <w:jc w:val="center"/>
              <w:rPr>
                <w:rFonts w:ascii="Arial" w:eastAsia="Calibri" w:hAnsi="Arial" w:cs="Arial"/>
                <w:sz w:val="20"/>
                <w:szCs w:val="20"/>
              </w:rPr>
            </w:pPr>
            <w:r w:rsidRPr="00881974">
              <w:rPr>
                <w:rFonts w:ascii="Arial" w:eastAsia="Calibri" w:hAnsi="Arial" w:cs="Arial"/>
                <w:sz w:val="20"/>
                <w:szCs w:val="20"/>
              </w:rPr>
              <w:t>Approved by</w:t>
            </w:r>
          </w:p>
        </w:tc>
        <w:tc>
          <w:tcPr>
            <w:tcW w:w="1364" w:type="dxa"/>
            <w:tcMar>
              <w:top w:w="0" w:type="dxa"/>
              <w:left w:w="108" w:type="dxa"/>
              <w:bottom w:w="0" w:type="dxa"/>
              <w:right w:w="108" w:type="dxa"/>
            </w:tcMar>
            <w:vAlign w:val="bottom"/>
            <w:hideMark/>
          </w:tcPr>
          <w:p w:rsidR="000C548F" w:rsidRPr="00881974" w:rsidRDefault="000C548F" w:rsidP="00881974">
            <w:pPr>
              <w:pBdr>
                <w:bottom w:val="single" w:sz="4" w:space="1" w:color="auto"/>
              </w:pBdr>
              <w:spacing w:line="380" w:lineRule="exact"/>
              <w:ind w:left="162" w:right="67" w:hanging="162"/>
              <w:jc w:val="center"/>
              <w:rPr>
                <w:rFonts w:ascii="Arial" w:eastAsia="Calibri" w:hAnsi="Arial" w:cs="Arial"/>
                <w:sz w:val="20"/>
                <w:szCs w:val="20"/>
              </w:rPr>
            </w:pPr>
            <w:r w:rsidRPr="00881974">
              <w:rPr>
                <w:rFonts w:ascii="Arial" w:eastAsia="Calibri" w:hAnsi="Arial" w:cs="Arial"/>
                <w:sz w:val="20"/>
                <w:szCs w:val="20"/>
              </w:rPr>
              <w:t>Total dividends</w:t>
            </w:r>
          </w:p>
        </w:tc>
        <w:tc>
          <w:tcPr>
            <w:tcW w:w="1439" w:type="dxa"/>
            <w:tcMar>
              <w:top w:w="0" w:type="dxa"/>
              <w:left w:w="108" w:type="dxa"/>
              <w:bottom w:w="0" w:type="dxa"/>
              <w:right w:w="108" w:type="dxa"/>
            </w:tcMar>
            <w:vAlign w:val="bottom"/>
            <w:hideMark/>
          </w:tcPr>
          <w:p w:rsidR="000C548F" w:rsidRPr="00881974" w:rsidRDefault="000C548F" w:rsidP="00881974">
            <w:pPr>
              <w:pBdr>
                <w:bottom w:val="single" w:sz="4" w:space="1" w:color="auto"/>
              </w:pBdr>
              <w:spacing w:line="380" w:lineRule="exact"/>
              <w:ind w:left="-14" w:right="67" w:firstLine="14"/>
              <w:jc w:val="center"/>
              <w:rPr>
                <w:rFonts w:ascii="Arial" w:eastAsia="Calibri" w:hAnsi="Arial" w:cs="Arial"/>
                <w:sz w:val="20"/>
                <w:szCs w:val="20"/>
              </w:rPr>
            </w:pPr>
            <w:r w:rsidRPr="00881974">
              <w:rPr>
                <w:rFonts w:ascii="Arial" w:eastAsia="Calibri" w:hAnsi="Arial" w:cs="Arial"/>
                <w:sz w:val="20"/>
                <w:szCs w:val="20"/>
              </w:rPr>
              <w:t>Dividend                     per share</w:t>
            </w:r>
          </w:p>
        </w:tc>
      </w:tr>
      <w:tr w:rsidR="000C548F" w:rsidRPr="00881974" w:rsidTr="000C548F">
        <w:tc>
          <w:tcPr>
            <w:tcW w:w="2871" w:type="dxa"/>
            <w:tcMar>
              <w:top w:w="0" w:type="dxa"/>
              <w:left w:w="108" w:type="dxa"/>
              <w:bottom w:w="0" w:type="dxa"/>
              <w:right w:w="108" w:type="dxa"/>
            </w:tcMar>
          </w:tcPr>
          <w:p w:rsidR="000C548F" w:rsidRPr="00881974" w:rsidRDefault="000C548F" w:rsidP="00881974">
            <w:pPr>
              <w:spacing w:line="380" w:lineRule="exact"/>
              <w:ind w:left="162" w:right="12" w:hanging="162"/>
              <w:rPr>
                <w:rFonts w:ascii="Arial" w:eastAsia="Calibri" w:hAnsi="Arial" w:cs="Arial"/>
                <w:sz w:val="20"/>
                <w:szCs w:val="20"/>
              </w:rPr>
            </w:pPr>
          </w:p>
        </w:tc>
        <w:tc>
          <w:tcPr>
            <w:tcW w:w="3415" w:type="dxa"/>
            <w:tcMar>
              <w:top w:w="0" w:type="dxa"/>
              <w:left w:w="108" w:type="dxa"/>
              <w:bottom w:w="0" w:type="dxa"/>
              <w:right w:w="108" w:type="dxa"/>
            </w:tcMar>
            <w:vAlign w:val="bottom"/>
          </w:tcPr>
          <w:p w:rsidR="000C548F" w:rsidRPr="00881974" w:rsidRDefault="000C548F" w:rsidP="00881974">
            <w:pPr>
              <w:spacing w:line="380" w:lineRule="exact"/>
              <w:ind w:left="162" w:hanging="162"/>
              <w:jc w:val="center"/>
              <w:rPr>
                <w:rFonts w:ascii="Arial" w:eastAsia="Calibri" w:hAnsi="Arial" w:cs="Arial"/>
                <w:sz w:val="20"/>
                <w:szCs w:val="20"/>
              </w:rPr>
            </w:pPr>
          </w:p>
        </w:tc>
        <w:tc>
          <w:tcPr>
            <w:tcW w:w="1364" w:type="dxa"/>
            <w:tcMar>
              <w:top w:w="0" w:type="dxa"/>
              <w:left w:w="108" w:type="dxa"/>
              <w:bottom w:w="0" w:type="dxa"/>
              <w:right w:w="108" w:type="dxa"/>
            </w:tcMar>
            <w:vAlign w:val="bottom"/>
            <w:hideMark/>
          </w:tcPr>
          <w:p w:rsidR="000C548F" w:rsidRPr="00881974" w:rsidRDefault="000C548F" w:rsidP="00881974">
            <w:pPr>
              <w:spacing w:line="380" w:lineRule="exact"/>
              <w:ind w:right="-99"/>
              <w:jc w:val="center"/>
              <w:rPr>
                <w:rFonts w:ascii="Arial" w:eastAsia="Calibri" w:hAnsi="Arial" w:cs="Arial"/>
                <w:sz w:val="20"/>
                <w:szCs w:val="20"/>
              </w:rPr>
            </w:pPr>
            <w:r w:rsidRPr="00881974">
              <w:rPr>
                <w:rFonts w:ascii="Arial" w:eastAsia="Calibri" w:hAnsi="Arial" w:cs="Arial"/>
                <w:sz w:val="20"/>
                <w:szCs w:val="20"/>
              </w:rPr>
              <w:t>(Million Baht)</w:t>
            </w:r>
          </w:p>
        </w:tc>
        <w:tc>
          <w:tcPr>
            <w:tcW w:w="1439" w:type="dxa"/>
            <w:tcMar>
              <w:top w:w="0" w:type="dxa"/>
              <w:left w:w="108" w:type="dxa"/>
              <w:bottom w:w="0" w:type="dxa"/>
              <w:right w:w="108" w:type="dxa"/>
            </w:tcMar>
            <w:vAlign w:val="bottom"/>
            <w:hideMark/>
          </w:tcPr>
          <w:p w:rsidR="000C548F" w:rsidRPr="00881974" w:rsidRDefault="000C548F" w:rsidP="00881974">
            <w:pPr>
              <w:spacing w:line="380" w:lineRule="exact"/>
              <w:ind w:right="-63"/>
              <w:jc w:val="center"/>
              <w:rPr>
                <w:rFonts w:ascii="Arial" w:eastAsia="Calibri" w:hAnsi="Arial" w:cs="Arial"/>
                <w:sz w:val="20"/>
                <w:szCs w:val="20"/>
              </w:rPr>
            </w:pPr>
            <w:r w:rsidRPr="00881974">
              <w:rPr>
                <w:rFonts w:ascii="Arial" w:eastAsia="Calibri" w:hAnsi="Arial" w:cs="Arial"/>
                <w:sz w:val="20"/>
                <w:szCs w:val="20"/>
              </w:rPr>
              <w:t>(Baht)</w:t>
            </w:r>
          </w:p>
        </w:tc>
      </w:tr>
      <w:tr w:rsidR="000C548F" w:rsidRPr="00881974" w:rsidTr="00521920">
        <w:tc>
          <w:tcPr>
            <w:tcW w:w="2871" w:type="dxa"/>
            <w:tcMar>
              <w:top w:w="0" w:type="dxa"/>
              <w:left w:w="108" w:type="dxa"/>
              <w:bottom w:w="0" w:type="dxa"/>
              <w:right w:w="108" w:type="dxa"/>
            </w:tcMar>
          </w:tcPr>
          <w:p w:rsidR="000C548F" w:rsidRPr="00881974" w:rsidRDefault="000C548F" w:rsidP="00881974">
            <w:pPr>
              <w:spacing w:line="380" w:lineRule="exact"/>
              <w:ind w:left="162" w:right="-109" w:hanging="162"/>
              <w:rPr>
                <w:rFonts w:ascii="Arial" w:eastAsia="Calibri" w:hAnsi="Arial" w:cs="Arial"/>
                <w:sz w:val="20"/>
                <w:szCs w:val="20"/>
              </w:rPr>
            </w:pPr>
            <w:r w:rsidRPr="00881974">
              <w:rPr>
                <w:rFonts w:ascii="Arial" w:eastAsia="Calibri" w:hAnsi="Arial" w:cs="Arial"/>
                <w:sz w:val="20"/>
                <w:szCs w:val="20"/>
              </w:rPr>
              <w:t>The interim dividends for 2019</w:t>
            </w:r>
          </w:p>
        </w:tc>
        <w:tc>
          <w:tcPr>
            <w:tcW w:w="3415" w:type="dxa"/>
            <w:tcMar>
              <w:top w:w="0" w:type="dxa"/>
              <w:left w:w="108" w:type="dxa"/>
              <w:bottom w:w="0" w:type="dxa"/>
              <w:right w:w="108" w:type="dxa"/>
            </w:tcMar>
          </w:tcPr>
          <w:p w:rsidR="000C548F" w:rsidRPr="00881974" w:rsidRDefault="000C548F" w:rsidP="00881974">
            <w:pPr>
              <w:spacing w:line="380" w:lineRule="exact"/>
              <w:ind w:left="158" w:right="-23" w:hanging="158"/>
              <w:jc w:val="left"/>
              <w:rPr>
                <w:rFonts w:ascii="Arial" w:eastAsia="Calibri" w:hAnsi="Arial" w:cs="Arial"/>
                <w:sz w:val="20"/>
                <w:szCs w:val="20"/>
              </w:rPr>
            </w:pPr>
            <w:r w:rsidRPr="00881974">
              <w:rPr>
                <w:rFonts w:ascii="Arial" w:eastAsia="Calibri" w:hAnsi="Arial" w:cs="Arial"/>
                <w:sz w:val="20"/>
                <w:szCs w:val="20"/>
              </w:rPr>
              <w:t>Meeting of Board of Directors                                 on 26 March 20</w:t>
            </w:r>
            <w:r w:rsidR="00521920" w:rsidRPr="00881974">
              <w:rPr>
                <w:rFonts w:ascii="Arial" w:eastAsia="Calibri" w:hAnsi="Arial" w:cs="Arial"/>
                <w:sz w:val="20"/>
                <w:szCs w:val="20"/>
              </w:rPr>
              <w:t>20</w:t>
            </w:r>
          </w:p>
        </w:tc>
        <w:tc>
          <w:tcPr>
            <w:tcW w:w="1364" w:type="dxa"/>
            <w:tcMar>
              <w:top w:w="0" w:type="dxa"/>
              <w:left w:w="108" w:type="dxa"/>
              <w:bottom w:w="0" w:type="dxa"/>
              <w:right w:w="108" w:type="dxa"/>
            </w:tcMar>
          </w:tcPr>
          <w:p w:rsidR="000C548F" w:rsidRPr="00881974" w:rsidRDefault="000C548F" w:rsidP="00881974">
            <w:pPr>
              <w:tabs>
                <w:tab w:val="decimal" w:pos="884"/>
              </w:tabs>
              <w:spacing w:line="380" w:lineRule="exact"/>
              <w:ind w:right="-99"/>
              <w:rPr>
                <w:rFonts w:ascii="Arial" w:eastAsia="Calibri" w:hAnsi="Arial" w:cs="Arial"/>
                <w:sz w:val="20"/>
                <w:szCs w:val="20"/>
              </w:rPr>
            </w:pPr>
            <w:r w:rsidRPr="00881974">
              <w:rPr>
                <w:rFonts w:ascii="Arial" w:eastAsia="Calibri" w:hAnsi="Arial" w:cs="Arial"/>
                <w:sz w:val="20"/>
                <w:szCs w:val="20"/>
              </w:rPr>
              <w:t>72.28</w:t>
            </w:r>
          </w:p>
        </w:tc>
        <w:tc>
          <w:tcPr>
            <w:tcW w:w="1439" w:type="dxa"/>
            <w:tcMar>
              <w:top w:w="0" w:type="dxa"/>
              <w:left w:w="108" w:type="dxa"/>
              <w:bottom w:w="0" w:type="dxa"/>
              <w:right w:w="108" w:type="dxa"/>
            </w:tcMar>
          </w:tcPr>
          <w:p w:rsidR="000C548F" w:rsidRPr="00881974" w:rsidRDefault="000C548F" w:rsidP="00881974">
            <w:pPr>
              <w:tabs>
                <w:tab w:val="decimal" w:pos="884"/>
              </w:tabs>
              <w:spacing w:line="380" w:lineRule="exact"/>
              <w:ind w:right="-63"/>
              <w:rPr>
                <w:rFonts w:ascii="Arial" w:eastAsia="Calibri" w:hAnsi="Arial" w:cs="Arial"/>
                <w:sz w:val="20"/>
                <w:szCs w:val="20"/>
              </w:rPr>
            </w:pPr>
            <w:r w:rsidRPr="00881974">
              <w:rPr>
                <w:rFonts w:ascii="Arial" w:eastAsia="Calibri" w:hAnsi="Arial" w:cs="Arial"/>
                <w:sz w:val="20"/>
                <w:szCs w:val="20"/>
              </w:rPr>
              <w:t>5.20</w:t>
            </w:r>
          </w:p>
        </w:tc>
      </w:tr>
      <w:tr w:rsidR="000C548F" w:rsidRPr="00881974" w:rsidTr="00521920">
        <w:tc>
          <w:tcPr>
            <w:tcW w:w="2871" w:type="dxa"/>
            <w:tcMar>
              <w:top w:w="0" w:type="dxa"/>
              <w:left w:w="108" w:type="dxa"/>
              <w:bottom w:w="0" w:type="dxa"/>
              <w:right w:w="108" w:type="dxa"/>
            </w:tcMar>
          </w:tcPr>
          <w:p w:rsidR="000C548F" w:rsidRPr="00881974" w:rsidRDefault="000C548F" w:rsidP="00881974">
            <w:pPr>
              <w:spacing w:line="380" w:lineRule="exact"/>
              <w:ind w:left="162" w:right="-109" w:hanging="162"/>
              <w:rPr>
                <w:rFonts w:ascii="Arial" w:eastAsia="Calibri" w:hAnsi="Arial" w:cs="Arial"/>
                <w:sz w:val="20"/>
                <w:szCs w:val="20"/>
              </w:rPr>
            </w:pPr>
            <w:r w:rsidRPr="00881974">
              <w:rPr>
                <w:rFonts w:ascii="Arial" w:eastAsia="Calibri" w:hAnsi="Arial" w:cs="Arial"/>
                <w:sz w:val="20"/>
                <w:szCs w:val="20"/>
              </w:rPr>
              <w:t>Final dividends for 2018</w:t>
            </w:r>
          </w:p>
        </w:tc>
        <w:tc>
          <w:tcPr>
            <w:tcW w:w="3415" w:type="dxa"/>
            <w:tcMar>
              <w:top w:w="0" w:type="dxa"/>
              <w:left w:w="108" w:type="dxa"/>
              <w:bottom w:w="0" w:type="dxa"/>
              <w:right w:w="108" w:type="dxa"/>
            </w:tcMar>
          </w:tcPr>
          <w:p w:rsidR="000C548F" w:rsidRPr="00881974" w:rsidRDefault="000C548F" w:rsidP="00881974">
            <w:pPr>
              <w:spacing w:line="380" w:lineRule="exact"/>
              <w:ind w:left="158" w:right="-23" w:hanging="158"/>
              <w:jc w:val="left"/>
              <w:rPr>
                <w:rFonts w:ascii="Arial" w:eastAsia="Calibri" w:hAnsi="Arial" w:cs="Arial"/>
                <w:sz w:val="20"/>
                <w:szCs w:val="20"/>
              </w:rPr>
            </w:pPr>
            <w:r w:rsidRPr="00881974">
              <w:rPr>
                <w:rFonts w:ascii="Arial" w:eastAsia="Calibri" w:hAnsi="Arial" w:cs="Arial"/>
                <w:sz w:val="20"/>
                <w:szCs w:val="20"/>
              </w:rPr>
              <w:t>Annual General Meeting of the shareholders on 29 March 2019</w:t>
            </w:r>
          </w:p>
        </w:tc>
        <w:tc>
          <w:tcPr>
            <w:tcW w:w="1364" w:type="dxa"/>
            <w:tcMar>
              <w:top w:w="0" w:type="dxa"/>
              <w:left w:w="108" w:type="dxa"/>
              <w:bottom w:w="0" w:type="dxa"/>
              <w:right w:w="108" w:type="dxa"/>
            </w:tcMar>
          </w:tcPr>
          <w:p w:rsidR="000C548F" w:rsidRPr="00881974" w:rsidRDefault="000C548F" w:rsidP="00881974">
            <w:pPr>
              <w:tabs>
                <w:tab w:val="decimal" w:pos="884"/>
              </w:tabs>
              <w:spacing w:line="380" w:lineRule="exact"/>
              <w:ind w:right="-99"/>
              <w:rPr>
                <w:rFonts w:ascii="Arial" w:eastAsia="Calibri" w:hAnsi="Arial" w:cs="Arial"/>
                <w:sz w:val="20"/>
                <w:szCs w:val="20"/>
              </w:rPr>
            </w:pPr>
            <w:r w:rsidRPr="00881974">
              <w:rPr>
                <w:rFonts w:ascii="Arial" w:eastAsia="Calibri" w:hAnsi="Arial" w:cs="Arial"/>
                <w:sz w:val="20"/>
                <w:szCs w:val="20"/>
              </w:rPr>
              <w:t>27.11</w:t>
            </w:r>
          </w:p>
        </w:tc>
        <w:tc>
          <w:tcPr>
            <w:tcW w:w="1439" w:type="dxa"/>
            <w:tcMar>
              <w:top w:w="0" w:type="dxa"/>
              <w:left w:w="108" w:type="dxa"/>
              <w:bottom w:w="0" w:type="dxa"/>
              <w:right w:w="108" w:type="dxa"/>
            </w:tcMar>
          </w:tcPr>
          <w:p w:rsidR="000C548F" w:rsidRPr="00881974" w:rsidRDefault="000C548F" w:rsidP="00881974">
            <w:pPr>
              <w:tabs>
                <w:tab w:val="decimal" w:pos="884"/>
              </w:tabs>
              <w:spacing w:line="380" w:lineRule="exact"/>
              <w:ind w:right="-63"/>
              <w:rPr>
                <w:rFonts w:ascii="Arial" w:eastAsia="Calibri" w:hAnsi="Arial" w:cs="Arial"/>
                <w:sz w:val="20"/>
                <w:szCs w:val="20"/>
              </w:rPr>
            </w:pPr>
            <w:r w:rsidRPr="00881974">
              <w:rPr>
                <w:rFonts w:ascii="Arial" w:eastAsia="Calibri" w:hAnsi="Arial" w:cs="Arial"/>
                <w:sz w:val="20"/>
                <w:szCs w:val="20"/>
              </w:rPr>
              <w:t>1.95</w:t>
            </w:r>
          </w:p>
        </w:tc>
      </w:tr>
    </w:tbl>
    <w:p w:rsidR="00124261" w:rsidRPr="00881974" w:rsidRDefault="00677566" w:rsidP="000C548F">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881974">
        <w:rPr>
          <w:rFonts w:ascii="Arial" w:hAnsi="Arial" w:cs="Arial"/>
          <w:b/>
          <w:bCs/>
          <w:sz w:val="22"/>
          <w:szCs w:val="22"/>
        </w:rPr>
        <w:t>2</w:t>
      </w:r>
      <w:r w:rsidR="000C548F" w:rsidRPr="00881974">
        <w:rPr>
          <w:rFonts w:ascii="Arial" w:hAnsi="Arial" w:cs="Arial"/>
          <w:b/>
          <w:bCs/>
          <w:sz w:val="22"/>
          <w:szCs w:val="22"/>
        </w:rPr>
        <w:t>6</w:t>
      </w:r>
      <w:r w:rsidR="00F61485" w:rsidRPr="00881974">
        <w:rPr>
          <w:rFonts w:ascii="Arial" w:hAnsi="Arial" w:cs="Arial"/>
          <w:b/>
          <w:bCs/>
          <w:sz w:val="22"/>
          <w:szCs w:val="22"/>
        </w:rPr>
        <w:t>.</w:t>
      </w:r>
      <w:r w:rsidR="00F61485" w:rsidRPr="00881974">
        <w:rPr>
          <w:rFonts w:ascii="Arial" w:hAnsi="Arial" w:cs="Arial"/>
          <w:b/>
          <w:bCs/>
          <w:sz w:val="22"/>
          <w:szCs w:val="22"/>
        </w:rPr>
        <w:tab/>
      </w:r>
      <w:r w:rsidR="00BB36F5" w:rsidRPr="00881974">
        <w:rPr>
          <w:rFonts w:ascii="Arial" w:hAnsi="Arial" w:cs="Arial"/>
          <w:b/>
          <w:bCs/>
          <w:sz w:val="22"/>
          <w:szCs w:val="22"/>
        </w:rPr>
        <w:t>Approval of the</w:t>
      </w:r>
      <w:r w:rsidR="007F6E56" w:rsidRPr="00881974">
        <w:rPr>
          <w:rFonts w:ascii="Arial" w:hAnsi="Arial" w:cs="Arial"/>
          <w:b/>
          <w:bCs/>
          <w:sz w:val="22"/>
          <w:szCs w:val="22"/>
        </w:rPr>
        <w:t xml:space="preserve"> </w:t>
      </w:r>
      <w:r w:rsidR="0064097E" w:rsidRPr="00881974">
        <w:rPr>
          <w:rFonts w:ascii="Arial" w:hAnsi="Arial" w:cs="Arial"/>
          <w:b/>
          <w:bCs/>
          <w:sz w:val="22"/>
          <w:szCs w:val="22"/>
        </w:rPr>
        <w:t xml:space="preserve">interim </w:t>
      </w:r>
      <w:r w:rsidR="00BB36F5" w:rsidRPr="00881974">
        <w:rPr>
          <w:rFonts w:ascii="Arial" w:hAnsi="Arial" w:cs="Arial"/>
          <w:b/>
          <w:bCs/>
          <w:sz w:val="22"/>
          <w:szCs w:val="22"/>
        </w:rPr>
        <w:t xml:space="preserve">financial </w:t>
      </w:r>
      <w:bookmarkEnd w:id="32"/>
      <w:r w:rsidR="00211DAE" w:rsidRPr="00881974">
        <w:rPr>
          <w:rFonts w:ascii="Arial" w:hAnsi="Arial" w:cs="Arial"/>
          <w:b/>
          <w:bCs/>
          <w:sz w:val="22"/>
          <w:szCs w:val="22"/>
        </w:rPr>
        <w:t>information</w:t>
      </w:r>
    </w:p>
    <w:p w:rsidR="00BB2A71" w:rsidRPr="00881974" w:rsidRDefault="00124261" w:rsidP="00F65BBA">
      <w:pPr>
        <w:tabs>
          <w:tab w:val="left" w:pos="540"/>
          <w:tab w:val="left" w:pos="1418"/>
          <w:tab w:val="left" w:pos="1985"/>
        </w:tabs>
        <w:spacing w:before="120" w:after="120" w:line="380" w:lineRule="exact"/>
        <w:ind w:left="547" w:right="29" w:hanging="547"/>
        <w:jc w:val="thaiDistribute"/>
        <w:rPr>
          <w:rFonts w:ascii="Arial" w:hAnsi="Arial" w:cs="Arial"/>
          <w:sz w:val="22"/>
          <w:szCs w:val="22"/>
        </w:rPr>
      </w:pPr>
      <w:r w:rsidRPr="00881974">
        <w:rPr>
          <w:rFonts w:ascii="Arial" w:hAnsi="Arial" w:cs="Arial"/>
          <w:sz w:val="22"/>
          <w:szCs w:val="22"/>
        </w:rPr>
        <w:tab/>
      </w:r>
      <w:proofErr w:type="gramStart"/>
      <w:r w:rsidR="00E97947" w:rsidRPr="00881974">
        <w:rPr>
          <w:rFonts w:ascii="Arial" w:hAnsi="Arial" w:cs="Arial"/>
          <w:sz w:val="22"/>
          <w:szCs w:val="22"/>
        </w:rPr>
        <w:t xml:space="preserve">These </w:t>
      </w:r>
      <w:r w:rsidR="0064097E" w:rsidRPr="00881974">
        <w:rPr>
          <w:rFonts w:ascii="Arial" w:hAnsi="Arial" w:cs="Arial"/>
          <w:sz w:val="22"/>
          <w:szCs w:val="22"/>
        </w:rPr>
        <w:t xml:space="preserve">interim </w:t>
      </w:r>
      <w:r w:rsidR="00E97947" w:rsidRPr="00881974">
        <w:rPr>
          <w:rFonts w:ascii="Arial" w:hAnsi="Arial" w:cs="Arial"/>
          <w:sz w:val="22"/>
          <w:szCs w:val="22"/>
        </w:rPr>
        <w:t xml:space="preserve">financial </w:t>
      </w:r>
      <w:r w:rsidR="00211DAE" w:rsidRPr="00881974">
        <w:rPr>
          <w:rFonts w:ascii="Arial" w:hAnsi="Arial" w:cs="Arial"/>
          <w:sz w:val="22"/>
          <w:szCs w:val="22"/>
        </w:rPr>
        <w:t>information</w:t>
      </w:r>
      <w:proofErr w:type="gramEnd"/>
      <w:r w:rsidR="00E97947" w:rsidRPr="00881974">
        <w:rPr>
          <w:rFonts w:ascii="Arial" w:hAnsi="Arial" w:cs="Arial"/>
          <w:sz w:val="22"/>
          <w:szCs w:val="22"/>
        </w:rPr>
        <w:t xml:space="preserve"> were </w:t>
      </w:r>
      <w:proofErr w:type="spellStart"/>
      <w:r w:rsidR="00E97947" w:rsidRPr="00881974">
        <w:rPr>
          <w:rFonts w:ascii="Arial" w:hAnsi="Arial" w:cs="Arial"/>
          <w:sz w:val="22"/>
          <w:szCs w:val="22"/>
        </w:rPr>
        <w:t>authorised</w:t>
      </w:r>
      <w:proofErr w:type="spellEnd"/>
      <w:r w:rsidR="00E97947" w:rsidRPr="00881974">
        <w:rPr>
          <w:rFonts w:ascii="Arial" w:hAnsi="Arial" w:cs="Arial"/>
          <w:sz w:val="22"/>
          <w:szCs w:val="22"/>
        </w:rPr>
        <w:t xml:space="preserve"> for issue by the </w:t>
      </w:r>
      <w:r w:rsidR="008B5CF9" w:rsidRPr="00881974">
        <w:rPr>
          <w:rFonts w:ascii="Arial" w:hAnsi="Arial" w:cs="Arial"/>
          <w:sz w:val="22"/>
          <w:szCs w:val="22"/>
        </w:rPr>
        <w:t>Audit Committee</w:t>
      </w:r>
      <w:r w:rsidR="00E97947" w:rsidRPr="00881974">
        <w:rPr>
          <w:rFonts w:ascii="Arial" w:hAnsi="Arial" w:cs="Arial"/>
          <w:sz w:val="22"/>
          <w:szCs w:val="22"/>
        </w:rPr>
        <w:t xml:space="preserve"> on</w:t>
      </w:r>
      <w:r w:rsidR="009B0B5B" w:rsidRPr="00881974">
        <w:rPr>
          <w:rFonts w:ascii="Arial" w:hAnsi="Arial" w:cs="Arial"/>
          <w:sz w:val="22"/>
          <w:szCs w:val="22"/>
        </w:rPr>
        <w:t xml:space="preserve">                  </w:t>
      </w:r>
      <w:r w:rsidR="00E97947" w:rsidRPr="00881974">
        <w:rPr>
          <w:rFonts w:ascii="Arial" w:hAnsi="Arial" w:cs="Arial"/>
          <w:sz w:val="22"/>
          <w:szCs w:val="22"/>
        </w:rPr>
        <w:t xml:space="preserve"> </w:t>
      </w:r>
      <w:r w:rsidR="00881974" w:rsidRPr="00881974">
        <w:rPr>
          <w:rFonts w:ascii="Arial" w:hAnsi="Arial" w:cs="Arial"/>
          <w:sz w:val="22"/>
          <w:szCs w:val="22"/>
        </w:rPr>
        <w:t>11 August 2020.</w:t>
      </w:r>
    </w:p>
    <w:sectPr w:rsidR="00BB2A71" w:rsidRPr="00881974" w:rsidSect="00046DEE">
      <w:headerReference w:type="default" r:id="rId8"/>
      <w:footerReference w:type="default" r:id="rId9"/>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855" w:rsidRDefault="00DC7855">
      <w:r>
        <w:separator/>
      </w:r>
    </w:p>
  </w:endnote>
  <w:endnote w:type="continuationSeparator" w:id="0">
    <w:p w:rsidR="00DC7855" w:rsidRDefault="00DC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1905221"/>
      <w:docPartObj>
        <w:docPartGallery w:val="Page Numbers (Bottom of Page)"/>
        <w:docPartUnique/>
      </w:docPartObj>
    </w:sdtPr>
    <w:sdtEndPr>
      <w:rPr>
        <w:rFonts w:ascii="Arial" w:hAnsi="Arial" w:cs="Arial"/>
        <w:noProof/>
        <w:sz w:val="22"/>
        <w:szCs w:val="22"/>
      </w:rPr>
    </w:sdtEndPr>
    <w:sdtContent>
      <w:p w:rsidR="00DC7855" w:rsidRPr="00290332" w:rsidRDefault="00DC7855"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19</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855" w:rsidRDefault="00DC7855">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rsidR="00DC7855" w:rsidRDefault="00DC7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855" w:rsidRDefault="00DC7855" w:rsidP="00C90AEE">
    <w:pPr>
      <w:pStyle w:val="Header"/>
      <w:ind w:right="-7"/>
      <w:jc w:val="right"/>
    </w:pPr>
    <w:r w:rsidRPr="003D1533">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DE0269"/>
    <w:multiLevelType w:val="hybridMultilevel"/>
    <w:tmpl w:val="8B966128"/>
    <w:lvl w:ilvl="0" w:tplc="6D9C6C34">
      <w:start w:val="1"/>
      <w:numFmt w:val="lowerLetter"/>
      <w:lvlText w:val="(%1)"/>
      <w:lvlJc w:val="left"/>
      <w:pPr>
        <w:ind w:left="910" w:hanging="360"/>
      </w:pPr>
      <w:rPr>
        <w:rFonts w:hint="default"/>
        <w:b w:val="0"/>
        <w:sz w:val="22"/>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4"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9"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2"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8"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0"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9"/>
  </w:num>
  <w:num w:numId="5">
    <w:abstractNumId w:val="1"/>
  </w:num>
  <w:num w:numId="6">
    <w:abstractNumId w:val="16"/>
  </w:num>
  <w:num w:numId="7">
    <w:abstractNumId w:val="6"/>
  </w:num>
  <w:num w:numId="8">
    <w:abstractNumId w:val="5"/>
  </w:num>
  <w:num w:numId="9">
    <w:abstractNumId w:val="19"/>
  </w:num>
  <w:num w:numId="10">
    <w:abstractNumId w:val="10"/>
  </w:num>
  <w:num w:numId="11">
    <w:abstractNumId w:val="21"/>
  </w:num>
  <w:num w:numId="12">
    <w:abstractNumId w:val="20"/>
  </w:num>
  <w:num w:numId="13">
    <w:abstractNumId w:val="15"/>
  </w:num>
  <w:num w:numId="14">
    <w:abstractNumId w:val="14"/>
  </w:num>
  <w:num w:numId="15">
    <w:abstractNumId w:val="4"/>
  </w:num>
  <w:num w:numId="16">
    <w:abstractNumId w:val="18"/>
  </w:num>
  <w:num w:numId="17">
    <w:abstractNumId w:val="13"/>
  </w:num>
  <w:num w:numId="18">
    <w:abstractNumId w:val="12"/>
  </w:num>
  <w:num w:numId="19">
    <w:abstractNumId w:val="11"/>
  </w:num>
  <w:num w:numId="20">
    <w:abstractNumId w:val="17"/>
  </w:num>
  <w:num w:numId="21">
    <w:abstractNumId w:val="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207"/>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5C84"/>
    <w:rsid w:val="00016F10"/>
    <w:rsid w:val="00017277"/>
    <w:rsid w:val="000172DE"/>
    <w:rsid w:val="00017F6F"/>
    <w:rsid w:val="00020046"/>
    <w:rsid w:val="0002181D"/>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1CB9"/>
    <w:rsid w:val="00042132"/>
    <w:rsid w:val="000455F1"/>
    <w:rsid w:val="00045738"/>
    <w:rsid w:val="00046DEE"/>
    <w:rsid w:val="00047BB4"/>
    <w:rsid w:val="00047F03"/>
    <w:rsid w:val="00050B4F"/>
    <w:rsid w:val="00050FD4"/>
    <w:rsid w:val="00051BEF"/>
    <w:rsid w:val="00051EB2"/>
    <w:rsid w:val="00053291"/>
    <w:rsid w:val="00053BAF"/>
    <w:rsid w:val="00053C76"/>
    <w:rsid w:val="000545C2"/>
    <w:rsid w:val="00054950"/>
    <w:rsid w:val="00055522"/>
    <w:rsid w:val="0006030B"/>
    <w:rsid w:val="00061A18"/>
    <w:rsid w:val="00061C77"/>
    <w:rsid w:val="000641BA"/>
    <w:rsid w:val="00064E93"/>
    <w:rsid w:val="00066287"/>
    <w:rsid w:val="000713BE"/>
    <w:rsid w:val="000726A5"/>
    <w:rsid w:val="00072DEC"/>
    <w:rsid w:val="00073403"/>
    <w:rsid w:val="0007370C"/>
    <w:rsid w:val="0007679B"/>
    <w:rsid w:val="000779B4"/>
    <w:rsid w:val="00080543"/>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5D65"/>
    <w:rsid w:val="000964CC"/>
    <w:rsid w:val="000965E6"/>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8D0"/>
    <w:rsid w:val="000B5FF5"/>
    <w:rsid w:val="000B7607"/>
    <w:rsid w:val="000B776C"/>
    <w:rsid w:val="000C1DB1"/>
    <w:rsid w:val="000C2A65"/>
    <w:rsid w:val="000C32F6"/>
    <w:rsid w:val="000C352E"/>
    <w:rsid w:val="000C3A5C"/>
    <w:rsid w:val="000C4BAE"/>
    <w:rsid w:val="000C4C7E"/>
    <w:rsid w:val="000C548F"/>
    <w:rsid w:val="000C57FF"/>
    <w:rsid w:val="000C5CFE"/>
    <w:rsid w:val="000C6C0E"/>
    <w:rsid w:val="000C6E1C"/>
    <w:rsid w:val="000D0B56"/>
    <w:rsid w:val="000D1405"/>
    <w:rsid w:val="000D2064"/>
    <w:rsid w:val="000D24D6"/>
    <w:rsid w:val="000D2B17"/>
    <w:rsid w:val="000D2C09"/>
    <w:rsid w:val="000D3736"/>
    <w:rsid w:val="000D46EB"/>
    <w:rsid w:val="000D476A"/>
    <w:rsid w:val="000D5500"/>
    <w:rsid w:val="000D554E"/>
    <w:rsid w:val="000D5878"/>
    <w:rsid w:val="000E0F54"/>
    <w:rsid w:val="000E12A2"/>
    <w:rsid w:val="000E3391"/>
    <w:rsid w:val="000E3530"/>
    <w:rsid w:val="000E36E8"/>
    <w:rsid w:val="000E39C5"/>
    <w:rsid w:val="000E4CC3"/>
    <w:rsid w:val="000E580D"/>
    <w:rsid w:val="000F12B2"/>
    <w:rsid w:val="000F17BC"/>
    <w:rsid w:val="000F1CC0"/>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422C"/>
    <w:rsid w:val="00134FDE"/>
    <w:rsid w:val="00135F92"/>
    <w:rsid w:val="001368B3"/>
    <w:rsid w:val="00137706"/>
    <w:rsid w:val="001400BC"/>
    <w:rsid w:val="0014078E"/>
    <w:rsid w:val="001413CF"/>
    <w:rsid w:val="00141525"/>
    <w:rsid w:val="00141F53"/>
    <w:rsid w:val="001425E7"/>
    <w:rsid w:val="00143D11"/>
    <w:rsid w:val="001475E4"/>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F71"/>
    <w:rsid w:val="0017593A"/>
    <w:rsid w:val="001759B5"/>
    <w:rsid w:val="00175A97"/>
    <w:rsid w:val="001760A2"/>
    <w:rsid w:val="001761D6"/>
    <w:rsid w:val="001770BB"/>
    <w:rsid w:val="00180BE7"/>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303C"/>
    <w:rsid w:val="001A43B1"/>
    <w:rsid w:val="001A4B63"/>
    <w:rsid w:val="001A60A2"/>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3DF9"/>
    <w:rsid w:val="001D6381"/>
    <w:rsid w:val="001D7A3A"/>
    <w:rsid w:val="001D7B32"/>
    <w:rsid w:val="001D7DA1"/>
    <w:rsid w:val="001E04DE"/>
    <w:rsid w:val="001E2996"/>
    <w:rsid w:val="001E2FE2"/>
    <w:rsid w:val="001E45E0"/>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1DAE"/>
    <w:rsid w:val="00213C56"/>
    <w:rsid w:val="00214CC4"/>
    <w:rsid w:val="00216346"/>
    <w:rsid w:val="002169A3"/>
    <w:rsid w:val="002202EC"/>
    <w:rsid w:val="00220EBA"/>
    <w:rsid w:val="00221549"/>
    <w:rsid w:val="00221B4A"/>
    <w:rsid w:val="00222662"/>
    <w:rsid w:val="002228AB"/>
    <w:rsid w:val="00222975"/>
    <w:rsid w:val="0022383C"/>
    <w:rsid w:val="00224B67"/>
    <w:rsid w:val="0022556A"/>
    <w:rsid w:val="002261AE"/>
    <w:rsid w:val="00227975"/>
    <w:rsid w:val="00227BFF"/>
    <w:rsid w:val="00231430"/>
    <w:rsid w:val="00231705"/>
    <w:rsid w:val="00232291"/>
    <w:rsid w:val="00232FB0"/>
    <w:rsid w:val="00233F6F"/>
    <w:rsid w:val="00236488"/>
    <w:rsid w:val="00236BB8"/>
    <w:rsid w:val="00236C4B"/>
    <w:rsid w:val="00236DF5"/>
    <w:rsid w:val="0023736E"/>
    <w:rsid w:val="00237651"/>
    <w:rsid w:val="00237743"/>
    <w:rsid w:val="00237E27"/>
    <w:rsid w:val="00240C70"/>
    <w:rsid w:val="00240FED"/>
    <w:rsid w:val="002411E8"/>
    <w:rsid w:val="002423A9"/>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0E9B"/>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21D7"/>
    <w:rsid w:val="0029328B"/>
    <w:rsid w:val="00293F66"/>
    <w:rsid w:val="00293FFA"/>
    <w:rsid w:val="002942E1"/>
    <w:rsid w:val="00294B2D"/>
    <w:rsid w:val="00294BBA"/>
    <w:rsid w:val="00294C50"/>
    <w:rsid w:val="00295998"/>
    <w:rsid w:val="002975BF"/>
    <w:rsid w:val="002A0602"/>
    <w:rsid w:val="002A26D7"/>
    <w:rsid w:val="002A2880"/>
    <w:rsid w:val="002A3527"/>
    <w:rsid w:val="002A394C"/>
    <w:rsid w:val="002A3D60"/>
    <w:rsid w:val="002A65A9"/>
    <w:rsid w:val="002A672A"/>
    <w:rsid w:val="002A6ADE"/>
    <w:rsid w:val="002A709C"/>
    <w:rsid w:val="002A7141"/>
    <w:rsid w:val="002A74C0"/>
    <w:rsid w:val="002A7DFE"/>
    <w:rsid w:val="002B0042"/>
    <w:rsid w:val="002B0F44"/>
    <w:rsid w:val="002B10BE"/>
    <w:rsid w:val="002B1257"/>
    <w:rsid w:val="002B249D"/>
    <w:rsid w:val="002B28EB"/>
    <w:rsid w:val="002B4999"/>
    <w:rsid w:val="002B4D0E"/>
    <w:rsid w:val="002B7350"/>
    <w:rsid w:val="002B7537"/>
    <w:rsid w:val="002B7B27"/>
    <w:rsid w:val="002C1FB3"/>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510"/>
    <w:rsid w:val="002D7C10"/>
    <w:rsid w:val="002E2247"/>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543F"/>
    <w:rsid w:val="002F59C6"/>
    <w:rsid w:val="002F5B3B"/>
    <w:rsid w:val="002F6F55"/>
    <w:rsid w:val="0030011A"/>
    <w:rsid w:val="00300425"/>
    <w:rsid w:val="003009AF"/>
    <w:rsid w:val="00300A1E"/>
    <w:rsid w:val="00301DA1"/>
    <w:rsid w:val="00302E27"/>
    <w:rsid w:val="0030348D"/>
    <w:rsid w:val="00303B2E"/>
    <w:rsid w:val="00304EB5"/>
    <w:rsid w:val="00305061"/>
    <w:rsid w:val="00305CF3"/>
    <w:rsid w:val="00305E7E"/>
    <w:rsid w:val="003062CF"/>
    <w:rsid w:val="00311075"/>
    <w:rsid w:val="00311CFF"/>
    <w:rsid w:val="00311E64"/>
    <w:rsid w:val="003126F9"/>
    <w:rsid w:val="00313302"/>
    <w:rsid w:val="0031489C"/>
    <w:rsid w:val="00314EA5"/>
    <w:rsid w:val="00315013"/>
    <w:rsid w:val="00315A3F"/>
    <w:rsid w:val="00316F1E"/>
    <w:rsid w:val="00320331"/>
    <w:rsid w:val="00320419"/>
    <w:rsid w:val="00320B30"/>
    <w:rsid w:val="00320B9D"/>
    <w:rsid w:val="00320CB7"/>
    <w:rsid w:val="00322B4A"/>
    <w:rsid w:val="003230D7"/>
    <w:rsid w:val="00323C25"/>
    <w:rsid w:val="003240E5"/>
    <w:rsid w:val="00325AEF"/>
    <w:rsid w:val="00325DC2"/>
    <w:rsid w:val="0032657D"/>
    <w:rsid w:val="003269B3"/>
    <w:rsid w:val="003274AF"/>
    <w:rsid w:val="0033297A"/>
    <w:rsid w:val="00333703"/>
    <w:rsid w:val="00334E77"/>
    <w:rsid w:val="00335AC6"/>
    <w:rsid w:val="003367E7"/>
    <w:rsid w:val="00337A80"/>
    <w:rsid w:val="0034015A"/>
    <w:rsid w:val="00340D75"/>
    <w:rsid w:val="00341CD6"/>
    <w:rsid w:val="00342B1F"/>
    <w:rsid w:val="0034301A"/>
    <w:rsid w:val="00343DA5"/>
    <w:rsid w:val="003440B1"/>
    <w:rsid w:val="003451F4"/>
    <w:rsid w:val="00345E51"/>
    <w:rsid w:val="00346688"/>
    <w:rsid w:val="00347FD8"/>
    <w:rsid w:val="003517FE"/>
    <w:rsid w:val="00352137"/>
    <w:rsid w:val="0035258C"/>
    <w:rsid w:val="00352D5C"/>
    <w:rsid w:val="00354BD1"/>
    <w:rsid w:val="00354EA7"/>
    <w:rsid w:val="00355930"/>
    <w:rsid w:val="0035606F"/>
    <w:rsid w:val="003560FD"/>
    <w:rsid w:val="003562F6"/>
    <w:rsid w:val="0035644E"/>
    <w:rsid w:val="003568E4"/>
    <w:rsid w:val="00357588"/>
    <w:rsid w:val="003600A2"/>
    <w:rsid w:val="003607D1"/>
    <w:rsid w:val="0036087D"/>
    <w:rsid w:val="00360C44"/>
    <w:rsid w:val="00360F71"/>
    <w:rsid w:val="00362D8C"/>
    <w:rsid w:val="003640E3"/>
    <w:rsid w:val="00365637"/>
    <w:rsid w:val="00365EE0"/>
    <w:rsid w:val="003661F7"/>
    <w:rsid w:val="00366306"/>
    <w:rsid w:val="00366F63"/>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392"/>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5C53"/>
    <w:rsid w:val="00386566"/>
    <w:rsid w:val="00386829"/>
    <w:rsid w:val="003902B9"/>
    <w:rsid w:val="003903C1"/>
    <w:rsid w:val="003912BE"/>
    <w:rsid w:val="00392700"/>
    <w:rsid w:val="00393459"/>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E2C"/>
    <w:rsid w:val="003B0DCA"/>
    <w:rsid w:val="003B1294"/>
    <w:rsid w:val="003B1C66"/>
    <w:rsid w:val="003B3414"/>
    <w:rsid w:val="003B3702"/>
    <w:rsid w:val="003B427A"/>
    <w:rsid w:val="003B5FCD"/>
    <w:rsid w:val="003C03EC"/>
    <w:rsid w:val="003C0F20"/>
    <w:rsid w:val="003C209F"/>
    <w:rsid w:val="003C21BF"/>
    <w:rsid w:val="003C3712"/>
    <w:rsid w:val="003C506A"/>
    <w:rsid w:val="003C5B63"/>
    <w:rsid w:val="003C5CEC"/>
    <w:rsid w:val="003C5D04"/>
    <w:rsid w:val="003C7881"/>
    <w:rsid w:val="003D150B"/>
    <w:rsid w:val="003D414F"/>
    <w:rsid w:val="003D5EA7"/>
    <w:rsid w:val="003D5F03"/>
    <w:rsid w:val="003D6301"/>
    <w:rsid w:val="003D7878"/>
    <w:rsid w:val="003D7B38"/>
    <w:rsid w:val="003E073E"/>
    <w:rsid w:val="003E18CC"/>
    <w:rsid w:val="003E22CC"/>
    <w:rsid w:val="003E2A97"/>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3FF"/>
    <w:rsid w:val="00401414"/>
    <w:rsid w:val="004021CB"/>
    <w:rsid w:val="00402350"/>
    <w:rsid w:val="004039D2"/>
    <w:rsid w:val="00403BE1"/>
    <w:rsid w:val="00403F55"/>
    <w:rsid w:val="004051EA"/>
    <w:rsid w:val="0040528D"/>
    <w:rsid w:val="00405481"/>
    <w:rsid w:val="004100FB"/>
    <w:rsid w:val="00410B44"/>
    <w:rsid w:val="00411DC0"/>
    <w:rsid w:val="0041408F"/>
    <w:rsid w:val="0041463C"/>
    <w:rsid w:val="004148E3"/>
    <w:rsid w:val="00414C60"/>
    <w:rsid w:val="004166DB"/>
    <w:rsid w:val="00420C40"/>
    <w:rsid w:val="00421273"/>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87B"/>
    <w:rsid w:val="00466919"/>
    <w:rsid w:val="0046750A"/>
    <w:rsid w:val="00467BD9"/>
    <w:rsid w:val="00470C2D"/>
    <w:rsid w:val="00470EBE"/>
    <w:rsid w:val="004715EA"/>
    <w:rsid w:val="00471EEF"/>
    <w:rsid w:val="0047205B"/>
    <w:rsid w:val="004732B1"/>
    <w:rsid w:val="004739AE"/>
    <w:rsid w:val="00473A36"/>
    <w:rsid w:val="00474160"/>
    <w:rsid w:val="0047459D"/>
    <w:rsid w:val="00474E63"/>
    <w:rsid w:val="00475C3D"/>
    <w:rsid w:val="00475C47"/>
    <w:rsid w:val="004763B1"/>
    <w:rsid w:val="004773AB"/>
    <w:rsid w:val="0048013A"/>
    <w:rsid w:val="0048056F"/>
    <w:rsid w:val="00480D3C"/>
    <w:rsid w:val="00481140"/>
    <w:rsid w:val="0048141C"/>
    <w:rsid w:val="0048199D"/>
    <w:rsid w:val="004822F9"/>
    <w:rsid w:val="00482EC5"/>
    <w:rsid w:val="00483831"/>
    <w:rsid w:val="00483EDC"/>
    <w:rsid w:val="004844BD"/>
    <w:rsid w:val="00490248"/>
    <w:rsid w:val="0049052F"/>
    <w:rsid w:val="0049149E"/>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1D81"/>
    <w:rsid w:val="004B3814"/>
    <w:rsid w:val="004B3FAD"/>
    <w:rsid w:val="004B489E"/>
    <w:rsid w:val="004B4BFE"/>
    <w:rsid w:val="004B4DD7"/>
    <w:rsid w:val="004B558F"/>
    <w:rsid w:val="004B642C"/>
    <w:rsid w:val="004B6721"/>
    <w:rsid w:val="004B6D46"/>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04D"/>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3176"/>
    <w:rsid w:val="004E4DE9"/>
    <w:rsid w:val="004E5A6B"/>
    <w:rsid w:val="004E5B40"/>
    <w:rsid w:val="004E688B"/>
    <w:rsid w:val="004E794A"/>
    <w:rsid w:val="004E7D4C"/>
    <w:rsid w:val="004F0179"/>
    <w:rsid w:val="004F1EAA"/>
    <w:rsid w:val="004F29F8"/>
    <w:rsid w:val="004F4802"/>
    <w:rsid w:val="004F50B9"/>
    <w:rsid w:val="004F5379"/>
    <w:rsid w:val="004F5960"/>
    <w:rsid w:val="004F5A15"/>
    <w:rsid w:val="004F5C4C"/>
    <w:rsid w:val="004F61E0"/>
    <w:rsid w:val="004F73C2"/>
    <w:rsid w:val="004F75B2"/>
    <w:rsid w:val="004F7D35"/>
    <w:rsid w:val="005009AA"/>
    <w:rsid w:val="00500A7A"/>
    <w:rsid w:val="00500A82"/>
    <w:rsid w:val="00500E6A"/>
    <w:rsid w:val="0050167A"/>
    <w:rsid w:val="00501B7F"/>
    <w:rsid w:val="005024CB"/>
    <w:rsid w:val="0050362C"/>
    <w:rsid w:val="0050364C"/>
    <w:rsid w:val="00504F94"/>
    <w:rsid w:val="005064AE"/>
    <w:rsid w:val="005073BC"/>
    <w:rsid w:val="00511C86"/>
    <w:rsid w:val="0051391D"/>
    <w:rsid w:val="00514D78"/>
    <w:rsid w:val="00515385"/>
    <w:rsid w:val="005158A8"/>
    <w:rsid w:val="00516F1D"/>
    <w:rsid w:val="005172B8"/>
    <w:rsid w:val="0052000B"/>
    <w:rsid w:val="00521920"/>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57CF"/>
    <w:rsid w:val="005971B8"/>
    <w:rsid w:val="00597ACA"/>
    <w:rsid w:val="005A0272"/>
    <w:rsid w:val="005A0490"/>
    <w:rsid w:val="005A147D"/>
    <w:rsid w:val="005A19F1"/>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1D4F"/>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5F96"/>
    <w:rsid w:val="005F0219"/>
    <w:rsid w:val="005F2436"/>
    <w:rsid w:val="005F3087"/>
    <w:rsid w:val="005F37D3"/>
    <w:rsid w:val="005F44D3"/>
    <w:rsid w:val="005F5022"/>
    <w:rsid w:val="005F64E6"/>
    <w:rsid w:val="005F6BFA"/>
    <w:rsid w:val="005F6CDB"/>
    <w:rsid w:val="005F6CE4"/>
    <w:rsid w:val="005F726B"/>
    <w:rsid w:val="005F7AE7"/>
    <w:rsid w:val="006021F6"/>
    <w:rsid w:val="0060316E"/>
    <w:rsid w:val="006039FC"/>
    <w:rsid w:val="00603ED6"/>
    <w:rsid w:val="006041C8"/>
    <w:rsid w:val="00604A17"/>
    <w:rsid w:val="00607C42"/>
    <w:rsid w:val="00607EB1"/>
    <w:rsid w:val="00610D5B"/>
    <w:rsid w:val="00612723"/>
    <w:rsid w:val="00613B0E"/>
    <w:rsid w:val="00614029"/>
    <w:rsid w:val="006148CF"/>
    <w:rsid w:val="00614C6A"/>
    <w:rsid w:val="006154E1"/>
    <w:rsid w:val="006159A8"/>
    <w:rsid w:val="00615DC6"/>
    <w:rsid w:val="0061607A"/>
    <w:rsid w:val="006160A0"/>
    <w:rsid w:val="006163B4"/>
    <w:rsid w:val="00616408"/>
    <w:rsid w:val="006168BB"/>
    <w:rsid w:val="00616EFE"/>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782"/>
    <w:rsid w:val="006351F3"/>
    <w:rsid w:val="006359D3"/>
    <w:rsid w:val="00635E7C"/>
    <w:rsid w:val="00636610"/>
    <w:rsid w:val="00636D47"/>
    <w:rsid w:val="00637143"/>
    <w:rsid w:val="006401CA"/>
    <w:rsid w:val="0064097E"/>
    <w:rsid w:val="00640EC6"/>
    <w:rsid w:val="0064126F"/>
    <w:rsid w:val="0064168B"/>
    <w:rsid w:val="00641834"/>
    <w:rsid w:val="00641FB5"/>
    <w:rsid w:val="00642042"/>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66"/>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B793D"/>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54B"/>
    <w:rsid w:val="006D0825"/>
    <w:rsid w:val="006D148C"/>
    <w:rsid w:val="006D2F6D"/>
    <w:rsid w:val="006D33FA"/>
    <w:rsid w:val="006D3846"/>
    <w:rsid w:val="006D5302"/>
    <w:rsid w:val="006D5722"/>
    <w:rsid w:val="006D5CA5"/>
    <w:rsid w:val="006E062D"/>
    <w:rsid w:val="006E09E2"/>
    <w:rsid w:val="006E0A05"/>
    <w:rsid w:val="006E0AF7"/>
    <w:rsid w:val="006E250D"/>
    <w:rsid w:val="006E26E7"/>
    <w:rsid w:val="006E28DE"/>
    <w:rsid w:val="006E3681"/>
    <w:rsid w:val="006E4EDA"/>
    <w:rsid w:val="006E708F"/>
    <w:rsid w:val="006E71E9"/>
    <w:rsid w:val="006E73E0"/>
    <w:rsid w:val="006E7C15"/>
    <w:rsid w:val="006F080D"/>
    <w:rsid w:val="006F21D2"/>
    <w:rsid w:val="006F233D"/>
    <w:rsid w:val="006F2E15"/>
    <w:rsid w:val="006F4116"/>
    <w:rsid w:val="006F5D90"/>
    <w:rsid w:val="006F66F8"/>
    <w:rsid w:val="006F6A3D"/>
    <w:rsid w:val="007005A3"/>
    <w:rsid w:val="00700608"/>
    <w:rsid w:val="007010F9"/>
    <w:rsid w:val="00701607"/>
    <w:rsid w:val="00701705"/>
    <w:rsid w:val="00701D0F"/>
    <w:rsid w:val="007032B2"/>
    <w:rsid w:val="00704D7C"/>
    <w:rsid w:val="00705A33"/>
    <w:rsid w:val="0070611D"/>
    <w:rsid w:val="00706128"/>
    <w:rsid w:val="00706310"/>
    <w:rsid w:val="00706B81"/>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368E"/>
    <w:rsid w:val="007244AD"/>
    <w:rsid w:val="007244D2"/>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AC8"/>
    <w:rsid w:val="00737D53"/>
    <w:rsid w:val="0074073B"/>
    <w:rsid w:val="00740A99"/>
    <w:rsid w:val="00740E63"/>
    <w:rsid w:val="00740F45"/>
    <w:rsid w:val="0074374F"/>
    <w:rsid w:val="00743D44"/>
    <w:rsid w:val="00743F24"/>
    <w:rsid w:val="0074541D"/>
    <w:rsid w:val="0075056F"/>
    <w:rsid w:val="00751399"/>
    <w:rsid w:val="007523C1"/>
    <w:rsid w:val="00752443"/>
    <w:rsid w:val="007528D8"/>
    <w:rsid w:val="00752AF1"/>
    <w:rsid w:val="00755BDF"/>
    <w:rsid w:val="00755E8F"/>
    <w:rsid w:val="007565F3"/>
    <w:rsid w:val="0075682F"/>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268D"/>
    <w:rsid w:val="007739A6"/>
    <w:rsid w:val="00776BA6"/>
    <w:rsid w:val="007771FD"/>
    <w:rsid w:val="00777E2C"/>
    <w:rsid w:val="0078076D"/>
    <w:rsid w:val="00780EC3"/>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CDD"/>
    <w:rsid w:val="007B0987"/>
    <w:rsid w:val="007B0D30"/>
    <w:rsid w:val="007B12B9"/>
    <w:rsid w:val="007B1706"/>
    <w:rsid w:val="007B201B"/>
    <w:rsid w:val="007B235D"/>
    <w:rsid w:val="007B2CB5"/>
    <w:rsid w:val="007B36EC"/>
    <w:rsid w:val="007B4381"/>
    <w:rsid w:val="007B442B"/>
    <w:rsid w:val="007B47FD"/>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2037"/>
    <w:rsid w:val="007D4062"/>
    <w:rsid w:val="007D4180"/>
    <w:rsid w:val="007D60E2"/>
    <w:rsid w:val="007D7FE8"/>
    <w:rsid w:val="007E03E6"/>
    <w:rsid w:val="007E0B6B"/>
    <w:rsid w:val="007E0BDF"/>
    <w:rsid w:val="007E0FC8"/>
    <w:rsid w:val="007E12E3"/>
    <w:rsid w:val="007E17F2"/>
    <w:rsid w:val="007E3445"/>
    <w:rsid w:val="007E373D"/>
    <w:rsid w:val="007E4902"/>
    <w:rsid w:val="007E65B0"/>
    <w:rsid w:val="007E67B3"/>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140"/>
    <w:rsid w:val="008358D2"/>
    <w:rsid w:val="008368C3"/>
    <w:rsid w:val="008369D0"/>
    <w:rsid w:val="00840A65"/>
    <w:rsid w:val="00840EF2"/>
    <w:rsid w:val="00841389"/>
    <w:rsid w:val="00841B5C"/>
    <w:rsid w:val="0084440E"/>
    <w:rsid w:val="008444F7"/>
    <w:rsid w:val="008455DE"/>
    <w:rsid w:val="00846ADF"/>
    <w:rsid w:val="00847771"/>
    <w:rsid w:val="00847B1B"/>
    <w:rsid w:val="0085052D"/>
    <w:rsid w:val="00850ADA"/>
    <w:rsid w:val="00850E17"/>
    <w:rsid w:val="00850E1F"/>
    <w:rsid w:val="0085168D"/>
    <w:rsid w:val="008530DB"/>
    <w:rsid w:val="008534AC"/>
    <w:rsid w:val="008538CD"/>
    <w:rsid w:val="00853A9F"/>
    <w:rsid w:val="008551BF"/>
    <w:rsid w:val="0085548E"/>
    <w:rsid w:val="008567F7"/>
    <w:rsid w:val="008578A6"/>
    <w:rsid w:val="0086095B"/>
    <w:rsid w:val="008630CD"/>
    <w:rsid w:val="0086361E"/>
    <w:rsid w:val="00864BB9"/>
    <w:rsid w:val="00865A3A"/>
    <w:rsid w:val="00867C0F"/>
    <w:rsid w:val="00870561"/>
    <w:rsid w:val="0087075F"/>
    <w:rsid w:val="0087098F"/>
    <w:rsid w:val="00870AA1"/>
    <w:rsid w:val="00871C67"/>
    <w:rsid w:val="00871E34"/>
    <w:rsid w:val="0087392F"/>
    <w:rsid w:val="00873A75"/>
    <w:rsid w:val="00874DDC"/>
    <w:rsid w:val="00875207"/>
    <w:rsid w:val="008757E6"/>
    <w:rsid w:val="00875847"/>
    <w:rsid w:val="00875B20"/>
    <w:rsid w:val="00875DC3"/>
    <w:rsid w:val="008763B5"/>
    <w:rsid w:val="00876C9F"/>
    <w:rsid w:val="008776CE"/>
    <w:rsid w:val="00880F96"/>
    <w:rsid w:val="008813A0"/>
    <w:rsid w:val="00881744"/>
    <w:rsid w:val="00881974"/>
    <w:rsid w:val="00881B78"/>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2188"/>
    <w:rsid w:val="008A5DBB"/>
    <w:rsid w:val="008A61E5"/>
    <w:rsid w:val="008A65DC"/>
    <w:rsid w:val="008A6FA5"/>
    <w:rsid w:val="008A76A3"/>
    <w:rsid w:val="008A79B0"/>
    <w:rsid w:val="008A79D8"/>
    <w:rsid w:val="008A7F10"/>
    <w:rsid w:val="008A7FD2"/>
    <w:rsid w:val="008B0966"/>
    <w:rsid w:val="008B0EF4"/>
    <w:rsid w:val="008B12A9"/>
    <w:rsid w:val="008B190F"/>
    <w:rsid w:val="008B1CCB"/>
    <w:rsid w:val="008B30A5"/>
    <w:rsid w:val="008B37E8"/>
    <w:rsid w:val="008B3DDD"/>
    <w:rsid w:val="008B523A"/>
    <w:rsid w:val="008B5CF9"/>
    <w:rsid w:val="008B7072"/>
    <w:rsid w:val="008B719D"/>
    <w:rsid w:val="008B733E"/>
    <w:rsid w:val="008B734D"/>
    <w:rsid w:val="008B7469"/>
    <w:rsid w:val="008C003C"/>
    <w:rsid w:val="008C0EEF"/>
    <w:rsid w:val="008C20CB"/>
    <w:rsid w:val="008C3368"/>
    <w:rsid w:val="008C3DBA"/>
    <w:rsid w:val="008C446E"/>
    <w:rsid w:val="008C47DD"/>
    <w:rsid w:val="008C588D"/>
    <w:rsid w:val="008C756F"/>
    <w:rsid w:val="008C7FDA"/>
    <w:rsid w:val="008D26E0"/>
    <w:rsid w:val="008D28FC"/>
    <w:rsid w:val="008D2ADD"/>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E78D7"/>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ABC"/>
    <w:rsid w:val="00900BE0"/>
    <w:rsid w:val="00900D29"/>
    <w:rsid w:val="00901C78"/>
    <w:rsid w:val="00901FA0"/>
    <w:rsid w:val="00903A67"/>
    <w:rsid w:val="009042EE"/>
    <w:rsid w:val="0090445D"/>
    <w:rsid w:val="00905477"/>
    <w:rsid w:val="009057A3"/>
    <w:rsid w:val="009057C7"/>
    <w:rsid w:val="00905EB5"/>
    <w:rsid w:val="00906480"/>
    <w:rsid w:val="00906C52"/>
    <w:rsid w:val="00907C9A"/>
    <w:rsid w:val="00910942"/>
    <w:rsid w:val="00910F37"/>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BF5"/>
    <w:rsid w:val="00925E33"/>
    <w:rsid w:val="00925F19"/>
    <w:rsid w:val="0092620E"/>
    <w:rsid w:val="00926840"/>
    <w:rsid w:val="009268FA"/>
    <w:rsid w:val="009306DF"/>
    <w:rsid w:val="009307DE"/>
    <w:rsid w:val="00931167"/>
    <w:rsid w:val="0093155C"/>
    <w:rsid w:val="00932A42"/>
    <w:rsid w:val="00932BF6"/>
    <w:rsid w:val="0093324B"/>
    <w:rsid w:val="0093395A"/>
    <w:rsid w:val="0093595B"/>
    <w:rsid w:val="009365C1"/>
    <w:rsid w:val="00936DF7"/>
    <w:rsid w:val="009423BF"/>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6700C"/>
    <w:rsid w:val="009700B1"/>
    <w:rsid w:val="00970217"/>
    <w:rsid w:val="0097052C"/>
    <w:rsid w:val="009712C3"/>
    <w:rsid w:val="00971B24"/>
    <w:rsid w:val="0097290C"/>
    <w:rsid w:val="00973B20"/>
    <w:rsid w:val="00973BA5"/>
    <w:rsid w:val="00974903"/>
    <w:rsid w:val="00974DA0"/>
    <w:rsid w:val="009757E2"/>
    <w:rsid w:val="009769B2"/>
    <w:rsid w:val="009773B6"/>
    <w:rsid w:val="009777A7"/>
    <w:rsid w:val="0097791F"/>
    <w:rsid w:val="00981889"/>
    <w:rsid w:val="00982A54"/>
    <w:rsid w:val="00982BE4"/>
    <w:rsid w:val="00984DA9"/>
    <w:rsid w:val="0098558F"/>
    <w:rsid w:val="00985E38"/>
    <w:rsid w:val="00986289"/>
    <w:rsid w:val="00986818"/>
    <w:rsid w:val="00986E1D"/>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C7DFA"/>
    <w:rsid w:val="009D0206"/>
    <w:rsid w:val="009D1164"/>
    <w:rsid w:val="009D1735"/>
    <w:rsid w:val="009D240A"/>
    <w:rsid w:val="009D36A8"/>
    <w:rsid w:val="009D3865"/>
    <w:rsid w:val="009D4016"/>
    <w:rsid w:val="009D4147"/>
    <w:rsid w:val="009D5EF3"/>
    <w:rsid w:val="009D62E1"/>
    <w:rsid w:val="009D655D"/>
    <w:rsid w:val="009D6AB1"/>
    <w:rsid w:val="009D702A"/>
    <w:rsid w:val="009E066C"/>
    <w:rsid w:val="009E0DC5"/>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6EE9"/>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302DB"/>
    <w:rsid w:val="00A30723"/>
    <w:rsid w:val="00A32AC1"/>
    <w:rsid w:val="00A33CE6"/>
    <w:rsid w:val="00A35461"/>
    <w:rsid w:val="00A3550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548F"/>
    <w:rsid w:val="00A66028"/>
    <w:rsid w:val="00A70100"/>
    <w:rsid w:val="00A7049A"/>
    <w:rsid w:val="00A71C41"/>
    <w:rsid w:val="00A72331"/>
    <w:rsid w:val="00A72C94"/>
    <w:rsid w:val="00A73335"/>
    <w:rsid w:val="00A73D73"/>
    <w:rsid w:val="00A7573C"/>
    <w:rsid w:val="00A75E28"/>
    <w:rsid w:val="00A76051"/>
    <w:rsid w:val="00A761AB"/>
    <w:rsid w:val="00A7699E"/>
    <w:rsid w:val="00A76B37"/>
    <w:rsid w:val="00A76C74"/>
    <w:rsid w:val="00A772BD"/>
    <w:rsid w:val="00A77E46"/>
    <w:rsid w:val="00A81024"/>
    <w:rsid w:val="00A827B1"/>
    <w:rsid w:val="00A82834"/>
    <w:rsid w:val="00A82A9E"/>
    <w:rsid w:val="00A83418"/>
    <w:rsid w:val="00A83994"/>
    <w:rsid w:val="00A84581"/>
    <w:rsid w:val="00A84784"/>
    <w:rsid w:val="00A8540B"/>
    <w:rsid w:val="00A85ACB"/>
    <w:rsid w:val="00A877F4"/>
    <w:rsid w:val="00A90453"/>
    <w:rsid w:val="00A90837"/>
    <w:rsid w:val="00A90EAB"/>
    <w:rsid w:val="00A91A43"/>
    <w:rsid w:val="00A9208A"/>
    <w:rsid w:val="00A95DC3"/>
    <w:rsid w:val="00A963B4"/>
    <w:rsid w:val="00A964CD"/>
    <w:rsid w:val="00A96F52"/>
    <w:rsid w:val="00A975B5"/>
    <w:rsid w:val="00A97BF8"/>
    <w:rsid w:val="00A97E64"/>
    <w:rsid w:val="00AA3402"/>
    <w:rsid w:val="00AA3BF9"/>
    <w:rsid w:val="00AA4081"/>
    <w:rsid w:val="00AA5FA0"/>
    <w:rsid w:val="00AA7870"/>
    <w:rsid w:val="00AA7BCD"/>
    <w:rsid w:val="00AB051B"/>
    <w:rsid w:val="00AB0DAF"/>
    <w:rsid w:val="00AB1A29"/>
    <w:rsid w:val="00AB345B"/>
    <w:rsid w:val="00AB36D1"/>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7634"/>
    <w:rsid w:val="00AD7762"/>
    <w:rsid w:val="00AE1A23"/>
    <w:rsid w:val="00AE343F"/>
    <w:rsid w:val="00AE4D79"/>
    <w:rsid w:val="00AE5029"/>
    <w:rsid w:val="00AE6564"/>
    <w:rsid w:val="00AF0382"/>
    <w:rsid w:val="00AF1DFE"/>
    <w:rsid w:val="00AF1E26"/>
    <w:rsid w:val="00AF2559"/>
    <w:rsid w:val="00AF2AD9"/>
    <w:rsid w:val="00AF2F44"/>
    <w:rsid w:val="00AF34D2"/>
    <w:rsid w:val="00AF48D4"/>
    <w:rsid w:val="00AF5C7D"/>
    <w:rsid w:val="00AF67F9"/>
    <w:rsid w:val="00AF685B"/>
    <w:rsid w:val="00AF688D"/>
    <w:rsid w:val="00AF7033"/>
    <w:rsid w:val="00AF72CF"/>
    <w:rsid w:val="00B001DC"/>
    <w:rsid w:val="00B00356"/>
    <w:rsid w:val="00B00C33"/>
    <w:rsid w:val="00B0121A"/>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5CC"/>
    <w:rsid w:val="00B24E53"/>
    <w:rsid w:val="00B26554"/>
    <w:rsid w:val="00B268DA"/>
    <w:rsid w:val="00B26B9E"/>
    <w:rsid w:val="00B27151"/>
    <w:rsid w:val="00B30F15"/>
    <w:rsid w:val="00B345FD"/>
    <w:rsid w:val="00B357C6"/>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4FB7"/>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45F7"/>
    <w:rsid w:val="00BA63C9"/>
    <w:rsid w:val="00BA6FA9"/>
    <w:rsid w:val="00BA74C7"/>
    <w:rsid w:val="00BA74DE"/>
    <w:rsid w:val="00BA7885"/>
    <w:rsid w:val="00BB0427"/>
    <w:rsid w:val="00BB1127"/>
    <w:rsid w:val="00BB29BF"/>
    <w:rsid w:val="00BB2A71"/>
    <w:rsid w:val="00BB2DA2"/>
    <w:rsid w:val="00BB353D"/>
    <w:rsid w:val="00BB3576"/>
    <w:rsid w:val="00BB36F5"/>
    <w:rsid w:val="00BB38A1"/>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3BA"/>
    <w:rsid w:val="00BD569B"/>
    <w:rsid w:val="00BD5E6C"/>
    <w:rsid w:val="00BD6B9E"/>
    <w:rsid w:val="00BD74FC"/>
    <w:rsid w:val="00BE0C8D"/>
    <w:rsid w:val="00BE127C"/>
    <w:rsid w:val="00BE1CB6"/>
    <w:rsid w:val="00BE1E07"/>
    <w:rsid w:val="00BE21EF"/>
    <w:rsid w:val="00BE2C00"/>
    <w:rsid w:val="00BE305D"/>
    <w:rsid w:val="00BE3ACB"/>
    <w:rsid w:val="00BE4173"/>
    <w:rsid w:val="00BE51E8"/>
    <w:rsid w:val="00BE5AC9"/>
    <w:rsid w:val="00BE745D"/>
    <w:rsid w:val="00BE7724"/>
    <w:rsid w:val="00BF13A8"/>
    <w:rsid w:val="00BF21CF"/>
    <w:rsid w:val="00BF24EE"/>
    <w:rsid w:val="00BF3B8B"/>
    <w:rsid w:val="00BF63DD"/>
    <w:rsid w:val="00C012C2"/>
    <w:rsid w:val="00C01D0E"/>
    <w:rsid w:val="00C01D71"/>
    <w:rsid w:val="00C02991"/>
    <w:rsid w:val="00C02E7C"/>
    <w:rsid w:val="00C038FC"/>
    <w:rsid w:val="00C04345"/>
    <w:rsid w:val="00C04C5E"/>
    <w:rsid w:val="00C05752"/>
    <w:rsid w:val="00C06346"/>
    <w:rsid w:val="00C06E47"/>
    <w:rsid w:val="00C10179"/>
    <w:rsid w:val="00C105BF"/>
    <w:rsid w:val="00C13309"/>
    <w:rsid w:val="00C14610"/>
    <w:rsid w:val="00C1480E"/>
    <w:rsid w:val="00C14893"/>
    <w:rsid w:val="00C149D5"/>
    <w:rsid w:val="00C152E5"/>
    <w:rsid w:val="00C1569E"/>
    <w:rsid w:val="00C156CF"/>
    <w:rsid w:val="00C15910"/>
    <w:rsid w:val="00C15B8B"/>
    <w:rsid w:val="00C15CB9"/>
    <w:rsid w:val="00C17387"/>
    <w:rsid w:val="00C208ED"/>
    <w:rsid w:val="00C223D8"/>
    <w:rsid w:val="00C22894"/>
    <w:rsid w:val="00C23021"/>
    <w:rsid w:val="00C23A65"/>
    <w:rsid w:val="00C243BD"/>
    <w:rsid w:val="00C246C4"/>
    <w:rsid w:val="00C2479E"/>
    <w:rsid w:val="00C2498A"/>
    <w:rsid w:val="00C253C1"/>
    <w:rsid w:val="00C25FE1"/>
    <w:rsid w:val="00C26340"/>
    <w:rsid w:val="00C27457"/>
    <w:rsid w:val="00C307FA"/>
    <w:rsid w:val="00C317D3"/>
    <w:rsid w:val="00C33BC9"/>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5517F"/>
    <w:rsid w:val="00C6122E"/>
    <w:rsid w:val="00C61876"/>
    <w:rsid w:val="00C61E8A"/>
    <w:rsid w:val="00C61E9E"/>
    <w:rsid w:val="00C6282A"/>
    <w:rsid w:val="00C62B2E"/>
    <w:rsid w:val="00C63B4C"/>
    <w:rsid w:val="00C6476F"/>
    <w:rsid w:val="00C66B3C"/>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BF8"/>
    <w:rsid w:val="00CC515C"/>
    <w:rsid w:val="00CC5C81"/>
    <w:rsid w:val="00CC68AF"/>
    <w:rsid w:val="00CC6C58"/>
    <w:rsid w:val="00CD054F"/>
    <w:rsid w:val="00CD104F"/>
    <w:rsid w:val="00CD15C5"/>
    <w:rsid w:val="00CD3172"/>
    <w:rsid w:val="00CD3D1C"/>
    <w:rsid w:val="00CD3D6A"/>
    <w:rsid w:val="00CD3D7B"/>
    <w:rsid w:val="00CD4244"/>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64F1"/>
    <w:rsid w:val="00CF7BB8"/>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3EDD"/>
    <w:rsid w:val="00D242A7"/>
    <w:rsid w:val="00D2435A"/>
    <w:rsid w:val="00D2454D"/>
    <w:rsid w:val="00D25699"/>
    <w:rsid w:val="00D25A74"/>
    <w:rsid w:val="00D25C0E"/>
    <w:rsid w:val="00D25EA6"/>
    <w:rsid w:val="00D26858"/>
    <w:rsid w:val="00D2692F"/>
    <w:rsid w:val="00D3131B"/>
    <w:rsid w:val="00D328E3"/>
    <w:rsid w:val="00D33C12"/>
    <w:rsid w:val="00D3475B"/>
    <w:rsid w:val="00D349AD"/>
    <w:rsid w:val="00D34BA4"/>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55F"/>
    <w:rsid w:val="00D51A5A"/>
    <w:rsid w:val="00D51F35"/>
    <w:rsid w:val="00D535AB"/>
    <w:rsid w:val="00D541BF"/>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76C4B"/>
    <w:rsid w:val="00D818D0"/>
    <w:rsid w:val="00D8192B"/>
    <w:rsid w:val="00D81FEF"/>
    <w:rsid w:val="00D824A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5A3C"/>
    <w:rsid w:val="00D966F0"/>
    <w:rsid w:val="00D96D2F"/>
    <w:rsid w:val="00D97672"/>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33E"/>
    <w:rsid w:val="00DB24F0"/>
    <w:rsid w:val="00DB2F27"/>
    <w:rsid w:val="00DB4C83"/>
    <w:rsid w:val="00DB4FE6"/>
    <w:rsid w:val="00DB526D"/>
    <w:rsid w:val="00DB5ACF"/>
    <w:rsid w:val="00DB5F05"/>
    <w:rsid w:val="00DB6824"/>
    <w:rsid w:val="00DB6CCD"/>
    <w:rsid w:val="00DB6F33"/>
    <w:rsid w:val="00DB7458"/>
    <w:rsid w:val="00DB7E8F"/>
    <w:rsid w:val="00DC0086"/>
    <w:rsid w:val="00DC10F1"/>
    <w:rsid w:val="00DC4C74"/>
    <w:rsid w:val="00DC5877"/>
    <w:rsid w:val="00DC74DC"/>
    <w:rsid w:val="00DC76B8"/>
    <w:rsid w:val="00DC7855"/>
    <w:rsid w:val="00DC7C75"/>
    <w:rsid w:val="00DD1395"/>
    <w:rsid w:val="00DD140B"/>
    <w:rsid w:val="00DD1A9A"/>
    <w:rsid w:val="00DD1DC2"/>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333D"/>
    <w:rsid w:val="00E1386E"/>
    <w:rsid w:val="00E13C4F"/>
    <w:rsid w:val="00E14620"/>
    <w:rsid w:val="00E17648"/>
    <w:rsid w:val="00E17E0D"/>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6799"/>
    <w:rsid w:val="00E37C59"/>
    <w:rsid w:val="00E41D89"/>
    <w:rsid w:val="00E42C7E"/>
    <w:rsid w:val="00E43763"/>
    <w:rsid w:val="00E45373"/>
    <w:rsid w:val="00E45CE7"/>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28AE"/>
    <w:rsid w:val="00E72DC6"/>
    <w:rsid w:val="00E735A2"/>
    <w:rsid w:val="00E74984"/>
    <w:rsid w:val="00E77484"/>
    <w:rsid w:val="00E80037"/>
    <w:rsid w:val="00E8041F"/>
    <w:rsid w:val="00E816CE"/>
    <w:rsid w:val="00E81D9B"/>
    <w:rsid w:val="00E83170"/>
    <w:rsid w:val="00E83DAE"/>
    <w:rsid w:val="00E846D5"/>
    <w:rsid w:val="00E8474C"/>
    <w:rsid w:val="00E8688E"/>
    <w:rsid w:val="00E87BE3"/>
    <w:rsid w:val="00E9029B"/>
    <w:rsid w:val="00E90381"/>
    <w:rsid w:val="00E905AB"/>
    <w:rsid w:val="00E90C15"/>
    <w:rsid w:val="00E91268"/>
    <w:rsid w:val="00E9144E"/>
    <w:rsid w:val="00E9345D"/>
    <w:rsid w:val="00E93B1B"/>
    <w:rsid w:val="00E946CC"/>
    <w:rsid w:val="00E9622E"/>
    <w:rsid w:val="00E96822"/>
    <w:rsid w:val="00E973D8"/>
    <w:rsid w:val="00E976F7"/>
    <w:rsid w:val="00E97947"/>
    <w:rsid w:val="00E97D95"/>
    <w:rsid w:val="00EA0931"/>
    <w:rsid w:val="00EA2BE3"/>
    <w:rsid w:val="00EA302A"/>
    <w:rsid w:val="00EA3FF9"/>
    <w:rsid w:val="00EA4838"/>
    <w:rsid w:val="00EA4D70"/>
    <w:rsid w:val="00EA58BC"/>
    <w:rsid w:val="00EA61B0"/>
    <w:rsid w:val="00EA76D8"/>
    <w:rsid w:val="00EB1401"/>
    <w:rsid w:val="00EB18CB"/>
    <w:rsid w:val="00EB22F0"/>
    <w:rsid w:val="00EB2653"/>
    <w:rsid w:val="00EB37AB"/>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E7F9D"/>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20F2"/>
    <w:rsid w:val="00F52185"/>
    <w:rsid w:val="00F5372C"/>
    <w:rsid w:val="00F53A6B"/>
    <w:rsid w:val="00F54106"/>
    <w:rsid w:val="00F54B1A"/>
    <w:rsid w:val="00F54F8D"/>
    <w:rsid w:val="00F56B5E"/>
    <w:rsid w:val="00F61485"/>
    <w:rsid w:val="00F61666"/>
    <w:rsid w:val="00F61918"/>
    <w:rsid w:val="00F619D8"/>
    <w:rsid w:val="00F625A0"/>
    <w:rsid w:val="00F62706"/>
    <w:rsid w:val="00F62E8F"/>
    <w:rsid w:val="00F63F1C"/>
    <w:rsid w:val="00F646F2"/>
    <w:rsid w:val="00F648E4"/>
    <w:rsid w:val="00F649C0"/>
    <w:rsid w:val="00F64BC1"/>
    <w:rsid w:val="00F64D1C"/>
    <w:rsid w:val="00F65531"/>
    <w:rsid w:val="00F658C6"/>
    <w:rsid w:val="00F65B92"/>
    <w:rsid w:val="00F65BBA"/>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68E"/>
    <w:rsid w:val="00F768D6"/>
    <w:rsid w:val="00F76A29"/>
    <w:rsid w:val="00F76AD1"/>
    <w:rsid w:val="00F77E2A"/>
    <w:rsid w:val="00F80427"/>
    <w:rsid w:val="00F80BE8"/>
    <w:rsid w:val="00F81414"/>
    <w:rsid w:val="00F8234D"/>
    <w:rsid w:val="00F8391E"/>
    <w:rsid w:val="00F848EC"/>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DE8"/>
    <w:rsid w:val="00F96205"/>
    <w:rsid w:val="00F962A7"/>
    <w:rsid w:val="00F97EBB"/>
    <w:rsid w:val="00FA09F8"/>
    <w:rsid w:val="00FA1486"/>
    <w:rsid w:val="00FA1CFB"/>
    <w:rsid w:val="00FA2BDD"/>
    <w:rsid w:val="00FA308E"/>
    <w:rsid w:val="00FA39FE"/>
    <w:rsid w:val="00FA4434"/>
    <w:rsid w:val="00FA595A"/>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1F10"/>
    <w:rsid w:val="00FC3D77"/>
    <w:rsid w:val="00FC4653"/>
    <w:rsid w:val="00FC4BFF"/>
    <w:rsid w:val="00FC6DF8"/>
    <w:rsid w:val="00FC6E49"/>
    <w:rsid w:val="00FC73BE"/>
    <w:rsid w:val="00FC7BAF"/>
    <w:rsid w:val="00FD0069"/>
    <w:rsid w:val="00FD177E"/>
    <w:rsid w:val="00FD1A0D"/>
    <w:rsid w:val="00FD1DFB"/>
    <w:rsid w:val="00FD2D2B"/>
    <w:rsid w:val="00FD4B29"/>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1B3"/>
    <w:rsid w:val="00FF1674"/>
    <w:rsid w:val="00FF1820"/>
    <w:rsid w:val="00FF1891"/>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144975835">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39088154">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402945836">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39928008">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286962264">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0847163">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36010181">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DF795-CBC2-47B7-AFA2-6C280E17545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109568</vt:lpwstr>
  </property>
  <property fmtid="{D5CDD505-2E9C-101B-9397-08002B2CF9AE}" pid="4" name="OptimizationTime">
    <vt:lpwstr>20200811_1343</vt:lpwstr>
  </property>
</Properties>
</file>

<file path=docProps/app.xml><?xml version="1.0" encoding="utf-8"?>
<Properties xmlns="http://schemas.openxmlformats.org/officeDocument/2006/extended-properties" xmlns:vt="http://schemas.openxmlformats.org/officeDocument/2006/docPropsVTypes">
  <Template>Normal.dotm</Template>
  <TotalTime>954</TotalTime>
  <Pages>34</Pages>
  <Words>8633</Words>
  <Characters>49209</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57727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303</cp:revision>
  <cp:lastPrinted>2020-08-10T10:45:00Z</cp:lastPrinted>
  <dcterms:created xsi:type="dcterms:W3CDTF">2016-05-11T13:19:00Z</dcterms:created>
  <dcterms:modified xsi:type="dcterms:W3CDTF">2020-08-11T06:41:00Z</dcterms:modified>
</cp:coreProperties>
</file>