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088" w:rsidRPr="00770A88" w:rsidRDefault="00330088" w:rsidP="00844F9D">
      <w:pPr>
        <w:jc w:val="thaiDistribute"/>
        <w:rPr>
          <w:rFonts w:ascii="Arial" w:hAnsi="Arial" w:cs="Arial"/>
          <w:color w:val="auto"/>
          <w:sz w:val="18"/>
          <w:szCs w:val="18"/>
          <w:lang w:val="en-GB"/>
        </w:rPr>
      </w:pPr>
    </w:p>
    <w:p w:rsidR="006E72D3" w:rsidRPr="00770A88" w:rsidRDefault="006E72D3" w:rsidP="00844F9D">
      <w:pPr>
        <w:jc w:val="thaiDistribute"/>
        <w:rPr>
          <w:rFonts w:ascii="Arial" w:hAnsi="Arial" w:cs="Arial"/>
          <w:color w:val="auto"/>
          <w:sz w:val="18"/>
          <w:szCs w:val="18"/>
          <w:lang w:val="en-GB"/>
        </w:rPr>
      </w:pPr>
    </w:p>
    <w:tbl>
      <w:tblPr>
        <w:tblW w:w="0" w:type="auto"/>
        <w:tblInd w:w="108" w:type="dxa"/>
        <w:shd w:val="clear" w:color="auto" w:fill="44546A"/>
        <w:tblLook w:val="04A0" w:firstRow="1" w:lastRow="0" w:firstColumn="1" w:lastColumn="0" w:noHBand="0" w:noVBand="1"/>
      </w:tblPr>
      <w:tblGrid>
        <w:gridCol w:w="9461"/>
      </w:tblGrid>
      <w:tr w:rsidR="00FA7F76" w:rsidRPr="00770A88" w:rsidTr="00FA7F76">
        <w:trPr>
          <w:trHeight w:val="386"/>
        </w:trPr>
        <w:tc>
          <w:tcPr>
            <w:tcW w:w="9461" w:type="dxa"/>
            <w:shd w:val="clear" w:color="auto" w:fill="FFA543"/>
            <w:vAlign w:val="center"/>
          </w:tcPr>
          <w:p w:rsidR="00FA7F76" w:rsidRPr="00770A88" w:rsidRDefault="00FA7F76"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w:t>
            </w:r>
            <w:r w:rsidRPr="00770A88">
              <w:rPr>
                <w:rFonts w:ascii="Arial" w:eastAsia="Arial Unicode MS" w:hAnsi="Arial" w:cs="Arial"/>
                <w:b/>
                <w:bCs/>
                <w:color w:val="FFFFFF"/>
                <w:sz w:val="18"/>
                <w:szCs w:val="18"/>
                <w:lang w:val="en-GB"/>
              </w:rPr>
              <w:tab/>
              <w:t xml:space="preserve">General information </w:t>
            </w:r>
          </w:p>
        </w:tc>
      </w:tr>
    </w:tbl>
    <w:p w:rsidR="003122FF" w:rsidRPr="007A5B30" w:rsidRDefault="003122FF" w:rsidP="007A5B30">
      <w:pPr>
        <w:jc w:val="thaiDistribute"/>
        <w:rPr>
          <w:rFonts w:ascii="Arial" w:hAnsi="Arial" w:cs="Arial"/>
          <w:color w:val="auto"/>
          <w:sz w:val="18"/>
          <w:szCs w:val="18"/>
        </w:rPr>
      </w:pPr>
    </w:p>
    <w:p w:rsidR="00AF7615" w:rsidRPr="007A5B30" w:rsidRDefault="00BF7310" w:rsidP="007A5B30">
      <w:pPr>
        <w:jc w:val="thaiDistribute"/>
        <w:rPr>
          <w:rFonts w:ascii="Arial" w:hAnsi="Arial" w:cs="Arial"/>
          <w:color w:val="auto"/>
          <w:spacing w:val="-2"/>
          <w:sz w:val="18"/>
          <w:szCs w:val="18"/>
        </w:rPr>
      </w:pPr>
      <w:r w:rsidRPr="007A5B30">
        <w:rPr>
          <w:rFonts w:ascii="Arial" w:hAnsi="Arial" w:cs="Arial"/>
          <w:color w:val="auto"/>
          <w:spacing w:val="-2"/>
          <w:sz w:val="18"/>
          <w:szCs w:val="18"/>
        </w:rPr>
        <w:t>Tata Steel (Thailand)</w:t>
      </w:r>
      <w:r w:rsidR="00C04141" w:rsidRPr="007A5B30">
        <w:rPr>
          <w:rFonts w:ascii="Arial" w:hAnsi="Arial" w:cs="Arial"/>
          <w:color w:val="auto"/>
          <w:spacing w:val="-2"/>
          <w:sz w:val="18"/>
          <w:szCs w:val="18"/>
        </w:rPr>
        <w:t xml:space="preserve"> </w:t>
      </w:r>
      <w:r w:rsidR="00AC4611" w:rsidRPr="007A5B30">
        <w:rPr>
          <w:rFonts w:ascii="Arial" w:hAnsi="Arial" w:cs="Arial"/>
          <w:color w:val="auto"/>
          <w:spacing w:val="-2"/>
          <w:sz w:val="18"/>
          <w:szCs w:val="18"/>
        </w:rPr>
        <w:t>Public</w:t>
      </w:r>
      <w:r w:rsidR="00C04141" w:rsidRPr="007A5B30">
        <w:rPr>
          <w:rFonts w:ascii="Arial" w:hAnsi="Arial" w:cs="Arial"/>
          <w:color w:val="auto"/>
          <w:spacing w:val="-2"/>
          <w:sz w:val="18"/>
          <w:szCs w:val="18"/>
        </w:rPr>
        <w:t xml:space="preserve"> Company Limited</w:t>
      </w:r>
      <w:r w:rsidR="00C04141" w:rsidRPr="007A5B30">
        <w:rPr>
          <w:rFonts w:ascii="Arial" w:hAnsi="Arial" w:cs="Arial"/>
          <w:color w:val="auto"/>
          <w:spacing w:val="-2"/>
          <w:sz w:val="18"/>
          <w:szCs w:val="18"/>
          <w:cs/>
        </w:rPr>
        <w:t xml:space="preserve"> </w:t>
      </w:r>
      <w:r w:rsidR="00BD332A" w:rsidRPr="007A5B30">
        <w:rPr>
          <w:rFonts w:ascii="Arial" w:hAnsi="Arial" w:cs="Arial"/>
          <w:color w:val="auto"/>
          <w:spacing w:val="-2"/>
          <w:sz w:val="18"/>
          <w:szCs w:val="18"/>
        </w:rPr>
        <w:t>(</w:t>
      </w:r>
      <w:r w:rsidR="00801587" w:rsidRPr="007A5B30">
        <w:rPr>
          <w:rFonts w:ascii="Arial" w:hAnsi="Arial" w:cs="Arial"/>
          <w:color w:val="auto"/>
          <w:spacing w:val="-2"/>
          <w:sz w:val="18"/>
          <w:szCs w:val="18"/>
        </w:rPr>
        <w:t>“</w:t>
      </w:r>
      <w:r w:rsidR="00BD332A" w:rsidRPr="007A5B30">
        <w:rPr>
          <w:rFonts w:ascii="Arial" w:hAnsi="Arial" w:cs="Arial"/>
          <w:color w:val="auto"/>
          <w:spacing w:val="-2"/>
          <w:sz w:val="18"/>
          <w:szCs w:val="18"/>
        </w:rPr>
        <w:t>the Company</w:t>
      </w:r>
      <w:r w:rsidR="00801587" w:rsidRPr="007A5B30">
        <w:rPr>
          <w:rFonts w:ascii="Arial" w:hAnsi="Arial" w:cs="Arial"/>
          <w:color w:val="auto"/>
          <w:spacing w:val="-2"/>
          <w:sz w:val="18"/>
          <w:szCs w:val="18"/>
        </w:rPr>
        <w:t>”</w:t>
      </w:r>
      <w:r w:rsidR="00BD332A" w:rsidRPr="007A5B30">
        <w:rPr>
          <w:rFonts w:ascii="Arial" w:hAnsi="Arial" w:cs="Arial"/>
          <w:color w:val="auto"/>
          <w:spacing w:val="-2"/>
          <w:sz w:val="18"/>
          <w:szCs w:val="18"/>
        </w:rPr>
        <w:t>) is a</w:t>
      </w:r>
      <w:r w:rsidR="00AF7615" w:rsidRPr="007A5B30">
        <w:rPr>
          <w:rFonts w:ascii="Arial" w:hAnsi="Arial" w:cs="Arial"/>
          <w:color w:val="auto"/>
          <w:spacing w:val="-2"/>
          <w:sz w:val="18"/>
          <w:szCs w:val="18"/>
        </w:rPr>
        <w:t xml:space="preserve"> </w:t>
      </w:r>
      <w:r w:rsidR="00AC4611" w:rsidRPr="007A5B30">
        <w:rPr>
          <w:rFonts w:ascii="Arial" w:hAnsi="Arial" w:cs="Arial"/>
          <w:color w:val="auto"/>
          <w:spacing w:val="-2"/>
          <w:sz w:val="18"/>
          <w:szCs w:val="18"/>
        </w:rPr>
        <w:t xml:space="preserve">public </w:t>
      </w:r>
      <w:r w:rsidR="00AF7615" w:rsidRPr="007A5B30">
        <w:rPr>
          <w:rFonts w:ascii="Arial" w:hAnsi="Arial" w:cs="Arial"/>
          <w:color w:val="auto"/>
          <w:spacing w:val="-2"/>
          <w:sz w:val="18"/>
          <w:szCs w:val="18"/>
        </w:rPr>
        <w:t xml:space="preserve">limited company </w:t>
      </w:r>
      <w:r w:rsidR="00F75DCA" w:rsidRPr="007A5B30">
        <w:rPr>
          <w:rFonts w:ascii="Arial" w:hAnsi="Arial" w:cs="Arial"/>
          <w:color w:val="auto"/>
          <w:spacing w:val="-2"/>
          <w:sz w:val="18"/>
          <w:szCs w:val="18"/>
        </w:rPr>
        <w:t>which</w:t>
      </w:r>
      <w:r w:rsidR="00231183" w:rsidRPr="007A5B30">
        <w:rPr>
          <w:rFonts w:ascii="Arial" w:hAnsi="Arial" w:cs="Arial"/>
          <w:color w:val="auto"/>
          <w:spacing w:val="-2"/>
          <w:sz w:val="18"/>
          <w:szCs w:val="18"/>
        </w:rPr>
        <w:t xml:space="preserve"> is incorporated and domiciled in Thailand</w:t>
      </w:r>
      <w:r w:rsidR="007A6843" w:rsidRPr="007A5B30">
        <w:rPr>
          <w:rFonts w:ascii="Arial" w:hAnsi="Arial" w:cs="Arial"/>
          <w:color w:val="auto"/>
          <w:spacing w:val="-2"/>
          <w:sz w:val="18"/>
          <w:szCs w:val="18"/>
        </w:rPr>
        <w:t xml:space="preserve"> and</w:t>
      </w:r>
      <w:r w:rsidR="00F75DCA" w:rsidRPr="007A5B30">
        <w:rPr>
          <w:rFonts w:ascii="Arial" w:hAnsi="Arial" w:cs="Arial"/>
          <w:color w:val="auto"/>
          <w:spacing w:val="-2"/>
          <w:sz w:val="18"/>
          <w:szCs w:val="18"/>
        </w:rPr>
        <w:t xml:space="preserve"> is listed on th</w:t>
      </w:r>
      <w:r w:rsidR="00231183" w:rsidRPr="007A5B30">
        <w:rPr>
          <w:rFonts w:ascii="Arial" w:hAnsi="Arial" w:cs="Arial"/>
          <w:color w:val="auto"/>
          <w:spacing w:val="-2"/>
          <w:sz w:val="18"/>
          <w:szCs w:val="18"/>
        </w:rPr>
        <w:t>e Stock Exchange of Thailand</w:t>
      </w:r>
      <w:r w:rsidR="00F75DCA" w:rsidRPr="007A5B30">
        <w:rPr>
          <w:rFonts w:ascii="Arial" w:hAnsi="Arial" w:cs="Arial"/>
          <w:color w:val="auto"/>
          <w:spacing w:val="-2"/>
          <w:sz w:val="18"/>
          <w:szCs w:val="18"/>
        </w:rPr>
        <w:t xml:space="preserve"> </w:t>
      </w:r>
      <w:r w:rsidR="0013416C" w:rsidRPr="007A5B30">
        <w:rPr>
          <w:rFonts w:ascii="Arial" w:hAnsi="Arial" w:cs="Arial"/>
          <w:color w:val="auto"/>
          <w:spacing w:val="-2"/>
          <w:sz w:val="18"/>
          <w:szCs w:val="18"/>
        </w:rPr>
        <w:t xml:space="preserve">since November 2002 </w:t>
      </w:r>
      <w:r w:rsidR="001F1513" w:rsidRPr="007A5B30">
        <w:rPr>
          <w:rFonts w:ascii="Arial" w:hAnsi="Arial" w:cs="Arial"/>
          <w:color w:val="auto"/>
          <w:spacing w:val="-2"/>
          <w:sz w:val="18"/>
          <w:szCs w:val="18"/>
        </w:rPr>
        <w:t xml:space="preserve">with the objective to invest in other companies and provide management services. </w:t>
      </w:r>
      <w:r w:rsidR="00F75DCA" w:rsidRPr="007A5B30">
        <w:rPr>
          <w:rFonts w:ascii="Arial" w:hAnsi="Arial" w:cs="Arial"/>
          <w:color w:val="auto"/>
          <w:spacing w:val="-2"/>
          <w:sz w:val="18"/>
          <w:szCs w:val="18"/>
        </w:rPr>
        <w:t>The address of the Company’s registered office is a</w:t>
      </w:r>
      <w:r w:rsidR="00DD66C7" w:rsidRPr="007A5B30">
        <w:rPr>
          <w:rFonts w:ascii="Arial" w:hAnsi="Arial" w:cs="Arial"/>
          <w:color w:val="auto"/>
          <w:spacing w:val="-2"/>
          <w:sz w:val="18"/>
          <w:szCs w:val="18"/>
        </w:rPr>
        <w:t>s</w:t>
      </w:r>
      <w:r w:rsidR="00F75DCA" w:rsidRPr="007A5B30">
        <w:rPr>
          <w:rFonts w:ascii="Arial" w:hAnsi="Arial" w:cs="Arial"/>
          <w:color w:val="auto"/>
          <w:spacing w:val="-2"/>
          <w:sz w:val="18"/>
          <w:szCs w:val="18"/>
        </w:rPr>
        <w:t xml:space="preserve"> follows</w:t>
      </w:r>
      <w:r w:rsidR="00AF7615" w:rsidRPr="007A5B30">
        <w:rPr>
          <w:rFonts w:ascii="Arial" w:hAnsi="Arial" w:cs="Arial"/>
          <w:color w:val="auto"/>
          <w:spacing w:val="-2"/>
          <w:sz w:val="18"/>
          <w:szCs w:val="18"/>
        </w:rPr>
        <w:t>:</w:t>
      </w:r>
    </w:p>
    <w:p w:rsidR="00AF7615" w:rsidRPr="007A5B30" w:rsidRDefault="00AF7615" w:rsidP="007A5B30">
      <w:pPr>
        <w:jc w:val="thaiDistribute"/>
        <w:rPr>
          <w:rFonts w:ascii="Arial" w:hAnsi="Arial" w:cs="Arial"/>
          <w:color w:val="auto"/>
          <w:sz w:val="18"/>
          <w:szCs w:val="18"/>
        </w:rPr>
      </w:pPr>
    </w:p>
    <w:p w:rsidR="00B259F0" w:rsidRPr="007A5B30" w:rsidRDefault="00BF7310" w:rsidP="007A5B30">
      <w:pPr>
        <w:jc w:val="thaiDistribute"/>
        <w:rPr>
          <w:rFonts w:ascii="Arial" w:hAnsi="Arial" w:cs="Arial"/>
          <w:color w:val="auto"/>
          <w:sz w:val="18"/>
          <w:szCs w:val="18"/>
          <w:lang w:val="en-GB"/>
        </w:rPr>
      </w:pPr>
      <w:r w:rsidRPr="007A5B30">
        <w:rPr>
          <w:rFonts w:ascii="Arial" w:hAnsi="Arial" w:cs="Arial"/>
          <w:color w:val="auto"/>
          <w:sz w:val="18"/>
          <w:szCs w:val="18"/>
        </w:rPr>
        <w:t>Rasa Tower 2, 20</w:t>
      </w:r>
      <w:r w:rsidRPr="007A5B30">
        <w:rPr>
          <w:rFonts w:ascii="Arial" w:hAnsi="Arial" w:cs="Arial"/>
          <w:color w:val="auto"/>
          <w:sz w:val="18"/>
          <w:szCs w:val="18"/>
          <w:vertAlign w:val="superscript"/>
        </w:rPr>
        <w:t>th</w:t>
      </w:r>
      <w:r w:rsidRPr="007A5B30">
        <w:rPr>
          <w:rFonts w:ascii="Arial" w:hAnsi="Arial" w:cs="Arial"/>
          <w:color w:val="auto"/>
          <w:sz w:val="18"/>
          <w:szCs w:val="18"/>
        </w:rPr>
        <w:t xml:space="preserve"> Floor, 555 Phaholyothin Road, Chatuchak Sub-district,</w:t>
      </w:r>
      <w:r w:rsidR="008F667E" w:rsidRPr="007A5B30">
        <w:rPr>
          <w:rFonts w:ascii="Arial" w:hAnsi="Arial" w:cs="Arial"/>
          <w:color w:val="auto"/>
          <w:sz w:val="18"/>
          <w:szCs w:val="18"/>
        </w:rPr>
        <w:t xml:space="preserve"> Chatuchak District, </w:t>
      </w:r>
      <w:r w:rsidRPr="007A5B30">
        <w:rPr>
          <w:rFonts w:ascii="Arial" w:hAnsi="Arial" w:cs="Arial"/>
          <w:color w:val="auto"/>
          <w:sz w:val="18"/>
          <w:szCs w:val="18"/>
        </w:rPr>
        <w:t>Bangkok</w:t>
      </w:r>
      <w:r w:rsidR="0041373D" w:rsidRPr="007A5B30">
        <w:rPr>
          <w:rFonts w:ascii="Arial" w:hAnsi="Arial" w:cs="Arial"/>
          <w:color w:val="auto"/>
          <w:sz w:val="18"/>
          <w:szCs w:val="18"/>
          <w:cs/>
        </w:rPr>
        <w:t xml:space="preserve"> </w:t>
      </w:r>
      <w:r w:rsidR="00EF7D8E" w:rsidRPr="007A5B30">
        <w:rPr>
          <w:rFonts w:ascii="Arial" w:hAnsi="Arial" w:cs="Arial"/>
          <w:color w:val="auto"/>
          <w:sz w:val="18"/>
          <w:szCs w:val="18"/>
          <w:lang w:val="en-GB"/>
        </w:rPr>
        <w:t>10900</w:t>
      </w:r>
      <w:r w:rsidR="00962E82" w:rsidRPr="007A5B30">
        <w:rPr>
          <w:rFonts w:ascii="Arial" w:hAnsi="Arial" w:cs="Arial"/>
          <w:color w:val="auto"/>
          <w:sz w:val="18"/>
          <w:szCs w:val="18"/>
          <w:lang w:val="en-GB"/>
        </w:rPr>
        <w:t>.</w:t>
      </w:r>
    </w:p>
    <w:p w:rsidR="00AC4611" w:rsidRPr="007A5B30" w:rsidRDefault="00AC4611" w:rsidP="007A5B30">
      <w:pPr>
        <w:jc w:val="thaiDistribute"/>
        <w:rPr>
          <w:rFonts w:ascii="Arial" w:hAnsi="Arial" w:cs="Arial"/>
          <w:color w:val="auto"/>
          <w:sz w:val="18"/>
          <w:szCs w:val="18"/>
        </w:rPr>
      </w:pPr>
    </w:p>
    <w:p w:rsidR="00AC4611" w:rsidRPr="007A5B30" w:rsidRDefault="00AC4611" w:rsidP="007A5B30">
      <w:pPr>
        <w:jc w:val="thaiDistribute"/>
        <w:rPr>
          <w:rFonts w:ascii="Arial" w:hAnsi="Arial" w:cs="Arial"/>
          <w:color w:val="auto"/>
          <w:sz w:val="18"/>
          <w:szCs w:val="18"/>
        </w:rPr>
      </w:pPr>
      <w:r w:rsidRPr="007A5B30">
        <w:rPr>
          <w:rFonts w:ascii="Arial" w:hAnsi="Arial" w:cs="Arial"/>
          <w:color w:val="auto"/>
          <w:sz w:val="18"/>
          <w:szCs w:val="18"/>
        </w:rPr>
        <w:t xml:space="preserve">For reporting purposes, the Company and its subsidiaries are referred to as </w:t>
      </w:r>
      <w:r w:rsidR="004C7C47" w:rsidRPr="007A5B30">
        <w:rPr>
          <w:rFonts w:ascii="Arial" w:hAnsi="Arial" w:cs="Arial"/>
          <w:color w:val="auto"/>
          <w:sz w:val="18"/>
          <w:szCs w:val="18"/>
        </w:rPr>
        <w:t>“</w:t>
      </w:r>
      <w:r w:rsidRPr="007A5B30">
        <w:rPr>
          <w:rFonts w:ascii="Arial" w:hAnsi="Arial" w:cs="Arial"/>
          <w:color w:val="auto"/>
          <w:sz w:val="18"/>
          <w:szCs w:val="18"/>
        </w:rPr>
        <w:t>the Group</w:t>
      </w:r>
      <w:r w:rsidR="004C7C47" w:rsidRPr="007A5B30">
        <w:rPr>
          <w:rFonts w:ascii="Arial" w:hAnsi="Arial" w:cs="Arial"/>
          <w:color w:val="auto"/>
          <w:sz w:val="18"/>
          <w:szCs w:val="18"/>
        </w:rPr>
        <w:t>”</w:t>
      </w:r>
      <w:r w:rsidRPr="007A5B30">
        <w:rPr>
          <w:rFonts w:ascii="Arial" w:hAnsi="Arial" w:cs="Arial"/>
          <w:color w:val="auto"/>
          <w:sz w:val="18"/>
          <w:szCs w:val="18"/>
        </w:rPr>
        <w:t>.</w:t>
      </w:r>
    </w:p>
    <w:p w:rsidR="009E6961" w:rsidRPr="007A5B30" w:rsidRDefault="009E6961" w:rsidP="007A5B30">
      <w:pPr>
        <w:jc w:val="thaiDistribute"/>
        <w:rPr>
          <w:rFonts w:ascii="Arial" w:hAnsi="Arial" w:cs="Arial"/>
          <w:color w:val="auto"/>
          <w:sz w:val="18"/>
          <w:szCs w:val="18"/>
          <w:cs/>
        </w:rPr>
      </w:pPr>
    </w:p>
    <w:p w:rsidR="009E6961" w:rsidRPr="007A5B30" w:rsidRDefault="009E6961" w:rsidP="007A5B30">
      <w:pPr>
        <w:jc w:val="thaiDistribute"/>
        <w:rPr>
          <w:rFonts w:ascii="Arial" w:hAnsi="Arial" w:cs="Arial"/>
          <w:color w:val="auto"/>
          <w:sz w:val="18"/>
          <w:szCs w:val="18"/>
        </w:rPr>
      </w:pPr>
      <w:r w:rsidRPr="007A5B30">
        <w:rPr>
          <w:rFonts w:ascii="Arial" w:hAnsi="Arial" w:cs="Arial"/>
          <w:color w:val="auto"/>
          <w:sz w:val="18"/>
          <w:szCs w:val="18"/>
        </w:rPr>
        <w:t>The principal business operation of the Group is manufacturing, rendering manufacturing services, distributing and trading of steel bars, wire rods and small section products.</w:t>
      </w:r>
    </w:p>
    <w:p w:rsidR="00AF7615" w:rsidRPr="007A5B30" w:rsidRDefault="00AF7615" w:rsidP="007A5B30">
      <w:pPr>
        <w:jc w:val="thaiDistribute"/>
        <w:rPr>
          <w:rFonts w:ascii="Arial" w:hAnsi="Arial" w:cs="Arial"/>
          <w:color w:val="auto"/>
          <w:sz w:val="18"/>
          <w:szCs w:val="18"/>
        </w:rPr>
      </w:pPr>
    </w:p>
    <w:p w:rsidR="001F1513" w:rsidRPr="001479E9" w:rsidRDefault="001F1513" w:rsidP="007A5B30">
      <w:pPr>
        <w:jc w:val="thaiDistribute"/>
        <w:rPr>
          <w:rFonts w:ascii="Arial" w:hAnsi="Arial" w:cs="Arial"/>
          <w:color w:val="auto"/>
          <w:spacing w:val="-2"/>
          <w:sz w:val="18"/>
          <w:szCs w:val="18"/>
        </w:rPr>
      </w:pPr>
      <w:r w:rsidRPr="001479E9">
        <w:rPr>
          <w:rFonts w:ascii="Arial" w:hAnsi="Arial" w:cs="Arial"/>
          <w:color w:val="auto"/>
          <w:spacing w:val="-2"/>
          <w:sz w:val="18"/>
          <w:szCs w:val="18"/>
        </w:rPr>
        <w:t>The major shareholder is T S Global Holdings Pte. Ltd.</w:t>
      </w:r>
      <w:r w:rsidR="004D41F1" w:rsidRPr="001479E9">
        <w:rPr>
          <w:rFonts w:ascii="Arial" w:hAnsi="Arial" w:cs="Arial"/>
          <w:color w:val="auto"/>
          <w:spacing w:val="-2"/>
          <w:sz w:val="18"/>
          <w:szCs w:val="18"/>
        </w:rPr>
        <w:t xml:space="preserve"> (“TSGH”)</w:t>
      </w:r>
      <w:r w:rsidRPr="001479E9">
        <w:rPr>
          <w:rFonts w:ascii="Arial" w:hAnsi="Arial" w:cs="Arial"/>
          <w:color w:val="auto"/>
          <w:spacing w:val="-2"/>
          <w:sz w:val="18"/>
          <w:szCs w:val="18"/>
        </w:rPr>
        <w:t>, which is incorporated in Singapore and hold</w:t>
      </w:r>
      <w:r w:rsidR="001479E9" w:rsidRPr="001479E9">
        <w:rPr>
          <w:rFonts w:ascii="Arial" w:hAnsi="Arial" w:cs="Arial"/>
          <w:color w:val="auto"/>
          <w:spacing w:val="-2"/>
          <w:sz w:val="18"/>
          <w:szCs w:val="18"/>
        </w:rPr>
        <w:t>s</w:t>
      </w:r>
      <w:r w:rsidRPr="001479E9">
        <w:rPr>
          <w:rFonts w:ascii="Arial" w:hAnsi="Arial" w:cs="Arial"/>
          <w:color w:val="auto"/>
          <w:spacing w:val="-2"/>
          <w:sz w:val="18"/>
          <w:szCs w:val="18"/>
        </w:rPr>
        <w:t xml:space="preserve"> 67.90% of the Company’s shares,</w:t>
      </w:r>
      <w:r w:rsidR="008F667E" w:rsidRPr="001479E9">
        <w:rPr>
          <w:rFonts w:ascii="Arial" w:hAnsi="Arial" w:cs="Arial"/>
          <w:color w:val="auto"/>
          <w:spacing w:val="-2"/>
          <w:sz w:val="18"/>
          <w:szCs w:val="18"/>
        </w:rPr>
        <w:t xml:space="preserve"> and</w:t>
      </w:r>
      <w:r w:rsidRPr="001479E9">
        <w:rPr>
          <w:rFonts w:ascii="Arial" w:hAnsi="Arial" w:cs="Arial"/>
          <w:color w:val="auto"/>
          <w:spacing w:val="-2"/>
          <w:sz w:val="18"/>
          <w:szCs w:val="18"/>
        </w:rPr>
        <w:t xml:space="preserve"> is an affiliate of Tata Steel Limited, a listed company incorporated under the law</w:t>
      </w:r>
      <w:r w:rsidR="001479E9" w:rsidRPr="001479E9">
        <w:rPr>
          <w:rFonts w:ascii="Arial" w:hAnsi="Arial" w:cs="Arial"/>
          <w:color w:val="auto"/>
          <w:spacing w:val="-2"/>
          <w:sz w:val="18"/>
          <w:szCs w:val="18"/>
        </w:rPr>
        <w:t>s</w:t>
      </w:r>
      <w:r w:rsidRPr="001479E9">
        <w:rPr>
          <w:rFonts w:ascii="Arial" w:hAnsi="Arial" w:cs="Arial"/>
          <w:color w:val="auto"/>
          <w:spacing w:val="-2"/>
          <w:sz w:val="18"/>
          <w:szCs w:val="18"/>
        </w:rPr>
        <w:t xml:space="preserve"> of India. </w:t>
      </w:r>
    </w:p>
    <w:p w:rsidR="001F1513" w:rsidRPr="007A5B30" w:rsidRDefault="001F1513" w:rsidP="007A5B30">
      <w:pPr>
        <w:jc w:val="thaiDistribute"/>
        <w:rPr>
          <w:rFonts w:ascii="Arial" w:hAnsi="Arial" w:cs="Arial"/>
          <w:color w:val="auto"/>
          <w:sz w:val="18"/>
          <w:szCs w:val="18"/>
        </w:rPr>
      </w:pPr>
    </w:p>
    <w:p w:rsidR="00BC0270" w:rsidRPr="007A5B30" w:rsidRDefault="00BC0270" w:rsidP="007A5B30">
      <w:pPr>
        <w:jc w:val="thaiDistribute"/>
        <w:rPr>
          <w:rFonts w:ascii="Arial" w:hAnsi="Arial" w:cs="Arial"/>
          <w:color w:val="auto"/>
          <w:spacing w:val="-4"/>
          <w:sz w:val="18"/>
          <w:szCs w:val="18"/>
        </w:rPr>
      </w:pPr>
      <w:r w:rsidRPr="007A5B30">
        <w:rPr>
          <w:rFonts w:ascii="Arial" w:hAnsi="Arial" w:cs="Arial"/>
          <w:color w:val="auto"/>
          <w:spacing w:val="-4"/>
          <w:sz w:val="18"/>
          <w:szCs w:val="18"/>
        </w:rPr>
        <w:t>TSGH, the major shareholder of the Company, informed the Company that it is continuing its engagement with potential investors in continuation of its strategy to find a partner for the Group’s business.</w:t>
      </w:r>
      <w:r w:rsidRPr="007A5B30">
        <w:rPr>
          <w:rFonts w:ascii="Arial" w:hAnsi="Arial" w:cs="Arial"/>
          <w:color w:val="auto"/>
          <w:spacing w:val="-4"/>
          <w:sz w:val="18"/>
          <w:szCs w:val="18"/>
          <w:cs/>
        </w:rPr>
        <w:t xml:space="preserve"> </w:t>
      </w:r>
    </w:p>
    <w:p w:rsidR="007B4A6E" w:rsidRPr="007A5B30" w:rsidRDefault="007B4A6E" w:rsidP="007A5B30">
      <w:pPr>
        <w:jc w:val="thaiDistribute"/>
        <w:rPr>
          <w:rFonts w:ascii="Arial" w:hAnsi="Arial" w:cs="Arial"/>
          <w:color w:val="auto"/>
          <w:spacing w:val="-4"/>
          <w:sz w:val="18"/>
          <w:szCs w:val="18"/>
        </w:rPr>
      </w:pPr>
    </w:p>
    <w:p w:rsidR="004F1B6D" w:rsidRPr="007A5B30" w:rsidRDefault="004F1B6D" w:rsidP="007A5B30">
      <w:pPr>
        <w:jc w:val="thaiDistribute"/>
        <w:rPr>
          <w:rFonts w:ascii="Arial" w:hAnsi="Arial" w:cs="Arial"/>
          <w:color w:val="auto"/>
          <w:spacing w:val="-3"/>
          <w:sz w:val="18"/>
          <w:szCs w:val="18"/>
          <w:lang w:val="x-none"/>
        </w:rPr>
      </w:pPr>
      <w:r w:rsidRPr="007A5B30">
        <w:rPr>
          <w:rStyle w:val="PageNumber"/>
          <w:rFonts w:ascii="Arial" w:hAnsi="Arial" w:cs="Arial"/>
          <w:snapToGrid w:val="0"/>
          <w:color w:val="auto"/>
          <w:spacing w:val="-2"/>
          <w:sz w:val="18"/>
          <w:szCs w:val="18"/>
          <w:lang w:val="en-GB" w:eastAsia="th-TH"/>
        </w:rPr>
        <w:t xml:space="preserve">At the </w:t>
      </w:r>
      <w:r w:rsidR="007B505E">
        <w:rPr>
          <w:rStyle w:val="PageNumber"/>
          <w:rFonts w:ascii="Arial" w:hAnsi="Arial" w:cs="Arial"/>
          <w:snapToGrid w:val="0"/>
          <w:color w:val="auto"/>
          <w:spacing w:val="-2"/>
          <w:sz w:val="18"/>
          <w:szCs w:val="18"/>
          <w:lang w:val="en-GB" w:eastAsia="th-TH"/>
        </w:rPr>
        <w:t>B</w:t>
      </w:r>
      <w:r w:rsidRPr="007A5B30">
        <w:rPr>
          <w:rStyle w:val="PageNumber"/>
          <w:rFonts w:ascii="Arial" w:hAnsi="Arial" w:cs="Arial"/>
          <w:snapToGrid w:val="0"/>
          <w:color w:val="auto"/>
          <w:spacing w:val="-2"/>
          <w:sz w:val="18"/>
          <w:szCs w:val="18"/>
          <w:lang w:val="en-GB" w:eastAsia="th-TH"/>
        </w:rPr>
        <w:t xml:space="preserve">oard of </w:t>
      </w:r>
      <w:r w:rsidR="007B505E">
        <w:rPr>
          <w:rStyle w:val="PageNumber"/>
          <w:rFonts w:ascii="Arial" w:hAnsi="Arial" w:cs="Arial"/>
          <w:snapToGrid w:val="0"/>
          <w:color w:val="auto"/>
          <w:spacing w:val="-2"/>
          <w:sz w:val="18"/>
          <w:szCs w:val="18"/>
          <w:lang w:val="en-GB" w:eastAsia="th-TH"/>
        </w:rPr>
        <w:t>D</w:t>
      </w:r>
      <w:r w:rsidRPr="007A5B30">
        <w:rPr>
          <w:rStyle w:val="PageNumber"/>
          <w:rFonts w:ascii="Arial" w:hAnsi="Arial" w:cs="Arial"/>
          <w:snapToGrid w:val="0"/>
          <w:color w:val="auto"/>
          <w:spacing w:val="-2"/>
          <w:sz w:val="18"/>
          <w:szCs w:val="18"/>
          <w:lang w:val="en-GB" w:eastAsia="th-TH"/>
        </w:rPr>
        <w:t xml:space="preserve">irectors </w:t>
      </w:r>
      <w:r w:rsidR="007B505E">
        <w:rPr>
          <w:rStyle w:val="PageNumber"/>
          <w:rFonts w:ascii="Arial" w:hAnsi="Arial" w:cs="Arial"/>
          <w:snapToGrid w:val="0"/>
          <w:color w:val="auto"/>
          <w:spacing w:val="-2"/>
          <w:sz w:val="18"/>
          <w:szCs w:val="18"/>
          <w:lang w:val="en-GB" w:eastAsia="th-TH"/>
        </w:rPr>
        <w:t>M</w:t>
      </w:r>
      <w:r w:rsidRPr="007A5B30">
        <w:rPr>
          <w:rStyle w:val="PageNumber"/>
          <w:rFonts w:ascii="Arial" w:hAnsi="Arial" w:cs="Arial"/>
          <w:snapToGrid w:val="0"/>
          <w:color w:val="auto"/>
          <w:spacing w:val="-2"/>
          <w:sz w:val="18"/>
          <w:szCs w:val="18"/>
          <w:lang w:val="en-GB" w:eastAsia="th-TH"/>
        </w:rPr>
        <w:t>eeting of T</w:t>
      </w:r>
      <w:r w:rsidR="007B505E">
        <w:rPr>
          <w:rStyle w:val="PageNumber"/>
          <w:rFonts w:ascii="Arial" w:hAnsi="Arial" w:cs="Arial"/>
          <w:snapToGrid w:val="0"/>
          <w:color w:val="auto"/>
          <w:spacing w:val="-2"/>
          <w:sz w:val="18"/>
          <w:szCs w:val="18"/>
          <w:lang w:val="en-GB" w:eastAsia="th-TH"/>
        </w:rPr>
        <w:t>ata</w:t>
      </w:r>
      <w:r w:rsidRPr="007A5B30">
        <w:rPr>
          <w:rStyle w:val="PageNumber"/>
          <w:rFonts w:ascii="Arial" w:hAnsi="Arial" w:cs="Arial"/>
          <w:snapToGrid w:val="0"/>
          <w:color w:val="auto"/>
          <w:spacing w:val="-2"/>
          <w:sz w:val="18"/>
          <w:szCs w:val="18"/>
          <w:lang w:val="en-GB" w:eastAsia="th-TH"/>
        </w:rPr>
        <w:t xml:space="preserve"> Steel (Thailand) Public Company Limited held on 16 July 2020, the Board of Directors pass</w:t>
      </w:r>
      <w:r w:rsidR="007B505E">
        <w:rPr>
          <w:rStyle w:val="PageNumber"/>
          <w:rFonts w:ascii="Arial" w:hAnsi="Arial" w:cs="Arial"/>
          <w:snapToGrid w:val="0"/>
          <w:color w:val="auto"/>
          <w:spacing w:val="-2"/>
          <w:sz w:val="18"/>
          <w:szCs w:val="18"/>
          <w:lang w:val="en-GB" w:eastAsia="th-TH"/>
        </w:rPr>
        <w:t>ed</w:t>
      </w:r>
      <w:r w:rsidRPr="007A5B30">
        <w:rPr>
          <w:rStyle w:val="PageNumber"/>
          <w:rFonts w:ascii="Arial" w:hAnsi="Arial" w:cs="Arial"/>
          <w:snapToGrid w:val="0"/>
          <w:color w:val="auto"/>
          <w:spacing w:val="-2"/>
          <w:sz w:val="18"/>
          <w:szCs w:val="18"/>
          <w:lang w:val="en-GB" w:eastAsia="th-TH"/>
        </w:rPr>
        <w:t xml:space="preserve"> a resolution to approve a plan for </w:t>
      </w:r>
      <w:r w:rsidR="0025099A">
        <w:rPr>
          <w:rStyle w:val="PageNumber"/>
          <w:rFonts w:ascii="Arial" w:hAnsi="Arial" w:cs="Arial"/>
          <w:snapToGrid w:val="0"/>
          <w:color w:val="auto"/>
          <w:spacing w:val="-2"/>
          <w:sz w:val="18"/>
          <w:szCs w:val="18"/>
          <w:lang w:val="en-GB" w:eastAsia="th-TH"/>
        </w:rPr>
        <w:t xml:space="preserve">the </w:t>
      </w:r>
      <w:r w:rsidRPr="007A5B30">
        <w:rPr>
          <w:rStyle w:val="PageNumber"/>
          <w:rFonts w:ascii="Arial" w:hAnsi="Arial" w:cs="Arial"/>
          <w:snapToGrid w:val="0"/>
          <w:color w:val="auto"/>
          <w:spacing w:val="-2"/>
          <w:sz w:val="18"/>
          <w:szCs w:val="18"/>
          <w:lang w:val="en-GB" w:eastAsia="th-TH"/>
        </w:rPr>
        <w:t xml:space="preserve">Entire Business Transfer (“EBT”) of The Siam Iron and Steel (2001) </w:t>
      </w:r>
      <w:r w:rsidRPr="007A5B30">
        <w:rPr>
          <w:rStyle w:val="PageNumber"/>
          <w:rFonts w:ascii="Arial" w:hAnsi="Arial" w:cs="Arial"/>
          <w:snapToGrid w:val="0"/>
          <w:color w:val="auto"/>
          <w:spacing w:val="-5"/>
          <w:sz w:val="18"/>
          <w:szCs w:val="18"/>
          <w:lang w:val="en-GB" w:eastAsia="th-TH"/>
        </w:rPr>
        <w:t>Company Limited and The Siam Construction Steel Company Limited, its subsidiaries, to N.T.S. Steel Group Public Company Limited, a subsidiary.</w:t>
      </w:r>
      <w:r w:rsidR="007B505E">
        <w:rPr>
          <w:rStyle w:val="PageNumber"/>
          <w:rFonts w:ascii="Arial" w:hAnsi="Arial" w:cs="Arial"/>
          <w:snapToGrid w:val="0"/>
          <w:color w:val="auto"/>
          <w:spacing w:val="-5"/>
          <w:sz w:val="18"/>
          <w:szCs w:val="18"/>
          <w:lang w:val="en-GB" w:eastAsia="th-TH"/>
        </w:rPr>
        <w:t xml:space="preserve"> The Group is in the process of preparation of </w:t>
      </w:r>
      <w:r w:rsidR="0025099A">
        <w:rPr>
          <w:rStyle w:val="PageNumber"/>
          <w:rFonts w:ascii="Arial" w:hAnsi="Arial" w:cs="Arial"/>
          <w:snapToGrid w:val="0"/>
          <w:color w:val="auto"/>
          <w:spacing w:val="-5"/>
          <w:sz w:val="18"/>
          <w:szCs w:val="18"/>
          <w:lang w:val="en-GB" w:eastAsia="th-TH"/>
        </w:rPr>
        <w:t xml:space="preserve">the </w:t>
      </w:r>
      <w:r w:rsidR="007B505E">
        <w:rPr>
          <w:rStyle w:val="PageNumber"/>
          <w:rFonts w:ascii="Arial" w:hAnsi="Arial" w:cs="Arial"/>
          <w:snapToGrid w:val="0"/>
          <w:color w:val="auto"/>
          <w:spacing w:val="-5"/>
          <w:sz w:val="18"/>
          <w:szCs w:val="18"/>
          <w:lang w:val="en-GB" w:eastAsia="th-TH"/>
        </w:rPr>
        <w:t xml:space="preserve">EBT agreements. </w:t>
      </w:r>
    </w:p>
    <w:p w:rsidR="004F1B6D" w:rsidRPr="007A5B30" w:rsidRDefault="004F1B6D" w:rsidP="007A5B30">
      <w:pPr>
        <w:jc w:val="thaiDistribute"/>
        <w:rPr>
          <w:rFonts w:ascii="Arial" w:hAnsi="Arial" w:cs="Arial"/>
          <w:color w:val="auto"/>
          <w:spacing w:val="-4"/>
          <w:sz w:val="18"/>
          <w:szCs w:val="18"/>
        </w:rPr>
      </w:pPr>
    </w:p>
    <w:p w:rsidR="007B4A6E" w:rsidRPr="007A5B30" w:rsidRDefault="007B4A6E" w:rsidP="007A5B30">
      <w:pPr>
        <w:jc w:val="thaiDistribute"/>
        <w:rPr>
          <w:rFonts w:ascii="Arial" w:hAnsi="Arial" w:cs="Arial"/>
          <w:color w:val="auto"/>
          <w:spacing w:val="-4"/>
          <w:sz w:val="18"/>
          <w:szCs w:val="18"/>
        </w:rPr>
      </w:pPr>
      <w:r w:rsidRPr="007A5B30">
        <w:rPr>
          <w:rFonts w:ascii="Arial" w:hAnsi="Arial" w:cs="Arial"/>
          <w:color w:val="auto"/>
          <w:spacing w:val="-4"/>
          <w:sz w:val="18"/>
          <w:szCs w:val="18"/>
        </w:rPr>
        <w:t xml:space="preserve">On 27 August </w:t>
      </w:r>
      <w:r w:rsidRPr="007A5B30">
        <w:rPr>
          <w:rFonts w:ascii="Arial" w:hAnsi="Arial" w:cs="Arial"/>
          <w:color w:val="auto"/>
          <w:spacing w:val="-4"/>
          <w:sz w:val="18"/>
          <w:szCs w:val="18"/>
          <w:cs/>
        </w:rPr>
        <w:t>2020</w:t>
      </w:r>
      <w:r w:rsidRPr="007A5B30">
        <w:rPr>
          <w:rFonts w:ascii="Arial" w:hAnsi="Arial" w:cs="Arial"/>
          <w:color w:val="auto"/>
          <w:spacing w:val="-4"/>
          <w:sz w:val="18"/>
          <w:szCs w:val="18"/>
        </w:rPr>
        <w:t>, N.T.S. Steel Group Public Company Limited, a subsidiary of the Company</w:t>
      </w:r>
      <w:r w:rsidR="007B505E">
        <w:rPr>
          <w:rFonts w:ascii="Arial" w:hAnsi="Arial" w:cs="Arial"/>
          <w:color w:val="auto"/>
          <w:spacing w:val="-4"/>
          <w:sz w:val="18"/>
          <w:szCs w:val="18"/>
        </w:rPr>
        <w:t>,</w:t>
      </w:r>
      <w:r w:rsidRPr="007A5B30">
        <w:rPr>
          <w:rFonts w:ascii="Arial" w:hAnsi="Arial" w:cs="Arial"/>
          <w:color w:val="auto"/>
          <w:spacing w:val="-4"/>
          <w:sz w:val="18"/>
          <w:szCs w:val="18"/>
        </w:rPr>
        <w:t xml:space="preserve"> registered </w:t>
      </w:r>
      <w:r w:rsidR="0025099A">
        <w:rPr>
          <w:rFonts w:ascii="Arial" w:hAnsi="Arial" w:cs="Arial"/>
          <w:color w:val="auto"/>
          <w:spacing w:val="-4"/>
          <w:sz w:val="18"/>
          <w:szCs w:val="18"/>
        </w:rPr>
        <w:t>a change</w:t>
      </w:r>
      <w:r w:rsidR="007B505E">
        <w:rPr>
          <w:rFonts w:ascii="Arial" w:hAnsi="Arial" w:cs="Arial"/>
          <w:color w:val="auto"/>
          <w:spacing w:val="-4"/>
          <w:sz w:val="18"/>
          <w:szCs w:val="18"/>
        </w:rPr>
        <w:t xml:space="preserve"> in name</w:t>
      </w:r>
      <w:r w:rsidRPr="007A5B30">
        <w:rPr>
          <w:rFonts w:ascii="Arial" w:hAnsi="Arial" w:cs="Arial"/>
          <w:color w:val="auto"/>
          <w:spacing w:val="-4"/>
          <w:sz w:val="18"/>
          <w:szCs w:val="18"/>
        </w:rPr>
        <w:t xml:space="preserve"> with the Department of Business Development, Ministry of Commerce to Tata Steel Manufacturing (Thailand) Public Company Limited.</w:t>
      </w:r>
    </w:p>
    <w:p w:rsidR="00491130" w:rsidRPr="007A5B30" w:rsidRDefault="00491130" w:rsidP="007A5B30">
      <w:pPr>
        <w:jc w:val="thaiDistribute"/>
        <w:rPr>
          <w:rFonts w:ascii="Arial" w:hAnsi="Arial" w:cs="Arial"/>
          <w:color w:val="auto"/>
          <w:spacing w:val="-4"/>
          <w:sz w:val="18"/>
          <w:szCs w:val="18"/>
        </w:rPr>
      </w:pPr>
    </w:p>
    <w:p w:rsidR="00E138FF" w:rsidRPr="007A5B30" w:rsidRDefault="00491130" w:rsidP="007A5B30">
      <w:pPr>
        <w:jc w:val="thaiDistribute"/>
        <w:rPr>
          <w:rFonts w:ascii="Arial" w:hAnsi="Arial" w:cs="Arial"/>
          <w:color w:val="auto"/>
          <w:sz w:val="18"/>
          <w:szCs w:val="18"/>
        </w:rPr>
      </w:pPr>
      <w:r w:rsidRPr="007A5B30">
        <w:rPr>
          <w:rFonts w:ascii="Arial" w:hAnsi="Arial" w:cs="Arial"/>
          <w:color w:val="auto"/>
          <w:spacing w:val="-2"/>
          <w:sz w:val="18"/>
          <w:szCs w:val="18"/>
        </w:rPr>
        <w:t xml:space="preserve">As at </w:t>
      </w:r>
      <w:r w:rsidR="002A3647" w:rsidRPr="007A5B30">
        <w:rPr>
          <w:rFonts w:ascii="Arial" w:hAnsi="Arial" w:cs="Arial"/>
          <w:color w:val="auto"/>
          <w:spacing w:val="-2"/>
          <w:sz w:val="18"/>
          <w:szCs w:val="18"/>
        </w:rPr>
        <w:t>3</w:t>
      </w:r>
      <w:r w:rsidR="0088660B" w:rsidRPr="007A5B30">
        <w:rPr>
          <w:rFonts w:ascii="Arial" w:hAnsi="Arial" w:cs="Arial"/>
          <w:color w:val="auto"/>
          <w:spacing w:val="-2"/>
          <w:sz w:val="18"/>
          <w:szCs w:val="18"/>
        </w:rPr>
        <w:t>0</w:t>
      </w:r>
      <w:r w:rsidR="002A3647" w:rsidRPr="007A5B30">
        <w:rPr>
          <w:rFonts w:ascii="Arial" w:hAnsi="Arial" w:cs="Arial"/>
          <w:color w:val="auto"/>
          <w:spacing w:val="-2"/>
          <w:sz w:val="18"/>
          <w:szCs w:val="18"/>
        </w:rPr>
        <w:t xml:space="preserve"> </w:t>
      </w:r>
      <w:r w:rsidR="00803FFD" w:rsidRPr="007A5B30">
        <w:rPr>
          <w:rFonts w:ascii="Arial" w:hAnsi="Arial" w:cs="Arial"/>
          <w:color w:val="auto"/>
          <w:spacing w:val="-2"/>
          <w:sz w:val="18"/>
          <w:szCs w:val="18"/>
        </w:rPr>
        <w:t>September</w:t>
      </w:r>
      <w:r w:rsidRPr="007A5B30">
        <w:rPr>
          <w:rFonts w:ascii="Arial" w:hAnsi="Arial" w:cs="Arial"/>
          <w:color w:val="auto"/>
          <w:spacing w:val="-2"/>
          <w:sz w:val="18"/>
          <w:szCs w:val="18"/>
        </w:rPr>
        <w:t xml:space="preserve"> </w:t>
      </w:r>
      <w:r w:rsidR="0015101C" w:rsidRPr="007A5B30">
        <w:rPr>
          <w:rFonts w:ascii="Arial" w:hAnsi="Arial" w:cs="Arial"/>
          <w:color w:val="auto"/>
          <w:spacing w:val="-2"/>
          <w:sz w:val="18"/>
          <w:szCs w:val="18"/>
          <w:lang w:val="en-GB"/>
        </w:rPr>
        <w:t>20</w:t>
      </w:r>
      <w:r w:rsidR="0088660B" w:rsidRPr="007A5B30">
        <w:rPr>
          <w:rFonts w:ascii="Arial" w:hAnsi="Arial" w:cs="Arial"/>
          <w:color w:val="auto"/>
          <w:spacing w:val="-2"/>
          <w:sz w:val="18"/>
          <w:szCs w:val="18"/>
          <w:lang w:val="en-GB"/>
        </w:rPr>
        <w:t>20</w:t>
      </w:r>
      <w:r w:rsidRPr="007A5B30">
        <w:rPr>
          <w:rFonts w:ascii="Arial" w:hAnsi="Arial" w:cs="Arial"/>
          <w:color w:val="auto"/>
          <w:spacing w:val="-2"/>
          <w:sz w:val="18"/>
          <w:szCs w:val="18"/>
        </w:rPr>
        <w:t xml:space="preserve"> and </w:t>
      </w:r>
      <w:r w:rsidR="00595BD1" w:rsidRPr="007A5B30">
        <w:rPr>
          <w:rFonts w:ascii="Arial" w:hAnsi="Arial" w:cs="Arial"/>
          <w:color w:val="auto"/>
          <w:spacing w:val="-2"/>
          <w:sz w:val="18"/>
          <w:szCs w:val="18"/>
        </w:rPr>
        <w:t xml:space="preserve">31 </w:t>
      </w:r>
      <w:r w:rsidRPr="007A5B30">
        <w:rPr>
          <w:rFonts w:ascii="Arial" w:hAnsi="Arial" w:cs="Arial"/>
          <w:color w:val="auto"/>
          <w:spacing w:val="-2"/>
          <w:sz w:val="18"/>
          <w:szCs w:val="18"/>
        </w:rPr>
        <w:t xml:space="preserve">March </w:t>
      </w:r>
      <w:r w:rsidR="0015101C" w:rsidRPr="007A5B30">
        <w:rPr>
          <w:rFonts w:ascii="Arial" w:hAnsi="Arial" w:cs="Arial"/>
          <w:color w:val="auto"/>
          <w:spacing w:val="-2"/>
          <w:sz w:val="18"/>
          <w:szCs w:val="18"/>
          <w:lang w:val="en-GB"/>
        </w:rPr>
        <w:t>20</w:t>
      </w:r>
      <w:r w:rsidR="0088660B" w:rsidRPr="007A5B30">
        <w:rPr>
          <w:rFonts w:ascii="Arial" w:hAnsi="Arial" w:cs="Arial"/>
          <w:color w:val="auto"/>
          <w:spacing w:val="-2"/>
          <w:sz w:val="18"/>
          <w:szCs w:val="18"/>
          <w:lang w:val="en-GB"/>
        </w:rPr>
        <w:t>20</w:t>
      </w:r>
      <w:r w:rsidRPr="007A5B30">
        <w:rPr>
          <w:rFonts w:ascii="Arial" w:hAnsi="Arial" w:cs="Arial"/>
          <w:color w:val="auto"/>
          <w:spacing w:val="-2"/>
          <w:sz w:val="18"/>
          <w:szCs w:val="18"/>
        </w:rPr>
        <w:t xml:space="preserve">, </w:t>
      </w:r>
      <w:r w:rsidR="00561346" w:rsidRPr="007A5B30">
        <w:rPr>
          <w:rFonts w:ascii="Arial" w:hAnsi="Arial" w:cs="Arial"/>
          <w:color w:val="auto"/>
          <w:spacing w:val="-2"/>
          <w:sz w:val="18"/>
          <w:szCs w:val="18"/>
        </w:rPr>
        <w:t>Tata Steel Manufacturing (Thailand) Public Company Limited</w:t>
      </w:r>
      <w:r w:rsidRPr="007A5B30">
        <w:rPr>
          <w:rFonts w:ascii="Arial" w:hAnsi="Arial" w:cs="Arial"/>
          <w:color w:val="auto"/>
          <w:spacing w:val="-2"/>
          <w:sz w:val="18"/>
          <w:szCs w:val="18"/>
        </w:rPr>
        <w:t xml:space="preserve"> (“</w:t>
      </w:r>
      <w:r w:rsidR="00561346" w:rsidRPr="007A5B30">
        <w:rPr>
          <w:rFonts w:ascii="Arial" w:hAnsi="Arial" w:cs="Arial"/>
          <w:color w:val="auto"/>
          <w:spacing w:val="-2"/>
          <w:sz w:val="18"/>
          <w:szCs w:val="18"/>
        </w:rPr>
        <w:t>Tata Steel Manufacturing</w:t>
      </w:r>
      <w:r w:rsidRPr="007A5B30">
        <w:rPr>
          <w:rFonts w:ascii="Arial" w:hAnsi="Arial" w:cs="Arial"/>
          <w:color w:val="auto"/>
          <w:spacing w:val="-2"/>
          <w:sz w:val="18"/>
          <w:szCs w:val="18"/>
        </w:rPr>
        <w:t>”)</w:t>
      </w:r>
      <w:r w:rsidR="00231183" w:rsidRPr="007A5B30">
        <w:rPr>
          <w:rFonts w:ascii="Arial" w:hAnsi="Arial" w:cs="Arial"/>
          <w:color w:val="auto"/>
          <w:spacing w:val="-2"/>
          <w:sz w:val="18"/>
          <w:szCs w:val="18"/>
        </w:rPr>
        <w:t xml:space="preserve"> which is a subsidiary</w:t>
      </w:r>
      <w:r w:rsidRPr="007A5B30">
        <w:rPr>
          <w:rFonts w:ascii="Arial" w:hAnsi="Arial" w:cs="Arial"/>
          <w:color w:val="auto"/>
          <w:spacing w:val="-2"/>
          <w:sz w:val="18"/>
          <w:szCs w:val="18"/>
        </w:rPr>
        <w:t xml:space="preserve"> has total current liabilities exceeding total current assets by Baht </w:t>
      </w:r>
      <w:r w:rsidR="00227832" w:rsidRPr="007A5B30">
        <w:rPr>
          <w:rFonts w:ascii="Arial" w:hAnsi="Arial" w:cs="Arial"/>
          <w:color w:val="auto"/>
          <w:spacing w:val="-2"/>
          <w:sz w:val="18"/>
          <w:szCs w:val="18"/>
        </w:rPr>
        <w:t>2,273</w:t>
      </w:r>
      <w:r w:rsidR="00D86F95" w:rsidRPr="007A5B30">
        <w:rPr>
          <w:rFonts w:ascii="Arial" w:hAnsi="Arial" w:cs="Arial"/>
          <w:color w:val="auto"/>
          <w:spacing w:val="-2"/>
          <w:sz w:val="18"/>
          <w:szCs w:val="18"/>
        </w:rPr>
        <w:t xml:space="preserve"> </w:t>
      </w:r>
      <w:r w:rsidRPr="007A5B30">
        <w:rPr>
          <w:rFonts w:ascii="Arial" w:hAnsi="Arial" w:cs="Arial"/>
          <w:color w:val="auto"/>
          <w:spacing w:val="-2"/>
          <w:sz w:val="18"/>
          <w:szCs w:val="18"/>
        </w:rPr>
        <w:t>million and</w:t>
      </w:r>
      <w:r w:rsidRPr="007A5B30">
        <w:rPr>
          <w:rFonts w:ascii="Arial" w:hAnsi="Arial" w:cs="Arial"/>
          <w:color w:val="auto"/>
          <w:sz w:val="18"/>
          <w:szCs w:val="18"/>
        </w:rPr>
        <w:t xml:space="preserve"> Baht </w:t>
      </w:r>
      <w:r w:rsidR="00D86F95" w:rsidRPr="007A5B30">
        <w:rPr>
          <w:rFonts w:ascii="Arial" w:hAnsi="Arial" w:cs="Arial"/>
          <w:color w:val="auto"/>
          <w:sz w:val="18"/>
          <w:szCs w:val="18"/>
        </w:rPr>
        <w:t>2,439</w:t>
      </w:r>
      <w:r w:rsidRPr="007A5B30">
        <w:rPr>
          <w:rFonts w:ascii="Arial" w:hAnsi="Arial" w:cs="Arial"/>
          <w:color w:val="auto"/>
          <w:sz w:val="18"/>
          <w:szCs w:val="18"/>
        </w:rPr>
        <w:t xml:space="preserve"> million, respectively. However, the amount of current liabilities</w:t>
      </w:r>
      <w:r w:rsidR="009643B6" w:rsidRPr="007A5B30">
        <w:rPr>
          <w:rFonts w:ascii="Arial" w:hAnsi="Arial" w:cs="Arial"/>
          <w:color w:val="auto"/>
          <w:sz w:val="18"/>
          <w:szCs w:val="18"/>
        </w:rPr>
        <w:t xml:space="preserve"> included </w:t>
      </w:r>
      <w:r w:rsidRPr="007A5B30">
        <w:rPr>
          <w:rFonts w:ascii="Arial" w:hAnsi="Arial" w:cs="Arial"/>
          <w:color w:val="auto"/>
          <w:sz w:val="18"/>
          <w:szCs w:val="18"/>
        </w:rPr>
        <w:t>the short-term borrowing</w:t>
      </w:r>
      <w:r w:rsidR="00D811B7" w:rsidRPr="007A5B30">
        <w:rPr>
          <w:rFonts w:ascii="Arial" w:hAnsi="Arial" w:cs="Arial"/>
          <w:color w:val="auto"/>
          <w:sz w:val="18"/>
          <w:szCs w:val="18"/>
        </w:rPr>
        <w:t>s</w:t>
      </w:r>
      <w:r w:rsidRPr="007A5B30">
        <w:rPr>
          <w:rFonts w:ascii="Arial" w:hAnsi="Arial" w:cs="Arial"/>
          <w:color w:val="auto"/>
          <w:sz w:val="18"/>
          <w:szCs w:val="18"/>
        </w:rPr>
        <w:t xml:space="preserve"> from the parent company</w:t>
      </w:r>
      <w:r w:rsidR="00644BE8" w:rsidRPr="007A5B30">
        <w:rPr>
          <w:rFonts w:ascii="Arial" w:hAnsi="Arial" w:cs="Arial"/>
          <w:color w:val="auto"/>
          <w:sz w:val="18"/>
          <w:szCs w:val="18"/>
        </w:rPr>
        <w:t xml:space="preserve"> of Baht</w:t>
      </w:r>
      <w:r w:rsidR="00227832" w:rsidRPr="007A5B30">
        <w:rPr>
          <w:rFonts w:ascii="Arial" w:hAnsi="Arial" w:cs="Arial"/>
          <w:color w:val="auto"/>
          <w:sz w:val="18"/>
          <w:szCs w:val="18"/>
        </w:rPr>
        <w:t xml:space="preserve"> 2,772</w:t>
      </w:r>
      <w:r w:rsidRPr="007A5B30">
        <w:rPr>
          <w:rFonts w:ascii="Arial" w:hAnsi="Arial" w:cs="Arial"/>
          <w:color w:val="auto"/>
          <w:sz w:val="18"/>
          <w:szCs w:val="18"/>
        </w:rPr>
        <w:t xml:space="preserve"> million and Baht </w:t>
      </w:r>
      <w:r w:rsidR="00D86F95" w:rsidRPr="007A5B30">
        <w:rPr>
          <w:rFonts w:ascii="Arial" w:hAnsi="Arial" w:cs="Arial"/>
          <w:color w:val="auto"/>
          <w:sz w:val="18"/>
          <w:szCs w:val="18"/>
        </w:rPr>
        <w:t>3,092</w:t>
      </w:r>
      <w:r w:rsidRPr="007A5B30">
        <w:rPr>
          <w:rFonts w:ascii="Arial" w:hAnsi="Arial" w:cs="Arial"/>
          <w:color w:val="auto"/>
          <w:sz w:val="18"/>
          <w:szCs w:val="18"/>
        </w:rPr>
        <w:t xml:space="preserve"> million, respectively. The parent company will continue its financial support to </w:t>
      </w:r>
      <w:r w:rsidR="009B6DB9" w:rsidRPr="007A5B30">
        <w:rPr>
          <w:rFonts w:ascii="Arial" w:hAnsi="Arial" w:cs="Arial"/>
          <w:color w:val="auto"/>
          <w:spacing w:val="-2"/>
          <w:sz w:val="18"/>
          <w:szCs w:val="18"/>
        </w:rPr>
        <w:t>Tata Steel Manufacturing</w:t>
      </w:r>
      <w:r w:rsidRPr="007A5B30">
        <w:rPr>
          <w:rFonts w:ascii="Arial" w:hAnsi="Arial" w:cs="Arial"/>
          <w:color w:val="auto"/>
          <w:sz w:val="18"/>
          <w:szCs w:val="18"/>
        </w:rPr>
        <w:t xml:space="preserve"> to enable </w:t>
      </w:r>
      <w:r w:rsidR="009B6DB9" w:rsidRPr="007A5B30">
        <w:rPr>
          <w:rFonts w:ascii="Arial" w:hAnsi="Arial" w:cs="Arial"/>
          <w:color w:val="auto"/>
          <w:spacing w:val="-2"/>
          <w:sz w:val="18"/>
          <w:szCs w:val="18"/>
        </w:rPr>
        <w:t>Tata Steel Manufacturing</w:t>
      </w:r>
      <w:r w:rsidRPr="007A5B30">
        <w:rPr>
          <w:rFonts w:ascii="Arial" w:hAnsi="Arial" w:cs="Arial"/>
          <w:color w:val="auto"/>
          <w:sz w:val="18"/>
          <w:szCs w:val="18"/>
        </w:rPr>
        <w:t xml:space="preserve"> to continue its operations satisfactorily at least for the next 12 months from the statement of financial position date and the Group’s management has prepared the business plan including initiatives to improve operation and financial results of </w:t>
      </w:r>
      <w:r w:rsidR="00561346" w:rsidRPr="007A5B30">
        <w:rPr>
          <w:rFonts w:ascii="Arial" w:hAnsi="Arial" w:cs="Arial"/>
          <w:color w:val="auto"/>
          <w:spacing w:val="-2"/>
          <w:sz w:val="18"/>
          <w:szCs w:val="18"/>
        </w:rPr>
        <w:t>Tata Steel Manufacturing.</w:t>
      </w:r>
      <w:r w:rsidRPr="007A5B30">
        <w:rPr>
          <w:rFonts w:ascii="Arial" w:hAnsi="Arial" w:cs="Arial"/>
          <w:color w:val="auto"/>
          <w:sz w:val="18"/>
          <w:szCs w:val="18"/>
        </w:rPr>
        <w:t xml:space="preserve"> In addition, the Company manages the liquidity based on a group basis.</w:t>
      </w:r>
    </w:p>
    <w:p w:rsidR="00491130" w:rsidRPr="007A5B30" w:rsidRDefault="00491130" w:rsidP="007A5B30">
      <w:pPr>
        <w:jc w:val="thaiDistribute"/>
        <w:rPr>
          <w:rFonts w:ascii="Arial" w:hAnsi="Arial" w:cs="Arial"/>
          <w:color w:val="auto"/>
          <w:sz w:val="18"/>
          <w:szCs w:val="18"/>
        </w:rPr>
      </w:pPr>
    </w:p>
    <w:p w:rsidR="00AF7615" w:rsidRPr="007A5B30" w:rsidRDefault="00F75DCA" w:rsidP="007A5B30">
      <w:pPr>
        <w:jc w:val="thaiDistribute"/>
        <w:rPr>
          <w:rFonts w:ascii="Arial" w:hAnsi="Arial" w:cs="Arial"/>
          <w:color w:val="auto"/>
          <w:sz w:val="18"/>
          <w:szCs w:val="18"/>
        </w:rPr>
      </w:pPr>
      <w:r w:rsidRPr="007A5B30">
        <w:rPr>
          <w:rFonts w:ascii="Arial" w:hAnsi="Arial" w:cs="Arial"/>
          <w:color w:val="auto"/>
          <w:sz w:val="18"/>
          <w:szCs w:val="18"/>
        </w:rPr>
        <w:t>This interim consolidated and separate</w:t>
      </w:r>
      <w:r w:rsidR="00AF7615" w:rsidRPr="007A5B30">
        <w:rPr>
          <w:rFonts w:ascii="Arial" w:hAnsi="Arial" w:cs="Arial"/>
          <w:color w:val="auto"/>
          <w:sz w:val="18"/>
          <w:szCs w:val="18"/>
        </w:rPr>
        <w:t xml:space="preserve"> financial information was authorised for issue by </w:t>
      </w:r>
      <w:r w:rsidR="00CF615D" w:rsidRPr="007A5B30">
        <w:rPr>
          <w:rFonts w:ascii="Arial" w:hAnsi="Arial" w:cs="Arial"/>
          <w:color w:val="auto"/>
          <w:sz w:val="18"/>
          <w:szCs w:val="18"/>
        </w:rPr>
        <w:t xml:space="preserve">the Board of Directors on </w:t>
      </w:r>
      <w:r w:rsidR="00844F9D" w:rsidRPr="007A5B30">
        <w:rPr>
          <w:rFonts w:ascii="Arial" w:hAnsi="Arial" w:cs="Arial"/>
          <w:color w:val="auto"/>
          <w:sz w:val="18"/>
          <w:szCs w:val="18"/>
        </w:rPr>
        <w:br/>
      </w:r>
      <w:r w:rsidR="00227832" w:rsidRPr="007A5B30">
        <w:rPr>
          <w:rFonts w:ascii="Arial" w:hAnsi="Arial" w:cs="Arial"/>
          <w:color w:val="auto"/>
          <w:sz w:val="18"/>
          <w:szCs w:val="18"/>
        </w:rPr>
        <w:t>20 October</w:t>
      </w:r>
      <w:r w:rsidR="005D4F87" w:rsidRPr="007A5B30">
        <w:rPr>
          <w:rFonts w:ascii="Arial" w:hAnsi="Arial" w:cs="Arial"/>
          <w:color w:val="auto"/>
          <w:sz w:val="18"/>
          <w:szCs w:val="18"/>
        </w:rPr>
        <w:t xml:space="preserve"> </w:t>
      </w:r>
      <w:r w:rsidR="0015101C" w:rsidRPr="007A5B30">
        <w:rPr>
          <w:rFonts w:ascii="Arial" w:hAnsi="Arial" w:cs="Arial"/>
          <w:color w:val="auto"/>
          <w:sz w:val="18"/>
          <w:szCs w:val="18"/>
          <w:lang w:val="en-GB"/>
        </w:rPr>
        <w:t>20</w:t>
      </w:r>
      <w:r w:rsidR="00227971" w:rsidRPr="007A5B30">
        <w:rPr>
          <w:rFonts w:ascii="Arial" w:hAnsi="Arial" w:cs="Arial"/>
          <w:color w:val="auto"/>
          <w:sz w:val="18"/>
          <w:szCs w:val="18"/>
          <w:lang w:val="en-GB"/>
        </w:rPr>
        <w:t>2</w:t>
      </w:r>
      <w:r w:rsidR="00484F8B" w:rsidRPr="007A5B30">
        <w:rPr>
          <w:rFonts w:ascii="Arial" w:hAnsi="Arial" w:cs="Arial"/>
          <w:color w:val="auto"/>
          <w:sz w:val="18"/>
          <w:szCs w:val="18"/>
          <w:lang w:val="en-GB"/>
        </w:rPr>
        <w:t>0</w:t>
      </w:r>
      <w:r w:rsidR="00AF7615" w:rsidRPr="007A5B30">
        <w:rPr>
          <w:rFonts w:ascii="Arial" w:hAnsi="Arial" w:cs="Arial"/>
          <w:color w:val="auto"/>
          <w:sz w:val="18"/>
          <w:szCs w:val="18"/>
        </w:rPr>
        <w:t>.</w:t>
      </w:r>
    </w:p>
    <w:p w:rsidR="00E138FF" w:rsidRPr="007A5B30" w:rsidRDefault="00E138FF" w:rsidP="007A5B30">
      <w:pPr>
        <w:jc w:val="thaiDistribute"/>
        <w:rPr>
          <w:rFonts w:ascii="Arial" w:hAnsi="Arial" w:cs="Arial"/>
          <w:color w:val="auto"/>
          <w:sz w:val="18"/>
          <w:szCs w:val="18"/>
        </w:rPr>
      </w:pPr>
    </w:p>
    <w:p w:rsidR="009A48F6" w:rsidRDefault="007A5B30" w:rsidP="009A48F6">
      <w:pPr>
        <w:widowControl w:val="0"/>
        <w:tabs>
          <w:tab w:val="left" w:pos="1350"/>
          <w:tab w:val="left" w:pos="1530"/>
        </w:tabs>
        <w:jc w:val="both"/>
        <w:rPr>
          <w:rFonts w:ascii="Arial" w:hAnsi="Arial" w:cs="Arial"/>
          <w:sz w:val="18"/>
          <w:szCs w:val="18"/>
          <w:lang w:eastAsia="zh-CN"/>
        </w:rPr>
      </w:pPr>
      <w:r>
        <w:rPr>
          <w:rFonts w:ascii="Arial" w:hAnsi="Arial" w:cs="Arial"/>
          <w:sz w:val="18"/>
          <w:szCs w:val="18"/>
          <w:lang w:eastAsia="zh-CN"/>
        </w:rPr>
        <w:br w:type="page"/>
      </w:r>
    </w:p>
    <w:p w:rsidR="007A5B30" w:rsidRPr="007A5B30" w:rsidRDefault="007A5B30" w:rsidP="009A48F6">
      <w:pPr>
        <w:widowControl w:val="0"/>
        <w:tabs>
          <w:tab w:val="left" w:pos="1350"/>
          <w:tab w:val="left" w:pos="1530"/>
        </w:tabs>
        <w:jc w:val="both"/>
        <w:rPr>
          <w:rFonts w:ascii="Arial" w:hAnsi="Arial" w:cs="Arial"/>
          <w:sz w:val="18"/>
          <w:szCs w:val="18"/>
          <w:lang w:eastAsia="zh-CN"/>
        </w:rPr>
      </w:pPr>
    </w:p>
    <w:tbl>
      <w:tblPr>
        <w:tblW w:w="9450" w:type="dxa"/>
        <w:tblInd w:w="108" w:type="dxa"/>
        <w:shd w:val="clear" w:color="auto" w:fill="D04A02"/>
        <w:tblLook w:val="04A0" w:firstRow="1" w:lastRow="0" w:firstColumn="1" w:lastColumn="0" w:noHBand="0" w:noVBand="1"/>
      </w:tblPr>
      <w:tblGrid>
        <w:gridCol w:w="9450"/>
      </w:tblGrid>
      <w:tr w:rsidR="009A48F6" w:rsidRPr="00770A88" w:rsidTr="00872359">
        <w:trPr>
          <w:trHeight w:val="386"/>
        </w:trPr>
        <w:tc>
          <w:tcPr>
            <w:tcW w:w="9450" w:type="dxa"/>
            <w:shd w:val="clear" w:color="auto" w:fill="FFA543"/>
            <w:vAlign w:val="center"/>
          </w:tcPr>
          <w:p w:rsidR="009A48F6" w:rsidRPr="00770A88" w:rsidRDefault="009A48F6" w:rsidP="00872359">
            <w:pPr>
              <w:ind w:left="475" w:hanging="475"/>
              <w:rPr>
                <w:rFonts w:ascii="Arial" w:eastAsia="Arial Unicode MS" w:hAnsi="Arial" w:cs="Arial"/>
                <w:b/>
                <w:bCs/>
                <w:color w:val="FFFFFF"/>
                <w:sz w:val="18"/>
                <w:szCs w:val="18"/>
                <w:cs/>
              </w:rPr>
            </w:pPr>
            <w:r w:rsidRPr="00770A88">
              <w:rPr>
                <w:rFonts w:ascii="Arial" w:eastAsia="Arial Unicode MS" w:hAnsi="Arial" w:cs="Arial"/>
                <w:b/>
                <w:bCs/>
                <w:color w:val="FFFFFF"/>
                <w:sz w:val="18"/>
                <w:szCs w:val="18"/>
              </w:rPr>
              <w:t>2</w:t>
            </w:r>
            <w:r w:rsidRPr="00770A88">
              <w:rPr>
                <w:rFonts w:ascii="Arial" w:eastAsia="Arial Unicode MS" w:hAnsi="Arial" w:cs="Arial"/>
                <w:b/>
                <w:bCs/>
                <w:color w:val="FFFFFF"/>
                <w:sz w:val="18"/>
                <w:szCs w:val="18"/>
              </w:rPr>
              <w:tab/>
              <w:t xml:space="preserve">Significant events during the current period </w:t>
            </w:r>
          </w:p>
        </w:tc>
      </w:tr>
    </w:tbl>
    <w:p w:rsidR="009A48F6" w:rsidRPr="00770A88" w:rsidRDefault="009A48F6" w:rsidP="007761FB">
      <w:pPr>
        <w:widowControl w:val="0"/>
        <w:tabs>
          <w:tab w:val="left" w:pos="1350"/>
          <w:tab w:val="left" w:pos="1530"/>
        </w:tabs>
        <w:rPr>
          <w:rFonts w:ascii="Arial" w:hAnsi="Arial" w:cs="Arial"/>
          <w:sz w:val="18"/>
          <w:szCs w:val="18"/>
          <w:lang w:eastAsia="zh-CN"/>
        </w:rPr>
      </w:pPr>
    </w:p>
    <w:p w:rsidR="009A48F6" w:rsidRPr="00770A88" w:rsidRDefault="009A48F6" w:rsidP="007761FB">
      <w:pPr>
        <w:widowControl w:val="0"/>
        <w:tabs>
          <w:tab w:val="left" w:pos="1350"/>
          <w:tab w:val="left" w:pos="1530"/>
        </w:tabs>
        <w:jc w:val="both"/>
        <w:rPr>
          <w:rFonts w:ascii="Arial" w:hAnsi="Arial" w:cs="Arial"/>
          <w:spacing w:val="-4"/>
          <w:sz w:val="18"/>
          <w:szCs w:val="18"/>
          <w:lang w:eastAsia="zh-CN"/>
        </w:rPr>
      </w:pPr>
      <w:r w:rsidRPr="00770A88">
        <w:rPr>
          <w:rFonts w:ascii="Arial" w:hAnsi="Arial" w:cs="Arial"/>
          <w:spacing w:val="-4"/>
          <w:sz w:val="18"/>
          <w:szCs w:val="18"/>
          <w:lang w:eastAsia="zh-CN"/>
        </w:rPr>
        <w:t xml:space="preserve">After the outbreak of Coronavirus Disease 2019 (“COVID-19 outbreak”) in early 2020, it has not resulted in the </w:t>
      </w:r>
      <w:r w:rsidR="009B34F0" w:rsidRPr="00770A88">
        <w:rPr>
          <w:rFonts w:ascii="Arial" w:hAnsi="Arial" w:cs="Arial"/>
          <w:spacing w:val="-4"/>
          <w:sz w:val="18"/>
          <w:szCs w:val="18"/>
          <w:lang w:eastAsia="zh-CN"/>
        </w:rPr>
        <w:t>significant</w:t>
      </w:r>
      <w:r w:rsidR="006A0E6E" w:rsidRPr="00770A88">
        <w:rPr>
          <w:rFonts w:ascii="Arial" w:hAnsi="Arial" w:cs="Arial"/>
          <w:spacing w:val="-4"/>
          <w:sz w:val="18"/>
          <w:szCs w:val="18"/>
          <w:lang w:eastAsia="zh-CN"/>
        </w:rPr>
        <w:t>ly</w:t>
      </w:r>
      <w:r w:rsidR="009B34F0" w:rsidRPr="00770A88">
        <w:rPr>
          <w:rFonts w:ascii="Arial" w:hAnsi="Arial" w:cs="Arial"/>
          <w:spacing w:val="-4"/>
          <w:sz w:val="18"/>
          <w:szCs w:val="18"/>
          <w:lang w:eastAsia="zh-CN"/>
        </w:rPr>
        <w:t xml:space="preserve"> </w:t>
      </w:r>
      <w:r w:rsidRPr="00770A88">
        <w:rPr>
          <w:rFonts w:ascii="Arial" w:hAnsi="Arial" w:cs="Arial"/>
          <w:spacing w:val="-4"/>
          <w:sz w:val="18"/>
          <w:szCs w:val="18"/>
          <w:lang w:eastAsia="zh-CN"/>
        </w:rPr>
        <w:t xml:space="preserve">adverse effects on the operating results for the </w:t>
      </w:r>
      <w:r w:rsidR="0018272D" w:rsidRPr="00770A88">
        <w:rPr>
          <w:rFonts w:ascii="Arial" w:hAnsi="Arial" w:cs="Arial"/>
          <w:spacing w:val="-4"/>
          <w:sz w:val="18"/>
          <w:szCs w:val="18"/>
          <w:lang w:eastAsia="zh-CN"/>
        </w:rPr>
        <w:t>6</w:t>
      </w:r>
      <w:r w:rsidRPr="00770A88">
        <w:rPr>
          <w:rFonts w:ascii="Arial" w:hAnsi="Arial" w:cs="Arial"/>
          <w:spacing w:val="-4"/>
          <w:sz w:val="18"/>
          <w:szCs w:val="18"/>
          <w:lang w:eastAsia="zh-CN"/>
        </w:rPr>
        <w:t>-month period ended 3</w:t>
      </w:r>
      <w:r w:rsidR="009B34F0" w:rsidRPr="00770A88">
        <w:rPr>
          <w:rFonts w:ascii="Arial" w:hAnsi="Arial" w:cs="Arial"/>
          <w:spacing w:val="-4"/>
          <w:sz w:val="18"/>
          <w:szCs w:val="18"/>
          <w:lang w:eastAsia="zh-CN"/>
        </w:rPr>
        <w:t xml:space="preserve">0 </w:t>
      </w:r>
      <w:r w:rsidR="0018272D" w:rsidRPr="00770A88">
        <w:rPr>
          <w:rFonts w:ascii="Arial" w:hAnsi="Arial" w:cs="Arial"/>
          <w:spacing w:val="-4"/>
          <w:sz w:val="18"/>
          <w:szCs w:val="18"/>
          <w:lang w:val="en-GB" w:eastAsia="zh-CN"/>
        </w:rPr>
        <w:t>September</w:t>
      </w:r>
      <w:r w:rsidRPr="00770A88">
        <w:rPr>
          <w:rFonts w:ascii="Arial" w:hAnsi="Arial" w:cs="Arial"/>
          <w:spacing w:val="-4"/>
          <w:sz w:val="18"/>
          <w:szCs w:val="18"/>
          <w:lang w:eastAsia="zh-CN"/>
        </w:rPr>
        <w:t xml:space="preserve"> 2020. The Group is </w:t>
      </w:r>
      <w:r w:rsidR="009B34F0" w:rsidRPr="00770A88">
        <w:rPr>
          <w:rFonts w:ascii="Arial" w:hAnsi="Arial" w:cs="Arial"/>
          <w:spacing w:val="-4"/>
          <w:sz w:val="18"/>
          <w:szCs w:val="18"/>
          <w:lang w:eastAsia="zh-CN"/>
        </w:rPr>
        <w:t>continue</w:t>
      </w:r>
      <w:r w:rsidRPr="00770A88">
        <w:rPr>
          <w:rFonts w:ascii="Arial" w:hAnsi="Arial" w:cs="Arial"/>
          <w:spacing w:val="-4"/>
          <w:sz w:val="18"/>
          <w:szCs w:val="18"/>
          <w:lang w:eastAsia="zh-CN"/>
        </w:rPr>
        <w:t xml:space="preserve"> paying close attention to the development of the COVID-19 situation, evaluating its impact on the operation while strategizing effective solutions.</w:t>
      </w:r>
    </w:p>
    <w:p w:rsidR="00964BC9" w:rsidRPr="007A5B30" w:rsidRDefault="00964BC9" w:rsidP="007761FB">
      <w:pPr>
        <w:pStyle w:val="BodyText"/>
        <w:jc w:val="thaiDistribute"/>
        <w:rPr>
          <w:rFonts w:ascii="Arial" w:hAnsi="Arial" w:cs="Arial"/>
          <w:b w:val="0"/>
          <w:bCs w:val="0"/>
          <w:color w:val="auto"/>
          <w:sz w:val="18"/>
          <w:szCs w:val="18"/>
          <w:lang w:val="en-US"/>
        </w:rPr>
      </w:pPr>
    </w:p>
    <w:p w:rsidR="00964BC9" w:rsidRPr="00770A88" w:rsidRDefault="00964BC9" w:rsidP="007761FB">
      <w:pPr>
        <w:pStyle w:val="BodyText"/>
        <w:jc w:val="thaiDistribute"/>
        <w:rPr>
          <w:rFonts w:ascii="Arial" w:hAnsi="Arial" w:cs="Arial"/>
          <w:b w:val="0"/>
          <w:bCs w:val="0"/>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A7F76" w:rsidRPr="00770A88" w:rsidTr="002144DF">
        <w:trPr>
          <w:trHeight w:val="386"/>
        </w:trPr>
        <w:tc>
          <w:tcPr>
            <w:tcW w:w="9461" w:type="dxa"/>
            <w:shd w:val="clear" w:color="auto" w:fill="FFA543"/>
            <w:vAlign w:val="center"/>
          </w:tcPr>
          <w:p w:rsidR="00FA7F76" w:rsidRPr="00770A88" w:rsidRDefault="00BF6255"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3</w:t>
            </w:r>
            <w:r w:rsidR="00823E7B" w:rsidRPr="00770A88">
              <w:rPr>
                <w:rFonts w:ascii="Arial" w:eastAsia="Arial Unicode MS" w:hAnsi="Arial" w:cs="Arial"/>
                <w:b/>
                <w:bCs/>
                <w:color w:val="FFFFFF"/>
                <w:sz w:val="18"/>
                <w:szCs w:val="18"/>
                <w:cs/>
                <w:lang w:val="en-GB"/>
              </w:rPr>
              <w:tab/>
            </w:r>
            <w:r w:rsidR="00823E7B" w:rsidRPr="00770A88">
              <w:rPr>
                <w:rFonts w:ascii="Arial" w:eastAsia="Arial Unicode MS" w:hAnsi="Arial" w:cs="Arial"/>
                <w:b/>
                <w:bCs/>
                <w:color w:val="FFFFFF"/>
                <w:sz w:val="18"/>
                <w:szCs w:val="18"/>
                <w:lang w:val="en-GB"/>
              </w:rPr>
              <w:t>Accounting policies</w:t>
            </w:r>
          </w:p>
        </w:tc>
      </w:tr>
    </w:tbl>
    <w:p w:rsidR="00BF6255" w:rsidRPr="00770A88" w:rsidRDefault="00BF6255" w:rsidP="007761FB">
      <w:pPr>
        <w:pStyle w:val="BodyText"/>
        <w:jc w:val="thaiDistribute"/>
        <w:rPr>
          <w:rFonts w:ascii="Arial" w:hAnsi="Arial" w:cs="Arial"/>
          <w:b w:val="0"/>
          <w:bCs w:val="0"/>
          <w:color w:val="auto"/>
          <w:sz w:val="18"/>
          <w:szCs w:val="18"/>
        </w:rPr>
      </w:pPr>
    </w:p>
    <w:p w:rsidR="002E7532" w:rsidRPr="00770A88" w:rsidRDefault="00BC67B9" w:rsidP="007761FB">
      <w:pPr>
        <w:pStyle w:val="BodyText"/>
        <w:jc w:val="thaiDistribute"/>
        <w:rPr>
          <w:rFonts w:ascii="Arial" w:hAnsi="Arial" w:cs="Arial"/>
          <w:b w:val="0"/>
          <w:bCs w:val="0"/>
          <w:color w:val="auto"/>
          <w:sz w:val="18"/>
          <w:szCs w:val="18"/>
          <w:shd w:val="clear" w:color="auto" w:fill="FFFFFF"/>
        </w:rPr>
      </w:pPr>
      <w:r w:rsidRPr="00770A88">
        <w:rPr>
          <w:rFonts w:ascii="Arial" w:hAnsi="Arial" w:cs="Arial"/>
          <w:b w:val="0"/>
          <w:bCs w:val="0"/>
          <w:color w:val="auto"/>
          <w:sz w:val="18"/>
          <w:szCs w:val="18"/>
        </w:rPr>
        <w:t xml:space="preserve">The interim </w:t>
      </w:r>
      <w:r w:rsidR="006A0E6E" w:rsidRPr="00770A88">
        <w:rPr>
          <w:rFonts w:ascii="Arial" w:hAnsi="Arial" w:cs="Arial"/>
          <w:b w:val="0"/>
          <w:bCs w:val="0"/>
          <w:color w:val="auto"/>
          <w:sz w:val="18"/>
          <w:szCs w:val="18"/>
          <w:lang w:val="en-GB"/>
        </w:rPr>
        <w:t xml:space="preserve">consolidated and separate </w:t>
      </w:r>
      <w:r w:rsidRPr="00770A88">
        <w:rPr>
          <w:rFonts w:ascii="Arial" w:hAnsi="Arial" w:cs="Arial"/>
          <w:b w:val="0"/>
          <w:bCs w:val="0"/>
          <w:color w:val="auto"/>
          <w:sz w:val="18"/>
          <w:szCs w:val="18"/>
        </w:rPr>
        <w:t>financial information has been prepared in accordance with Thai Accounting Standard 34 Interim Financial Reportin</w:t>
      </w:r>
      <w:r w:rsidR="006A0E6E" w:rsidRPr="00770A88">
        <w:rPr>
          <w:rFonts w:ascii="Arial" w:hAnsi="Arial" w:cs="Arial"/>
          <w:b w:val="0"/>
          <w:bCs w:val="0"/>
          <w:color w:val="auto"/>
          <w:sz w:val="18"/>
          <w:szCs w:val="18"/>
          <w:lang w:val="en-GB"/>
        </w:rPr>
        <w:t>g and other financial reporting requirements issued</w:t>
      </w:r>
      <w:r w:rsidRPr="00770A88">
        <w:rPr>
          <w:rFonts w:ascii="Arial" w:hAnsi="Arial" w:cs="Arial"/>
          <w:b w:val="0"/>
          <w:bCs w:val="0"/>
          <w:color w:val="auto"/>
          <w:sz w:val="18"/>
          <w:szCs w:val="18"/>
        </w:rPr>
        <w:t xml:space="preserve"> under the Securities and Exchange Act.</w:t>
      </w:r>
    </w:p>
    <w:p w:rsidR="00BC67B9" w:rsidRPr="00770A88" w:rsidRDefault="00BC67B9" w:rsidP="007761FB">
      <w:pPr>
        <w:pStyle w:val="BodyText"/>
        <w:jc w:val="thaiDistribute"/>
        <w:rPr>
          <w:rFonts w:ascii="Arial" w:hAnsi="Arial" w:cs="Arial"/>
          <w:b w:val="0"/>
          <w:bCs w:val="0"/>
          <w:color w:val="auto"/>
          <w:sz w:val="18"/>
          <w:szCs w:val="18"/>
        </w:rPr>
      </w:pPr>
    </w:p>
    <w:p w:rsidR="00516A28" w:rsidRPr="00770A88" w:rsidRDefault="00AF7615" w:rsidP="007761FB">
      <w:pPr>
        <w:pStyle w:val="BodyText"/>
        <w:jc w:val="thaiDistribute"/>
        <w:rPr>
          <w:rFonts w:ascii="Arial" w:hAnsi="Arial" w:cs="Arial"/>
          <w:b w:val="0"/>
          <w:bCs w:val="0"/>
          <w:color w:val="auto"/>
          <w:sz w:val="18"/>
          <w:szCs w:val="18"/>
        </w:rPr>
      </w:pPr>
      <w:r w:rsidRPr="00770A88">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770A88">
        <w:rPr>
          <w:rFonts w:ascii="Arial" w:hAnsi="Arial" w:cs="Arial"/>
          <w:b w:val="0"/>
          <w:bCs w:val="0"/>
          <w:color w:val="auto"/>
          <w:sz w:val="18"/>
          <w:szCs w:val="18"/>
          <w:shd w:val="clear" w:color="auto" w:fill="FFFFFF"/>
        </w:rPr>
        <w:t xml:space="preserve"> for the year ended 31 March</w:t>
      </w:r>
      <w:r w:rsidRPr="00770A88">
        <w:rPr>
          <w:rFonts w:ascii="Arial" w:hAnsi="Arial" w:cs="Arial"/>
          <w:b w:val="0"/>
          <w:bCs w:val="0"/>
          <w:color w:val="auto"/>
          <w:sz w:val="18"/>
          <w:szCs w:val="18"/>
          <w:shd w:val="clear" w:color="auto" w:fill="FFFFFF"/>
        </w:rPr>
        <w:t xml:space="preserve"> </w:t>
      </w:r>
      <w:r w:rsidR="0015101C" w:rsidRPr="00770A88">
        <w:rPr>
          <w:rFonts w:ascii="Arial" w:hAnsi="Arial" w:cs="Arial"/>
          <w:b w:val="0"/>
          <w:bCs w:val="0"/>
          <w:color w:val="auto"/>
          <w:sz w:val="18"/>
          <w:szCs w:val="18"/>
          <w:shd w:val="clear" w:color="auto" w:fill="FFFFFF"/>
          <w:lang w:val="en-GB"/>
        </w:rPr>
        <w:t>20</w:t>
      </w:r>
      <w:r w:rsidR="009A48F6" w:rsidRPr="00770A88">
        <w:rPr>
          <w:rFonts w:ascii="Arial" w:hAnsi="Arial" w:cs="Arial"/>
          <w:b w:val="0"/>
          <w:bCs w:val="0"/>
          <w:color w:val="auto"/>
          <w:sz w:val="18"/>
          <w:szCs w:val="18"/>
          <w:shd w:val="clear" w:color="auto" w:fill="FFFFFF"/>
          <w:lang w:val="en-GB"/>
        </w:rPr>
        <w:t>20</w:t>
      </w:r>
      <w:r w:rsidRPr="00770A88">
        <w:rPr>
          <w:rFonts w:ascii="Arial" w:hAnsi="Arial" w:cs="Arial"/>
          <w:b w:val="0"/>
          <w:bCs w:val="0"/>
          <w:color w:val="auto"/>
          <w:sz w:val="18"/>
          <w:szCs w:val="18"/>
          <w:shd w:val="clear" w:color="auto" w:fill="FFFFFF"/>
        </w:rPr>
        <w:t>.</w:t>
      </w:r>
    </w:p>
    <w:p w:rsidR="00516A28" w:rsidRPr="00770A88" w:rsidRDefault="00516A28" w:rsidP="007761FB">
      <w:pPr>
        <w:pStyle w:val="BodyText"/>
        <w:jc w:val="thaiDistribute"/>
        <w:rPr>
          <w:rFonts w:ascii="Arial" w:hAnsi="Arial" w:cs="Arial"/>
          <w:b w:val="0"/>
          <w:bCs w:val="0"/>
          <w:color w:val="auto"/>
          <w:sz w:val="18"/>
          <w:szCs w:val="18"/>
        </w:rPr>
      </w:pPr>
    </w:p>
    <w:p w:rsidR="005201F5" w:rsidRPr="00770A88" w:rsidRDefault="00AF7615" w:rsidP="007761FB">
      <w:pPr>
        <w:pStyle w:val="BodyText"/>
        <w:jc w:val="thaiDistribute"/>
        <w:rPr>
          <w:rFonts w:ascii="Arial" w:hAnsi="Arial" w:cs="Arial"/>
          <w:b w:val="0"/>
          <w:bCs w:val="0"/>
          <w:color w:val="auto"/>
          <w:sz w:val="18"/>
          <w:szCs w:val="18"/>
          <w:shd w:val="clear" w:color="auto" w:fill="FFFFFF"/>
        </w:rPr>
      </w:pPr>
      <w:r w:rsidRPr="00770A88">
        <w:rPr>
          <w:rFonts w:ascii="Arial" w:hAnsi="Arial" w:cs="Arial"/>
          <w:b w:val="0"/>
          <w:bCs w:val="0"/>
          <w:color w:val="auto"/>
          <w:sz w:val="18"/>
          <w:szCs w:val="18"/>
          <w:shd w:val="clear" w:color="auto" w:fill="FFFFFF"/>
        </w:rPr>
        <w:t xml:space="preserve">An English version of the </w:t>
      </w:r>
      <w:r w:rsidR="00BC67B9" w:rsidRPr="00770A88">
        <w:rPr>
          <w:rFonts w:ascii="Arial" w:hAnsi="Arial" w:cs="Arial"/>
          <w:b w:val="0"/>
          <w:bCs w:val="0"/>
          <w:color w:val="auto"/>
          <w:sz w:val="18"/>
          <w:szCs w:val="18"/>
          <w:shd w:val="clear" w:color="auto" w:fill="FFFFFF"/>
        </w:rPr>
        <w:t>interim consolidated and separate</w:t>
      </w:r>
      <w:r w:rsidRPr="00770A88">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6E72D3" w:rsidRPr="00770A88" w:rsidRDefault="006E72D3" w:rsidP="007761FB">
      <w:pPr>
        <w:pStyle w:val="BodyText"/>
        <w:jc w:val="thaiDistribute"/>
        <w:rPr>
          <w:rFonts w:ascii="Arial" w:hAnsi="Arial" w:cs="Arial"/>
          <w:color w:val="auto"/>
          <w:sz w:val="18"/>
          <w:szCs w:val="18"/>
        </w:rPr>
      </w:pPr>
    </w:p>
    <w:p w:rsidR="00CC66DC" w:rsidRPr="00770A88" w:rsidRDefault="00CC66DC" w:rsidP="007761FB">
      <w:pPr>
        <w:pStyle w:val="BodyText"/>
        <w:jc w:val="thaiDistribute"/>
        <w:rPr>
          <w:rFonts w:ascii="Arial" w:hAnsi="Arial" w:cs="Arial"/>
          <w:color w:val="auto"/>
          <w:sz w:val="18"/>
          <w:szCs w:val="18"/>
        </w:rPr>
      </w:pPr>
    </w:p>
    <w:tbl>
      <w:tblPr>
        <w:tblW w:w="0" w:type="auto"/>
        <w:tblInd w:w="99" w:type="dxa"/>
        <w:shd w:val="clear" w:color="auto" w:fill="FFA543"/>
        <w:tblLook w:val="04A0" w:firstRow="1" w:lastRow="0" w:firstColumn="1" w:lastColumn="0" w:noHBand="0" w:noVBand="1"/>
      </w:tblPr>
      <w:tblGrid>
        <w:gridCol w:w="9466"/>
      </w:tblGrid>
      <w:tr w:rsidR="009A48F6" w:rsidRPr="00770A88" w:rsidTr="00872359">
        <w:trPr>
          <w:trHeight w:val="386"/>
        </w:trPr>
        <w:tc>
          <w:tcPr>
            <w:tcW w:w="9466" w:type="dxa"/>
            <w:shd w:val="clear" w:color="auto" w:fill="FFA543"/>
            <w:vAlign w:val="center"/>
          </w:tcPr>
          <w:p w:rsidR="009A48F6" w:rsidRPr="00770A88" w:rsidRDefault="009A48F6" w:rsidP="00872359">
            <w:pPr>
              <w:ind w:left="432" w:hanging="432"/>
              <w:rPr>
                <w:rFonts w:ascii="Arial" w:eastAsia="Arial Unicode MS" w:hAnsi="Arial" w:cs="Arial"/>
                <w:b/>
                <w:bCs/>
                <w:color w:val="FFFFFF"/>
                <w:sz w:val="18"/>
                <w:szCs w:val="18"/>
                <w:cs/>
              </w:rPr>
            </w:pPr>
            <w:r w:rsidRPr="00770A88">
              <w:rPr>
                <w:rFonts w:ascii="Arial" w:eastAsia="Arial Unicode MS" w:hAnsi="Arial" w:cs="Arial"/>
                <w:b/>
                <w:bCs/>
                <w:color w:val="FFFFFF"/>
                <w:sz w:val="18"/>
                <w:szCs w:val="18"/>
              </w:rPr>
              <w:t>4</w:t>
            </w:r>
            <w:r w:rsidRPr="00770A88">
              <w:rPr>
                <w:rFonts w:ascii="Arial" w:eastAsia="Arial Unicode MS" w:hAnsi="Arial" w:cs="Arial"/>
                <w:b/>
                <w:bCs/>
                <w:color w:val="FFFFFF"/>
                <w:sz w:val="18"/>
                <w:szCs w:val="18"/>
              </w:rPr>
              <w:tab/>
              <w:t>Accounting policies</w:t>
            </w:r>
          </w:p>
        </w:tc>
      </w:tr>
    </w:tbl>
    <w:p w:rsidR="009A48F6" w:rsidRPr="00770A88" w:rsidRDefault="009A48F6" w:rsidP="009A48F6">
      <w:pPr>
        <w:pStyle w:val="a0"/>
        <w:ind w:right="0"/>
        <w:jc w:val="both"/>
        <w:rPr>
          <w:rFonts w:cs="Arial"/>
          <w:b/>
          <w:bCs/>
          <w:color w:val="000000"/>
          <w:sz w:val="18"/>
          <w:szCs w:val="18"/>
          <w:lang w:val="en-GB"/>
        </w:rPr>
      </w:pPr>
    </w:p>
    <w:p w:rsidR="009A48F6" w:rsidRPr="00770A88" w:rsidRDefault="009A48F6" w:rsidP="007A5B30">
      <w:pPr>
        <w:pStyle w:val="a0"/>
        <w:ind w:right="0"/>
        <w:jc w:val="both"/>
        <w:rPr>
          <w:rFonts w:cs="Arial"/>
          <w:b/>
          <w:bCs/>
          <w:color w:val="000000"/>
          <w:sz w:val="18"/>
          <w:szCs w:val="18"/>
          <w:u w:val="none"/>
          <w:lang w:val="en-GB" w:eastAsia="zh-CN"/>
        </w:rPr>
      </w:pPr>
      <w:r w:rsidRPr="00770A88">
        <w:rPr>
          <w:rFonts w:cs="Arial"/>
          <w:color w:val="000000"/>
          <w:sz w:val="18"/>
          <w:szCs w:val="18"/>
          <w:u w:val="none"/>
          <w:lang w:val="en-GB" w:eastAsia="zh-CN"/>
        </w:rPr>
        <w:t xml:space="preserve">The accounting policies used in the preparation of the interim financial information are consistent with those used in the annual financial statements for the year ended 31 </w:t>
      </w:r>
      <w:r w:rsidR="00872359" w:rsidRPr="00770A88">
        <w:rPr>
          <w:rFonts w:cs="Arial"/>
          <w:color w:val="000000"/>
          <w:sz w:val="18"/>
          <w:szCs w:val="18"/>
          <w:u w:val="none"/>
          <w:lang w:val="en-GB" w:eastAsia="zh-CN"/>
        </w:rPr>
        <w:t>March 2020</w:t>
      </w:r>
      <w:r w:rsidRPr="00770A88">
        <w:rPr>
          <w:rFonts w:cs="Arial"/>
          <w:color w:val="000000"/>
          <w:sz w:val="18"/>
          <w:szCs w:val="18"/>
          <w:u w:val="none"/>
          <w:lang w:val="en-GB" w:eastAsia="zh-CN"/>
        </w:rPr>
        <w:t>, except for the following:</w:t>
      </w:r>
    </w:p>
    <w:p w:rsidR="009A48F6" w:rsidRPr="00770A88" w:rsidRDefault="009A48F6" w:rsidP="007A5B30">
      <w:pPr>
        <w:pStyle w:val="a0"/>
        <w:ind w:right="0"/>
        <w:jc w:val="both"/>
        <w:rPr>
          <w:rFonts w:cs="Arial"/>
          <w:b/>
          <w:bCs/>
          <w:color w:val="000000"/>
          <w:sz w:val="18"/>
          <w:szCs w:val="18"/>
          <w:u w:val="none"/>
          <w:lang w:val="en-GB" w:eastAsia="zh-CN"/>
        </w:rPr>
      </w:pPr>
    </w:p>
    <w:p w:rsidR="009A48F6" w:rsidRPr="00770A88" w:rsidRDefault="009A48F6" w:rsidP="007A5B30">
      <w:pPr>
        <w:pStyle w:val="a0"/>
        <w:ind w:left="540" w:right="0" w:hanging="540"/>
        <w:jc w:val="both"/>
        <w:rPr>
          <w:rFonts w:cs="Arial"/>
          <w:b/>
          <w:bCs/>
          <w:color w:val="000000"/>
          <w:sz w:val="18"/>
          <w:szCs w:val="18"/>
          <w:u w:val="none"/>
          <w:lang w:val="en-GB" w:eastAsia="zh-CN"/>
        </w:rPr>
      </w:pPr>
      <w:r w:rsidRPr="00770A88">
        <w:rPr>
          <w:rFonts w:cs="Arial"/>
          <w:color w:val="000000"/>
          <w:sz w:val="18"/>
          <w:szCs w:val="18"/>
          <w:u w:val="none"/>
          <w:lang w:val="en-GB" w:eastAsia="zh-CN"/>
        </w:rPr>
        <w:t>1)</w:t>
      </w:r>
      <w:r w:rsidRPr="00770A88">
        <w:rPr>
          <w:rFonts w:cs="Arial"/>
          <w:color w:val="000000"/>
          <w:sz w:val="18"/>
          <w:szCs w:val="18"/>
          <w:u w:val="none"/>
          <w:lang w:val="en-GB" w:eastAsia="zh-CN"/>
        </w:rPr>
        <w:tab/>
      </w:r>
      <w:r w:rsidRPr="00770A88">
        <w:rPr>
          <w:rFonts w:cs="Arial"/>
          <w:color w:val="000000"/>
          <w:spacing w:val="-4"/>
          <w:sz w:val="18"/>
          <w:szCs w:val="18"/>
          <w:u w:val="none"/>
          <w:lang w:val="en-GB" w:eastAsia="zh-CN"/>
        </w:rPr>
        <w:t>the adoption of the new financial reporting standards together with the application of the relevant relief measures</w:t>
      </w:r>
      <w:r w:rsidRPr="00770A88">
        <w:rPr>
          <w:rFonts w:cs="Arial"/>
          <w:color w:val="000000"/>
          <w:sz w:val="18"/>
          <w:szCs w:val="18"/>
          <w:u w:val="none"/>
          <w:lang w:val="en-GB" w:eastAsia="zh-CN"/>
        </w:rPr>
        <w:t xml:space="preserve"> as described in Note 5; and</w:t>
      </w:r>
    </w:p>
    <w:p w:rsidR="009A48F6" w:rsidRPr="00770A88" w:rsidRDefault="009A48F6" w:rsidP="007A5B30">
      <w:pPr>
        <w:pStyle w:val="a0"/>
        <w:ind w:left="540" w:right="0" w:hanging="540"/>
        <w:jc w:val="both"/>
        <w:rPr>
          <w:rFonts w:cs="Arial"/>
          <w:b/>
          <w:bCs/>
          <w:color w:val="000000"/>
          <w:sz w:val="18"/>
          <w:szCs w:val="18"/>
          <w:u w:val="none"/>
          <w:lang w:val="en-GB" w:eastAsia="zh-CN"/>
        </w:rPr>
      </w:pPr>
      <w:r w:rsidRPr="00770A88">
        <w:rPr>
          <w:rFonts w:cs="Arial"/>
          <w:color w:val="000000"/>
          <w:sz w:val="18"/>
          <w:szCs w:val="18"/>
          <w:u w:val="none"/>
          <w:lang w:val="en-GB" w:eastAsia="zh-CN"/>
        </w:rPr>
        <w:t>2)</w:t>
      </w:r>
      <w:r w:rsidRPr="00770A88">
        <w:rPr>
          <w:rFonts w:cs="Arial"/>
          <w:color w:val="000000"/>
          <w:sz w:val="18"/>
          <w:szCs w:val="18"/>
          <w:u w:val="none"/>
          <w:lang w:val="en-GB" w:eastAsia="zh-CN"/>
        </w:rPr>
        <w:tab/>
        <w:t>t</w:t>
      </w:r>
      <w:r w:rsidRPr="00770A88">
        <w:rPr>
          <w:rFonts w:cs="Arial"/>
          <w:color w:val="000000"/>
          <w:spacing w:val="-6"/>
          <w:sz w:val="18"/>
          <w:szCs w:val="18"/>
          <w:u w:val="none"/>
          <w:lang w:val="en-GB" w:eastAsia="zh-CN"/>
        </w:rPr>
        <w:t>he following application of the temporary exemption guidance to relieve the impact from COVID-19 (temporary</w:t>
      </w:r>
      <w:r w:rsidRPr="00770A88">
        <w:rPr>
          <w:rFonts w:cs="Arial"/>
          <w:color w:val="000000"/>
          <w:sz w:val="18"/>
          <w:szCs w:val="18"/>
          <w:u w:val="none"/>
          <w:lang w:val="en-GB" w:eastAsia="zh-CN"/>
        </w:rPr>
        <w:t xml:space="preserve"> </w:t>
      </w:r>
      <w:r w:rsidRPr="00770A88">
        <w:rPr>
          <w:rFonts w:cs="Arial"/>
          <w:color w:val="000000"/>
          <w:spacing w:val="-6"/>
          <w:sz w:val="18"/>
          <w:szCs w:val="18"/>
          <w:u w:val="none"/>
          <w:lang w:val="en-GB" w:eastAsia="zh-CN"/>
        </w:rPr>
        <w:t>measures to relieve the impact from COVID -19) announced by the Federation of Accounting Professions (TFAC)</w:t>
      </w:r>
      <w:r w:rsidR="00DD4668" w:rsidRPr="00770A88">
        <w:rPr>
          <w:rFonts w:cs="Arial"/>
          <w:color w:val="000000"/>
          <w:spacing w:val="-6"/>
          <w:sz w:val="18"/>
          <w:szCs w:val="18"/>
          <w:u w:val="none"/>
          <w:lang w:val="en-GB" w:eastAsia="zh-CN"/>
        </w:rPr>
        <w:t>.</w:t>
      </w:r>
    </w:p>
    <w:p w:rsidR="009A48F6" w:rsidRPr="00770A88" w:rsidRDefault="009A48F6" w:rsidP="007A5B30">
      <w:pPr>
        <w:pStyle w:val="a0"/>
        <w:ind w:right="0"/>
        <w:jc w:val="both"/>
        <w:rPr>
          <w:rFonts w:cs="Arial"/>
          <w:b/>
          <w:bCs/>
          <w:color w:val="000000"/>
          <w:sz w:val="18"/>
          <w:szCs w:val="18"/>
          <w:u w:val="none"/>
          <w:lang w:val="en-GB" w:eastAsia="zh-CN"/>
        </w:rPr>
      </w:pPr>
    </w:p>
    <w:p w:rsidR="009A48F6" w:rsidRPr="007A5B30" w:rsidRDefault="009A48F6" w:rsidP="007A5B30">
      <w:pPr>
        <w:pStyle w:val="a0"/>
        <w:ind w:left="540" w:right="0"/>
        <w:jc w:val="both"/>
        <w:rPr>
          <w:rFonts w:cs="Arial"/>
          <w:b/>
          <w:bCs/>
          <w:color w:val="CF4A02"/>
          <w:sz w:val="18"/>
          <w:szCs w:val="18"/>
          <w:u w:val="none"/>
          <w:lang w:val="en-GB" w:eastAsia="zh-CN"/>
        </w:rPr>
      </w:pPr>
      <w:r w:rsidRPr="007A5B30">
        <w:rPr>
          <w:rFonts w:cs="Arial"/>
          <w:b/>
          <w:bCs/>
          <w:color w:val="CF4A02"/>
          <w:sz w:val="18"/>
          <w:szCs w:val="18"/>
          <w:u w:val="none"/>
          <w:lang w:val="en-GB" w:eastAsia="zh-CN"/>
        </w:rPr>
        <w:t>Impairment of assets</w:t>
      </w:r>
    </w:p>
    <w:p w:rsidR="009A48F6" w:rsidRPr="00770A88" w:rsidRDefault="009A48F6" w:rsidP="007A5B30">
      <w:pPr>
        <w:pStyle w:val="a0"/>
        <w:ind w:left="540" w:right="0"/>
        <w:jc w:val="both"/>
        <w:rPr>
          <w:rFonts w:cs="Arial"/>
          <w:b/>
          <w:bCs/>
          <w:color w:val="000000"/>
          <w:sz w:val="18"/>
          <w:szCs w:val="18"/>
          <w:u w:val="none"/>
          <w:lang w:val="en-GB" w:eastAsia="zh-CN"/>
        </w:rPr>
      </w:pPr>
    </w:p>
    <w:p w:rsidR="009A48F6" w:rsidRPr="00770A88" w:rsidRDefault="009A48F6" w:rsidP="007A5B30">
      <w:pPr>
        <w:pStyle w:val="a0"/>
        <w:ind w:left="540" w:right="0"/>
        <w:jc w:val="both"/>
        <w:rPr>
          <w:rFonts w:cs="Arial"/>
          <w:color w:val="000000"/>
          <w:spacing w:val="-4"/>
          <w:sz w:val="18"/>
          <w:szCs w:val="18"/>
          <w:u w:val="none"/>
          <w:lang w:val="en-GB" w:eastAsia="zh-CN"/>
        </w:rPr>
      </w:pPr>
      <w:r w:rsidRPr="00770A88">
        <w:rPr>
          <w:rFonts w:cs="Arial"/>
          <w:color w:val="000000"/>
          <w:spacing w:val="-4"/>
          <w:sz w:val="18"/>
          <w:szCs w:val="18"/>
          <w:u w:val="none"/>
          <w:lang w:val="en-GB" w:eastAsia="zh-CN"/>
        </w:rPr>
        <w:t>The Group has chosen to exclude information related to COVID-19 as an indication of the impairment of assets.</w:t>
      </w:r>
    </w:p>
    <w:p w:rsidR="00872359" w:rsidRPr="00770A88" w:rsidRDefault="00872359" w:rsidP="007A5B30">
      <w:pPr>
        <w:pStyle w:val="a0"/>
        <w:ind w:left="540" w:right="0"/>
        <w:jc w:val="both"/>
        <w:rPr>
          <w:rFonts w:cs="Arial"/>
          <w:color w:val="000000"/>
          <w:spacing w:val="-4"/>
          <w:sz w:val="18"/>
          <w:szCs w:val="18"/>
          <w:u w:val="none"/>
          <w:lang w:val="en-GB" w:eastAsia="zh-CN"/>
        </w:rPr>
      </w:pPr>
    </w:p>
    <w:p w:rsidR="00872359" w:rsidRPr="00770A88" w:rsidRDefault="00872359" w:rsidP="007A5B30">
      <w:pPr>
        <w:ind w:left="540"/>
        <w:jc w:val="both"/>
        <w:rPr>
          <w:rFonts w:ascii="Arial" w:eastAsia="Arial" w:hAnsi="Arial" w:cs="Arial"/>
          <w:spacing w:val="-4"/>
          <w:sz w:val="18"/>
          <w:szCs w:val="18"/>
          <w:lang w:val="en-GB" w:eastAsia="zh-CN"/>
        </w:rPr>
      </w:pPr>
      <w:r w:rsidRPr="00770A88">
        <w:rPr>
          <w:rFonts w:ascii="Arial" w:eastAsia="Arial" w:hAnsi="Arial" w:cs="Arial"/>
          <w:spacing w:val="-4"/>
          <w:sz w:val="18"/>
          <w:szCs w:val="18"/>
          <w:lang w:val="en-GB" w:eastAsia="zh-CN"/>
        </w:rPr>
        <w:t>For goodwill that the Group has to test for impairment annually, the Group has chosen not to include information related to COVID-19 that potentially affect financial projections to consider for the asset’s impairment testing.</w:t>
      </w:r>
    </w:p>
    <w:p w:rsidR="00872359" w:rsidRPr="00770A88" w:rsidRDefault="00872359" w:rsidP="007761FB">
      <w:pPr>
        <w:pStyle w:val="a0"/>
        <w:ind w:left="810" w:right="0"/>
        <w:jc w:val="both"/>
        <w:rPr>
          <w:rFonts w:cs="Arial"/>
          <w:b/>
          <w:bCs/>
          <w:color w:val="000000"/>
          <w:spacing w:val="-4"/>
          <w:sz w:val="18"/>
          <w:szCs w:val="18"/>
          <w:u w:val="none"/>
          <w:lang w:val="en-GB" w:eastAsia="zh-CN"/>
        </w:rPr>
      </w:pPr>
    </w:p>
    <w:p w:rsidR="006E72D3" w:rsidRDefault="007A5B30" w:rsidP="009A48F6">
      <w:pPr>
        <w:pStyle w:val="a0"/>
        <w:ind w:right="0"/>
        <w:jc w:val="both"/>
        <w:rPr>
          <w:rFonts w:cs="Arial"/>
          <w:b/>
          <w:bCs/>
          <w:color w:val="000000"/>
          <w:sz w:val="18"/>
          <w:szCs w:val="18"/>
          <w:lang w:val="en-GB"/>
        </w:rPr>
      </w:pPr>
      <w:r>
        <w:rPr>
          <w:rFonts w:cs="Arial"/>
          <w:b/>
          <w:bCs/>
          <w:color w:val="000000"/>
          <w:sz w:val="18"/>
          <w:szCs w:val="18"/>
          <w:lang w:val="en-GB"/>
        </w:rPr>
        <w:br w:type="page"/>
      </w:r>
    </w:p>
    <w:p w:rsidR="007A5B30" w:rsidRPr="00770A88" w:rsidRDefault="007A5B30" w:rsidP="009A48F6">
      <w:pPr>
        <w:pStyle w:val="a0"/>
        <w:ind w:right="0"/>
        <w:jc w:val="both"/>
        <w:rPr>
          <w:rFonts w:cs="Arial"/>
          <w:b/>
          <w:bCs/>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9A48F6" w:rsidRPr="00770A88" w:rsidTr="00872359">
        <w:trPr>
          <w:trHeight w:val="386"/>
        </w:trPr>
        <w:tc>
          <w:tcPr>
            <w:tcW w:w="9475" w:type="dxa"/>
            <w:shd w:val="clear" w:color="auto" w:fill="FFA543"/>
            <w:vAlign w:val="center"/>
            <w:hideMark/>
          </w:tcPr>
          <w:p w:rsidR="009A48F6" w:rsidRPr="00770A88" w:rsidRDefault="009A48F6" w:rsidP="00872359">
            <w:pPr>
              <w:tabs>
                <w:tab w:val="left" w:pos="432"/>
              </w:tabs>
              <w:ind w:left="432" w:hanging="432"/>
              <w:rPr>
                <w:rFonts w:ascii="Arial" w:eastAsia="Arial Unicode MS" w:hAnsi="Arial" w:cs="Arial"/>
                <w:b/>
                <w:bCs/>
                <w:color w:val="FFFFFF"/>
                <w:sz w:val="18"/>
                <w:szCs w:val="18"/>
              </w:rPr>
            </w:pPr>
            <w:r w:rsidRPr="00770A88">
              <w:rPr>
                <w:rFonts w:ascii="Arial" w:eastAsia="Arial Unicode MS" w:hAnsi="Arial" w:cs="Arial"/>
                <w:b/>
                <w:bCs/>
                <w:color w:val="FFFFFF"/>
                <w:sz w:val="18"/>
                <w:szCs w:val="18"/>
              </w:rPr>
              <w:t>5</w:t>
            </w:r>
            <w:r w:rsidRPr="00770A88">
              <w:rPr>
                <w:rFonts w:ascii="Arial" w:eastAsia="Arial Unicode MS" w:hAnsi="Arial" w:cs="Arial"/>
                <w:b/>
                <w:bCs/>
                <w:color w:val="FFFFFF"/>
                <w:sz w:val="18"/>
                <w:szCs w:val="18"/>
              </w:rPr>
              <w:tab/>
              <w:t>Adoption of new financial reporting standards and changes in accounting policies</w:t>
            </w:r>
          </w:p>
        </w:tc>
      </w:tr>
    </w:tbl>
    <w:p w:rsidR="009A48F6" w:rsidRPr="00770A88" w:rsidRDefault="009A48F6" w:rsidP="009A48F6">
      <w:pPr>
        <w:pStyle w:val="a0"/>
        <w:ind w:right="0"/>
        <w:jc w:val="both"/>
        <w:rPr>
          <w:rFonts w:cs="Arial"/>
          <w:b/>
          <w:bCs/>
          <w:color w:val="000000"/>
          <w:sz w:val="18"/>
          <w:szCs w:val="18"/>
          <w:u w:val="none"/>
          <w:lang w:val="en-GB"/>
        </w:rPr>
      </w:pPr>
    </w:p>
    <w:p w:rsidR="009A48F6" w:rsidRPr="00770A88" w:rsidRDefault="009A48F6" w:rsidP="009A48F6">
      <w:pPr>
        <w:jc w:val="thaiDistribute"/>
        <w:rPr>
          <w:rFonts w:ascii="Arial" w:eastAsia="Arial Unicode MS" w:hAnsi="Arial" w:cs="Arial"/>
          <w:sz w:val="18"/>
          <w:szCs w:val="18"/>
        </w:rPr>
      </w:pPr>
      <w:bookmarkStart w:id="0" w:name="_Hlk34686073"/>
      <w:r w:rsidRPr="00770A88">
        <w:rPr>
          <w:rFonts w:ascii="Arial" w:eastAsia="Arial Unicode MS" w:hAnsi="Arial" w:cs="Arial"/>
          <w:sz w:val="18"/>
          <w:szCs w:val="18"/>
        </w:rPr>
        <w:t xml:space="preserve">The Group has adopted financial reporting standards relating to financial instruments (TAS 32, TFRS 7 and TFRS 9) and leases standard (TFRS 16) retrospectively from 1 </w:t>
      </w:r>
      <w:r w:rsidR="00421A8D" w:rsidRPr="00770A88">
        <w:rPr>
          <w:rFonts w:ascii="Arial" w:eastAsia="Arial Unicode MS" w:hAnsi="Arial" w:cs="Arial"/>
          <w:sz w:val="18"/>
          <w:szCs w:val="18"/>
        </w:rPr>
        <w:t>April</w:t>
      </w:r>
      <w:r w:rsidRPr="00770A88">
        <w:rPr>
          <w:rFonts w:ascii="Arial" w:eastAsia="Arial Unicode MS" w:hAnsi="Arial" w:cs="Arial"/>
          <w:sz w:val="18"/>
          <w:szCs w:val="18"/>
        </w:rPr>
        <w:t xml:space="preserve"> 2020, but has not restated comparatives for the </w:t>
      </w:r>
      <w:r w:rsidR="004A61C7" w:rsidRPr="00770A88">
        <w:rPr>
          <w:rFonts w:ascii="Arial" w:eastAsia="Arial Unicode MS" w:hAnsi="Arial" w:cs="Arial"/>
          <w:sz w:val="18"/>
          <w:szCs w:val="18"/>
        </w:rPr>
        <w:t>year ended 31 March 2020</w:t>
      </w:r>
      <w:r w:rsidR="00DD4668" w:rsidRPr="00770A88">
        <w:rPr>
          <w:rFonts w:ascii="Arial" w:eastAsia="Arial Unicode MS" w:hAnsi="Arial" w:cs="Arial"/>
          <w:sz w:val="18"/>
          <w:szCs w:val="18"/>
        </w:rPr>
        <w:t xml:space="preserve"> reporting period,</w:t>
      </w:r>
      <w:r w:rsidRPr="00770A88">
        <w:rPr>
          <w:rFonts w:ascii="Arial" w:eastAsia="Arial Unicode MS" w:hAnsi="Arial" w:cs="Arial"/>
          <w:sz w:val="18"/>
          <w:szCs w:val="18"/>
        </w:rPr>
        <w:t xml:space="preserve"> as permitted in the standards. The reclassifications and adjustments arising from the new requirements are therefore recognised in the opening statement of financial position on 1 </w:t>
      </w:r>
      <w:r w:rsidR="004A61C7" w:rsidRPr="00770A88">
        <w:rPr>
          <w:rFonts w:ascii="Arial" w:eastAsia="Arial Unicode MS" w:hAnsi="Arial" w:cs="Arial"/>
          <w:sz w:val="18"/>
          <w:szCs w:val="18"/>
        </w:rPr>
        <w:t>April</w:t>
      </w:r>
      <w:r w:rsidRPr="00770A88">
        <w:rPr>
          <w:rFonts w:ascii="Arial" w:eastAsia="Arial Unicode MS" w:hAnsi="Arial" w:cs="Arial"/>
          <w:sz w:val="18"/>
          <w:szCs w:val="18"/>
        </w:rPr>
        <w:t xml:space="preserve"> 2020.</w:t>
      </w:r>
    </w:p>
    <w:p w:rsidR="00AC7F50" w:rsidRPr="00770A88" w:rsidRDefault="00AC7F50" w:rsidP="009A48F6">
      <w:pPr>
        <w:jc w:val="thaiDistribute"/>
        <w:rPr>
          <w:rFonts w:ascii="Arial" w:eastAsia="Arial Unicode MS" w:hAnsi="Arial" w:cs="Arial"/>
          <w:spacing w:val="-12"/>
          <w:sz w:val="18"/>
          <w:szCs w:val="18"/>
        </w:rPr>
      </w:pPr>
    </w:p>
    <w:p w:rsidR="009A48F6" w:rsidRPr="00770A88" w:rsidRDefault="009A48F6" w:rsidP="009A48F6">
      <w:pPr>
        <w:jc w:val="thaiDistribute"/>
        <w:rPr>
          <w:rFonts w:ascii="Arial" w:eastAsia="Arial Unicode MS" w:hAnsi="Arial" w:cs="Arial"/>
          <w:sz w:val="18"/>
          <w:szCs w:val="18"/>
        </w:rPr>
      </w:pPr>
      <w:r w:rsidRPr="00770A88">
        <w:rPr>
          <w:rFonts w:ascii="Arial" w:eastAsia="Arial Unicode MS" w:hAnsi="Arial" w:cs="Arial"/>
          <w:sz w:val="18"/>
          <w:szCs w:val="18"/>
        </w:rPr>
        <w:t xml:space="preserve">The following tables show the adjustments made to the amounts recognised in each line item in the statement of </w:t>
      </w:r>
      <w:r w:rsidRPr="00770A88">
        <w:rPr>
          <w:rFonts w:ascii="Arial" w:eastAsia="Arial Unicode MS" w:hAnsi="Arial" w:cs="Arial"/>
          <w:spacing w:val="-2"/>
          <w:sz w:val="18"/>
          <w:szCs w:val="18"/>
        </w:rPr>
        <w:t>financial position upon adoption of the financial reporting standards relate to financial instruments (TAS 32 and TFRS 9) and leases standard (TFRS 16):</w:t>
      </w:r>
    </w:p>
    <w:p w:rsidR="009A48F6" w:rsidRPr="00770A88" w:rsidRDefault="009A48F6" w:rsidP="009A48F6">
      <w:pPr>
        <w:jc w:val="thaiDistribute"/>
        <w:rPr>
          <w:rFonts w:ascii="Arial" w:eastAsia="Arial Unicode MS" w:hAnsi="Arial" w:cs="Arial"/>
          <w:sz w:val="18"/>
          <w:szCs w:val="18"/>
        </w:rPr>
      </w:pPr>
    </w:p>
    <w:tbl>
      <w:tblPr>
        <w:tblW w:w="9570" w:type="dxa"/>
        <w:tblLayout w:type="fixed"/>
        <w:tblLook w:val="0600" w:firstRow="0" w:lastRow="0" w:firstColumn="0" w:lastColumn="0" w:noHBand="1" w:noVBand="1"/>
      </w:tblPr>
      <w:tblGrid>
        <w:gridCol w:w="2838"/>
        <w:gridCol w:w="1683"/>
        <w:gridCol w:w="1683"/>
        <w:gridCol w:w="1683"/>
        <w:gridCol w:w="1683"/>
      </w:tblGrid>
      <w:tr w:rsidR="009A48F6" w:rsidRPr="00B073E8" w:rsidTr="007761FB">
        <w:tc>
          <w:tcPr>
            <w:tcW w:w="2838" w:type="dxa"/>
            <w:shd w:val="clear" w:color="auto" w:fill="FFFFFF"/>
            <w:vAlign w:val="bottom"/>
          </w:tcPr>
          <w:p w:rsidR="009A48F6" w:rsidRPr="00B073E8" w:rsidRDefault="009A48F6" w:rsidP="00872359">
            <w:pPr>
              <w:ind w:right="-164"/>
              <w:rPr>
                <w:rFonts w:ascii="Arial" w:eastAsia="Calibri" w:hAnsi="Arial" w:cs="Arial"/>
                <w:b/>
                <w:bCs/>
                <w:spacing w:val="-8"/>
                <w:sz w:val="16"/>
                <w:szCs w:val="16"/>
                <w:lang w:bidi="ar-SA"/>
              </w:rPr>
            </w:pPr>
          </w:p>
        </w:tc>
        <w:tc>
          <w:tcPr>
            <w:tcW w:w="6732" w:type="dxa"/>
            <w:gridSpan w:val="4"/>
            <w:tcBorders>
              <w:top w:val="single" w:sz="4" w:space="0" w:color="auto"/>
              <w:bottom w:val="single" w:sz="4" w:space="0" w:color="auto"/>
            </w:tcBorders>
            <w:shd w:val="clear" w:color="auto" w:fill="FFFFFF"/>
            <w:vAlign w:val="bottom"/>
            <w:hideMark/>
          </w:tcPr>
          <w:p w:rsidR="009A48F6" w:rsidRPr="00B073E8" w:rsidRDefault="009A48F6" w:rsidP="00872359">
            <w:pPr>
              <w:ind w:left="-29" w:right="-72"/>
              <w:jc w:val="center"/>
              <w:rPr>
                <w:rFonts w:ascii="Arial" w:eastAsia="Calibri" w:hAnsi="Arial" w:cs="Arial"/>
                <w:b/>
                <w:bCs/>
                <w:sz w:val="16"/>
                <w:szCs w:val="16"/>
                <w:lang w:bidi="ar-SA"/>
              </w:rPr>
            </w:pPr>
            <w:r w:rsidRPr="00B073E8">
              <w:rPr>
                <w:rFonts w:ascii="Arial" w:eastAsia="Calibri" w:hAnsi="Arial" w:cs="Arial"/>
                <w:b/>
                <w:bCs/>
                <w:sz w:val="16"/>
                <w:szCs w:val="16"/>
                <w:lang w:bidi="ar-SA"/>
              </w:rPr>
              <w:t>Consolidated financial information</w:t>
            </w:r>
          </w:p>
        </w:tc>
      </w:tr>
      <w:tr w:rsidR="009A48F6" w:rsidRPr="00B073E8" w:rsidTr="007761FB">
        <w:tc>
          <w:tcPr>
            <w:tcW w:w="2838" w:type="dxa"/>
            <w:shd w:val="clear" w:color="auto" w:fill="FFFFFF"/>
            <w:vAlign w:val="bottom"/>
          </w:tcPr>
          <w:p w:rsidR="009A48F6" w:rsidRPr="00B073E8" w:rsidRDefault="009A48F6" w:rsidP="00872359">
            <w:pPr>
              <w:ind w:right="-164"/>
              <w:rPr>
                <w:rFonts w:ascii="Arial" w:eastAsia="Calibri" w:hAnsi="Arial" w:cs="Arial"/>
                <w:b/>
                <w:bCs/>
                <w:spacing w:val="-8"/>
                <w:sz w:val="16"/>
                <w:szCs w:val="16"/>
                <w:lang w:bidi="ar-SA"/>
              </w:rPr>
            </w:pPr>
          </w:p>
        </w:tc>
        <w:tc>
          <w:tcPr>
            <w:tcW w:w="6732" w:type="dxa"/>
            <w:gridSpan w:val="4"/>
            <w:tcBorders>
              <w:top w:val="single" w:sz="4" w:space="0" w:color="auto"/>
              <w:bottom w:val="single" w:sz="4" w:space="0" w:color="auto"/>
            </w:tcBorders>
            <w:shd w:val="clear" w:color="auto" w:fill="FFFFFF"/>
            <w:vAlign w:val="bottom"/>
          </w:tcPr>
          <w:p w:rsidR="009A48F6" w:rsidRPr="00B073E8" w:rsidRDefault="009A48F6" w:rsidP="00872359">
            <w:pPr>
              <w:ind w:left="-29" w:right="-72"/>
              <w:jc w:val="center"/>
              <w:rPr>
                <w:rFonts w:ascii="Arial" w:eastAsia="Calibri" w:hAnsi="Arial" w:cs="Arial"/>
                <w:b/>
                <w:bCs/>
                <w:sz w:val="16"/>
                <w:szCs w:val="16"/>
                <w:lang w:bidi="ar-SA"/>
              </w:rPr>
            </w:pPr>
            <w:r w:rsidRPr="00B073E8">
              <w:rPr>
                <w:rFonts w:ascii="Arial" w:eastAsia="Calibri" w:hAnsi="Arial" w:cs="Arial"/>
                <w:b/>
                <w:bCs/>
                <w:sz w:val="16"/>
                <w:szCs w:val="16"/>
                <w:lang w:bidi="ar-SA"/>
              </w:rPr>
              <w:t>Unaudited</w:t>
            </w:r>
          </w:p>
        </w:tc>
      </w:tr>
      <w:tr w:rsidR="009A48F6" w:rsidRPr="00B073E8" w:rsidTr="007761FB">
        <w:tc>
          <w:tcPr>
            <w:tcW w:w="2838" w:type="dxa"/>
            <w:vMerge w:val="restart"/>
            <w:shd w:val="clear" w:color="auto" w:fill="FFFFFF"/>
            <w:vAlign w:val="bottom"/>
          </w:tcPr>
          <w:p w:rsidR="009A48F6" w:rsidRPr="00B073E8" w:rsidRDefault="009A48F6" w:rsidP="00872359">
            <w:pPr>
              <w:ind w:right="-164"/>
              <w:rPr>
                <w:rFonts w:ascii="Arial" w:eastAsia="Calibri" w:hAnsi="Arial" w:cs="Arial"/>
                <w:b/>
                <w:bCs/>
                <w:spacing w:val="-8"/>
                <w:sz w:val="16"/>
                <w:szCs w:val="16"/>
                <w:lang w:bidi="ar-SA"/>
              </w:rPr>
            </w:pPr>
          </w:p>
        </w:tc>
        <w:tc>
          <w:tcPr>
            <w:tcW w:w="1683" w:type="dxa"/>
            <w:tcBorders>
              <w:top w:val="single" w:sz="4" w:space="0" w:color="auto"/>
              <w:left w:val="nil"/>
              <w:bottom w:val="nil"/>
              <w:right w:val="nil"/>
            </w:tcBorders>
            <w:shd w:val="clear" w:color="auto" w:fill="FFFFFF"/>
            <w:vAlign w:val="bottom"/>
            <w:hideMark/>
          </w:tcPr>
          <w:p w:rsidR="009A48F6" w:rsidRPr="00ED5946" w:rsidRDefault="009A48F6" w:rsidP="00ED787F">
            <w:pPr>
              <w:tabs>
                <w:tab w:val="decimal" w:pos="1546"/>
              </w:tabs>
              <w:ind w:left="-29" w:right="-72"/>
              <w:rPr>
                <w:rFonts w:ascii="Arial" w:eastAsia="Calibri" w:hAnsi="Arial" w:cs="Arial"/>
                <w:b/>
                <w:bCs/>
                <w:sz w:val="16"/>
                <w:szCs w:val="16"/>
              </w:rPr>
            </w:pPr>
            <w:r w:rsidRPr="00ED5946">
              <w:rPr>
                <w:rFonts w:ascii="Arial" w:eastAsia="Calibri" w:hAnsi="Arial" w:cs="Arial"/>
                <w:b/>
                <w:bCs/>
                <w:sz w:val="16"/>
                <w:szCs w:val="16"/>
                <w:lang w:bidi="ar-SA"/>
              </w:rPr>
              <w:t>As at</w:t>
            </w:r>
          </w:p>
          <w:p w:rsidR="009A48F6" w:rsidRPr="00ED5946" w:rsidRDefault="009A48F6" w:rsidP="003E4DE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 xml:space="preserve">31 </w:t>
            </w:r>
            <w:r w:rsidR="00BA4738" w:rsidRPr="00ED5946">
              <w:rPr>
                <w:rFonts w:ascii="Arial" w:eastAsia="Calibri" w:hAnsi="Arial" w:cs="Arial"/>
                <w:b/>
                <w:bCs/>
                <w:sz w:val="16"/>
                <w:szCs w:val="16"/>
                <w:lang w:bidi="ar-SA"/>
              </w:rPr>
              <w:t>March 2020</w:t>
            </w:r>
          </w:p>
        </w:tc>
        <w:tc>
          <w:tcPr>
            <w:tcW w:w="1683" w:type="dxa"/>
            <w:tcBorders>
              <w:top w:val="single" w:sz="4" w:space="0" w:color="auto"/>
              <w:left w:val="nil"/>
              <w:bottom w:val="nil"/>
              <w:right w:val="nil"/>
            </w:tcBorders>
            <w:shd w:val="clear" w:color="auto" w:fill="FFFFFF"/>
            <w:vAlign w:val="bottom"/>
            <w:hideMark/>
          </w:tcPr>
          <w:p w:rsidR="009A48F6" w:rsidRPr="00ED5946" w:rsidRDefault="009A48F6" w:rsidP="00ED787F">
            <w:pPr>
              <w:tabs>
                <w:tab w:val="decimal" w:pos="1546"/>
              </w:tabs>
              <w:ind w:right="-72"/>
              <w:rPr>
                <w:rFonts w:ascii="Arial" w:eastAsia="Calibri" w:hAnsi="Arial" w:cs="Arial"/>
                <w:b/>
                <w:bCs/>
                <w:spacing w:val="-8"/>
                <w:sz w:val="16"/>
                <w:szCs w:val="16"/>
                <w:lang w:bidi="ar-SA"/>
              </w:rPr>
            </w:pPr>
            <w:r w:rsidRPr="00ED5946">
              <w:rPr>
                <w:rFonts w:ascii="Arial" w:eastAsia="Calibri" w:hAnsi="Arial" w:cs="Arial"/>
                <w:b/>
                <w:bCs/>
                <w:sz w:val="16"/>
                <w:szCs w:val="16"/>
                <w:lang w:bidi="ar-SA"/>
              </w:rPr>
              <w:t>TAS 32 and TFRS 9</w:t>
            </w:r>
          </w:p>
          <w:p w:rsidR="009A48F6" w:rsidRPr="00ED5946" w:rsidRDefault="009A48F6" w:rsidP="00ED787F">
            <w:pPr>
              <w:tabs>
                <w:tab w:val="decimal" w:pos="1546"/>
              </w:tabs>
              <w:ind w:left="-51" w:right="-72"/>
              <w:rPr>
                <w:rFonts w:ascii="Arial" w:eastAsia="Calibri" w:hAnsi="Arial" w:cs="Arial"/>
                <w:b/>
                <w:bCs/>
                <w:sz w:val="16"/>
                <w:szCs w:val="16"/>
                <w:lang w:bidi="ar-SA"/>
              </w:rPr>
            </w:pPr>
            <w:r w:rsidRPr="00ED5946">
              <w:rPr>
                <w:rFonts w:ascii="Arial" w:eastAsia="Calibri" w:hAnsi="Arial" w:cs="Arial"/>
                <w:b/>
                <w:bCs/>
                <w:sz w:val="16"/>
                <w:szCs w:val="16"/>
                <w:lang w:bidi="ar-SA"/>
              </w:rPr>
              <w:t>Reclassifications</w:t>
            </w:r>
          </w:p>
        </w:tc>
        <w:tc>
          <w:tcPr>
            <w:tcW w:w="1683" w:type="dxa"/>
            <w:tcBorders>
              <w:top w:val="single" w:sz="4" w:space="0" w:color="auto"/>
              <w:left w:val="nil"/>
              <w:bottom w:val="nil"/>
              <w:right w:val="nil"/>
            </w:tcBorders>
            <w:shd w:val="clear" w:color="auto" w:fill="FFFFFF"/>
            <w:vAlign w:val="bottom"/>
            <w:hideMark/>
          </w:tcPr>
          <w:p w:rsidR="009A48F6" w:rsidRPr="00ED5946" w:rsidRDefault="009A48F6" w:rsidP="00ED787F">
            <w:pPr>
              <w:tabs>
                <w:tab w:val="decimal" w:pos="1546"/>
              </w:tabs>
              <w:ind w:left="-51" w:right="-72"/>
              <w:rPr>
                <w:rFonts w:ascii="Arial" w:eastAsia="Calibri" w:hAnsi="Arial" w:cs="Arial"/>
                <w:b/>
                <w:bCs/>
                <w:sz w:val="16"/>
                <w:szCs w:val="16"/>
                <w:lang w:bidi="ar-SA"/>
              </w:rPr>
            </w:pPr>
            <w:r w:rsidRPr="00ED5946">
              <w:rPr>
                <w:rFonts w:ascii="Arial" w:eastAsia="Calibri" w:hAnsi="Arial" w:cs="Arial"/>
                <w:b/>
                <w:bCs/>
                <w:sz w:val="16"/>
                <w:szCs w:val="16"/>
                <w:lang w:bidi="ar-SA"/>
              </w:rPr>
              <w:t>TFRS 16</w:t>
            </w:r>
          </w:p>
          <w:p w:rsidR="009A48F6" w:rsidRPr="00ED5946" w:rsidRDefault="009A48F6" w:rsidP="00ED787F">
            <w:pPr>
              <w:tabs>
                <w:tab w:val="decimal" w:pos="1546"/>
              </w:tabs>
              <w:ind w:left="-51" w:right="-72"/>
              <w:rPr>
                <w:rFonts w:ascii="Arial" w:eastAsia="Calibri" w:hAnsi="Arial" w:cs="Arial"/>
                <w:b/>
                <w:bCs/>
                <w:sz w:val="16"/>
                <w:szCs w:val="16"/>
                <w:lang w:bidi="ar-SA"/>
              </w:rPr>
            </w:pPr>
            <w:r w:rsidRPr="00ED5946">
              <w:rPr>
                <w:rFonts w:ascii="Arial" w:eastAsia="Calibri" w:hAnsi="Arial" w:cs="Arial"/>
                <w:b/>
                <w:bCs/>
                <w:sz w:val="16"/>
                <w:szCs w:val="16"/>
                <w:lang w:bidi="ar-SA"/>
              </w:rPr>
              <w:t>Reclassifications</w:t>
            </w:r>
          </w:p>
        </w:tc>
        <w:tc>
          <w:tcPr>
            <w:tcW w:w="1683" w:type="dxa"/>
            <w:tcBorders>
              <w:top w:val="single" w:sz="4" w:space="0" w:color="auto"/>
              <w:left w:val="nil"/>
              <w:bottom w:val="nil"/>
              <w:right w:val="nil"/>
            </w:tcBorders>
            <w:shd w:val="clear" w:color="auto" w:fill="FFFFFF"/>
            <w:vAlign w:val="bottom"/>
            <w:hideMark/>
          </w:tcPr>
          <w:p w:rsidR="009A48F6" w:rsidRPr="00ED5946" w:rsidRDefault="009A48F6" w:rsidP="00ED787F">
            <w:pPr>
              <w:tabs>
                <w:tab w:val="decimal" w:pos="1546"/>
              </w:tabs>
              <w:ind w:left="-29" w:right="-72"/>
              <w:rPr>
                <w:rFonts w:ascii="Arial" w:eastAsia="Calibri" w:hAnsi="Arial" w:cs="Arial"/>
                <w:b/>
                <w:bCs/>
                <w:sz w:val="16"/>
                <w:szCs w:val="16"/>
                <w:lang w:bidi="ar-SA"/>
              </w:rPr>
            </w:pPr>
            <w:r w:rsidRPr="00ED5946">
              <w:rPr>
                <w:rFonts w:ascii="Arial" w:eastAsia="Calibri" w:hAnsi="Arial" w:cs="Arial"/>
                <w:b/>
                <w:bCs/>
                <w:sz w:val="16"/>
                <w:szCs w:val="16"/>
                <w:lang w:bidi="ar-SA"/>
              </w:rPr>
              <w:t>As at</w:t>
            </w:r>
          </w:p>
          <w:p w:rsidR="009A48F6" w:rsidRPr="00ED5946" w:rsidRDefault="009A48F6" w:rsidP="00ED787F">
            <w:pPr>
              <w:tabs>
                <w:tab w:val="decimal" w:pos="1546"/>
              </w:tabs>
              <w:ind w:left="-161" w:right="-72"/>
              <w:rPr>
                <w:rFonts w:ascii="Arial" w:eastAsia="Calibri" w:hAnsi="Arial" w:cs="Arial"/>
                <w:b/>
                <w:bCs/>
                <w:sz w:val="16"/>
                <w:szCs w:val="16"/>
                <w:lang w:bidi="ar-SA"/>
              </w:rPr>
            </w:pPr>
            <w:r w:rsidRPr="00ED5946">
              <w:rPr>
                <w:rFonts w:ascii="Arial" w:eastAsia="Calibri" w:hAnsi="Arial" w:cs="Arial"/>
                <w:b/>
                <w:bCs/>
                <w:sz w:val="16"/>
                <w:szCs w:val="16"/>
                <w:lang w:bidi="ar-SA"/>
              </w:rPr>
              <w:t xml:space="preserve">1 </w:t>
            </w:r>
            <w:r w:rsidR="00BA4738" w:rsidRPr="00ED5946">
              <w:rPr>
                <w:rFonts w:ascii="Arial" w:eastAsia="Calibri" w:hAnsi="Arial" w:cs="Arial"/>
                <w:b/>
                <w:bCs/>
                <w:sz w:val="16"/>
                <w:szCs w:val="16"/>
                <w:lang w:bidi="ar-SA"/>
              </w:rPr>
              <w:t>April</w:t>
            </w:r>
            <w:r w:rsidRPr="00ED5946">
              <w:rPr>
                <w:rFonts w:ascii="Arial" w:eastAsia="Calibri" w:hAnsi="Arial" w:cs="Arial"/>
                <w:b/>
                <w:bCs/>
                <w:sz w:val="16"/>
                <w:szCs w:val="16"/>
                <w:lang w:bidi="ar-SA"/>
              </w:rPr>
              <w:t xml:space="preserve"> 2020</w:t>
            </w:r>
          </w:p>
        </w:tc>
      </w:tr>
      <w:tr w:rsidR="00B907D4" w:rsidRPr="00B073E8" w:rsidTr="007761FB">
        <w:tc>
          <w:tcPr>
            <w:tcW w:w="2838" w:type="dxa"/>
            <w:vMerge/>
            <w:vAlign w:val="bottom"/>
          </w:tcPr>
          <w:p w:rsidR="00B907D4" w:rsidRPr="00B073E8" w:rsidRDefault="00B907D4" w:rsidP="00872359">
            <w:pPr>
              <w:rPr>
                <w:rFonts w:ascii="Arial" w:eastAsia="Calibri" w:hAnsi="Arial" w:cs="Arial"/>
                <w:b/>
                <w:bCs/>
                <w:spacing w:val="-8"/>
                <w:sz w:val="16"/>
                <w:szCs w:val="16"/>
                <w:lang w:bidi="ar-SA"/>
              </w:rPr>
            </w:pPr>
          </w:p>
        </w:tc>
        <w:tc>
          <w:tcPr>
            <w:tcW w:w="1683" w:type="dxa"/>
            <w:tcBorders>
              <w:top w:val="nil"/>
              <w:left w:val="nil"/>
              <w:right w:val="nil"/>
            </w:tcBorders>
            <w:shd w:val="clear" w:color="auto" w:fill="FFFFFF"/>
            <w:vAlign w:val="bottom"/>
          </w:tcPr>
          <w:p w:rsidR="00B907D4" w:rsidRPr="00ED5946" w:rsidRDefault="00DD4668"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Previously reported</w:t>
            </w:r>
          </w:p>
        </w:tc>
        <w:tc>
          <w:tcPr>
            <w:tcW w:w="1683" w:type="dxa"/>
            <w:tcBorders>
              <w:top w:val="nil"/>
              <w:left w:val="nil"/>
              <w:right w:val="nil"/>
            </w:tcBorders>
            <w:shd w:val="clear" w:color="auto" w:fill="FFFFFF"/>
            <w:vAlign w:val="bottom"/>
          </w:tcPr>
          <w:p w:rsidR="00B907D4" w:rsidRPr="00ED5946" w:rsidRDefault="00C724EE"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and adjustments</w:t>
            </w:r>
          </w:p>
        </w:tc>
        <w:tc>
          <w:tcPr>
            <w:tcW w:w="1683" w:type="dxa"/>
            <w:tcBorders>
              <w:top w:val="nil"/>
              <w:left w:val="nil"/>
              <w:right w:val="nil"/>
            </w:tcBorders>
            <w:shd w:val="clear" w:color="auto" w:fill="FFFFFF"/>
            <w:vAlign w:val="bottom"/>
          </w:tcPr>
          <w:p w:rsidR="00B907D4" w:rsidRPr="00ED5946" w:rsidRDefault="00C724EE"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and adjustments</w:t>
            </w:r>
          </w:p>
        </w:tc>
        <w:tc>
          <w:tcPr>
            <w:tcW w:w="1683" w:type="dxa"/>
            <w:tcBorders>
              <w:top w:val="nil"/>
              <w:left w:val="nil"/>
              <w:right w:val="nil"/>
            </w:tcBorders>
            <w:shd w:val="clear" w:color="auto" w:fill="FFFFFF"/>
            <w:vAlign w:val="bottom"/>
          </w:tcPr>
          <w:p w:rsidR="00B907D4" w:rsidRPr="00ED5946" w:rsidRDefault="00C724EE"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Restated</w:t>
            </w:r>
          </w:p>
        </w:tc>
      </w:tr>
      <w:tr w:rsidR="00DD4668" w:rsidRPr="00B073E8" w:rsidTr="007761FB">
        <w:tc>
          <w:tcPr>
            <w:tcW w:w="2838" w:type="dxa"/>
            <w:vMerge/>
            <w:vAlign w:val="bottom"/>
          </w:tcPr>
          <w:p w:rsidR="00DD4668" w:rsidRPr="00B073E8" w:rsidRDefault="00DD4668" w:rsidP="00DD4668">
            <w:pPr>
              <w:rPr>
                <w:rFonts w:ascii="Arial" w:eastAsia="Calibri" w:hAnsi="Arial" w:cs="Arial"/>
                <w:b/>
                <w:bCs/>
                <w:spacing w:val="-8"/>
                <w:sz w:val="16"/>
                <w:szCs w:val="16"/>
                <w:lang w:bidi="ar-SA"/>
              </w:rPr>
            </w:pPr>
          </w:p>
        </w:tc>
        <w:tc>
          <w:tcPr>
            <w:tcW w:w="1683" w:type="dxa"/>
            <w:tcBorders>
              <w:top w:val="nil"/>
              <w:left w:val="nil"/>
              <w:right w:val="nil"/>
            </w:tcBorders>
            <w:shd w:val="clear" w:color="auto" w:fill="FFFFFF"/>
            <w:vAlign w:val="bottom"/>
          </w:tcPr>
          <w:p w:rsidR="00DD4668" w:rsidRPr="00ED5946" w:rsidRDefault="00DD4668"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DD4668" w:rsidRPr="00ED5946" w:rsidRDefault="00DD4668"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DD4668" w:rsidRPr="00ED5946" w:rsidRDefault="00DD4668"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DD4668" w:rsidRPr="00ED5946" w:rsidRDefault="00DD4668"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r>
      <w:tr w:rsidR="00DD4668" w:rsidRPr="00B073E8" w:rsidTr="007761FB">
        <w:tc>
          <w:tcPr>
            <w:tcW w:w="2838" w:type="dxa"/>
            <w:vMerge/>
            <w:vAlign w:val="bottom"/>
            <w:hideMark/>
          </w:tcPr>
          <w:p w:rsidR="00DD4668" w:rsidRPr="00B073E8" w:rsidRDefault="00DD4668" w:rsidP="00DD4668">
            <w:pPr>
              <w:rPr>
                <w:rFonts w:ascii="Arial" w:eastAsia="Calibri" w:hAnsi="Arial" w:cs="Arial"/>
                <w:b/>
                <w:bCs/>
                <w:spacing w:val="-8"/>
                <w:sz w:val="16"/>
                <w:szCs w:val="16"/>
                <w:lang w:bidi="ar-SA"/>
              </w:rPr>
            </w:pPr>
          </w:p>
        </w:tc>
        <w:tc>
          <w:tcPr>
            <w:tcW w:w="1683" w:type="dxa"/>
            <w:tcBorders>
              <w:left w:val="nil"/>
              <w:bottom w:val="single" w:sz="4" w:space="0" w:color="auto"/>
              <w:right w:val="nil"/>
            </w:tcBorders>
            <w:shd w:val="clear" w:color="auto" w:fill="FFFFFF"/>
            <w:vAlign w:val="bottom"/>
            <w:hideMark/>
          </w:tcPr>
          <w:p w:rsidR="00DD4668" w:rsidRPr="00ED5946" w:rsidRDefault="00DD4668"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left w:val="nil"/>
              <w:bottom w:val="single" w:sz="4" w:space="0" w:color="auto"/>
              <w:right w:val="nil"/>
            </w:tcBorders>
            <w:shd w:val="clear" w:color="auto" w:fill="FFFFFF"/>
            <w:vAlign w:val="bottom"/>
            <w:hideMark/>
          </w:tcPr>
          <w:p w:rsidR="00DD4668" w:rsidRPr="00ED5946" w:rsidRDefault="00DD4668"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left w:val="nil"/>
              <w:bottom w:val="single" w:sz="4" w:space="0" w:color="auto"/>
              <w:right w:val="nil"/>
            </w:tcBorders>
            <w:shd w:val="clear" w:color="auto" w:fill="FFFFFF"/>
            <w:vAlign w:val="bottom"/>
            <w:hideMark/>
          </w:tcPr>
          <w:p w:rsidR="00DD4668" w:rsidRPr="00ED5946" w:rsidRDefault="00DD4668"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left w:val="nil"/>
              <w:bottom w:val="single" w:sz="4" w:space="0" w:color="auto"/>
              <w:right w:val="nil"/>
            </w:tcBorders>
            <w:shd w:val="clear" w:color="auto" w:fill="FFFFFF"/>
            <w:vAlign w:val="bottom"/>
            <w:hideMark/>
          </w:tcPr>
          <w:p w:rsidR="00DD4668" w:rsidRPr="00ED5946" w:rsidRDefault="00DD4668" w:rsidP="00ED787F">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Baht</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pacing w:val="-8"/>
                <w:sz w:val="16"/>
                <w:szCs w:val="16"/>
              </w:rPr>
            </w:pPr>
          </w:p>
        </w:tc>
        <w:tc>
          <w:tcPr>
            <w:tcW w:w="1683" w:type="dxa"/>
            <w:tcBorders>
              <w:top w:val="single" w:sz="4" w:space="0" w:color="auto"/>
              <w:left w:val="nil"/>
              <w:bottom w:val="nil"/>
              <w:right w:val="nil"/>
            </w:tcBorders>
            <w:shd w:val="clear" w:color="auto" w:fill="auto"/>
            <w:vAlign w:val="bottom"/>
          </w:tcPr>
          <w:p w:rsidR="00DD4668" w:rsidRPr="00ED5946" w:rsidRDefault="00DD4668" w:rsidP="00ED787F">
            <w:pPr>
              <w:tabs>
                <w:tab w:val="decimal" w:pos="1546"/>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DD4668" w:rsidRPr="00ED5946" w:rsidRDefault="00DD4668" w:rsidP="00ED787F">
            <w:pPr>
              <w:tabs>
                <w:tab w:val="decimal" w:pos="1546"/>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DD4668" w:rsidRPr="00ED5946" w:rsidRDefault="00DD4668" w:rsidP="00ED787F">
            <w:pPr>
              <w:tabs>
                <w:tab w:val="decimal" w:pos="1546"/>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DD4668" w:rsidRPr="00ED5946" w:rsidRDefault="00DD4668" w:rsidP="00ED787F">
            <w:pPr>
              <w:tabs>
                <w:tab w:val="decimal" w:pos="1546"/>
              </w:tabs>
              <w:ind w:right="-72"/>
              <w:rPr>
                <w:rFonts w:ascii="Arial" w:eastAsia="Calibri" w:hAnsi="Arial" w:cs="Arial"/>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b/>
                <w:bCs/>
                <w:sz w:val="16"/>
                <w:szCs w:val="16"/>
              </w:rPr>
            </w:pPr>
            <w:r w:rsidRPr="00B073E8">
              <w:rPr>
                <w:rFonts w:ascii="Arial" w:eastAsia="Calibri" w:hAnsi="Arial" w:cs="Arial"/>
                <w:b/>
                <w:bCs/>
                <w:sz w:val="16"/>
                <w:szCs w:val="16"/>
                <w:lang w:bidi="ar-SA"/>
              </w:rPr>
              <w:t>Assets</w:t>
            </w: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b/>
                <w:bCs/>
                <w:sz w:val="16"/>
                <w:szCs w:val="16"/>
                <w:lang w:bidi="ar-SA"/>
              </w:rPr>
            </w:pPr>
          </w:p>
        </w:tc>
      </w:tr>
      <w:tr w:rsidR="00DD4668" w:rsidRPr="00B073E8" w:rsidTr="000D6C3A">
        <w:tc>
          <w:tcPr>
            <w:tcW w:w="2838" w:type="dxa"/>
            <w:vAlign w:val="bottom"/>
          </w:tcPr>
          <w:p w:rsidR="00DD4668" w:rsidRPr="00B073E8" w:rsidRDefault="00DD4668" w:rsidP="00DD4668">
            <w:pPr>
              <w:ind w:right="-164"/>
              <w:rPr>
                <w:rFonts w:ascii="Arial" w:eastAsia="Calibri" w:hAnsi="Arial" w:cs="Arial"/>
                <w:b/>
                <w:bCs/>
                <w:sz w:val="16"/>
                <w:szCs w:val="16"/>
              </w:rPr>
            </w:pP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b/>
                <w:bCs/>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sz w:val="16"/>
                <w:szCs w:val="16"/>
              </w:rPr>
            </w:pPr>
            <w:r w:rsidRPr="00B073E8">
              <w:rPr>
                <w:rFonts w:ascii="Arial" w:eastAsia="Calibri" w:hAnsi="Arial" w:cs="Arial"/>
                <w:b/>
                <w:bCs/>
                <w:sz w:val="16"/>
                <w:szCs w:val="16"/>
                <w:lang w:bidi="ar-SA"/>
              </w:rPr>
              <w:t>Non-current assets</w:t>
            </w: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DD4668" w:rsidRPr="00ED5946" w:rsidRDefault="00DD4668" w:rsidP="00ED787F">
            <w:pPr>
              <w:tabs>
                <w:tab w:val="decimal" w:pos="1546"/>
              </w:tabs>
              <w:ind w:right="-72"/>
              <w:rPr>
                <w:rFonts w:ascii="Arial" w:eastAsia="Calibri" w:hAnsi="Arial" w:cs="Arial"/>
                <w:sz w:val="16"/>
                <w:szCs w:val="16"/>
                <w:lang w:bidi="ar-SA"/>
              </w:rPr>
            </w:pP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 xml:space="preserve">Financial assets measured at </w:t>
            </w:r>
          </w:p>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 xml:space="preserve">   fair value through other </w:t>
            </w:r>
          </w:p>
          <w:p w:rsidR="00FD1429" w:rsidRPr="00B073E8" w:rsidRDefault="00DD4668" w:rsidP="008B0FA6">
            <w:pPr>
              <w:ind w:right="-164"/>
              <w:rPr>
                <w:rFonts w:ascii="Arial" w:eastAsia="Calibri" w:hAnsi="Arial" w:cs="Arial"/>
                <w:sz w:val="16"/>
                <w:szCs w:val="16"/>
                <w:lang w:bidi="ar-SA"/>
              </w:rPr>
            </w:pPr>
            <w:r w:rsidRPr="00B073E8">
              <w:rPr>
                <w:rFonts w:ascii="Arial" w:eastAsia="Calibri" w:hAnsi="Arial" w:cs="Arial"/>
                <w:sz w:val="16"/>
                <w:szCs w:val="16"/>
                <w:lang w:bidi="ar-SA"/>
              </w:rPr>
              <w:t xml:space="preserve">   comprehensive income</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146,160</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146,160</w:t>
            </w:r>
          </w:p>
        </w:tc>
      </w:tr>
      <w:tr w:rsidR="008B0FA6" w:rsidRPr="00B073E8" w:rsidTr="000D6C3A">
        <w:tc>
          <w:tcPr>
            <w:tcW w:w="2838" w:type="dxa"/>
            <w:vAlign w:val="bottom"/>
          </w:tcPr>
          <w:p w:rsidR="008B0FA6" w:rsidRPr="00B073E8" w:rsidRDefault="008B0FA6" w:rsidP="00DD4668">
            <w:pPr>
              <w:ind w:right="-164"/>
              <w:rPr>
                <w:rFonts w:ascii="Arial" w:eastAsia="Calibri" w:hAnsi="Arial" w:cs="Arial"/>
                <w:sz w:val="16"/>
                <w:szCs w:val="16"/>
                <w:lang w:bidi="ar-SA"/>
              </w:rPr>
            </w:pPr>
            <w:r w:rsidRPr="00B073E8">
              <w:rPr>
                <w:rFonts w:ascii="Arial" w:eastAsia="Calibri" w:hAnsi="Arial" w:cs="Arial"/>
                <w:sz w:val="16"/>
                <w:szCs w:val="16"/>
                <w:lang w:bidi="ar-SA"/>
              </w:rPr>
              <w:t>Other long-term investments</w:t>
            </w:r>
          </w:p>
        </w:tc>
        <w:tc>
          <w:tcPr>
            <w:tcW w:w="1683" w:type="dxa"/>
            <w:shd w:val="clear" w:color="auto" w:fill="auto"/>
            <w:vAlign w:val="bottom"/>
          </w:tcPr>
          <w:p w:rsidR="008B0FA6"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1</w:t>
            </w:r>
          </w:p>
        </w:tc>
        <w:tc>
          <w:tcPr>
            <w:tcW w:w="1683" w:type="dxa"/>
            <w:shd w:val="clear" w:color="auto" w:fill="auto"/>
            <w:vAlign w:val="bottom"/>
          </w:tcPr>
          <w:p w:rsidR="008B0FA6"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(1</w:t>
            </w:r>
            <w:r w:rsidR="009220BE" w:rsidRPr="00ED5946">
              <w:rPr>
                <w:rFonts w:ascii="Arial" w:eastAsia="Calibri" w:hAnsi="Arial" w:cs="Arial"/>
                <w:sz w:val="16"/>
                <w:szCs w:val="16"/>
                <w:lang w:bidi="ar-SA"/>
              </w:rPr>
              <w:t>)</w:t>
            </w:r>
            <w:r w:rsidRPr="00ED5946">
              <w:rPr>
                <w:rFonts w:ascii="Arial" w:eastAsia="Calibri" w:hAnsi="Arial" w:cs="Arial"/>
                <w:sz w:val="16"/>
                <w:szCs w:val="16"/>
                <w:lang w:bidi="ar-SA"/>
              </w:rPr>
              <w:t>)</w:t>
            </w:r>
          </w:p>
        </w:tc>
        <w:tc>
          <w:tcPr>
            <w:tcW w:w="1683" w:type="dxa"/>
            <w:shd w:val="clear" w:color="auto" w:fill="auto"/>
            <w:vAlign w:val="bottom"/>
          </w:tcPr>
          <w:p w:rsidR="008B0FA6"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8B0FA6"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Property, plant and equipment, net</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2,891,958</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(39,480)</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2,852,478</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rPr>
            </w:pPr>
            <w:r w:rsidRPr="00B073E8">
              <w:rPr>
                <w:rFonts w:ascii="Arial" w:eastAsia="Calibri" w:hAnsi="Arial" w:cs="Arial"/>
                <w:sz w:val="16"/>
                <w:szCs w:val="16"/>
                <w:lang w:bidi="ar-SA"/>
              </w:rPr>
              <w:t>Right-of-use assets</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DD4668" w:rsidRPr="00ED5946" w:rsidRDefault="001B0BBC"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5</w:t>
            </w:r>
            <w:r w:rsidR="00487C3F" w:rsidRPr="00ED5946">
              <w:rPr>
                <w:rFonts w:ascii="Arial" w:eastAsia="Calibri" w:hAnsi="Arial" w:cs="Arial"/>
                <w:sz w:val="16"/>
                <w:szCs w:val="16"/>
                <w:lang w:bidi="ar-SA"/>
              </w:rPr>
              <w:t>72</w:t>
            </w:r>
            <w:r w:rsidRPr="00ED5946">
              <w:rPr>
                <w:rFonts w:ascii="Arial" w:eastAsia="Calibri" w:hAnsi="Arial" w:cs="Arial"/>
                <w:sz w:val="16"/>
                <w:szCs w:val="16"/>
                <w:lang w:bidi="ar-SA"/>
              </w:rPr>
              <w:t>,</w:t>
            </w:r>
            <w:r w:rsidR="00487C3F" w:rsidRPr="00ED5946">
              <w:rPr>
                <w:rFonts w:ascii="Arial" w:eastAsia="Calibri" w:hAnsi="Arial" w:cs="Arial"/>
                <w:sz w:val="16"/>
                <w:szCs w:val="16"/>
                <w:lang w:bidi="ar-SA"/>
              </w:rPr>
              <w:t>959</w:t>
            </w:r>
          </w:p>
        </w:tc>
        <w:tc>
          <w:tcPr>
            <w:tcW w:w="1683" w:type="dxa"/>
            <w:shd w:val="clear" w:color="auto" w:fill="auto"/>
            <w:vAlign w:val="bottom"/>
          </w:tcPr>
          <w:p w:rsidR="00DD4668" w:rsidRPr="00ED5946" w:rsidRDefault="00487C3F" w:rsidP="00ED787F">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572</w:t>
            </w:r>
            <w:r w:rsidR="001B0BBC" w:rsidRPr="00ED5946">
              <w:rPr>
                <w:rFonts w:ascii="Arial" w:eastAsia="Calibri" w:hAnsi="Arial" w:cs="Arial"/>
                <w:sz w:val="16"/>
                <w:szCs w:val="16"/>
                <w:lang w:bidi="ar-SA"/>
              </w:rPr>
              <w:t>,</w:t>
            </w:r>
            <w:r w:rsidRPr="00ED5946">
              <w:rPr>
                <w:rFonts w:ascii="Arial" w:eastAsia="Calibri" w:hAnsi="Arial" w:cs="Arial"/>
                <w:sz w:val="16"/>
                <w:szCs w:val="16"/>
                <w:lang w:bidi="ar-SA"/>
              </w:rPr>
              <w:t>959</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b/>
                <w:bCs/>
                <w:sz w:val="16"/>
                <w:szCs w:val="16"/>
              </w:rPr>
            </w:pPr>
            <w:r w:rsidRPr="00B073E8">
              <w:rPr>
                <w:rFonts w:ascii="Arial" w:eastAsia="Calibri" w:hAnsi="Arial" w:cs="Arial"/>
                <w:b/>
                <w:bCs/>
                <w:sz w:val="16"/>
                <w:szCs w:val="16"/>
                <w:lang w:bidi="ar-SA"/>
              </w:rPr>
              <w:t>Liabilities and equity</w:t>
            </w: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sz w:val="16"/>
                <w:szCs w:val="16"/>
                <w:lang w:bidi="ar-SA"/>
              </w:rPr>
            </w:pPr>
          </w:p>
        </w:tc>
      </w:tr>
      <w:tr w:rsidR="00DD4668" w:rsidRPr="00B073E8" w:rsidTr="000D6C3A">
        <w:tc>
          <w:tcPr>
            <w:tcW w:w="2838" w:type="dxa"/>
            <w:vAlign w:val="bottom"/>
          </w:tcPr>
          <w:p w:rsidR="00DD4668" w:rsidRPr="00B073E8" w:rsidRDefault="00DD4668" w:rsidP="00DD4668">
            <w:pPr>
              <w:ind w:right="-164"/>
              <w:rPr>
                <w:rFonts w:ascii="Arial" w:eastAsia="Calibri" w:hAnsi="Arial" w:cs="Arial"/>
                <w:b/>
                <w:bCs/>
                <w:sz w:val="16"/>
                <w:szCs w:val="16"/>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b/>
                <w:bCs/>
                <w:sz w:val="16"/>
                <w:szCs w:val="16"/>
              </w:rPr>
            </w:pPr>
            <w:r w:rsidRPr="00B073E8">
              <w:rPr>
                <w:rFonts w:ascii="Arial" w:eastAsia="Calibri" w:hAnsi="Arial" w:cs="Arial"/>
                <w:b/>
                <w:bCs/>
                <w:sz w:val="16"/>
                <w:szCs w:val="16"/>
                <w:lang w:bidi="ar-SA"/>
              </w:rPr>
              <w:t>Current liabilities</w:t>
            </w: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Current portion of lease liabilities, net</w:t>
            </w:r>
          </w:p>
        </w:tc>
        <w:tc>
          <w:tcPr>
            <w:tcW w:w="1683" w:type="dxa"/>
            <w:shd w:val="clear" w:color="auto" w:fill="auto"/>
            <w:vAlign w:val="bottom"/>
          </w:tcPr>
          <w:p w:rsidR="00DD4668" w:rsidRPr="00B073E8" w:rsidRDefault="001B0BBC"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1,129</w:t>
            </w:r>
          </w:p>
        </w:tc>
        <w:tc>
          <w:tcPr>
            <w:tcW w:w="1683" w:type="dxa"/>
            <w:shd w:val="clear" w:color="auto" w:fill="auto"/>
            <w:vAlign w:val="bottom"/>
          </w:tcPr>
          <w:p w:rsidR="00DD4668" w:rsidRPr="00B073E8" w:rsidRDefault="001B0BBC"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EA349B"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38,107</w:t>
            </w:r>
          </w:p>
        </w:tc>
        <w:tc>
          <w:tcPr>
            <w:tcW w:w="1683" w:type="dxa"/>
            <w:shd w:val="clear" w:color="auto" w:fill="auto"/>
            <w:vAlign w:val="bottom"/>
          </w:tcPr>
          <w:p w:rsidR="00DD4668" w:rsidRPr="00B073E8" w:rsidRDefault="00EA349B"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39,236</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b/>
                <w:bCs/>
                <w:sz w:val="16"/>
                <w:szCs w:val="16"/>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b/>
                <w:bCs/>
                <w:sz w:val="16"/>
                <w:szCs w:val="16"/>
              </w:rPr>
            </w:pPr>
            <w:r w:rsidRPr="00B073E8">
              <w:rPr>
                <w:rFonts w:ascii="Arial" w:eastAsia="Calibri" w:hAnsi="Arial" w:cs="Arial"/>
                <w:b/>
                <w:bCs/>
                <w:sz w:val="16"/>
                <w:szCs w:val="16"/>
                <w:lang w:bidi="ar-SA"/>
              </w:rPr>
              <w:t>Non-current liabilities</w:t>
            </w: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sz w:val="16"/>
                <w:szCs w:val="16"/>
              </w:rPr>
            </w:pPr>
            <w:r w:rsidRPr="00B073E8">
              <w:rPr>
                <w:rFonts w:ascii="Arial" w:eastAsia="Calibri" w:hAnsi="Arial" w:cs="Arial"/>
                <w:sz w:val="16"/>
                <w:szCs w:val="16"/>
                <w:lang w:bidi="ar-SA"/>
              </w:rPr>
              <w:t>Lease liabilities, net</w:t>
            </w:r>
          </w:p>
        </w:tc>
        <w:tc>
          <w:tcPr>
            <w:tcW w:w="1683" w:type="dxa"/>
            <w:shd w:val="clear" w:color="auto" w:fill="auto"/>
            <w:vAlign w:val="bottom"/>
          </w:tcPr>
          <w:p w:rsidR="00DD4668" w:rsidRPr="00B073E8" w:rsidRDefault="001B0BBC"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39,653</w:t>
            </w:r>
          </w:p>
        </w:tc>
        <w:tc>
          <w:tcPr>
            <w:tcW w:w="1683" w:type="dxa"/>
            <w:shd w:val="clear" w:color="auto" w:fill="auto"/>
            <w:vAlign w:val="bottom"/>
          </w:tcPr>
          <w:p w:rsidR="00DD4668" w:rsidRPr="00B073E8" w:rsidRDefault="00E670C9"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E670C9"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4</w:t>
            </w:r>
            <w:r w:rsidR="00487C3F" w:rsidRPr="00B073E8">
              <w:rPr>
                <w:rFonts w:ascii="Arial" w:eastAsia="Calibri" w:hAnsi="Arial" w:cs="Arial"/>
                <w:sz w:val="16"/>
                <w:szCs w:val="16"/>
                <w:lang w:bidi="ar-SA"/>
              </w:rPr>
              <w:t>95</w:t>
            </w:r>
            <w:r w:rsidRPr="00B073E8">
              <w:rPr>
                <w:rFonts w:ascii="Arial" w:eastAsia="Calibri" w:hAnsi="Arial" w:cs="Arial"/>
                <w:sz w:val="16"/>
                <w:szCs w:val="16"/>
                <w:lang w:bidi="ar-SA"/>
              </w:rPr>
              <w:t>,37</w:t>
            </w:r>
            <w:r w:rsidR="00487C3F" w:rsidRPr="00B073E8">
              <w:rPr>
                <w:rFonts w:ascii="Arial" w:eastAsia="Calibri" w:hAnsi="Arial" w:cs="Arial"/>
                <w:sz w:val="16"/>
                <w:szCs w:val="16"/>
                <w:lang w:bidi="ar-SA"/>
              </w:rPr>
              <w:t>2</w:t>
            </w:r>
          </w:p>
        </w:tc>
        <w:tc>
          <w:tcPr>
            <w:tcW w:w="1683" w:type="dxa"/>
            <w:shd w:val="clear" w:color="auto" w:fill="auto"/>
            <w:vAlign w:val="bottom"/>
          </w:tcPr>
          <w:p w:rsidR="00DD4668" w:rsidRPr="00B073E8" w:rsidRDefault="00E670C9"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53</w:t>
            </w:r>
            <w:r w:rsidR="00487C3F" w:rsidRPr="00B073E8">
              <w:rPr>
                <w:rFonts w:ascii="Arial" w:eastAsia="Calibri" w:hAnsi="Arial" w:cs="Arial"/>
                <w:sz w:val="16"/>
                <w:szCs w:val="16"/>
                <w:lang w:bidi="ar-SA"/>
              </w:rPr>
              <w:t>5</w:t>
            </w:r>
            <w:r w:rsidRPr="00B073E8">
              <w:rPr>
                <w:rFonts w:ascii="Arial" w:eastAsia="Calibri" w:hAnsi="Arial" w:cs="Arial"/>
                <w:sz w:val="16"/>
                <w:szCs w:val="16"/>
                <w:lang w:bidi="ar-SA"/>
              </w:rPr>
              <w:t>,0</w:t>
            </w:r>
            <w:r w:rsidR="00487C3F" w:rsidRPr="00B073E8">
              <w:rPr>
                <w:rFonts w:ascii="Arial" w:eastAsia="Calibri" w:hAnsi="Arial" w:cs="Arial"/>
                <w:sz w:val="16"/>
                <w:szCs w:val="16"/>
                <w:lang w:bidi="ar-SA"/>
              </w:rPr>
              <w:t>25</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Deferred tax liabilities, net</w:t>
            </w:r>
          </w:p>
        </w:tc>
        <w:tc>
          <w:tcPr>
            <w:tcW w:w="1683" w:type="dxa"/>
            <w:shd w:val="clear" w:color="auto" w:fill="auto"/>
            <w:vAlign w:val="bottom"/>
          </w:tcPr>
          <w:p w:rsidR="00DD4668" w:rsidRPr="00B073E8" w:rsidRDefault="00E670C9"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6D00FC"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20"/>
              </w:rPr>
              <w:t>29,232</w:t>
            </w:r>
          </w:p>
        </w:tc>
        <w:tc>
          <w:tcPr>
            <w:tcW w:w="1683" w:type="dxa"/>
            <w:shd w:val="clear" w:color="auto" w:fill="auto"/>
            <w:vAlign w:val="bottom"/>
          </w:tcPr>
          <w:p w:rsidR="00DD4668" w:rsidRPr="00B073E8" w:rsidRDefault="00E670C9"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6D00FC"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29,232</w:t>
            </w: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r>
      <w:tr w:rsidR="00DD4668" w:rsidRPr="00B073E8" w:rsidTr="000D6C3A">
        <w:tc>
          <w:tcPr>
            <w:tcW w:w="2838" w:type="dxa"/>
            <w:vAlign w:val="bottom"/>
            <w:hideMark/>
          </w:tcPr>
          <w:p w:rsidR="00DD4668" w:rsidRPr="00B073E8" w:rsidRDefault="00DD4668" w:rsidP="00DD4668">
            <w:pPr>
              <w:ind w:right="-164"/>
              <w:rPr>
                <w:rFonts w:ascii="Arial" w:eastAsia="Calibri" w:hAnsi="Arial" w:cs="Arial"/>
                <w:b/>
                <w:bCs/>
                <w:sz w:val="16"/>
                <w:szCs w:val="16"/>
              </w:rPr>
            </w:pPr>
            <w:r w:rsidRPr="00B073E8">
              <w:rPr>
                <w:rFonts w:ascii="Arial" w:eastAsia="Calibri" w:hAnsi="Arial" w:cs="Arial"/>
                <w:b/>
                <w:bCs/>
                <w:sz w:val="16"/>
                <w:szCs w:val="16"/>
                <w:lang w:bidi="ar-SA"/>
              </w:rPr>
              <w:t>Equity</w:t>
            </w: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DD4668" w:rsidRPr="00B073E8" w:rsidRDefault="00DD4668" w:rsidP="00ED787F">
            <w:pPr>
              <w:tabs>
                <w:tab w:val="decimal" w:pos="1546"/>
              </w:tabs>
              <w:ind w:right="-72"/>
              <w:rPr>
                <w:rFonts w:ascii="Arial" w:eastAsia="Calibri" w:hAnsi="Arial" w:cs="Arial"/>
                <w:b/>
                <w:bCs/>
                <w:sz w:val="16"/>
                <w:szCs w:val="16"/>
                <w:lang w:bidi="ar-SA"/>
              </w:rPr>
            </w:pPr>
          </w:p>
        </w:tc>
      </w:tr>
      <w:tr w:rsidR="00DD4668" w:rsidRPr="00B073E8" w:rsidTr="000D6C3A">
        <w:tc>
          <w:tcPr>
            <w:tcW w:w="2838" w:type="dxa"/>
            <w:vAlign w:val="bottom"/>
          </w:tcPr>
          <w:p w:rsidR="00DD4668" w:rsidRPr="00B073E8" w:rsidRDefault="00DD4668" w:rsidP="00DD4668">
            <w:pPr>
              <w:ind w:right="-164"/>
              <w:rPr>
                <w:rFonts w:ascii="Arial" w:eastAsia="Calibri" w:hAnsi="Arial" w:cs="Arial"/>
                <w:sz w:val="16"/>
                <w:szCs w:val="16"/>
                <w:lang w:bidi="ar-SA"/>
              </w:rPr>
            </w:pPr>
            <w:r w:rsidRPr="00B073E8">
              <w:rPr>
                <w:rFonts w:ascii="Arial" w:eastAsia="Calibri" w:hAnsi="Arial" w:cs="Arial"/>
                <w:sz w:val="16"/>
                <w:szCs w:val="16"/>
                <w:lang w:bidi="ar-SA"/>
              </w:rPr>
              <w:t>Other components of equity</w:t>
            </w:r>
          </w:p>
        </w:tc>
        <w:tc>
          <w:tcPr>
            <w:tcW w:w="1683" w:type="dxa"/>
            <w:shd w:val="clear" w:color="auto" w:fill="auto"/>
            <w:vAlign w:val="bottom"/>
          </w:tcPr>
          <w:p w:rsidR="00DD4668" w:rsidRPr="00B073E8" w:rsidRDefault="00E670C9"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E670C9"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116,927</w:t>
            </w:r>
          </w:p>
        </w:tc>
        <w:tc>
          <w:tcPr>
            <w:tcW w:w="1683" w:type="dxa"/>
            <w:shd w:val="clear" w:color="auto" w:fill="auto"/>
            <w:vAlign w:val="bottom"/>
          </w:tcPr>
          <w:p w:rsidR="00DD4668" w:rsidRPr="00B073E8" w:rsidRDefault="00E670C9"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w:t>
            </w:r>
          </w:p>
        </w:tc>
        <w:tc>
          <w:tcPr>
            <w:tcW w:w="1683" w:type="dxa"/>
            <w:shd w:val="clear" w:color="auto" w:fill="auto"/>
            <w:vAlign w:val="bottom"/>
          </w:tcPr>
          <w:p w:rsidR="00DD4668" w:rsidRPr="00B073E8" w:rsidRDefault="00E670C9" w:rsidP="00ED787F">
            <w:pPr>
              <w:tabs>
                <w:tab w:val="decimal" w:pos="1546"/>
              </w:tabs>
              <w:ind w:right="-72"/>
              <w:rPr>
                <w:rFonts w:ascii="Arial" w:eastAsia="Calibri" w:hAnsi="Arial" w:cs="Arial"/>
                <w:sz w:val="16"/>
                <w:szCs w:val="16"/>
                <w:lang w:bidi="ar-SA"/>
              </w:rPr>
            </w:pPr>
            <w:r w:rsidRPr="00B073E8">
              <w:rPr>
                <w:rFonts w:ascii="Arial" w:eastAsia="Calibri" w:hAnsi="Arial" w:cs="Arial"/>
                <w:sz w:val="16"/>
                <w:szCs w:val="16"/>
                <w:lang w:bidi="ar-SA"/>
              </w:rPr>
              <w:t>116,927</w:t>
            </w:r>
          </w:p>
        </w:tc>
      </w:tr>
    </w:tbl>
    <w:p w:rsidR="009A48F6" w:rsidRPr="00770A88" w:rsidRDefault="009A48F6" w:rsidP="009A48F6">
      <w:pPr>
        <w:jc w:val="thaiDistribute"/>
        <w:rPr>
          <w:rFonts w:ascii="Arial" w:eastAsia="Arial Unicode MS" w:hAnsi="Arial" w:cs="Arial"/>
          <w:b/>
          <w:bCs/>
          <w:sz w:val="18"/>
          <w:szCs w:val="18"/>
        </w:rPr>
      </w:pPr>
    </w:p>
    <w:p w:rsidR="007761FB" w:rsidRPr="00770A88" w:rsidRDefault="007761FB" w:rsidP="009A48F6">
      <w:pPr>
        <w:jc w:val="thaiDistribute"/>
        <w:rPr>
          <w:rFonts w:ascii="Arial" w:eastAsia="Arial Unicode MS" w:hAnsi="Arial" w:cs="Arial"/>
          <w:b/>
          <w:bCs/>
          <w:sz w:val="18"/>
          <w:szCs w:val="18"/>
        </w:rPr>
      </w:pPr>
    </w:p>
    <w:p w:rsidR="007761FB" w:rsidRPr="00770A88" w:rsidRDefault="007761FB" w:rsidP="009A48F6">
      <w:pPr>
        <w:jc w:val="thaiDistribute"/>
        <w:rPr>
          <w:rFonts w:ascii="Arial" w:eastAsia="Arial Unicode MS" w:hAnsi="Arial" w:cs="Arial"/>
          <w:b/>
          <w:bCs/>
          <w:sz w:val="18"/>
          <w:szCs w:val="18"/>
        </w:rPr>
      </w:pPr>
      <w:r w:rsidRPr="00770A88">
        <w:rPr>
          <w:rFonts w:ascii="Arial" w:eastAsia="Arial Unicode MS" w:hAnsi="Arial" w:cs="Arial"/>
          <w:b/>
          <w:bCs/>
          <w:sz w:val="18"/>
          <w:szCs w:val="18"/>
        </w:rPr>
        <w:br w:type="page"/>
      </w:r>
    </w:p>
    <w:p w:rsidR="007761FB" w:rsidRPr="00770A88" w:rsidRDefault="007761FB" w:rsidP="009A48F6">
      <w:pPr>
        <w:jc w:val="thaiDistribute"/>
        <w:rPr>
          <w:rFonts w:ascii="Arial" w:eastAsia="Arial Unicode MS" w:hAnsi="Arial" w:cs="Arial"/>
          <w:b/>
          <w:bCs/>
          <w:sz w:val="18"/>
          <w:szCs w:val="18"/>
        </w:rPr>
      </w:pPr>
    </w:p>
    <w:bookmarkEnd w:id="0"/>
    <w:tbl>
      <w:tblPr>
        <w:tblW w:w="9570" w:type="dxa"/>
        <w:tblLayout w:type="fixed"/>
        <w:tblLook w:val="0600" w:firstRow="0" w:lastRow="0" w:firstColumn="0" w:lastColumn="0" w:noHBand="1" w:noVBand="1"/>
      </w:tblPr>
      <w:tblGrid>
        <w:gridCol w:w="2838"/>
        <w:gridCol w:w="1683"/>
        <w:gridCol w:w="1683"/>
        <w:gridCol w:w="1683"/>
        <w:gridCol w:w="1683"/>
      </w:tblGrid>
      <w:tr w:rsidR="009A48F6" w:rsidRPr="00770A88" w:rsidTr="007761FB">
        <w:tc>
          <w:tcPr>
            <w:tcW w:w="2838" w:type="dxa"/>
            <w:shd w:val="clear" w:color="auto" w:fill="FFFFFF"/>
            <w:vAlign w:val="bottom"/>
          </w:tcPr>
          <w:p w:rsidR="009A48F6" w:rsidRPr="00770A88" w:rsidRDefault="009A48F6" w:rsidP="00872359">
            <w:pPr>
              <w:ind w:right="-80"/>
              <w:rPr>
                <w:rFonts w:ascii="Arial" w:eastAsia="Calibri" w:hAnsi="Arial" w:cs="Arial"/>
                <w:b/>
                <w:bCs/>
                <w:spacing w:val="-6"/>
                <w:sz w:val="16"/>
                <w:szCs w:val="16"/>
                <w:lang w:bidi="ar-SA"/>
              </w:rPr>
            </w:pPr>
          </w:p>
        </w:tc>
        <w:tc>
          <w:tcPr>
            <w:tcW w:w="6732" w:type="dxa"/>
            <w:gridSpan w:val="4"/>
            <w:tcBorders>
              <w:top w:val="single" w:sz="4" w:space="0" w:color="auto"/>
            </w:tcBorders>
            <w:shd w:val="clear" w:color="auto" w:fill="FFFFFF"/>
            <w:vAlign w:val="bottom"/>
            <w:hideMark/>
          </w:tcPr>
          <w:p w:rsidR="009A48F6" w:rsidRPr="00ED5946" w:rsidRDefault="009A48F6" w:rsidP="00872359">
            <w:pPr>
              <w:ind w:left="-29" w:right="-72"/>
              <w:jc w:val="center"/>
              <w:rPr>
                <w:rFonts w:ascii="Arial" w:eastAsia="Calibri" w:hAnsi="Arial" w:cs="Arial"/>
                <w:b/>
                <w:bCs/>
                <w:sz w:val="16"/>
                <w:szCs w:val="16"/>
                <w:lang w:bidi="ar-SA"/>
              </w:rPr>
            </w:pPr>
            <w:r w:rsidRPr="00ED5946">
              <w:rPr>
                <w:rFonts w:ascii="Arial" w:eastAsia="Calibri" w:hAnsi="Arial" w:cs="Arial"/>
                <w:b/>
                <w:bCs/>
                <w:sz w:val="16"/>
                <w:szCs w:val="16"/>
                <w:lang w:bidi="ar-SA"/>
              </w:rPr>
              <w:t>Separate financial information</w:t>
            </w:r>
          </w:p>
        </w:tc>
      </w:tr>
      <w:tr w:rsidR="009A48F6" w:rsidRPr="00770A88" w:rsidTr="007761FB">
        <w:tc>
          <w:tcPr>
            <w:tcW w:w="2838" w:type="dxa"/>
            <w:shd w:val="clear" w:color="auto" w:fill="FFFFFF"/>
            <w:vAlign w:val="bottom"/>
          </w:tcPr>
          <w:p w:rsidR="009A48F6" w:rsidRPr="00770A88" w:rsidRDefault="009A48F6" w:rsidP="00872359">
            <w:pPr>
              <w:ind w:right="-80"/>
              <w:rPr>
                <w:rFonts w:ascii="Arial" w:eastAsia="Calibri" w:hAnsi="Arial" w:cs="Arial"/>
                <w:b/>
                <w:bCs/>
                <w:spacing w:val="-6"/>
                <w:sz w:val="16"/>
                <w:szCs w:val="16"/>
                <w:lang w:bidi="ar-SA"/>
              </w:rPr>
            </w:pPr>
          </w:p>
        </w:tc>
        <w:tc>
          <w:tcPr>
            <w:tcW w:w="6732" w:type="dxa"/>
            <w:gridSpan w:val="4"/>
            <w:tcBorders>
              <w:top w:val="single" w:sz="4" w:space="0" w:color="auto"/>
              <w:bottom w:val="single" w:sz="4" w:space="0" w:color="auto"/>
            </w:tcBorders>
            <w:shd w:val="clear" w:color="auto" w:fill="FFFFFF"/>
            <w:vAlign w:val="bottom"/>
          </w:tcPr>
          <w:p w:rsidR="009A48F6" w:rsidRPr="00ED5946" w:rsidRDefault="009A48F6" w:rsidP="00872359">
            <w:pPr>
              <w:ind w:left="-29" w:right="-72"/>
              <w:jc w:val="center"/>
              <w:rPr>
                <w:rFonts w:ascii="Arial" w:eastAsia="Calibri" w:hAnsi="Arial" w:cs="Arial"/>
                <w:b/>
                <w:bCs/>
                <w:sz w:val="16"/>
                <w:szCs w:val="16"/>
                <w:lang w:bidi="ar-SA"/>
              </w:rPr>
            </w:pPr>
            <w:r w:rsidRPr="00ED5946">
              <w:rPr>
                <w:rFonts w:ascii="Arial" w:eastAsia="Calibri" w:hAnsi="Arial" w:cs="Arial"/>
                <w:b/>
                <w:bCs/>
                <w:sz w:val="16"/>
                <w:szCs w:val="16"/>
                <w:lang w:bidi="ar-SA"/>
              </w:rPr>
              <w:t>Unaudited</w:t>
            </w:r>
          </w:p>
        </w:tc>
      </w:tr>
      <w:tr w:rsidR="00BA4738" w:rsidRPr="00770A88" w:rsidTr="00C724EE">
        <w:tc>
          <w:tcPr>
            <w:tcW w:w="2838" w:type="dxa"/>
            <w:vMerge w:val="restart"/>
            <w:shd w:val="clear" w:color="auto" w:fill="FFFFFF"/>
            <w:vAlign w:val="bottom"/>
          </w:tcPr>
          <w:p w:rsidR="00BA4738" w:rsidRPr="00770A88" w:rsidRDefault="00BA4738" w:rsidP="00BA4738">
            <w:pPr>
              <w:ind w:right="-80"/>
              <w:rPr>
                <w:rFonts w:ascii="Arial" w:eastAsia="Calibri" w:hAnsi="Arial" w:cs="Arial"/>
                <w:b/>
                <w:bCs/>
                <w:spacing w:val="-6"/>
                <w:sz w:val="16"/>
                <w:szCs w:val="16"/>
                <w:lang w:bidi="ar-SA"/>
              </w:rPr>
            </w:pPr>
          </w:p>
        </w:tc>
        <w:tc>
          <w:tcPr>
            <w:tcW w:w="1683" w:type="dxa"/>
            <w:tcBorders>
              <w:top w:val="single" w:sz="4" w:space="0" w:color="auto"/>
              <w:left w:val="nil"/>
              <w:right w:val="nil"/>
            </w:tcBorders>
            <w:shd w:val="clear" w:color="auto" w:fill="FFFFFF"/>
            <w:vAlign w:val="bottom"/>
            <w:hideMark/>
          </w:tcPr>
          <w:p w:rsidR="00BA4738" w:rsidRPr="00ED5946" w:rsidRDefault="00BA4738" w:rsidP="00D51A6E">
            <w:pPr>
              <w:tabs>
                <w:tab w:val="decimal" w:pos="1546"/>
              </w:tabs>
              <w:ind w:left="-29" w:right="-72"/>
              <w:rPr>
                <w:rFonts w:ascii="Arial" w:eastAsia="Calibri" w:hAnsi="Arial" w:cs="Arial"/>
                <w:b/>
                <w:bCs/>
                <w:sz w:val="16"/>
                <w:szCs w:val="16"/>
              </w:rPr>
            </w:pPr>
            <w:r w:rsidRPr="00ED5946">
              <w:rPr>
                <w:rFonts w:ascii="Arial" w:eastAsia="Calibri" w:hAnsi="Arial" w:cs="Arial"/>
                <w:b/>
                <w:bCs/>
                <w:sz w:val="16"/>
                <w:szCs w:val="16"/>
                <w:lang w:bidi="ar-SA"/>
              </w:rPr>
              <w:t>As at</w:t>
            </w:r>
          </w:p>
          <w:p w:rsidR="00BA4738" w:rsidRPr="00ED5946" w:rsidRDefault="00BA4738" w:rsidP="00D51A6E">
            <w:pPr>
              <w:tabs>
                <w:tab w:val="decimal" w:pos="1546"/>
              </w:tabs>
              <w:ind w:left="-161" w:right="-72"/>
              <w:rPr>
                <w:rFonts w:ascii="Arial" w:eastAsia="Calibri" w:hAnsi="Arial" w:cs="Arial"/>
                <w:b/>
                <w:bCs/>
                <w:sz w:val="16"/>
                <w:szCs w:val="16"/>
                <w:lang w:bidi="ar-SA"/>
              </w:rPr>
            </w:pPr>
            <w:r w:rsidRPr="00ED5946">
              <w:rPr>
                <w:rFonts w:ascii="Arial" w:eastAsia="Calibri" w:hAnsi="Arial" w:cs="Arial"/>
                <w:b/>
                <w:bCs/>
                <w:sz w:val="16"/>
                <w:szCs w:val="16"/>
                <w:lang w:bidi="ar-SA"/>
              </w:rPr>
              <w:t>31 March 2020</w:t>
            </w:r>
          </w:p>
        </w:tc>
        <w:tc>
          <w:tcPr>
            <w:tcW w:w="1683" w:type="dxa"/>
            <w:tcBorders>
              <w:top w:val="single" w:sz="4" w:space="0" w:color="auto"/>
              <w:left w:val="nil"/>
              <w:right w:val="nil"/>
            </w:tcBorders>
            <w:shd w:val="clear" w:color="auto" w:fill="FFFFFF"/>
            <w:vAlign w:val="bottom"/>
            <w:hideMark/>
          </w:tcPr>
          <w:p w:rsidR="00BA4738" w:rsidRPr="00ED5946" w:rsidRDefault="00BA4738" w:rsidP="00D51A6E">
            <w:pPr>
              <w:tabs>
                <w:tab w:val="decimal" w:pos="1546"/>
              </w:tabs>
              <w:ind w:right="-72"/>
              <w:rPr>
                <w:rFonts w:ascii="Arial" w:eastAsia="Calibri" w:hAnsi="Arial" w:cs="Arial"/>
                <w:b/>
                <w:bCs/>
                <w:spacing w:val="-8"/>
                <w:sz w:val="16"/>
                <w:szCs w:val="16"/>
                <w:lang w:bidi="ar-SA"/>
              </w:rPr>
            </w:pPr>
            <w:r w:rsidRPr="00ED5946">
              <w:rPr>
                <w:rFonts w:ascii="Arial" w:eastAsia="Calibri" w:hAnsi="Arial" w:cs="Arial"/>
                <w:b/>
                <w:bCs/>
                <w:sz w:val="16"/>
                <w:szCs w:val="16"/>
                <w:lang w:bidi="ar-SA"/>
              </w:rPr>
              <w:t>TAS 32 and TFRS 9</w:t>
            </w:r>
          </w:p>
          <w:p w:rsidR="00BA4738" w:rsidRPr="00ED5946" w:rsidRDefault="00BA4738" w:rsidP="00D51A6E">
            <w:pPr>
              <w:tabs>
                <w:tab w:val="decimal" w:pos="1546"/>
              </w:tabs>
              <w:ind w:left="-51" w:right="-72"/>
              <w:rPr>
                <w:rFonts w:ascii="Arial" w:eastAsia="Calibri" w:hAnsi="Arial" w:cs="Arial"/>
                <w:b/>
                <w:bCs/>
                <w:sz w:val="16"/>
                <w:szCs w:val="16"/>
                <w:lang w:bidi="ar-SA"/>
              </w:rPr>
            </w:pPr>
            <w:r w:rsidRPr="00ED5946">
              <w:rPr>
                <w:rFonts w:ascii="Arial" w:eastAsia="Calibri" w:hAnsi="Arial" w:cs="Arial"/>
                <w:b/>
                <w:bCs/>
                <w:sz w:val="16"/>
                <w:szCs w:val="16"/>
                <w:lang w:bidi="ar-SA"/>
              </w:rPr>
              <w:t>Reclassifications</w:t>
            </w:r>
          </w:p>
        </w:tc>
        <w:tc>
          <w:tcPr>
            <w:tcW w:w="1683" w:type="dxa"/>
            <w:tcBorders>
              <w:top w:val="single" w:sz="4" w:space="0" w:color="auto"/>
              <w:left w:val="nil"/>
              <w:right w:val="nil"/>
            </w:tcBorders>
            <w:shd w:val="clear" w:color="auto" w:fill="FFFFFF"/>
            <w:vAlign w:val="bottom"/>
            <w:hideMark/>
          </w:tcPr>
          <w:p w:rsidR="00BA4738" w:rsidRPr="00ED5946" w:rsidRDefault="00BA4738" w:rsidP="00D51A6E">
            <w:pPr>
              <w:tabs>
                <w:tab w:val="decimal" w:pos="1546"/>
              </w:tabs>
              <w:ind w:left="-51" w:right="-72"/>
              <w:rPr>
                <w:rFonts w:ascii="Arial" w:eastAsia="Calibri" w:hAnsi="Arial" w:cs="Arial"/>
                <w:b/>
                <w:bCs/>
                <w:sz w:val="16"/>
                <w:szCs w:val="16"/>
                <w:lang w:bidi="ar-SA"/>
              </w:rPr>
            </w:pPr>
            <w:r w:rsidRPr="00ED5946">
              <w:rPr>
                <w:rFonts w:ascii="Arial" w:eastAsia="Calibri" w:hAnsi="Arial" w:cs="Arial"/>
                <w:b/>
                <w:bCs/>
                <w:sz w:val="16"/>
                <w:szCs w:val="16"/>
                <w:lang w:bidi="ar-SA"/>
              </w:rPr>
              <w:t>TFRS 16</w:t>
            </w:r>
          </w:p>
          <w:p w:rsidR="00BA4738" w:rsidRPr="00ED5946" w:rsidRDefault="00BA4738" w:rsidP="00D51A6E">
            <w:pPr>
              <w:tabs>
                <w:tab w:val="decimal" w:pos="1546"/>
              </w:tabs>
              <w:ind w:left="-51" w:right="-72"/>
              <w:rPr>
                <w:rFonts w:ascii="Arial" w:eastAsia="Calibri" w:hAnsi="Arial" w:cs="Arial"/>
                <w:b/>
                <w:bCs/>
                <w:sz w:val="16"/>
                <w:szCs w:val="16"/>
                <w:lang w:bidi="ar-SA"/>
              </w:rPr>
            </w:pPr>
            <w:r w:rsidRPr="00ED5946">
              <w:rPr>
                <w:rFonts w:ascii="Arial" w:eastAsia="Calibri" w:hAnsi="Arial" w:cs="Arial"/>
                <w:b/>
                <w:bCs/>
                <w:sz w:val="16"/>
                <w:szCs w:val="16"/>
                <w:lang w:bidi="ar-SA"/>
              </w:rPr>
              <w:t>Reclassifications</w:t>
            </w:r>
          </w:p>
        </w:tc>
        <w:tc>
          <w:tcPr>
            <w:tcW w:w="1683" w:type="dxa"/>
            <w:tcBorders>
              <w:top w:val="single" w:sz="4" w:space="0" w:color="auto"/>
              <w:left w:val="nil"/>
              <w:right w:val="nil"/>
            </w:tcBorders>
            <w:shd w:val="clear" w:color="auto" w:fill="FFFFFF"/>
            <w:vAlign w:val="bottom"/>
            <w:hideMark/>
          </w:tcPr>
          <w:p w:rsidR="00BA4738" w:rsidRPr="00ED5946" w:rsidRDefault="00BA4738" w:rsidP="00D51A6E">
            <w:pPr>
              <w:tabs>
                <w:tab w:val="decimal" w:pos="1546"/>
              </w:tabs>
              <w:ind w:left="-29" w:right="-72"/>
              <w:rPr>
                <w:rFonts w:ascii="Arial" w:eastAsia="Calibri" w:hAnsi="Arial" w:cs="Arial"/>
                <w:b/>
                <w:bCs/>
                <w:sz w:val="16"/>
                <w:szCs w:val="16"/>
                <w:lang w:bidi="ar-SA"/>
              </w:rPr>
            </w:pPr>
            <w:r w:rsidRPr="00ED5946">
              <w:rPr>
                <w:rFonts w:ascii="Arial" w:eastAsia="Calibri" w:hAnsi="Arial" w:cs="Arial"/>
                <w:b/>
                <w:bCs/>
                <w:sz w:val="16"/>
                <w:szCs w:val="16"/>
                <w:lang w:bidi="ar-SA"/>
              </w:rPr>
              <w:t>As at</w:t>
            </w:r>
          </w:p>
          <w:p w:rsidR="00BA4738" w:rsidRPr="00ED5946" w:rsidRDefault="00BA4738" w:rsidP="00D51A6E">
            <w:pPr>
              <w:tabs>
                <w:tab w:val="decimal" w:pos="1546"/>
              </w:tabs>
              <w:ind w:left="-161" w:right="-72"/>
              <w:rPr>
                <w:rFonts w:ascii="Arial" w:eastAsia="Calibri" w:hAnsi="Arial" w:cs="Arial"/>
                <w:b/>
                <w:bCs/>
                <w:sz w:val="16"/>
                <w:szCs w:val="16"/>
                <w:lang w:bidi="ar-SA"/>
              </w:rPr>
            </w:pPr>
            <w:r w:rsidRPr="00ED5946">
              <w:rPr>
                <w:rFonts w:ascii="Arial" w:eastAsia="Calibri" w:hAnsi="Arial" w:cs="Arial"/>
                <w:b/>
                <w:bCs/>
                <w:sz w:val="16"/>
                <w:szCs w:val="16"/>
                <w:lang w:bidi="ar-SA"/>
              </w:rPr>
              <w:t>1 April 2020</w:t>
            </w:r>
          </w:p>
        </w:tc>
      </w:tr>
      <w:tr w:rsidR="00C724EE" w:rsidRPr="00770A88" w:rsidTr="00C724EE">
        <w:tc>
          <w:tcPr>
            <w:tcW w:w="2838" w:type="dxa"/>
            <w:vMerge/>
            <w:shd w:val="clear" w:color="auto" w:fill="FFFFFF"/>
            <w:vAlign w:val="bottom"/>
          </w:tcPr>
          <w:p w:rsidR="00C724EE" w:rsidRPr="00770A88" w:rsidRDefault="00C724EE" w:rsidP="00BA4738">
            <w:pPr>
              <w:ind w:right="-80"/>
              <w:rPr>
                <w:rFonts w:ascii="Arial" w:eastAsia="Calibri" w:hAnsi="Arial" w:cs="Arial"/>
                <w:b/>
                <w:bCs/>
                <w:spacing w:val="-6"/>
                <w:sz w:val="16"/>
                <w:szCs w:val="16"/>
                <w:lang w:bidi="ar-SA"/>
              </w:rPr>
            </w:pPr>
          </w:p>
        </w:tc>
        <w:tc>
          <w:tcPr>
            <w:tcW w:w="1683" w:type="dxa"/>
            <w:tcBorders>
              <w:left w:val="nil"/>
              <w:bottom w:val="nil"/>
              <w:right w:val="nil"/>
            </w:tcBorders>
            <w:shd w:val="clear" w:color="auto" w:fill="FFFFFF"/>
            <w:vAlign w:val="bottom"/>
          </w:tcPr>
          <w:p w:rsidR="00C724EE" w:rsidRPr="00ED5946" w:rsidRDefault="00C724EE" w:rsidP="00D51A6E">
            <w:pPr>
              <w:tabs>
                <w:tab w:val="decimal" w:pos="1546"/>
              </w:tabs>
              <w:ind w:left="-29" w:right="-72"/>
              <w:rPr>
                <w:rFonts w:ascii="Arial" w:eastAsia="Calibri" w:hAnsi="Arial" w:cs="Arial"/>
                <w:b/>
                <w:bCs/>
                <w:sz w:val="16"/>
                <w:szCs w:val="16"/>
                <w:lang w:bidi="ar-SA"/>
              </w:rPr>
            </w:pPr>
            <w:r w:rsidRPr="00ED5946">
              <w:rPr>
                <w:rFonts w:ascii="Arial" w:eastAsia="Calibri" w:hAnsi="Arial" w:cs="Arial"/>
                <w:b/>
                <w:bCs/>
                <w:sz w:val="16"/>
                <w:szCs w:val="16"/>
                <w:lang w:bidi="ar-SA"/>
              </w:rPr>
              <w:t>Previously reported</w:t>
            </w:r>
          </w:p>
        </w:tc>
        <w:tc>
          <w:tcPr>
            <w:tcW w:w="1683" w:type="dxa"/>
            <w:tcBorders>
              <w:left w:val="nil"/>
              <w:bottom w:val="nil"/>
              <w:right w:val="nil"/>
            </w:tcBorders>
            <w:shd w:val="clear" w:color="auto" w:fill="FFFFFF"/>
            <w:vAlign w:val="bottom"/>
          </w:tcPr>
          <w:p w:rsidR="00C724EE" w:rsidRPr="00ED5946" w:rsidRDefault="00836F32" w:rsidP="00D51A6E">
            <w:pPr>
              <w:tabs>
                <w:tab w:val="decimal" w:pos="1546"/>
              </w:tabs>
              <w:ind w:left="-51" w:right="-72"/>
              <w:rPr>
                <w:rFonts w:ascii="Arial" w:eastAsia="Calibri" w:hAnsi="Arial" w:cs="Arial"/>
                <w:b/>
                <w:bCs/>
                <w:spacing w:val="-8"/>
                <w:sz w:val="16"/>
                <w:szCs w:val="16"/>
                <w:lang w:bidi="ar-SA"/>
              </w:rPr>
            </w:pPr>
            <w:r w:rsidRPr="00ED5946">
              <w:rPr>
                <w:rFonts w:ascii="Arial" w:eastAsia="Calibri" w:hAnsi="Arial" w:cs="Arial"/>
                <w:b/>
                <w:bCs/>
                <w:sz w:val="16"/>
                <w:szCs w:val="16"/>
                <w:lang w:bidi="ar-SA"/>
              </w:rPr>
              <w:t>and adjustments</w:t>
            </w:r>
          </w:p>
        </w:tc>
        <w:tc>
          <w:tcPr>
            <w:tcW w:w="1683" w:type="dxa"/>
            <w:tcBorders>
              <w:left w:val="nil"/>
              <w:bottom w:val="nil"/>
              <w:right w:val="nil"/>
            </w:tcBorders>
            <w:shd w:val="clear" w:color="auto" w:fill="FFFFFF"/>
            <w:vAlign w:val="bottom"/>
          </w:tcPr>
          <w:p w:rsidR="00C724EE" w:rsidRPr="00ED5946" w:rsidRDefault="00836F32" w:rsidP="00D51A6E">
            <w:pPr>
              <w:tabs>
                <w:tab w:val="decimal" w:pos="1546"/>
              </w:tabs>
              <w:ind w:left="-51" w:right="-72"/>
              <w:rPr>
                <w:rFonts w:ascii="Arial" w:eastAsia="Calibri" w:hAnsi="Arial" w:cs="Arial"/>
                <w:b/>
                <w:bCs/>
                <w:sz w:val="16"/>
                <w:szCs w:val="16"/>
                <w:lang w:bidi="ar-SA"/>
              </w:rPr>
            </w:pPr>
            <w:r w:rsidRPr="00ED5946">
              <w:rPr>
                <w:rFonts w:ascii="Arial" w:eastAsia="Calibri" w:hAnsi="Arial" w:cs="Arial"/>
                <w:b/>
                <w:bCs/>
                <w:sz w:val="16"/>
                <w:szCs w:val="16"/>
                <w:lang w:bidi="ar-SA"/>
              </w:rPr>
              <w:t>and adjustments</w:t>
            </w:r>
          </w:p>
        </w:tc>
        <w:tc>
          <w:tcPr>
            <w:tcW w:w="1683" w:type="dxa"/>
            <w:tcBorders>
              <w:left w:val="nil"/>
              <w:bottom w:val="nil"/>
              <w:right w:val="nil"/>
            </w:tcBorders>
            <w:shd w:val="clear" w:color="auto" w:fill="FFFFFF"/>
            <w:vAlign w:val="bottom"/>
          </w:tcPr>
          <w:p w:rsidR="00C724EE" w:rsidRPr="00ED5946" w:rsidRDefault="00836F32" w:rsidP="00D51A6E">
            <w:pPr>
              <w:tabs>
                <w:tab w:val="decimal" w:pos="1546"/>
              </w:tabs>
              <w:ind w:left="-29" w:right="-72"/>
              <w:rPr>
                <w:rFonts w:ascii="Arial" w:eastAsia="Calibri" w:hAnsi="Arial" w:cs="Arial"/>
                <w:b/>
                <w:bCs/>
                <w:sz w:val="16"/>
                <w:szCs w:val="16"/>
                <w:lang w:bidi="ar-SA"/>
              </w:rPr>
            </w:pPr>
            <w:r w:rsidRPr="00ED5946">
              <w:rPr>
                <w:rFonts w:ascii="Arial" w:eastAsia="Calibri" w:hAnsi="Arial" w:cs="Arial"/>
                <w:b/>
                <w:bCs/>
                <w:sz w:val="16"/>
                <w:szCs w:val="16"/>
                <w:lang w:bidi="ar-SA"/>
              </w:rPr>
              <w:t>Restated</w:t>
            </w:r>
          </w:p>
        </w:tc>
      </w:tr>
      <w:tr w:rsidR="00BA4738" w:rsidRPr="00770A88" w:rsidTr="007761FB">
        <w:tc>
          <w:tcPr>
            <w:tcW w:w="2838" w:type="dxa"/>
            <w:vMerge/>
            <w:vAlign w:val="bottom"/>
          </w:tcPr>
          <w:p w:rsidR="00BA4738" w:rsidRPr="00770A88" w:rsidRDefault="00BA4738" w:rsidP="00BA4738">
            <w:pPr>
              <w:rPr>
                <w:rFonts w:ascii="Arial" w:eastAsia="Calibri" w:hAnsi="Arial" w:cs="Arial"/>
                <w:b/>
                <w:bCs/>
                <w:spacing w:val="-6"/>
                <w:sz w:val="16"/>
                <w:szCs w:val="16"/>
                <w:lang w:bidi="ar-SA"/>
              </w:rPr>
            </w:pPr>
          </w:p>
        </w:tc>
        <w:tc>
          <w:tcPr>
            <w:tcW w:w="1683" w:type="dxa"/>
            <w:tcBorders>
              <w:top w:val="nil"/>
              <w:left w:val="nil"/>
              <w:right w:val="nil"/>
            </w:tcBorders>
            <w:shd w:val="clear" w:color="auto" w:fill="FFFFFF"/>
            <w:vAlign w:val="bottom"/>
          </w:tcPr>
          <w:p w:rsidR="00BA4738" w:rsidRPr="00ED5946" w:rsidRDefault="00BA4738" w:rsidP="00D51A6E">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BA4738" w:rsidRPr="00ED5946" w:rsidRDefault="00BA4738" w:rsidP="00D51A6E">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BA4738" w:rsidRPr="00ED5946" w:rsidRDefault="00BA4738" w:rsidP="00D51A6E">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BA4738" w:rsidRPr="00ED5946" w:rsidRDefault="00BA4738" w:rsidP="00D51A6E">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Thousand</w:t>
            </w:r>
          </w:p>
        </w:tc>
      </w:tr>
      <w:tr w:rsidR="00BA4738" w:rsidRPr="00770A88" w:rsidTr="007761FB">
        <w:tc>
          <w:tcPr>
            <w:tcW w:w="2838" w:type="dxa"/>
            <w:vMerge/>
            <w:vAlign w:val="bottom"/>
            <w:hideMark/>
          </w:tcPr>
          <w:p w:rsidR="00BA4738" w:rsidRPr="00770A88" w:rsidRDefault="00BA4738" w:rsidP="00BA4738">
            <w:pPr>
              <w:rPr>
                <w:rFonts w:ascii="Arial" w:eastAsia="Calibri" w:hAnsi="Arial" w:cs="Arial"/>
                <w:b/>
                <w:bCs/>
                <w:spacing w:val="-6"/>
                <w:sz w:val="16"/>
                <w:szCs w:val="16"/>
                <w:lang w:bidi="ar-SA"/>
              </w:rPr>
            </w:pPr>
          </w:p>
        </w:tc>
        <w:tc>
          <w:tcPr>
            <w:tcW w:w="1683" w:type="dxa"/>
            <w:tcBorders>
              <w:top w:val="nil"/>
              <w:left w:val="nil"/>
              <w:bottom w:val="single" w:sz="4" w:space="0" w:color="auto"/>
              <w:right w:val="nil"/>
            </w:tcBorders>
            <w:shd w:val="clear" w:color="auto" w:fill="FFFFFF"/>
            <w:vAlign w:val="bottom"/>
            <w:hideMark/>
          </w:tcPr>
          <w:p w:rsidR="00BA4738" w:rsidRPr="00ED5946" w:rsidRDefault="00BA4738" w:rsidP="00D51A6E">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top w:val="nil"/>
              <w:left w:val="nil"/>
              <w:bottom w:val="single" w:sz="4" w:space="0" w:color="auto"/>
              <w:right w:val="nil"/>
            </w:tcBorders>
            <w:shd w:val="clear" w:color="auto" w:fill="FFFFFF"/>
            <w:vAlign w:val="bottom"/>
            <w:hideMark/>
          </w:tcPr>
          <w:p w:rsidR="00BA4738" w:rsidRPr="00ED5946" w:rsidRDefault="00BA4738" w:rsidP="00D51A6E">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top w:val="nil"/>
              <w:left w:val="nil"/>
              <w:bottom w:val="single" w:sz="4" w:space="0" w:color="auto"/>
              <w:right w:val="nil"/>
            </w:tcBorders>
            <w:shd w:val="clear" w:color="auto" w:fill="FFFFFF"/>
            <w:vAlign w:val="bottom"/>
            <w:hideMark/>
          </w:tcPr>
          <w:p w:rsidR="00BA4738" w:rsidRPr="00ED5946" w:rsidRDefault="00BA4738" w:rsidP="00D51A6E">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Baht</w:t>
            </w:r>
          </w:p>
        </w:tc>
        <w:tc>
          <w:tcPr>
            <w:tcW w:w="1683" w:type="dxa"/>
            <w:tcBorders>
              <w:top w:val="nil"/>
              <w:left w:val="nil"/>
              <w:bottom w:val="single" w:sz="4" w:space="0" w:color="auto"/>
              <w:right w:val="nil"/>
            </w:tcBorders>
            <w:shd w:val="clear" w:color="auto" w:fill="FFFFFF"/>
            <w:vAlign w:val="bottom"/>
            <w:hideMark/>
          </w:tcPr>
          <w:p w:rsidR="00BA4738" w:rsidRPr="00ED5946" w:rsidRDefault="00BA4738" w:rsidP="00D51A6E">
            <w:pPr>
              <w:tabs>
                <w:tab w:val="decimal" w:pos="1546"/>
              </w:tabs>
              <w:ind w:right="-72"/>
              <w:rPr>
                <w:rFonts w:ascii="Arial" w:eastAsia="Calibri" w:hAnsi="Arial" w:cs="Arial"/>
                <w:b/>
                <w:bCs/>
                <w:sz w:val="16"/>
                <w:szCs w:val="16"/>
                <w:lang w:bidi="ar-SA"/>
              </w:rPr>
            </w:pPr>
            <w:r w:rsidRPr="00ED5946">
              <w:rPr>
                <w:rFonts w:ascii="Arial" w:eastAsia="Calibri" w:hAnsi="Arial" w:cs="Arial"/>
                <w:b/>
                <w:bCs/>
                <w:sz w:val="16"/>
                <w:szCs w:val="16"/>
                <w:lang w:bidi="ar-SA"/>
              </w:rPr>
              <w:t>Baht</w:t>
            </w:r>
          </w:p>
        </w:tc>
      </w:tr>
      <w:tr w:rsidR="009A48F6" w:rsidRPr="00770A88" w:rsidTr="000D6C3A">
        <w:tc>
          <w:tcPr>
            <w:tcW w:w="2838" w:type="dxa"/>
            <w:vAlign w:val="bottom"/>
          </w:tcPr>
          <w:p w:rsidR="009A48F6" w:rsidRPr="00770A88" w:rsidRDefault="009A48F6" w:rsidP="00872359">
            <w:pPr>
              <w:ind w:right="-80"/>
              <w:rPr>
                <w:rFonts w:ascii="Arial" w:eastAsia="Calibri" w:hAnsi="Arial" w:cs="Arial"/>
                <w:spacing w:val="-6"/>
                <w:sz w:val="16"/>
                <w:szCs w:val="16"/>
              </w:rPr>
            </w:pPr>
          </w:p>
        </w:tc>
        <w:tc>
          <w:tcPr>
            <w:tcW w:w="1683" w:type="dxa"/>
            <w:tcBorders>
              <w:top w:val="single" w:sz="4" w:space="0" w:color="auto"/>
              <w:left w:val="nil"/>
              <w:bottom w:val="nil"/>
              <w:right w:val="nil"/>
            </w:tcBorders>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sz w:val="16"/>
                <w:szCs w:val="16"/>
              </w:rPr>
            </w:pPr>
            <w:r w:rsidRPr="00770A88">
              <w:rPr>
                <w:rFonts w:ascii="Arial" w:eastAsia="Calibri" w:hAnsi="Arial" w:cs="Arial"/>
                <w:b/>
                <w:bCs/>
                <w:sz w:val="16"/>
                <w:szCs w:val="16"/>
                <w:lang w:bidi="ar-SA"/>
              </w:rPr>
              <w:t>Assets</w:t>
            </w: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r>
      <w:tr w:rsidR="009A48F6" w:rsidRPr="00770A88" w:rsidTr="000D6C3A">
        <w:tc>
          <w:tcPr>
            <w:tcW w:w="2838" w:type="dxa"/>
            <w:vAlign w:val="bottom"/>
          </w:tcPr>
          <w:p w:rsidR="009A48F6" w:rsidRPr="00770A88" w:rsidRDefault="009A48F6" w:rsidP="00872359">
            <w:pPr>
              <w:ind w:right="-80"/>
              <w:rPr>
                <w:rFonts w:ascii="Arial" w:eastAsia="Calibri" w:hAnsi="Arial" w:cs="Arial"/>
                <w:b/>
                <w:bCs/>
                <w:sz w:val="16"/>
                <w:szCs w:val="16"/>
              </w:rPr>
            </w:pP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b/>
                <w:bCs/>
                <w:sz w:val="16"/>
                <w:szCs w:val="16"/>
                <w:lang w:bidi="ar-SA"/>
              </w:rPr>
            </w:pP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b/>
                <w:bCs/>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color w:val="0070C0"/>
                <w:sz w:val="16"/>
                <w:szCs w:val="16"/>
              </w:rPr>
            </w:pPr>
            <w:r w:rsidRPr="00770A88">
              <w:rPr>
                <w:rFonts w:ascii="Arial" w:eastAsia="Calibri" w:hAnsi="Arial" w:cs="Arial"/>
                <w:b/>
                <w:bCs/>
                <w:sz w:val="16"/>
                <w:szCs w:val="16"/>
                <w:lang w:bidi="ar-SA"/>
              </w:rPr>
              <w:t>Non-current assets</w:t>
            </w: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ED5946" w:rsidRDefault="009A48F6" w:rsidP="00D51A6E">
            <w:pPr>
              <w:tabs>
                <w:tab w:val="decimal" w:pos="1546"/>
              </w:tabs>
              <w:ind w:right="-72"/>
              <w:rPr>
                <w:rFonts w:ascii="Arial" w:eastAsia="Calibri" w:hAnsi="Arial" w:cs="Arial"/>
                <w:sz w:val="16"/>
                <w:szCs w:val="16"/>
                <w:lang w:bidi="ar-SA"/>
              </w:rPr>
            </w:pPr>
          </w:p>
        </w:tc>
      </w:tr>
      <w:tr w:rsidR="00836F32" w:rsidRPr="00770A88" w:rsidTr="000D6C3A">
        <w:tc>
          <w:tcPr>
            <w:tcW w:w="2838" w:type="dxa"/>
            <w:vAlign w:val="bottom"/>
          </w:tcPr>
          <w:p w:rsidR="00836F32" w:rsidRPr="00770A88" w:rsidRDefault="00836F32" w:rsidP="00872359">
            <w:pPr>
              <w:ind w:right="-80"/>
              <w:rPr>
                <w:rFonts w:ascii="Arial" w:eastAsia="Calibri" w:hAnsi="Arial" w:cs="Arial"/>
                <w:sz w:val="16"/>
                <w:szCs w:val="16"/>
                <w:lang w:bidi="ar-SA"/>
              </w:rPr>
            </w:pPr>
            <w:r w:rsidRPr="00770A88">
              <w:rPr>
                <w:rFonts w:ascii="Arial" w:eastAsia="Calibri" w:hAnsi="Arial" w:cs="Arial"/>
                <w:sz w:val="16"/>
                <w:szCs w:val="16"/>
                <w:lang w:bidi="ar-SA"/>
              </w:rPr>
              <w:t>Property, plant and equipment, net</w:t>
            </w:r>
          </w:p>
        </w:tc>
        <w:tc>
          <w:tcPr>
            <w:tcW w:w="1683" w:type="dxa"/>
            <w:shd w:val="clear" w:color="auto" w:fill="auto"/>
            <w:vAlign w:val="bottom"/>
          </w:tcPr>
          <w:p w:rsidR="00836F32" w:rsidRPr="00ED5946" w:rsidRDefault="00E670C9" w:rsidP="00D51A6E">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22,947</w:t>
            </w:r>
          </w:p>
        </w:tc>
        <w:tc>
          <w:tcPr>
            <w:tcW w:w="1683" w:type="dxa"/>
            <w:shd w:val="clear" w:color="auto" w:fill="auto"/>
            <w:vAlign w:val="bottom"/>
          </w:tcPr>
          <w:p w:rsidR="00836F32" w:rsidRPr="00ED5946" w:rsidRDefault="00E670C9" w:rsidP="00D51A6E">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w:t>
            </w:r>
          </w:p>
        </w:tc>
        <w:tc>
          <w:tcPr>
            <w:tcW w:w="1683" w:type="dxa"/>
            <w:shd w:val="clear" w:color="auto" w:fill="auto"/>
            <w:vAlign w:val="bottom"/>
          </w:tcPr>
          <w:p w:rsidR="00836F32" w:rsidRPr="00ED5946" w:rsidRDefault="00E670C9" w:rsidP="00D51A6E">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(756)</w:t>
            </w:r>
          </w:p>
        </w:tc>
        <w:tc>
          <w:tcPr>
            <w:tcW w:w="1683" w:type="dxa"/>
            <w:shd w:val="clear" w:color="auto" w:fill="auto"/>
            <w:vAlign w:val="bottom"/>
          </w:tcPr>
          <w:p w:rsidR="00836F32" w:rsidRPr="00ED5946" w:rsidRDefault="00E670C9" w:rsidP="00D51A6E">
            <w:pPr>
              <w:tabs>
                <w:tab w:val="decimal" w:pos="1546"/>
              </w:tabs>
              <w:ind w:right="-72"/>
              <w:rPr>
                <w:rFonts w:ascii="Arial" w:eastAsia="Calibri" w:hAnsi="Arial" w:cs="Arial"/>
                <w:sz w:val="16"/>
                <w:szCs w:val="16"/>
                <w:lang w:bidi="ar-SA"/>
              </w:rPr>
            </w:pPr>
            <w:r w:rsidRPr="00ED5946">
              <w:rPr>
                <w:rFonts w:ascii="Arial" w:eastAsia="Calibri" w:hAnsi="Arial" w:cs="Arial"/>
                <w:sz w:val="16"/>
                <w:szCs w:val="16"/>
                <w:lang w:bidi="ar-SA"/>
              </w:rPr>
              <w:t>22,191</w:t>
            </w:r>
          </w:p>
        </w:tc>
      </w:tr>
      <w:tr w:rsidR="009A48F6" w:rsidRPr="00770A88" w:rsidTr="000D6C3A">
        <w:tc>
          <w:tcPr>
            <w:tcW w:w="2838" w:type="dxa"/>
            <w:vAlign w:val="bottom"/>
          </w:tcPr>
          <w:p w:rsidR="009A48F6" w:rsidRPr="00770A88" w:rsidRDefault="009A48F6" w:rsidP="00872359">
            <w:pPr>
              <w:ind w:right="-164"/>
              <w:rPr>
                <w:rFonts w:ascii="Arial" w:eastAsia="Calibri" w:hAnsi="Arial" w:cs="Arial"/>
                <w:sz w:val="16"/>
                <w:szCs w:val="16"/>
              </w:rPr>
            </w:pPr>
            <w:r w:rsidRPr="00770A88">
              <w:rPr>
                <w:rFonts w:ascii="Arial" w:eastAsia="Calibri" w:hAnsi="Arial" w:cs="Arial"/>
                <w:sz w:val="16"/>
                <w:szCs w:val="16"/>
                <w:lang w:bidi="ar-SA"/>
              </w:rPr>
              <w:t>Right-of-use assets</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41,168</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41,168</w:t>
            </w:r>
          </w:p>
        </w:tc>
      </w:tr>
      <w:tr w:rsidR="009A48F6" w:rsidRPr="00770A88" w:rsidTr="000D6C3A">
        <w:tc>
          <w:tcPr>
            <w:tcW w:w="2838" w:type="dxa"/>
            <w:vAlign w:val="bottom"/>
          </w:tcPr>
          <w:p w:rsidR="009A48F6" w:rsidRPr="00770A88" w:rsidRDefault="009A48F6" w:rsidP="00872359">
            <w:pPr>
              <w:ind w:right="-80"/>
              <w:rPr>
                <w:rFonts w:ascii="Arial" w:eastAsia="Calibri" w:hAnsi="Arial" w:cs="Arial"/>
                <w:spacing w:val="-6"/>
                <w:sz w:val="16"/>
                <w:szCs w:val="16"/>
              </w:rPr>
            </w:pPr>
          </w:p>
        </w:tc>
        <w:tc>
          <w:tcPr>
            <w:tcW w:w="1683" w:type="dxa"/>
            <w:tcBorders>
              <w:top w:val="nil"/>
              <w:left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sz w:val="16"/>
                <w:szCs w:val="16"/>
              </w:rPr>
            </w:pPr>
            <w:r w:rsidRPr="00770A88">
              <w:rPr>
                <w:rFonts w:ascii="Arial" w:eastAsia="Calibri" w:hAnsi="Arial" w:cs="Arial"/>
                <w:b/>
                <w:bCs/>
                <w:sz w:val="16"/>
                <w:szCs w:val="16"/>
                <w:lang w:bidi="ar-SA"/>
              </w:rPr>
              <w:t>Liabilities and equity</w:t>
            </w:r>
          </w:p>
        </w:tc>
        <w:tc>
          <w:tcPr>
            <w:tcW w:w="1683" w:type="dxa"/>
            <w:tcBorders>
              <w:left w:val="nil"/>
              <w:bottom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r>
      <w:tr w:rsidR="009A48F6" w:rsidRPr="00770A88" w:rsidTr="000D6C3A">
        <w:tc>
          <w:tcPr>
            <w:tcW w:w="2838" w:type="dxa"/>
            <w:vAlign w:val="bottom"/>
          </w:tcPr>
          <w:p w:rsidR="009A48F6" w:rsidRPr="00770A88" w:rsidRDefault="009A48F6" w:rsidP="00872359">
            <w:pPr>
              <w:ind w:right="-80"/>
              <w:rPr>
                <w:rFonts w:ascii="Arial" w:eastAsia="Calibri" w:hAnsi="Arial" w:cs="Arial"/>
                <w:b/>
                <w:bCs/>
                <w:sz w:val="16"/>
                <w:szCs w:val="16"/>
              </w:rPr>
            </w:pPr>
          </w:p>
        </w:tc>
        <w:tc>
          <w:tcPr>
            <w:tcW w:w="1683" w:type="dxa"/>
            <w:tcBorders>
              <w:top w:val="nil"/>
              <w:left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sz w:val="16"/>
                <w:szCs w:val="16"/>
              </w:rPr>
            </w:pPr>
            <w:r w:rsidRPr="00770A88">
              <w:rPr>
                <w:rFonts w:ascii="Arial" w:eastAsia="Calibri" w:hAnsi="Arial" w:cs="Arial"/>
                <w:b/>
                <w:bCs/>
                <w:sz w:val="16"/>
                <w:szCs w:val="16"/>
                <w:lang w:bidi="ar-SA"/>
              </w:rPr>
              <w:t>Current liabilities</w:t>
            </w:r>
          </w:p>
        </w:tc>
        <w:tc>
          <w:tcPr>
            <w:tcW w:w="1683" w:type="dxa"/>
            <w:tcBorders>
              <w:left w:val="nil"/>
              <w:bottom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r>
      <w:tr w:rsidR="009A48F6" w:rsidRPr="00770A88" w:rsidTr="000D6C3A">
        <w:tc>
          <w:tcPr>
            <w:tcW w:w="2838" w:type="dxa"/>
            <w:vAlign w:val="bottom"/>
          </w:tcPr>
          <w:p w:rsidR="009A48F6" w:rsidRPr="00770A88" w:rsidRDefault="009A48F6" w:rsidP="00872359">
            <w:pPr>
              <w:ind w:right="-164"/>
              <w:rPr>
                <w:rFonts w:ascii="Arial" w:eastAsia="Calibri" w:hAnsi="Arial" w:cs="Arial"/>
                <w:sz w:val="16"/>
                <w:szCs w:val="16"/>
                <w:lang w:bidi="ar-SA"/>
              </w:rPr>
            </w:pPr>
            <w:r w:rsidRPr="00770A88">
              <w:rPr>
                <w:rFonts w:ascii="Arial" w:eastAsia="Calibri" w:hAnsi="Arial" w:cs="Arial"/>
                <w:sz w:val="16"/>
                <w:szCs w:val="16"/>
                <w:lang w:bidi="ar-SA"/>
              </w:rPr>
              <w:t>Current portion of lease liabilities</w:t>
            </w:r>
            <w:r w:rsidR="00836F32" w:rsidRPr="00770A88">
              <w:rPr>
                <w:rFonts w:ascii="Arial" w:eastAsia="Calibri" w:hAnsi="Arial" w:cs="Arial"/>
                <w:sz w:val="16"/>
                <w:szCs w:val="16"/>
                <w:lang w:bidi="ar-SA"/>
              </w:rPr>
              <w:t xml:space="preserve">, </w:t>
            </w:r>
            <w:r w:rsidRPr="00770A88">
              <w:rPr>
                <w:rFonts w:ascii="Arial" w:eastAsia="Calibri" w:hAnsi="Arial" w:cs="Arial"/>
                <w:sz w:val="16"/>
                <w:szCs w:val="16"/>
                <w:lang w:bidi="ar-SA"/>
              </w:rPr>
              <w:t>net</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15,509</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15,509</w:t>
            </w:r>
          </w:p>
        </w:tc>
      </w:tr>
      <w:tr w:rsidR="009A48F6" w:rsidRPr="00770A88" w:rsidTr="000D6C3A">
        <w:tc>
          <w:tcPr>
            <w:tcW w:w="2838" w:type="dxa"/>
            <w:vAlign w:val="bottom"/>
          </w:tcPr>
          <w:p w:rsidR="009A48F6" w:rsidRPr="00770A88" w:rsidRDefault="009A48F6" w:rsidP="00872359">
            <w:pPr>
              <w:ind w:right="-80"/>
              <w:rPr>
                <w:rFonts w:ascii="Arial" w:eastAsia="Calibri" w:hAnsi="Arial" w:cs="Arial"/>
                <w:sz w:val="16"/>
                <w:szCs w:val="16"/>
              </w:rPr>
            </w:pPr>
          </w:p>
        </w:tc>
        <w:tc>
          <w:tcPr>
            <w:tcW w:w="1683" w:type="dxa"/>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sz w:val="16"/>
                <w:szCs w:val="16"/>
              </w:rPr>
            </w:pPr>
            <w:r w:rsidRPr="00770A88">
              <w:rPr>
                <w:rFonts w:ascii="Arial" w:eastAsia="Calibri" w:hAnsi="Arial" w:cs="Arial"/>
                <w:b/>
                <w:bCs/>
                <w:sz w:val="16"/>
                <w:szCs w:val="16"/>
                <w:lang w:bidi="ar-SA"/>
              </w:rPr>
              <w:t>Non-current liabilities</w:t>
            </w:r>
          </w:p>
        </w:tc>
        <w:tc>
          <w:tcPr>
            <w:tcW w:w="1683" w:type="dxa"/>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c>
          <w:tcPr>
            <w:tcW w:w="1683" w:type="dxa"/>
            <w:shd w:val="clear" w:color="auto" w:fill="auto"/>
            <w:vAlign w:val="bottom"/>
          </w:tcPr>
          <w:p w:rsidR="009A48F6" w:rsidRPr="00770A88" w:rsidRDefault="009A48F6" w:rsidP="00D51A6E">
            <w:pPr>
              <w:tabs>
                <w:tab w:val="decimal" w:pos="1546"/>
              </w:tabs>
              <w:ind w:right="-72"/>
              <w:rPr>
                <w:rFonts w:ascii="Arial" w:eastAsia="Calibri" w:hAnsi="Arial" w:cs="Arial"/>
                <w:sz w:val="16"/>
                <w:szCs w:val="16"/>
                <w:lang w:bidi="ar-SA"/>
              </w:rPr>
            </w:pPr>
          </w:p>
        </w:tc>
      </w:tr>
      <w:tr w:rsidR="009A48F6" w:rsidRPr="00770A88" w:rsidTr="000D6C3A">
        <w:tc>
          <w:tcPr>
            <w:tcW w:w="2838" w:type="dxa"/>
            <w:vAlign w:val="bottom"/>
            <w:hideMark/>
          </w:tcPr>
          <w:p w:rsidR="009A48F6" w:rsidRPr="00770A88" w:rsidRDefault="009A48F6" w:rsidP="00872359">
            <w:pPr>
              <w:ind w:right="-80"/>
              <w:rPr>
                <w:rFonts w:ascii="Arial" w:eastAsia="Calibri" w:hAnsi="Arial" w:cs="Arial"/>
                <w:sz w:val="16"/>
                <w:szCs w:val="16"/>
              </w:rPr>
            </w:pPr>
            <w:r w:rsidRPr="00770A88">
              <w:rPr>
                <w:rFonts w:ascii="Arial" w:eastAsia="Calibri" w:hAnsi="Arial" w:cs="Arial"/>
                <w:sz w:val="16"/>
                <w:szCs w:val="16"/>
                <w:lang w:bidi="ar-SA"/>
              </w:rPr>
              <w:t>Lease liabilities</w:t>
            </w:r>
            <w:r w:rsidR="00836F32" w:rsidRPr="00770A88">
              <w:rPr>
                <w:rFonts w:ascii="Arial" w:eastAsia="Calibri" w:hAnsi="Arial" w:cs="Arial"/>
                <w:sz w:val="16"/>
                <w:szCs w:val="16"/>
                <w:lang w:bidi="ar-SA"/>
              </w:rPr>
              <w:t xml:space="preserve">, </w:t>
            </w:r>
            <w:r w:rsidRPr="00770A88">
              <w:rPr>
                <w:rFonts w:ascii="Arial" w:eastAsia="Calibri" w:hAnsi="Arial" w:cs="Arial"/>
                <w:sz w:val="16"/>
                <w:szCs w:val="16"/>
                <w:lang w:bidi="ar-SA"/>
              </w:rPr>
              <w:t>net</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24,903</w:t>
            </w:r>
          </w:p>
        </w:tc>
        <w:tc>
          <w:tcPr>
            <w:tcW w:w="1683" w:type="dxa"/>
            <w:shd w:val="clear" w:color="auto" w:fill="auto"/>
            <w:vAlign w:val="bottom"/>
          </w:tcPr>
          <w:p w:rsidR="009A48F6" w:rsidRPr="00770A88" w:rsidRDefault="00E670C9" w:rsidP="00D51A6E">
            <w:pPr>
              <w:tabs>
                <w:tab w:val="decimal" w:pos="1546"/>
              </w:tabs>
              <w:ind w:right="-72"/>
              <w:rPr>
                <w:rFonts w:ascii="Arial" w:eastAsia="Calibri" w:hAnsi="Arial" w:cs="Arial"/>
                <w:sz w:val="16"/>
                <w:szCs w:val="16"/>
                <w:lang w:bidi="ar-SA"/>
              </w:rPr>
            </w:pPr>
            <w:r w:rsidRPr="00770A88">
              <w:rPr>
                <w:rFonts w:ascii="Arial" w:eastAsia="Calibri" w:hAnsi="Arial" w:cs="Arial"/>
                <w:sz w:val="16"/>
                <w:szCs w:val="16"/>
                <w:lang w:bidi="ar-SA"/>
              </w:rPr>
              <w:t>24,903</w:t>
            </w:r>
          </w:p>
        </w:tc>
      </w:tr>
    </w:tbl>
    <w:p w:rsidR="00AC7F50" w:rsidRPr="00770A88" w:rsidRDefault="00AC7F50" w:rsidP="006B71F5">
      <w:pPr>
        <w:jc w:val="both"/>
        <w:rPr>
          <w:rFonts w:ascii="Arial" w:eastAsia="Arial Unicode MS" w:hAnsi="Arial" w:cs="Arial"/>
          <w:b/>
          <w:bCs/>
          <w:sz w:val="18"/>
          <w:szCs w:val="18"/>
        </w:rPr>
      </w:pPr>
    </w:p>
    <w:p w:rsidR="009A48F6" w:rsidRPr="00770A88" w:rsidRDefault="009A48F6" w:rsidP="006B71F5">
      <w:pPr>
        <w:jc w:val="both"/>
        <w:rPr>
          <w:rFonts w:ascii="Arial" w:eastAsia="Arial Unicode MS" w:hAnsi="Arial" w:cs="Arial"/>
          <w:b/>
          <w:bCs/>
          <w:color w:val="CF4A02"/>
          <w:sz w:val="18"/>
          <w:szCs w:val="18"/>
        </w:rPr>
      </w:pPr>
      <w:r w:rsidRPr="00770A88">
        <w:rPr>
          <w:rFonts w:ascii="Arial" w:eastAsia="Arial Unicode MS" w:hAnsi="Arial" w:cs="Arial"/>
          <w:b/>
          <w:bCs/>
          <w:color w:val="CF4A02"/>
          <w:sz w:val="18"/>
          <w:szCs w:val="18"/>
        </w:rPr>
        <w:t>Financial reporting standards relating to financial instruments (TAS 32 and TFRS 9)</w:t>
      </w:r>
    </w:p>
    <w:p w:rsidR="009A48F6" w:rsidRPr="00770A88" w:rsidRDefault="009A48F6" w:rsidP="006B71F5">
      <w:pPr>
        <w:pStyle w:val="a0"/>
        <w:ind w:right="0"/>
        <w:jc w:val="both"/>
        <w:rPr>
          <w:rFonts w:cs="Arial"/>
          <w:color w:val="000000"/>
          <w:sz w:val="18"/>
          <w:szCs w:val="18"/>
          <w:u w:val="none"/>
          <w:lang w:val="en-GB"/>
        </w:rPr>
      </w:pPr>
    </w:p>
    <w:p w:rsidR="009A48F6" w:rsidRPr="00770A88" w:rsidRDefault="009A48F6" w:rsidP="006B71F5">
      <w:pPr>
        <w:pStyle w:val="a0"/>
        <w:ind w:right="0"/>
        <w:jc w:val="both"/>
        <w:rPr>
          <w:rFonts w:eastAsia="Arial Unicode MS" w:cs="Arial"/>
          <w:b/>
          <w:bCs/>
          <w:color w:val="000000"/>
          <w:sz w:val="18"/>
          <w:szCs w:val="18"/>
          <w:u w:val="none"/>
          <w:lang w:val="en-GB"/>
        </w:rPr>
      </w:pPr>
      <w:r w:rsidRPr="00770A88">
        <w:rPr>
          <w:rFonts w:eastAsia="Arial Unicode MS" w:cs="Arial"/>
          <w:color w:val="000000"/>
          <w:sz w:val="18"/>
          <w:szCs w:val="18"/>
          <w:u w:val="none"/>
          <w:lang w:val="en-GB"/>
        </w:rPr>
        <w:t xml:space="preserve">The Group has adopted the new financial reporting standards relating to financial instruments from 1 </w:t>
      </w:r>
      <w:r w:rsidR="00E14E16" w:rsidRPr="00770A88">
        <w:rPr>
          <w:rFonts w:eastAsia="Arial Unicode MS" w:cs="Arial"/>
          <w:color w:val="000000"/>
          <w:sz w:val="18"/>
          <w:szCs w:val="18"/>
          <w:u w:val="none"/>
          <w:lang w:val="en-GB"/>
        </w:rPr>
        <w:t>April</w:t>
      </w:r>
      <w:r w:rsidRPr="00770A88">
        <w:rPr>
          <w:rFonts w:eastAsia="Arial Unicode MS" w:cs="Arial"/>
          <w:color w:val="000000"/>
          <w:sz w:val="18"/>
          <w:szCs w:val="18"/>
          <w:u w:val="none"/>
          <w:lang w:val="en-GB"/>
        </w:rPr>
        <w:t xml:space="preserve"> 2020 by applying the modified retrospective approach.</w:t>
      </w:r>
    </w:p>
    <w:p w:rsidR="009A48F6" w:rsidRPr="00770A88" w:rsidRDefault="009A48F6" w:rsidP="006B71F5">
      <w:pPr>
        <w:pStyle w:val="a0"/>
        <w:ind w:right="0"/>
        <w:jc w:val="both"/>
        <w:rPr>
          <w:rFonts w:cs="Arial"/>
          <w:color w:val="000000"/>
          <w:spacing w:val="-6"/>
          <w:sz w:val="18"/>
          <w:szCs w:val="18"/>
          <w:u w:val="none"/>
          <w:lang w:val="en-GB"/>
        </w:rPr>
      </w:pPr>
    </w:p>
    <w:p w:rsidR="009A48F6" w:rsidRPr="00770A88" w:rsidRDefault="009A48F6" w:rsidP="006B71F5">
      <w:pPr>
        <w:pStyle w:val="a0"/>
        <w:ind w:right="0"/>
        <w:jc w:val="both"/>
        <w:rPr>
          <w:rFonts w:eastAsia="Arial Unicode MS" w:cs="Arial"/>
          <w:b/>
          <w:bCs/>
          <w:color w:val="000000"/>
          <w:sz w:val="18"/>
          <w:szCs w:val="18"/>
          <w:u w:val="none"/>
          <w:lang w:val="en-GB"/>
        </w:rPr>
      </w:pPr>
      <w:r w:rsidRPr="00770A88">
        <w:rPr>
          <w:rFonts w:eastAsia="Arial Unicode MS" w:cs="Arial"/>
          <w:color w:val="000000"/>
          <w:sz w:val="18"/>
          <w:szCs w:val="18"/>
          <w:u w:val="none"/>
          <w:lang w:val="en-GB"/>
        </w:rPr>
        <w:t>The adoption of the new financial reporting standards on financial instruments mainly affects the Group’s accounting treatment as follows;</w:t>
      </w:r>
    </w:p>
    <w:p w:rsidR="009A48F6" w:rsidRPr="00770A88" w:rsidRDefault="009A48F6" w:rsidP="006B71F5">
      <w:pPr>
        <w:pStyle w:val="a0"/>
        <w:ind w:right="11"/>
        <w:jc w:val="both"/>
        <w:rPr>
          <w:rFonts w:cs="Arial"/>
          <w:color w:val="000000"/>
          <w:sz w:val="18"/>
          <w:szCs w:val="18"/>
          <w:lang w:val="en-GB"/>
        </w:rPr>
      </w:pPr>
    </w:p>
    <w:p w:rsidR="00E14E16" w:rsidRPr="00770A88" w:rsidRDefault="00E14E16" w:rsidP="006B71F5">
      <w:pPr>
        <w:jc w:val="both"/>
        <w:rPr>
          <w:rFonts w:ascii="Arial" w:eastAsia="Arial Unicode MS" w:hAnsi="Arial" w:cs="Arial"/>
          <w:b/>
          <w:bCs/>
          <w:color w:val="CF4A02"/>
          <w:sz w:val="18"/>
          <w:szCs w:val="18"/>
        </w:rPr>
      </w:pPr>
      <w:r w:rsidRPr="00770A88">
        <w:rPr>
          <w:rFonts w:ascii="Arial" w:eastAsia="Arial Unicode MS" w:hAnsi="Arial" w:cs="Arial"/>
          <w:b/>
          <w:bCs/>
          <w:color w:val="CF4A02"/>
          <w:sz w:val="18"/>
          <w:szCs w:val="18"/>
        </w:rPr>
        <w:t>Classification and measurement of investments in equity instruments</w:t>
      </w:r>
      <w:r w:rsidRPr="00770A88">
        <w:rPr>
          <w:rFonts w:ascii="Arial" w:eastAsia="Arial Unicode MS" w:hAnsi="Arial" w:cs="Arial"/>
          <w:b/>
          <w:bCs/>
          <w:color w:val="CF4A02"/>
          <w:sz w:val="18"/>
          <w:szCs w:val="18"/>
          <w:cs/>
        </w:rPr>
        <w:t xml:space="preserve"> </w:t>
      </w:r>
      <w:r w:rsidRPr="00770A88">
        <w:rPr>
          <w:rFonts w:ascii="Arial" w:eastAsia="Arial Unicode MS" w:hAnsi="Arial" w:cs="Arial"/>
          <w:b/>
          <w:bCs/>
          <w:color w:val="CF4A02"/>
          <w:sz w:val="18"/>
          <w:szCs w:val="18"/>
        </w:rPr>
        <w:t xml:space="preserve">(previously called general investments) </w:t>
      </w:r>
    </w:p>
    <w:p w:rsidR="00E14E16" w:rsidRPr="00770A88" w:rsidRDefault="00E14E16" w:rsidP="006B71F5">
      <w:pPr>
        <w:jc w:val="both"/>
        <w:rPr>
          <w:rFonts w:ascii="Arial" w:eastAsia="Arial Unicode MS" w:hAnsi="Arial" w:cs="Arial"/>
          <w:i/>
          <w:iCs/>
          <w:sz w:val="18"/>
          <w:szCs w:val="18"/>
        </w:rPr>
      </w:pPr>
    </w:p>
    <w:p w:rsidR="00E14E16" w:rsidRPr="00770A88" w:rsidRDefault="00E14E16" w:rsidP="006B71F5">
      <w:pPr>
        <w:pStyle w:val="a0"/>
        <w:ind w:right="0"/>
        <w:jc w:val="both"/>
        <w:rPr>
          <w:rFonts w:eastAsia="Arial Unicode MS" w:cs="Arial"/>
          <w:color w:val="000000"/>
          <w:spacing w:val="-4"/>
          <w:sz w:val="18"/>
          <w:szCs w:val="18"/>
          <w:u w:val="none"/>
          <w:lang w:val="en-GB"/>
        </w:rPr>
      </w:pPr>
      <w:r w:rsidRPr="00770A88">
        <w:rPr>
          <w:rFonts w:eastAsia="Arial Unicode MS" w:cs="Arial"/>
          <w:color w:val="000000"/>
          <w:spacing w:val="-4"/>
          <w:sz w:val="18"/>
          <w:szCs w:val="18"/>
          <w:u w:val="none"/>
          <w:lang w:val="en-GB"/>
        </w:rPr>
        <w:t xml:space="preserve">All equity instruments held must be irrevocably classified to two measurement categories; i) at fair value through profit or loss, or ii) at fair value through other comprehensive income without subsequent recycling to profit or loss. </w:t>
      </w:r>
    </w:p>
    <w:p w:rsidR="00E14E16" w:rsidRPr="00770A88" w:rsidRDefault="00E14E16" w:rsidP="006B71F5">
      <w:pPr>
        <w:jc w:val="both"/>
        <w:rPr>
          <w:rFonts w:ascii="Arial" w:eastAsia="Arial Unicode MS" w:hAnsi="Arial" w:cs="Arial"/>
          <w:spacing w:val="-4"/>
          <w:sz w:val="18"/>
          <w:szCs w:val="18"/>
        </w:rPr>
      </w:pPr>
    </w:p>
    <w:p w:rsidR="00E14E16" w:rsidRPr="00770A88" w:rsidRDefault="00E14E16" w:rsidP="006B71F5">
      <w:pPr>
        <w:jc w:val="both"/>
        <w:rPr>
          <w:rFonts w:ascii="Arial" w:eastAsia="Arial Unicode MS" w:hAnsi="Arial" w:cs="Arial"/>
          <w:spacing w:val="-4"/>
          <w:sz w:val="18"/>
          <w:szCs w:val="18"/>
          <w:lang w:val="en-GB"/>
        </w:rPr>
      </w:pPr>
      <w:r w:rsidRPr="00770A88">
        <w:rPr>
          <w:rFonts w:ascii="Arial" w:eastAsia="Arial Unicode MS" w:hAnsi="Arial" w:cs="Arial"/>
          <w:spacing w:val="-4"/>
          <w:sz w:val="18"/>
          <w:szCs w:val="18"/>
          <w:lang w:val="en-GB"/>
        </w:rPr>
        <w:t xml:space="preserve">Currently, the Group has equity instruments measured at cost of Baht 1,241. These instruments will be remeasured to fair value through other comprehensive income and reclassified with a corresponding adjustment to </w:t>
      </w:r>
      <w:r w:rsidR="00E74B1D" w:rsidRPr="00770A88">
        <w:rPr>
          <w:rFonts w:ascii="Arial" w:eastAsia="Arial Unicode MS" w:hAnsi="Arial" w:cs="Arial"/>
          <w:spacing w:val="-4"/>
          <w:sz w:val="18"/>
          <w:szCs w:val="18"/>
          <w:lang w:val="en-GB"/>
        </w:rPr>
        <w:t xml:space="preserve">other components of </w:t>
      </w:r>
      <w:r w:rsidRPr="00770A88">
        <w:rPr>
          <w:rFonts w:ascii="Arial" w:eastAsia="Arial Unicode MS" w:hAnsi="Arial" w:cs="Arial"/>
          <w:spacing w:val="-4"/>
          <w:sz w:val="18"/>
          <w:szCs w:val="18"/>
          <w:lang w:val="en-GB"/>
        </w:rPr>
        <w:t xml:space="preserve">equity of </w:t>
      </w:r>
      <w:r w:rsidR="00E670C9" w:rsidRPr="00770A88">
        <w:rPr>
          <w:rFonts w:ascii="Arial" w:eastAsia="Arial Unicode MS" w:hAnsi="Arial" w:cs="Arial"/>
          <w:spacing w:val="-4"/>
          <w:sz w:val="18"/>
          <w:szCs w:val="18"/>
          <w:lang w:val="en-GB"/>
        </w:rPr>
        <w:t xml:space="preserve">million </w:t>
      </w:r>
      <w:r w:rsidRPr="00770A88">
        <w:rPr>
          <w:rFonts w:ascii="Arial" w:eastAsia="Arial Unicode MS" w:hAnsi="Arial" w:cs="Arial"/>
          <w:spacing w:val="-4"/>
          <w:sz w:val="18"/>
          <w:szCs w:val="18"/>
          <w:lang w:val="en-GB"/>
        </w:rPr>
        <w:t xml:space="preserve">Baht </w:t>
      </w:r>
      <w:r w:rsidR="00E670C9" w:rsidRPr="00770A88">
        <w:rPr>
          <w:rFonts w:ascii="Arial" w:eastAsia="Arial Unicode MS" w:hAnsi="Arial" w:cs="Arial"/>
          <w:spacing w:val="-4"/>
          <w:sz w:val="18"/>
          <w:szCs w:val="18"/>
          <w:lang w:val="en-GB"/>
        </w:rPr>
        <w:t>117</w:t>
      </w:r>
      <w:r w:rsidR="007D1B4D" w:rsidRPr="00770A88">
        <w:rPr>
          <w:rFonts w:ascii="Arial" w:eastAsia="Arial Unicode MS" w:hAnsi="Arial" w:cs="Arial"/>
          <w:spacing w:val="-4"/>
          <w:sz w:val="18"/>
          <w:szCs w:val="18"/>
          <w:lang w:val="en-GB"/>
        </w:rPr>
        <w:t xml:space="preserve"> million</w:t>
      </w:r>
      <w:r w:rsidRPr="00770A88">
        <w:rPr>
          <w:rFonts w:ascii="Arial" w:eastAsia="Arial Unicode MS" w:hAnsi="Arial" w:cs="Arial"/>
          <w:spacing w:val="-4"/>
          <w:sz w:val="18"/>
          <w:szCs w:val="18"/>
          <w:lang w:val="en-GB"/>
        </w:rPr>
        <w:t xml:space="preserve"> as of 1 </w:t>
      </w:r>
      <w:r w:rsidR="00265D24" w:rsidRPr="00770A88">
        <w:rPr>
          <w:rFonts w:ascii="Arial" w:eastAsia="Arial Unicode MS" w:hAnsi="Arial" w:cs="Arial"/>
          <w:spacing w:val="-4"/>
          <w:sz w:val="18"/>
          <w:szCs w:val="18"/>
          <w:lang w:val="en-GB"/>
        </w:rPr>
        <w:t>April</w:t>
      </w:r>
      <w:r w:rsidRPr="00770A88">
        <w:rPr>
          <w:rFonts w:ascii="Arial" w:eastAsia="Arial Unicode MS" w:hAnsi="Arial" w:cs="Arial"/>
          <w:spacing w:val="-4"/>
          <w:sz w:val="18"/>
          <w:szCs w:val="18"/>
          <w:lang w:val="en-GB"/>
        </w:rPr>
        <w:t xml:space="preserve"> 2020.</w:t>
      </w:r>
    </w:p>
    <w:p w:rsidR="009A48F6" w:rsidRPr="00770A88" w:rsidRDefault="007B21C7" w:rsidP="009A48F6">
      <w:pPr>
        <w:pStyle w:val="a0"/>
        <w:ind w:right="0"/>
        <w:jc w:val="both"/>
        <w:rPr>
          <w:rFonts w:cs="Arial"/>
          <w:color w:val="000000"/>
          <w:sz w:val="18"/>
          <w:szCs w:val="18"/>
          <w:u w:val="none"/>
          <w:lang w:val="en-US"/>
        </w:rPr>
      </w:pPr>
      <w:r w:rsidRPr="00770A88">
        <w:rPr>
          <w:rFonts w:cs="Arial"/>
          <w:color w:val="000000"/>
          <w:sz w:val="18"/>
          <w:szCs w:val="18"/>
          <w:u w:val="none"/>
          <w:lang w:val="en-US"/>
        </w:rPr>
        <w:br w:type="page"/>
      </w:r>
    </w:p>
    <w:p w:rsidR="007B21C7" w:rsidRPr="00770A88" w:rsidRDefault="007B21C7" w:rsidP="009A48F6">
      <w:pPr>
        <w:pStyle w:val="a0"/>
        <w:ind w:right="0"/>
        <w:jc w:val="both"/>
        <w:rPr>
          <w:rFonts w:cs="Arial"/>
          <w:color w:val="000000"/>
          <w:sz w:val="18"/>
          <w:szCs w:val="18"/>
          <w:u w:val="none"/>
          <w:lang w:val="en-US"/>
        </w:rPr>
      </w:pPr>
    </w:p>
    <w:p w:rsidR="001F17D3" w:rsidRPr="00770A88" w:rsidRDefault="001F17D3" w:rsidP="001F17D3">
      <w:pPr>
        <w:pStyle w:val="a0"/>
        <w:jc w:val="both"/>
        <w:rPr>
          <w:rFonts w:cs="Arial"/>
          <w:b/>
          <w:bCs/>
          <w:color w:val="CF4A02"/>
          <w:sz w:val="18"/>
          <w:szCs w:val="18"/>
          <w:u w:val="none"/>
          <w:lang w:val="en-GB"/>
        </w:rPr>
      </w:pPr>
      <w:r w:rsidRPr="00770A88">
        <w:rPr>
          <w:rFonts w:cs="Arial"/>
          <w:b/>
          <w:bCs/>
          <w:color w:val="CF4A02"/>
          <w:sz w:val="18"/>
          <w:szCs w:val="18"/>
          <w:u w:val="none"/>
          <w:lang w:val="en-GB"/>
        </w:rPr>
        <w:t>Impairment</w:t>
      </w:r>
    </w:p>
    <w:p w:rsidR="001F17D3" w:rsidRPr="00770A88" w:rsidRDefault="001F17D3" w:rsidP="001F17D3">
      <w:pPr>
        <w:pStyle w:val="a0"/>
        <w:ind w:right="8"/>
        <w:jc w:val="both"/>
        <w:rPr>
          <w:rFonts w:cs="Arial"/>
          <w:color w:val="000000"/>
          <w:sz w:val="18"/>
          <w:szCs w:val="18"/>
          <w:u w:val="none"/>
          <w:lang w:val="en-GB"/>
        </w:rPr>
      </w:pPr>
    </w:p>
    <w:p w:rsidR="00265375" w:rsidRPr="00770A88" w:rsidRDefault="001F17D3" w:rsidP="001F17D3">
      <w:pPr>
        <w:pStyle w:val="a0"/>
        <w:ind w:right="8"/>
        <w:jc w:val="both"/>
        <w:rPr>
          <w:rFonts w:cs="Arial"/>
          <w:b/>
          <w:bCs/>
          <w:color w:val="000000"/>
          <w:sz w:val="18"/>
          <w:szCs w:val="18"/>
          <w:u w:val="none"/>
          <w:lang w:val="en-GB"/>
        </w:rPr>
      </w:pPr>
      <w:r w:rsidRPr="00770A88">
        <w:rPr>
          <w:rFonts w:cs="Arial"/>
          <w:color w:val="000000"/>
          <w:sz w:val="18"/>
          <w:szCs w:val="18"/>
          <w:u w:val="none"/>
          <w:lang w:val="en-GB"/>
        </w:rPr>
        <w:t>The new requirements on the impairment losses will lead to expected credit losses having to be considered and recognised at the initial recognition and subsequent period. As of 1 April 2020, there will be an increase in expected credit losses due to application of the simplified approach for trade receivables which the impact is insignificant.</w:t>
      </w:r>
    </w:p>
    <w:p w:rsidR="00265375" w:rsidRPr="00770A88" w:rsidRDefault="00265375" w:rsidP="009A48F6">
      <w:pPr>
        <w:pStyle w:val="a0"/>
        <w:ind w:right="0"/>
        <w:jc w:val="both"/>
        <w:rPr>
          <w:rFonts w:cs="Arial"/>
          <w:b/>
          <w:bCs/>
          <w:color w:val="000000"/>
          <w:sz w:val="18"/>
          <w:szCs w:val="18"/>
          <w:u w:val="none"/>
          <w:lang w:val="en-GB"/>
        </w:rPr>
      </w:pPr>
    </w:p>
    <w:p w:rsidR="009A48F6" w:rsidRPr="00770A88" w:rsidRDefault="009A48F6" w:rsidP="009A48F6">
      <w:pPr>
        <w:pStyle w:val="a0"/>
        <w:ind w:right="0"/>
        <w:jc w:val="both"/>
        <w:rPr>
          <w:rFonts w:cs="Arial"/>
          <w:b/>
          <w:bCs/>
          <w:color w:val="CF4A02"/>
          <w:sz w:val="18"/>
          <w:szCs w:val="18"/>
          <w:lang w:val="en-GB"/>
        </w:rPr>
      </w:pPr>
      <w:r w:rsidRPr="00770A88">
        <w:rPr>
          <w:rFonts w:cs="Arial"/>
          <w:b/>
          <w:bCs/>
          <w:color w:val="CF4A02"/>
          <w:sz w:val="18"/>
          <w:szCs w:val="18"/>
          <w:u w:val="none"/>
          <w:lang w:val="en-GB"/>
        </w:rPr>
        <w:t>TFRS 16, Leases</w:t>
      </w:r>
      <w:r w:rsidRPr="00770A88">
        <w:rPr>
          <w:rFonts w:cs="Arial"/>
          <w:b/>
          <w:bCs/>
          <w:color w:val="CF4A02"/>
          <w:sz w:val="18"/>
          <w:szCs w:val="18"/>
          <w:lang w:val="en-GB"/>
        </w:rPr>
        <w:t xml:space="preserve"> </w:t>
      </w:r>
    </w:p>
    <w:p w:rsidR="009A48F6" w:rsidRPr="00770A88" w:rsidRDefault="009A48F6" w:rsidP="009A48F6">
      <w:pPr>
        <w:pStyle w:val="a0"/>
        <w:ind w:right="0"/>
        <w:jc w:val="both"/>
        <w:rPr>
          <w:rFonts w:cs="Arial"/>
          <w:b/>
          <w:bCs/>
          <w:color w:val="000000"/>
          <w:sz w:val="18"/>
          <w:szCs w:val="18"/>
          <w:lang w:val="en-GB"/>
        </w:rPr>
      </w:pPr>
    </w:p>
    <w:p w:rsidR="00E14E16" w:rsidRPr="00770A88" w:rsidRDefault="00E14E16" w:rsidP="00E14E16">
      <w:pPr>
        <w:jc w:val="both"/>
        <w:rPr>
          <w:rFonts w:ascii="Arial" w:hAnsi="Arial" w:cs="Arial"/>
          <w:sz w:val="18"/>
          <w:szCs w:val="18"/>
        </w:rPr>
      </w:pPr>
      <w:r w:rsidRPr="00770A88">
        <w:rPr>
          <w:rFonts w:ascii="Arial" w:hAnsi="Arial" w:cs="Arial"/>
          <w:sz w:val="18"/>
          <w:szCs w:val="18"/>
        </w:rPr>
        <w:t xml:space="preserve">On adoption of TFRS 16, the </w:t>
      </w:r>
      <w:bookmarkStart w:id="1" w:name="TFRS16"/>
      <w:bookmarkEnd w:id="1"/>
      <w:r w:rsidRPr="00770A88">
        <w:rPr>
          <w:rFonts w:ascii="Arial" w:hAnsi="Arial" w:cs="Arial"/>
          <w:sz w:val="18"/>
          <w:szCs w:val="18"/>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w:t>
      </w:r>
      <w:r w:rsidR="00BC5B66" w:rsidRPr="00770A88">
        <w:rPr>
          <w:rFonts w:ascii="Arial" w:hAnsi="Arial" w:cs="Arial"/>
          <w:sz w:val="18"/>
          <w:szCs w:val="18"/>
        </w:rPr>
        <w:t>April</w:t>
      </w:r>
      <w:r w:rsidRPr="00770A88">
        <w:rPr>
          <w:rFonts w:ascii="Arial" w:hAnsi="Arial" w:cs="Arial"/>
          <w:sz w:val="18"/>
          <w:szCs w:val="18"/>
        </w:rPr>
        <w:t xml:space="preserve"> 2020. The weighted average lessee’s incremental borrowing rate applied to the lease liabilities was</w:t>
      </w:r>
      <w:r w:rsidR="00E670C9" w:rsidRPr="00770A88">
        <w:rPr>
          <w:rFonts w:ascii="Arial" w:hAnsi="Arial" w:cs="Arial"/>
          <w:sz w:val="18"/>
          <w:szCs w:val="18"/>
        </w:rPr>
        <w:t xml:space="preserve"> 3.93</w:t>
      </w:r>
      <w:r w:rsidRPr="00770A88">
        <w:rPr>
          <w:rFonts w:ascii="Arial" w:hAnsi="Arial" w:cs="Arial"/>
          <w:sz w:val="18"/>
          <w:szCs w:val="18"/>
        </w:rPr>
        <w:t>%.</w:t>
      </w:r>
    </w:p>
    <w:p w:rsidR="00E14E16" w:rsidRPr="00770A88" w:rsidRDefault="00E14E16" w:rsidP="009A48F6">
      <w:pPr>
        <w:jc w:val="both"/>
        <w:rPr>
          <w:rFonts w:ascii="Arial" w:eastAsia="Arial Unicode MS" w:hAnsi="Arial" w:cs="Arial"/>
          <w:spacing w:val="-6"/>
          <w:sz w:val="18"/>
          <w:szCs w:val="18"/>
        </w:rPr>
      </w:pPr>
    </w:p>
    <w:p w:rsidR="00E14E16" w:rsidRPr="00770A88" w:rsidRDefault="00E14E16" w:rsidP="00E14E16">
      <w:pPr>
        <w:autoSpaceDE w:val="0"/>
        <w:autoSpaceDN w:val="0"/>
        <w:adjustRightInd w:val="0"/>
        <w:jc w:val="both"/>
        <w:rPr>
          <w:rFonts w:ascii="Arial" w:hAnsi="Arial" w:cs="Arial"/>
          <w:sz w:val="18"/>
          <w:szCs w:val="18"/>
        </w:rPr>
      </w:pPr>
      <w:r w:rsidRPr="00770A88">
        <w:rPr>
          <w:rFonts w:ascii="Arial" w:hAnsi="Arial"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rsidR="009A48F6" w:rsidRPr="00770A88" w:rsidRDefault="009A48F6" w:rsidP="009A48F6">
      <w:pPr>
        <w:rPr>
          <w:rFonts w:ascii="Arial" w:hAnsi="Arial" w:cs="Arial"/>
          <w:spacing w:val="-4"/>
          <w:sz w:val="18"/>
          <w:szCs w:val="18"/>
        </w:rPr>
      </w:pPr>
    </w:p>
    <w:p w:rsidR="009A48F6" w:rsidRPr="00770A88" w:rsidRDefault="009A48F6" w:rsidP="009A48F6">
      <w:pPr>
        <w:jc w:val="both"/>
        <w:rPr>
          <w:rFonts w:ascii="Arial" w:hAnsi="Arial" w:cs="Arial"/>
          <w:spacing w:val="-4"/>
          <w:sz w:val="18"/>
          <w:szCs w:val="18"/>
        </w:rPr>
      </w:pPr>
      <w:r w:rsidRPr="00770A88">
        <w:rPr>
          <w:rFonts w:ascii="Arial" w:hAnsi="Arial" w:cs="Arial"/>
          <w:spacing w:val="-4"/>
          <w:sz w:val="18"/>
          <w:szCs w:val="18"/>
        </w:rPr>
        <w:t xml:space="preserve">The following tables show differences between operating lease commitments disclosed applying IAS 17 as at 31 </w:t>
      </w:r>
      <w:r w:rsidR="00BC5B66" w:rsidRPr="00770A88">
        <w:rPr>
          <w:rFonts w:ascii="Arial" w:hAnsi="Arial" w:cs="Arial"/>
          <w:spacing w:val="-4"/>
          <w:sz w:val="18"/>
          <w:szCs w:val="18"/>
        </w:rPr>
        <w:t>March 2020</w:t>
      </w:r>
      <w:r w:rsidRPr="00770A88">
        <w:rPr>
          <w:rFonts w:ascii="Arial" w:hAnsi="Arial" w:cs="Arial"/>
          <w:spacing w:val="-4"/>
          <w:sz w:val="18"/>
          <w:szCs w:val="18"/>
        </w:rPr>
        <w:t xml:space="preserve"> and lease liabilities recognised in the statement of financial position as at 1 </w:t>
      </w:r>
      <w:r w:rsidR="00BC5B66" w:rsidRPr="00770A88">
        <w:rPr>
          <w:rFonts w:ascii="Arial" w:hAnsi="Arial" w:cs="Arial"/>
          <w:spacing w:val="-4"/>
          <w:sz w:val="18"/>
          <w:szCs w:val="18"/>
        </w:rPr>
        <w:t>April</w:t>
      </w:r>
      <w:r w:rsidRPr="00770A88">
        <w:rPr>
          <w:rFonts w:ascii="Arial" w:hAnsi="Arial" w:cs="Arial"/>
          <w:spacing w:val="-4"/>
          <w:sz w:val="18"/>
          <w:szCs w:val="18"/>
        </w:rPr>
        <w:t xml:space="preserve"> 2020.</w:t>
      </w:r>
    </w:p>
    <w:p w:rsidR="009A48F6" w:rsidRPr="00770A88" w:rsidRDefault="009A48F6" w:rsidP="009A48F6">
      <w:pPr>
        <w:pStyle w:val="a0"/>
        <w:ind w:right="0"/>
        <w:jc w:val="both"/>
        <w:rPr>
          <w:rFonts w:cs="Arial"/>
          <w:b/>
          <w:bCs/>
          <w:color w:val="000000"/>
          <w:sz w:val="18"/>
          <w:szCs w:val="18"/>
          <w:lang w:val="en-GB"/>
        </w:rPr>
      </w:pPr>
    </w:p>
    <w:tbl>
      <w:tblPr>
        <w:tblW w:w="9547" w:type="dxa"/>
        <w:tblInd w:w="18" w:type="dxa"/>
        <w:tblLook w:val="04A0" w:firstRow="1" w:lastRow="0" w:firstColumn="1" w:lastColumn="0" w:noHBand="0" w:noVBand="1"/>
      </w:tblPr>
      <w:tblGrid>
        <w:gridCol w:w="5803"/>
        <w:gridCol w:w="1872"/>
        <w:gridCol w:w="1872"/>
      </w:tblGrid>
      <w:tr w:rsidR="009A48F6" w:rsidRPr="00770A88" w:rsidTr="0023519E">
        <w:tc>
          <w:tcPr>
            <w:tcW w:w="5803" w:type="dxa"/>
            <w:noWrap/>
            <w:vAlign w:val="bottom"/>
            <w:hideMark/>
          </w:tcPr>
          <w:p w:rsidR="009A48F6" w:rsidRPr="00173D70" w:rsidRDefault="009A48F6" w:rsidP="0023519E">
            <w:pPr>
              <w:tabs>
                <w:tab w:val="left" w:pos="517"/>
              </w:tabs>
              <w:ind w:right="-83"/>
              <w:rPr>
                <w:rFonts w:ascii="Arial" w:hAnsi="Arial" w:cs="Arial"/>
                <w:b/>
                <w:bCs/>
                <w:spacing w:val="-2"/>
                <w:sz w:val="18"/>
                <w:szCs w:val="18"/>
              </w:rPr>
            </w:pPr>
          </w:p>
        </w:tc>
        <w:tc>
          <w:tcPr>
            <w:tcW w:w="1872" w:type="dxa"/>
            <w:tcBorders>
              <w:top w:val="single" w:sz="4" w:space="0" w:color="auto"/>
              <w:bottom w:val="single" w:sz="4" w:space="0" w:color="auto"/>
            </w:tcBorders>
            <w:shd w:val="clear" w:color="auto" w:fill="auto"/>
            <w:noWrap/>
            <w:vAlign w:val="bottom"/>
            <w:hideMark/>
          </w:tcPr>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Consolidated</w:t>
            </w:r>
          </w:p>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financial</w:t>
            </w:r>
          </w:p>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information</w:t>
            </w:r>
          </w:p>
        </w:tc>
        <w:tc>
          <w:tcPr>
            <w:tcW w:w="1872" w:type="dxa"/>
            <w:tcBorders>
              <w:top w:val="single" w:sz="4" w:space="0" w:color="auto"/>
              <w:bottom w:val="single" w:sz="4" w:space="0" w:color="auto"/>
            </w:tcBorders>
            <w:shd w:val="clear" w:color="auto" w:fill="auto"/>
            <w:noWrap/>
            <w:vAlign w:val="bottom"/>
            <w:hideMark/>
          </w:tcPr>
          <w:p w:rsidR="009A48F6" w:rsidRPr="00770A88" w:rsidRDefault="009A48F6" w:rsidP="00181751">
            <w:pPr>
              <w:ind w:right="-72"/>
              <w:jc w:val="right"/>
              <w:rPr>
                <w:rFonts w:ascii="Arial" w:eastAsia="Calibri" w:hAnsi="Arial" w:cs="Arial"/>
                <w:b/>
                <w:bCs/>
                <w:sz w:val="18"/>
                <w:szCs w:val="18"/>
                <w:cs/>
              </w:rPr>
            </w:pPr>
            <w:r w:rsidRPr="00770A88">
              <w:rPr>
                <w:rFonts w:ascii="Arial" w:eastAsia="Calibri" w:hAnsi="Arial" w:cs="Arial"/>
                <w:b/>
                <w:bCs/>
                <w:sz w:val="18"/>
                <w:szCs w:val="18"/>
                <w:lang w:bidi="ar-SA"/>
              </w:rPr>
              <w:t>Separate</w:t>
            </w:r>
          </w:p>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financial</w:t>
            </w:r>
          </w:p>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information</w:t>
            </w:r>
          </w:p>
        </w:tc>
      </w:tr>
      <w:tr w:rsidR="009A48F6" w:rsidRPr="00770A88" w:rsidTr="0023519E">
        <w:tc>
          <w:tcPr>
            <w:tcW w:w="5803" w:type="dxa"/>
            <w:noWrap/>
            <w:vAlign w:val="bottom"/>
          </w:tcPr>
          <w:p w:rsidR="009A48F6" w:rsidRPr="00173D70" w:rsidRDefault="009A48F6" w:rsidP="0023519E">
            <w:pPr>
              <w:tabs>
                <w:tab w:val="left" w:pos="517"/>
              </w:tabs>
              <w:ind w:right="-83"/>
              <w:rPr>
                <w:rFonts w:ascii="Arial" w:hAnsi="Arial" w:cs="Arial"/>
                <w:b/>
                <w:bCs/>
                <w:spacing w:val="-2"/>
                <w:sz w:val="18"/>
                <w:szCs w:val="18"/>
              </w:rPr>
            </w:pPr>
          </w:p>
        </w:tc>
        <w:tc>
          <w:tcPr>
            <w:tcW w:w="1872" w:type="dxa"/>
            <w:tcBorders>
              <w:top w:val="single" w:sz="4" w:space="0" w:color="auto"/>
            </w:tcBorders>
            <w:shd w:val="clear" w:color="auto" w:fill="auto"/>
            <w:noWrap/>
            <w:vAlign w:val="bottom"/>
          </w:tcPr>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Unaudited</w:t>
            </w:r>
          </w:p>
        </w:tc>
        <w:tc>
          <w:tcPr>
            <w:tcW w:w="1872" w:type="dxa"/>
            <w:tcBorders>
              <w:top w:val="single" w:sz="4" w:space="0" w:color="auto"/>
            </w:tcBorders>
            <w:shd w:val="clear" w:color="auto" w:fill="auto"/>
            <w:noWrap/>
            <w:vAlign w:val="bottom"/>
          </w:tcPr>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Unaudited</w:t>
            </w:r>
          </w:p>
        </w:tc>
      </w:tr>
      <w:tr w:rsidR="00677349" w:rsidRPr="00770A88" w:rsidTr="0023519E">
        <w:tc>
          <w:tcPr>
            <w:tcW w:w="5803" w:type="dxa"/>
            <w:noWrap/>
            <w:vAlign w:val="bottom"/>
          </w:tcPr>
          <w:p w:rsidR="00677349" w:rsidRPr="00173D70" w:rsidRDefault="00677349" w:rsidP="0023519E">
            <w:pPr>
              <w:tabs>
                <w:tab w:val="left" w:pos="517"/>
              </w:tabs>
              <w:ind w:right="-83"/>
              <w:rPr>
                <w:rFonts w:ascii="Arial" w:hAnsi="Arial" w:cs="Arial"/>
                <w:b/>
                <w:bCs/>
                <w:spacing w:val="-2"/>
                <w:sz w:val="18"/>
                <w:szCs w:val="18"/>
                <w:lang w:eastAsia="en-GB"/>
              </w:rPr>
            </w:pPr>
          </w:p>
        </w:tc>
        <w:tc>
          <w:tcPr>
            <w:tcW w:w="1872" w:type="dxa"/>
            <w:tcBorders>
              <w:left w:val="nil"/>
              <w:right w:val="nil"/>
            </w:tcBorders>
            <w:noWrap/>
            <w:vAlign w:val="bottom"/>
          </w:tcPr>
          <w:p w:rsidR="00677349" w:rsidRPr="00770A88" w:rsidRDefault="00677349"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Thousand</w:t>
            </w:r>
          </w:p>
        </w:tc>
        <w:tc>
          <w:tcPr>
            <w:tcW w:w="1872" w:type="dxa"/>
            <w:tcBorders>
              <w:left w:val="nil"/>
              <w:right w:val="nil"/>
            </w:tcBorders>
            <w:noWrap/>
            <w:vAlign w:val="bottom"/>
          </w:tcPr>
          <w:p w:rsidR="00677349" w:rsidRPr="00770A88" w:rsidRDefault="00677349"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Thousand</w:t>
            </w:r>
          </w:p>
        </w:tc>
      </w:tr>
      <w:tr w:rsidR="009A48F6" w:rsidRPr="00770A88" w:rsidTr="0023519E">
        <w:tc>
          <w:tcPr>
            <w:tcW w:w="5803" w:type="dxa"/>
            <w:noWrap/>
            <w:vAlign w:val="bottom"/>
            <w:hideMark/>
          </w:tcPr>
          <w:p w:rsidR="009A48F6" w:rsidRPr="00173D70" w:rsidRDefault="009A48F6" w:rsidP="0023519E">
            <w:pPr>
              <w:tabs>
                <w:tab w:val="left" w:pos="517"/>
              </w:tabs>
              <w:ind w:right="-83"/>
              <w:rPr>
                <w:rFonts w:ascii="Arial" w:hAnsi="Arial" w:cs="Arial"/>
                <w:b/>
                <w:bCs/>
                <w:spacing w:val="-2"/>
                <w:sz w:val="18"/>
                <w:szCs w:val="18"/>
                <w:lang w:eastAsia="en-GB"/>
              </w:rPr>
            </w:pPr>
          </w:p>
        </w:tc>
        <w:tc>
          <w:tcPr>
            <w:tcW w:w="1872" w:type="dxa"/>
            <w:tcBorders>
              <w:left w:val="nil"/>
              <w:bottom w:val="single" w:sz="4" w:space="0" w:color="auto"/>
              <w:right w:val="nil"/>
            </w:tcBorders>
            <w:noWrap/>
            <w:vAlign w:val="bottom"/>
            <w:hideMark/>
          </w:tcPr>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Baht</w:t>
            </w:r>
          </w:p>
        </w:tc>
        <w:tc>
          <w:tcPr>
            <w:tcW w:w="1872" w:type="dxa"/>
            <w:tcBorders>
              <w:left w:val="nil"/>
              <w:bottom w:val="single" w:sz="4" w:space="0" w:color="auto"/>
              <w:right w:val="nil"/>
            </w:tcBorders>
            <w:noWrap/>
            <w:vAlign w:val="bottom"/>
            <w:hideMark/>
          </w:tcPr>
          <w:p w:rsidR="009A48F6" w:rsidRPr="00770A88" w:rsidRDefault="009A48F6" w:rsidP="00181751">
            <w:pPr>
              <w:ind w:right="-72"/>
              <w:jc w:val="right"/>
              <w:rPr>
                <w:rFonts w:ascii="Arial" w:eastAsia="Calibri" w:hAnsi="Arial" w:cs="Arial"/>
                <w:b/>
                <w:bCs/>
                <w:sz w:val="18"/>
                <w:szCs w:val="18"/>
                <w:lang w:bidi="ar-SA"/>
              </w:rPr>
            </w:pPr>
            <w:r w:rsidRPr="00770A88">
              <w:rPr>
                <w:rFonts w:ascii="Arial" w:eastAsia="Calibri" w:hAnsi="Arial" w:cs="Arial"/>
                <w:b/>
                <w:bCs/>
                <w:sz w:val="18"/>
                <w:szCs w:val="18"/>
                <w:lang w:bidi="ar-SA"/>
              </w:rPr>
              <w:t>Baht</w:t>
            </w:r>
          </w:p>
        </w:tc>
      </w:tr>
      <w:tr w:rsidR="009A48F6" w:rsidRPr="00770A88" w:rsidTr="000B10EC">
        <w:tc>
          <w:tcPr>
            <w:tcW w:w="5803" w:type="dxa"/>
            <w:noWrap/>
            <w:vAlign w:val="bottom"/>
          </w:tcPr>
          <w:p w:rsidR="009A48F6" w:rsidRPr="00173D70" w:rsidRDefault="009A48F6" w:rsidP="0023519E">
            <w:pPr>
              <w:tabs>
                <w:tab w:val="left" w:pos="517"/>
              </w:tabs>
              <w:ind w:right="-83"/>
              <w:rPr>
                <w:rFonts w:ascii="Arial" w:hAnsi="Arial" w:cs="Arial"/>
                <w:spacing w:val="-2"/>
                <w:sz w:val="18"/>
                <w:szCs w:val="18"/>
                <w:lang w:eastAsia="en-GB"/>
              </w:rPr>
            </w:pPr>
          </w:p>
        </w:tc>
        <w:tc>
          <w:tcPr>
            <w:tcW w:w="1872" w:type="dxa"/>
            <w:tcBorders>
              <w:top w:val="single" w:sz="4" w:space="0" w:color="auto"/>
              <w:left w:val="nil"/>
              <w:bottom w:val="nil"/>
              <w:right w:val="nil"/>
            </w:tcBorders>
            <w:shd w:val="clear" w:color="auto" w:fill="FAFAFA"/>
            <w:noWrap/>
            <w:vAlign w:val="bottom"/>
          </w:tcPr>
          <w:p w:rsidR="009A48F6" w:rsidRPr="00770A88" w:rsidRDefault="009A48F6" w:rsidP="00181751">
            <w:pPr>
              <w:ind w:right="-72"/>
              <w:jc w:val="right"/>
              <w:rPr>
                <w:rFonts w:ascii="Arial" w:eastAsia="Calibri" w:hAnsi="Arial" w:cs="Arial"/>
                <w:sz w:val="18"/>
                <w:szCs w:val="18"/>
                <w:lang w:bidi="ar-SA"/>
              </w:rPr>
            </w:pPr>
          </w:p>
        </w:tc>
        <w:tc>
          <w:tcPr>
            <w:tcW w:w="1872" w:type="dxa"/>
            <w:tcBorders>
              <w:top w:val="single" w:sz="4" w:space="0" w:color="auto"/>
              <w:left w:val="nil"/>
              <w:bottom w:val="nil"/>
              <w:right w:val="nil"/>
            </w:tcBorders>
            <w:shd w:val="clear" w:color="auto" w:fill="auto"/>
            <w:noWrap/>
            <w:vAlign w:val="bottom"/>
          </w:tcPr>
          <w:p w:rsidR="009A48F6" w:rsidRPr="00770A88" w:rsidRDefault="009A48F6" w:rsidP="00181751">
            <w:pPr>
              <w:ind w:right="-72"/>
              <w:jc w:val="right"/>
              <w:rPr>
                <w:rFonts w:ascii="Arial" w:eastAsia="Calibri" w:hAnsi="Arial" w:cs="Arial"/>
                <w:sz w:val="18"/>
                <w:szCs w:val="18"/>
                <w:lang w:bidi="ar-SA"/>
              </w:rPr>
            </w:pPr>
          </w:p>
        </w:tc>
      </w:tr>
      <w:tr w:rsidR="00E14E16" w:rsidRPr="00770A88" w:rsidTr="000B10EC">
        <w:tc>
          <w:tcPr>
            <w:tcW w:w="5803" w:type="dxa"/>
            <w:noWrap/>
            <w:hideMark/>
          </w:tcPr>
          <w:p w:rsidR="00E14E16" w:rsidRPr="00173D70" w:rsidRDefault="00E14E1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 xml:space="preserve">Operating lease commitments disclosed as at 31 </w:t>
            </w:r>
            <w:r w:rsidR="00BC5B66" w:rsidRPr="00173D70">
              <w:rPr>
                <w:rFonts w:ascii="Arial" w:hAnsi="Arial" w:cs="Arial"/>
                <w:spacing w:val="-2"/>
                <w:sz w:val="18"/>
                <w:szCs w:val="18"/>
              </w:rPr>
              <w:t>March</w:t>
            </w:r>
            <w:r w:rsidRPr="00173D70">
              <w:rPr>
                <w:rFonts w:ascii="Arial" w:hAnsi="Arial" w:cs="Arial"/>
                <w:spacing w:val="-2"/>
                <w:sz w:val="18"/>
                <w:szCs w:val="18"/>
              </w:rPr>
              <w:t xml:space="preserve"> 20</w:t>
            </w:r>
            <w:r w:rsidR="00BC5B66" w:rsidRPr="00173D70">
              <w:rPr>
                <w:rFonts w:ascii="Arial" w:hAnsi="Arial" w:cs="Arial"/>
                <w:spacing w:val="-2"/>
                <w:sz w:val="18"/>
                <w:szCs w:val="18"/>
              </w:rPr>
              <w:t>20</w:t>
            </w:r>
            <w:r w:rsidRPr="00173D70">
              <w:rPr>
                <w:rFonts w:ascii="Arial" w:hAnsi="Arial" w:cs="Arial"/>
                <w:spacing w:val="-2"/>
                <w:sz w:val="18"/>
                <w:szCs w:val="18"/>
              </w:rPr>
              <w:t xml:space="preserve"> </w:t>
            </w:r>
          </w:p>
        </w:tc>
        <w:tc>
          <w:tcPr>
            <w:tcW w:w="1872" w:type="dxa"/>
            <w:shd w:val="clear" w:color="auto" w:fill="FAFAFA"/>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747,702</w:t>
            </w:r>
          </w:p>
        </w:tc>
        <w:tc>
          <w:tcPr>
            <w:tcW w:w="1872" w:type="dxa"/>
            <w:shd w:val="clear" w:color="auto" w:fill="auto"/>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56,142</w:t>
            </w:r>
          </w:p>
        </w:tc>
      </w:tr>
      <w:tr w:rsidR="00E14E16" w:rsidRPr="00770A88" w:rsidTr="000B10EC">
        <w:tc>
          <w:tcPr>
            <w:tcW w:w="5803" w:type="dxa"/>
            <w:noWrap/>
            <w:hideMark/>
          </w:tcPr>
          <w:p w:rsidR="00E14E16" w:rsidRPr="00173D70" w:rsidRDefault="000D6C3A"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Less</w:t>
            </w:r>
            <w:r w:rsidRPr="00173D70">
              <w:rPr>
                <w:rFonts w:ascii="Arial" w:hAnsi="Arial" w:cs="Arial"/>
                <w:spacing w:val="-2"/>
                <w:sz w:val="18"/>
                <w:szCs w:val="18"/>
              </w:rPr>
              <w:t xml:space="preserve"> </w:t>
            </w:r>
            <w:r w:rsidR="0023519E" w:rsidRPr="00173D70">
              <w:rPr>
                <w:rFonts w:ascii="Arial" w:hAnsi="Arial" w:cs="Arial"/>
                <w:spacing w:val="-2"/>
                <w:sz w:val="18"/>
                <w:szCs w:val="18"/>
              </w:rPr>
              <w:tab/>
            </w:r>
            <w:r w:rsidRPr="00173D70">
              <w:rPr>
                <w:rFonts w:ascii="Arial" w:hAnsi="Arial" w:cs="Arial"/>
                <w:spacing w:val="-2"/>
                <w:sz w:val="18"/>
                <w:szCs w:val="18"/>
              </w:rPr>
              <w:t>d</w:t>
            </w:r>
            <w:r w:rsidR="00E14E16" w:rsidRPr="00173D70">
              <w:rPr>
                <w:rFonts w:ascii="Arial" w:hAnsi="Arial" w:cs="Arial"/>
                <w:spacing w:val="-2"/>
                <w:sz w:val="18"/>
                <w:szCs w:val="18"/>
              </w:rPr>
              <w:t>iscounted using the lessee’s incremental borrowing</w:t>
            </w:r>
          </w:p>
          <w:p w:rsidR="00E14E16" w:rsidRPr="00173D70" w:rsidRDefault="0023519E"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ab/>
            </w:r>
            <w:r w:rsidR="000D6C3A" w:rsidRPr="00173D70">
              <w:rPr>
                <w:rFonts w:ascii="Arial" w:hAnsi="Arial" w:cs="Arial"/>
                <w:spacing w:val="-2"/>
                <w:sz w:val="18"/>
                <w:szCs w:val="18"/>
              </w:rPr>
              <w:t xml:space="preserve">   </w:t>
            </w:r>
            <w:r w:rsidR="00E14E16" w:rsidRPr="00173D70">
              <w:rPr>
                <w:rFonts w:ascii="Arial" w:hAnsi="Arial" w:cs="Arial"/>
                <w:spacing w:val="-2"/>
                <w:sz w:val="18"/>
                <w:szCs w:val="18"/>
              </w:rPr>
              <w:t xml:space="preserve">rate of at the date of initial application </w:t>
            </w:r>
          </w:p>
        </w:tc>
        <w:tc>
          <w:tcPr>
            <w:tcW w:w="1872" w:type="dxa"/>
            <w:shd w:val="clear" w:color="auto" w:fill="FAFAFA"/>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w:t>
            </w:r>
            <w:r w:rsidR="00487C3F" w:rsidRPr="00770A88">
              <w:rPr>
                <w:rFonts w:ascii="Arial" w:eastAsia="Calibri" w:hAnsi="Arial" w:cs="Arial"/>
                <w:sz w:val="18"/>
                <w:szCs w:val="18"/>
                <w:lang w:bidi="ar-SA"/>
              </w:rPr>
              <w:t>196</w:t>
            </w:r>
            <w:r w:rsidRPr="00770A88">
              <w:rPr>
                <w:rFonts w:ascii="Arial" w:eastAsia="Calibri" w:hAnsi="Arial" w:cs="Arial"/>
                <w:sz w:val="18"/>
                <w:szCs w:val="18"/>
                <w:lang w:bidi="ar-SA"/>
              </w:rPr>
              <w:t>,</w:t>
            </w:r>
            <w:r w:rsidR="00487C3F" w:rsidRPr="00770A88">
              <w:rPr>
                <w:rFonts w:ascii="Arial" w:eastAsia="Calibri" w:hAnsi="Arial" w:cs="Arial"/>
                <w:sz w:val="18"/>
                <w:szCs w:val="18"/>
                <w:lang w:bidi="ar-SA"/>
              </w:rPr>
              <w:t>62</w:t>
            </w:r>
            <w:r w:rsidR="008F250B" w:rsidRPr="00770A88">
              <w:rPr>
                <w:rFonts w:ascii="Arial" w:eastAsia="Calibri" w:hAnsi="Arial" w:cs="Arial"/>
                <w:sz w:val="18"/>
                <w:szCs w:val="18"/>
                <w:lang w:bidi="ar-SA"/>
              </w:rPr>
              <w:t>4</w:t>
            </w:r>
            <w:r w:rsidRPr="00770A88">
              <w:rPr>
                <w:rFonts w:ascii="Arial" w:eastAsia="Calibri" w:hAnsi="Arial" w:cs="Arial"/>
                <w:sz w:val="18"/>
                <w:szCs w:val="18"/>
                <w:lang w:bidi="ar-SA"/>
              </w:rPr>
              <w:t>)</w:t>
            </w:r>
          </w:p>
        </w:tc>
        <w:tc>
          <w:tcPr>
            <w:tcW w:w="1872" w:type="dxa"/>
            <w:shd w:val="clear" w:color="auto" w:fill="auto"/>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(2,342)</w:t>
            </w:r>
          </w:p>
        </w:tc>
      </w:tr>
      <w:tr w:rsidR="00E14E16" w:rsidRPr="00770A88" w:rsidTr="000B10EC">
        <w:tc>
          <w:tcPr>
            <w:tcW w:w="5803" w:type="dxa"/>
            <w:noWrap/>
            <w:hideMark/>
          </w:tcPr>
          <w:p w:rsidR="00E14E16" w:rsidRPr="00173D70" w:rsidRDefault="00E14E1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Add</w:t>
            </w:r>
            <w:r w:rsidRPr="00173D70">
              <w:rPr>
                <w:rFonts w:ascii="Arial" w:hAnsi="Arial" w:cs="Arial"/>
                <w:spacing w:val="-2"/>
                <w:sz w:val="18"/>
                <w:szCs w:val="18"/>
              </w:rPr>
              <w:tab/>
              <w:t xml:space="preserve">finance lease liabilities recognised as at </w:t>
            </w:r>
            <w:r w:rsidR="00BC5B66" w:rsidRPr="00173D70">
              <w:rPr>
                <w:rFonts w:ascii="Arial" w:hAnsi="Arial" w:cs="Arial"/>
                <w:spacing w:val="-2"/>
                <w:sz w:val="18"/>
                <w:szCs w:val="18"/>
              </w:rPr>
              <w:t>31 March 2020</w:t>
            </w:r>
          </w:p>
        </w:tc>
        <w:tc>
          <w:tcPr>
            <w:tcW w:w="1872" w:type="dxa"/>
            <w:shd w:val="clear" w:color="auto" w:fill="FAFAFA"/>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40,782</w:t>
            </w:r>
          </w:p>
        </w:tc>
        <w:tc>
          <w:tcPr>
            <w:tcW w:w="1872" w:type="dxa"/>
            <w:shd w:val="clear" w:color="auto" w:fill="auto"/>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w:t>
            </w:r>
          </w:p>
        </w:tc>
      </w:tr>
      <w:tr w:rsidR="00E14E16" w:rsidRPr="00770A88" w:rsidTr="000B10EC">
        <w:tc>
          <w:tcPr>
            <w:tcW w:w="5803" w:type="dxa"/>
            <w:noWrap/>
          </w:tcPr>
          <w:p w:rsidR="00E14E16" w:rsidRPr="00173D70" w:rsidRDefault="009E383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Less</w:t>
            </w:r>
            <w:r w:rsidR="00E14E16" w:rsidRPr="00173D70">
              <w:rPr>
                <w:rFonts w:ascii="Arial" w:hAnsi="Arial" w:cs="Arial"/>
                <w:spacing w:val="-2"/>
                <w:sz w:val="18"/>
                <w:szCs w:val="18"/>
              </w:rPr>
              <w:t xml:space="preserve"> </w:t>
            </w:r>
            <w:r w:rsidR="00E14E16" w:rsidRPr="00173D70">
              <w:rPr>
                <w:rFonts w:ascii="Arial" w:hAnsi="Arial" w:cs="Arial"/>
                <w:spacing w:val="-2"/>
                <w:sz w:val="18"/>
                <w:szCs w:val="18"/>
              </w:rPr>
              <w:tab/>
              <w:t xml:space="preserve">short-term leases recognised on a straight-line basis as expense </w:t>
            </w:r>
          </w:p>
        </w:tc>
        <w:tc>
          <w:tcPr>
            <w:tcW w:w="1872" w:type="dxa"/>
            <w:tcBorders>
              <w:left w:val="nil"/>
              <w:bottom w:val="nil"/>
              <w:right w:val="nil"/>
            </w:tcBorders>
            <w:shd w:val="clear" w:color="auto" w:fill="FAFAFA"/>
            <w:noWrap/>
            <w:vAlign w:val="bottom"/>
          </w:tcPr>
          <w:p w:rsidR="00E14E16" w:rsidRPr="00770A88" w:rsidRDefault="008F250B"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(7</w:t>
            </w:r>
            <w:r w:rsidR="00E670C9" w:rsidRPr="00770A88">
              <w:rPr>
                <w:rFonts w:ascii="Arial" w:eastAsia="Calibri" w:hAnsi="Arial" w:cs="Arial"/>
                <w:sz w:val="18"/>
                <w:szCs w:val="18"/>
                <w:lang w:bidi="ar-SA"/>
              </w:rPr>
              <w:t>,</w:t>
            </w:r>
            <w:r w:rsidRPr="00770A88">
              <w:rPr>
                <w:rFonts w:ascii="Arial" w:eastAsia="Calibri" w:hAnsi="Arial" w:cs="Arial"/>
                <w:sz w:val="18"/>
                <w:szCs w:val="18"/>
                <w:lang w:bidi="ar-SA"/>
              </w:rPr>
              <w:t>5</w:t>
            </w:r>
            <w:r w:rsidR="00E670C9" w:rsidRPr="00770A88">
              <w:rPr>
                <w:rFonts w:ascii="Arial" w:eastAsia="Calibri" w:hAnsi="Arial" w:cs="Arial"/>
                <w:sz w:val="18"/>
                <w:szCs w:val="18"/>
                <w:lang w:bidi="ar-SA"/>
              </w:rPr>
              <w:t>2</w:t>
            </w:r>
            <w:r w:rsidRPr="00770A88">
              <w:rPr>
                <w:rFonts w:ascii="Arial" w:eastAsia="Calibri" w:hAnsi="Arial" w:cs="Arial"/>
                <w:sz w:val="18"/>
                <w:szCs w:val="18"/>
                <w:lang w:bidi="ar-SA"/>
              </w:rPr>
              <w:t>0</w:t>
            </w:r>
            <w:r w:rsidR="00E670C9" w:rsidRPr="00770A88">
              <w:rPr>
                <w:rFonts w:ascii="Arial" w:eastAsia="Calibri" w:hAnsi="Arial" w:cs="Arial"/>
                <w:sz w:val="18"/>
                <w:szCs w:val="18"/>
                <w:lang w:bidi="ar-SA"/>
              </w:rPr>
              <w:t>)</w:t>
            </w:r>
          </w:p>
        </w:tc>
        <w:tc>
          <w:tcPr>
            <w:tcW w:w="1872" w:type="dxa"/>
            <w:tcBorders>
              <w:left w:val="nil"/>
              <w:bottom w:val="nil"/>
              <w:right w:val="nil"/>
            </w:tcBorders>
            <w:shd w:val="clear" w:color="auto" w:fill="auto"/>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w:t>
            </w:r>
            <w:r w:rsidR="008F250B" w:rsidRPr="00770A88">
              <w:rPr>
                <w:rFonts w:ascii="Arial" w:eastAsia="Calibri" w:hAnsi="Arial" w:cs="Arial"/>
                <w:sz w:val="18"/>
                <w:szCs w:val="18"/>
                <w:lang w:bidi="ar-SA"/>
              </w:rPr>
              <w:t>3</w:t>
            </w:r>
            <w:r w:rsidRPr="00770A88">
              <w:rPr>
                <w:rFonts w:ascii="Arial" w:eastAsia="Calibri" w:hAnsi="Arial" w:cs="Arial"/>
                <w:sz w:val="18"/>
                <w:szCs w:val="18"/>
                <w:lang w:bidi="ar-SA"/>
              </w:rPr>
              <w:t>,</w:t>
            </w:r>
            <w:r w:rsidR="008F250B" w:rsidRPr="00770A88">
              <w:rPr>
                <w:rFonts w:ascii="Arial" w:eastAsia="Calibri" w:hAnsi="Arial" w:cs="Arial"/>
                <w:sz w:val="18"/>
                <w:szCs w:val="18"/>
                <w:lang w:bidi="ar-SA"/>
              </w:rPr>
              <w:t>552</w:t>
            </w:r>
            <w:r w:rsidRPr="00770A88">
              <w:rPr>
                <w:rFonts w:ascii="Arial" w:eastAsia="Calibri" w:hAnsi="Arial" w:cs="Arial"/>
                <w:sz w:val="18"/>
                <w:szCs w:val="18"/>
                <w:lang w:bidi="ar-SA"/>
              </w:rPr>
              <w:t>)</w:t>
            </w:r>
          </w:p>
        </w:tc>
      </w:tr>
      <w:tr w:rsidR="00E14E16" w:rsidRPr="00770A88" w:rsidTr="000B10EC">
        <w:tc>
          <w:tcPr>
            <w:tcW w:w="5803" w:type="dxa"/>
            <w:noWrap/>
          </w:tcPr>
          <w:p w:rsidR="007761FB" w:rsidRPr="00173D70" w:rsidRDefault="009E383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Less</w:t>
            </w:r>
            <w:r w:rsidR="00E14E16" w:rsidRPr="00173D70">
              <w:rPr>
                <w:rFonts w:ascii="Arial" w:hAnsi="Arial" w:cs="Arial"/>
                <w:spacing w:val="-2"/>
                <w:sz w:val="18"/>
                <w:szCs w:val="18"/>
              </w:rPr>
              <w:t xml:space="preserve"> </w:t>
            </w:r>
            <w:r w:rsidR="00E14E16" w:rsidRPr="00173D70">
              <w:rPr>
                <w:rFonts w:ascii="Arial" w:hAnsi="Arial" w:cs="Arial"/>
                <w:spacing w:val="-2"/>
                <w:sz w:val="18"/>
                <w:szCs w:val="18"/>
              </w:rPr>
              <w:tab/>
              <w:t xml:space="preserve">contracts reassessed as service agreements / service portion </w:t>
            </w:r>
          </w:p>
          <w:p w:rsidR="00E14E16" w:rsidRPr="00173D70" w:rsidRDefault="007761FB"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ab/>
              <w:t xml:space="preserve">  </w:t>
            </w:r>
            <w:r w:rsidR="009E3836" w:rsidRPr="00173D70">
              <w:rPr>
                <w:rFonts w:ascii="Arial" w:hAnsi="Arial" w:cs="Arial"/>
                <w:spacing w:val="-2"/>
                <w:sz w:val="18"/>
                <w:szCs w:val="18"/>
              </w:rPr>
              <w:t xml:space="preserve"> </w:t>
            </w:r>
            <w:r w:rsidR="00E14E16" w:rsidRPr="00173D70">
              <w:rPr>
                <w:rFonts w:ascii="Arial" w:hAnsi="Arial" w:cs="Arial"/>
                <w:spacing w:val="-2"/>
                <w:sz w:val="18"/>
                <w:szCs w:val="18"/>
              </w:rPr>
              <w:t>included in leases</w:t>
            </w:r>
          </w:p>
        </w:tc>
        <w:tc>
          <w:tcPr>
            <w:tcW w:w="1872" w:type="dxa"/>
            <w:tcBorders>
              <w:left w:val="nil"/>
              <w:bottom w:val="nil"/>
              <w:right w:val="nil"/>
            </w:tcBorders>
            <w:shd w:val="clear" w:color="auto" w:fill="FAFAFA"/>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(1</w:t>
            </w:r>
            <w:r w:rsidR="008F250B" w:rsidRPr="00770A88">
              <w:rPr>
                <w:rFonts w:ascii="Arial" w:eastAsia="Calibri" w:hAnsi="Arial" w:cs="Arial"/>
                <w:sz w:val="18"/>
                <w:szCs w:val="18"/>
                <w:lang w:bidi="ar-SA"/>
              </w:rPr>
              <w:t>1</w:t>
            </w:r>
            <w:r w:rsidRPr="00770A88">
              <w:rPr>
                <w:rFonts w:ascii="Arial" w:eastAsia="Calibri" w:hAnsi="Arial" w:cs="Arial"/>
                <w:sz w:val="18"/>
                <w:szCs w:val="18"/>
                <w:lang w:bidi="ar-SA"/>
              </w:rPr>
              <w:t>,</w:t>
            </w:r>
            <w:r w:rsidR="008F250B" w:rsidRPr="00770A88">
              <w:rPr>
                <w:rFonts w:ascii="Arial" w:eastAsia="Calibri" w:hAnsi="Arial" w:cs="Arial"/>
                <w:sz w:val="18"/>
                <w:szCs w:val="18"/>
                <w:lang w:bidi="ar-SA"/>
              </w:rPr>
              <w:t>976</w:t>
            </w:r>
            <w:r w:rsidRPr="00770A88">
              <w:rPr>
                <w:rFonts w:ascii="Arial" w:eastAsia="Calibri" w:hAnsi="Arial" w:cs="Arial"/>
                <w:sz w:val="18"/>
                <w:szCs w:val="18"/>
                <w:lang w:bidi="ar-SA"/>
              </w:rPr>
              <w:t>)</w:t>
            </w:r>
          </w:p>
        </w:tc>
        <w:tc>
          <w:tcPr>
            <w:tcW w:w="1872" w:type="dxa"/>
            <w:tcBorders>
              <w:left w:val="nil"/>
              <w:bottom w:val="nil"/>
              <w:right w:val="nil"/>
            </w:tcBorders>
            <w:shd w:val="clear" w:color="auto" w:fill="auto"/>
            <w:noWrap/>
            <w:vAlign w:val="bottom"/>
          </w:tcPr>
          <w:p w:rsidR="00E14E16" w:rsidRPr="00770A88" w:rsidRDefault="008F250B"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(11,710</w:t>
            </w:r>
            <w:r w:rsidR="00E670C9" w:rsidRPr="00770A88">
              <w:rPr>
                <w:rFonts w:ascii="Arial" w:eastAsia="Calibri" w:hAnsi="Arial" w:cs="Arial"/>
                <w:sz w:val="18"/>
                <w:szCs w:val="18"/>
                <w:lang w:bidi="ar-SA"/>
              </w:rPr>
              <w:t>)</w:t>
            </w:r>
          </w:p>
        </w:tc>
      </w:tr>
      <w:tr w:rsidR="00E14E16" w:rsidRPr="00770A88" w:rsidTr="000B10EC">
        <w:tc>
          <w:tcPr>
            <w:tcW w:w="5803" w:type="dxa"/>
            <w:noWrap/>
            <w:hideMark/>
          </w:tcPr>
          <w:p w:rsidR="007761FB" w:rsidRPr="00173D70" w:rsidRDefault="009E383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Less</w:t>
            </w:r>
            <w:r w:rsidRPr="00173D70">
              <w:rPr>
                <w:rFonts w:ascii="Arial" w:hAnsi="Arial" w:cs="Arial"/>
                <w:spacing w:val="-2"/>
                <w:sz w:val="18"/>
                <w:szCs w:val="18"/>
              </w:rPr>
              <w:t xml:space="preserve">  </w:t>
            </w:r>
            <w:r w:rsidR="0023519E" w:rsidRPr="00173D70">
              <w:rPr>
                <w:rFonts w:ascii="Arial" w:hAnsi="Arial" w:cs="Arial"/>
                <w:spacing w:val="-2"/>
                <w:sz w:val="18"/>
                <w:szCs w:val="18"/>
              </w:rPr>
              <w:tab/>
            </w:r>
            <w:r w:rsidR="00E14E16" w:rsidRPr="00173D70">
              <w:rPr>
                <w:rFonts w:ascii="Arial" w:hAnsi="Arial" w:cs="Arial"/>
                <w:spacing w:val="-2"/>
                <w:sz w:val="18"/>
                <w:szCs w:val="18"/>
              </w:rPr>
              <w:t>adjustments as a result of a different treatment of extension</w:t>
            </w:r>
          </w:p>
          <w:p w:rsidR="00E14E16" w:rsidRPr="00173D70" w:rsidRDefault="007761FB"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ab/>
            </w:r>
            <w:r w:rsidR="0023519E" w:rsidRPr="00173D70">
              <w:rPr>
                <w:rFonts w:ascii="Arial" w:hAnsi="Arial" w:cs="Arial"/>
                <w:spacing w:val="-2"/>
                <w:sz w:val="18"/>
                <w:szCs w:val="18"/>
              </w:rPr>
              <w:t xml:space="preserve">   </w:t>
            </w:r>
            <w:r w:rsidR="00E14E16" w:rsidRPr="00173D70">
              <w:rPr>
                <w:rFonts w:ascii="Arial" w:hAnsi="Arial" w:cs="Arial"/>
                <w:spacing w:val="-2"/>
                <w:sz w:val="18"/>
                <w:szCs w:val="18"/>
              </w:rPr>
              <w:t xml:space="preserve">and termination options </w:t>
            </w:r>
          </w:p>
        </w:tc>
        <w:tc>
          <w:tcPr>
            <w:tcW w:w="1872" w:type="dxa"/>
            <w:tcBorders>
              <w:top w:val="nil"/>
              <w:left w:val="nil"/>
              <w:right w:val="nil"/>
            </w:tcBorders>
            <w:shd w:val="clear" w:color="auto" w:fill="FAFAFA"/>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(963)</w:t>
            </w:r>
          </w:p>
        </w:tc>
        <w:tc>
          <w:tcPr>
            <w:tcW w:w="1872" w:type="dxa"/>
            <w:tcBorders>
              <w:top w:val="nil"/>
              <w:left w:val="nil"/>
              <w:right w:val="nil"/>
            </w:tcBorders>
            <w:shd w:val="clear" w:color="auto" w:fill="auto"/>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w:t>
            </w:r>
          </w:p>
        </w:tc>
      </w:tr>
      <w:tr w:rsidR="00E14E16" w:rsidRPr="00770A88" w:rsidTr="000B10EC">
        <w:tc>
          <w:tcPr>
            <w:tcW w:w="5803" w:type="dxa"/>
            <w:noWrap/>
          </w:tcPr>
          <w:p w:rsidR="007761FB" w:rsidRPr="00173D70" w:rsidRDefault="002A751A"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u w:val="single"/>
              </w:rPr>
              <w:t>Add</w:t>
            </w:r>
            <w:r w:rsidR="0023519E" w:rsidRPr="00173D70">
              <w:rPr>
                <w:rFonts w:ascii="Arial" w:hAnsi="Arial" w:cs="Arial"/>
                <w:spacing w:val="-2"/>
                <w:sz w:val="18"/>
                <w:szCs w:val="18"/>
              </w:rPr>
              <w:tab/>
            </w:r>
            <w:r w:rsidR="00E14E16" w:rsidRPr="00173D70">
              <w:rPr>
                <w:rFonts w:ascii="Arial" w:hAnsi="Arial" w:cs="Arial"/>
                <w:spacing w:val="-2"/>
                <w:sz w:val="18"/>
                <w:szCs w:val="18"/>
              </w:rPr>
              <w:t>adjustments relating to changes in the index or rate affecting</w:t>
            </w:r>
          </w:p>
          <w:p w:rsidR="00E14E16" w:rsidRPr="00173D70" w:rsidRDefault="007761FB"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ab/>
            </w:r>
            <w:r w:rsidR="0023519E" w:rsidRPr="00173D70">
              <w:rPr>
                <w:rFonts w:ascii="Arial" w:hAnsi="Arial" w:cs="Arial"/>
                <w:spacing w:val="-2"/>
                <w:sz w:val="18"/>
                <w:szCs w:val="18"/>
              </w:rPr>
              <w:t xml:space="preserve">   </w:t>
            </w:r>
            <w:r w:rsidR="00E14E16" w:rsidRPr="00173D70">
              <w:rPr>
                <w:rFonts w:ascii="Arial" w:hAnsi="Arial" w:cs="Arial"/>
                <w:spacing w:val="-2"/>
                <w:sz w:val="18"/>
                <w:szCs w:val="18"/>
              </w:rPr>
              <w:t xml:space="preserve">variable payments </w:t>
            </w:r>
          </w:p>
        </w:tc>
        <w:tc>
          <w:tcPr>
            <w:tcW w:w="1872" w:type="dxa"/>
            <w:tcBorders>
              <w:left w:val="nil"/>
              <w:bottom w:val="single" w:sz="4" w:space="0" w:color="auto"/>
              <w:right w:val="nil"/>
            </w:tcBorders>
            <w:shd w:val="clear" w:color="auto" w:fill="FAFAFA"/>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2,860</w:t>
            </w:r>
          </w:p>
        </w:tc>
        <w:tc>
          <w:tcPr>
            <w:tcW w:w="1872" w:type="dxa"/>
            <w:tcBorders>
              <w:left w:val="nil"/>
              <w:bottom w:val="single" w:sz="4" w:space="0" w:color="auto"/>
              <w:right w:val="nil"/>
            </w:tcBorders>
            <w:shd w:val="clear" w:color="auto" w:fill="auto"/>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1,874</w:t>
            </w:r>
          </w:p>
        </w:tc>
      </w:tr>
      <w:tr w:rsidR="00E14E16" w:rsidRPr="00770A88" w:rsidTr="000B10EC">
        <w:tc>
          <w:tcPr>
            <w:tcW w:w="5803" w:type="dxa"/>
            <w:noWrap/>
            <w:hideMark/>
          </w:tcPr>
          <w:p w:rsidR="00E14E16" w:rsidRPr="00173D70" w:rsidRDefault="00E14E16" w:rsidP="0023519E">
            <w:pPr>
              <w:tabs>
                <w:tab w:val="left" w:pos="517"/>
              </w:tabs>
              <w:autoSpaceDE w:val="0"/>
              <w:autoSpaceDN w:val="0"/>
              <w:adjustRightInd w:val="0"/>
              <w:ind w:right="-83"/>
              <w:rPr>
                <w:rFonts w:ascii="Arial" w:hAnsi="Arial" w:cs="Arial"/>
                <w:spacing w:val="-2"/>
                <w:sz w:val="18"/>
                <w:szCs w:val="18"/>
              </w:rPr>
            </w:pPr>
          </w:p>
        </w:tc>
        <w:tc>
          <w:tcPr>
            <w:tcW w:w="1872" w:type="dxa"/>
            <w:tcBorders>
              <w:top w:val="single" w:sz="4" w:space="0" w:color="auto"/>
            </w:tcBorders>
            <w:shd w:val="clear" w:color="auto" w:fill="FAFAFA"/>
            <w:noWrap/>
            <w:vAlign w:val="bottom"/>
          </w:tcPr>
          <w:p w:rsidR="00E14E16" w:rsidRPr="00770A88" w:rsidRDefault="00E14E16" w:rsidP="00181751">
            <w:pPr>
              <w:ind w:right="-72"/>
              <w:jc w:val="right"/>
              <w:rPr>
                <w:rFonts w:ascii="Arial" w:eastAsia="Calibri" w:hAnsi="Arial" w:cs="Arial"/>
                <w:sz w:val="18"/>
                <w:szCs w:val="18"/>
                <w:lang w:bidi="ar-SA"/>
              </w:rPr>
            </w:pPr>
          </w:p>
        </w:tc>
        <w:tc>
          <w:tcPr>
            <w:tcW w:w="1872" w:type="dxa"/>
            <w:tcBorders>
              <w:top w:val="single" w:sz="4" w:space="0" w:color="auto"/>
            </w:tcBorders>
            <w:shd w:val="clear" w:color="auto" w:fill="auto"/>
            <w:noWrap/>
            <w:vAlign w:val="bottom"/>
          </w:tcPr>
          <w:p w:rsidR="00E14E16" w:rsidRPr="00770A88" w:rsidRDefault="00E14E16" w:rsidP="00181751">
            <w:pPr>
              <w:ind w:right="-72"/>
              <w:jc w:val="right"/>
              <w:rPr>
                <w:rFonts w:ascii="Arial" w:eastAsia="Calibri" w:hAnsi="Arial" w:cs="Arial"/>
                <w:sz w:val="18"/>
                <w:szCs w:val="18"/>
                <w:lang w:bidi="ar-SA"/>
              </w:rPr>
            </w:pPr>
          </w:p>
        </w:tc>
      </w:tr>
      <w:tr w:rsidR="00E14E16" w:rsidRPr="00770A88" w:rsidTr="000B10EC">
        <w:tc>
          <w:tcPr>
            <w:tcW w:w="5803" w:type="dxa"/>
            <w:noWrap/>
            <w:hideMark/>
          </w:tcPr>
          <w:p w:rsidR="00E14E16" w:rsidRPr="00173D70" w:rsidRDefault="00E14E16"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 xml:space="preserve">Lease liability recognised as at 1 </w:t>
            </w:r>
            <w:r w:rsidR="00BC5B66" w:rsidRPr="00173D70">
              <w:rPr>
                <w:rFonts w:ascii="Arial" w:hAnsi="Arial" w:cs="Arial"/>
                <w:spacing w:val="-2"/>
                <w:sz w:val="18"/>
                <w:szCs w:val="18"/>
              </w:rPr>
              <w:t>April</w:t>
            </w:r>
            <w:r w:rsidRPr="00173D70">
              <w:rPr>
                <w:rFonts w:ascii="Arial" w:hAnsi="Arial" w:cs="Arial"/>
                <w:spacing w:val="-2"/>
                <w:sz w:val="18"/>
                <w:szCs w:val="18"/>
              </w:rPr>
              <w:t xml:space="preserve"> 2020 </w:t>
            </w:r>
          </w:p>
        </w:tc>
        <w:tc>
          <w:tcPr>
            <w:tcW w:w="1872" w:type="dxa"/>
            <w:tcBorders>
              <w:top w:val="nil"/>
              <w:left w:val="nil"/>
              <w:bottom w:val="single" w:sz="4" w:space="0" w:color="auto"/>
              <w:right w:val="nil"/>
            </w:tcBorders>
            <w:shd w:val="clear" w:color="auto" w:fill="FAFAFA"/>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5</w:t>
            </w:r>
            <w:r w:rsidR="00487C3F" w:rsidRPr="00770A88">
              <w:rPr>
                <w:rFonts w:ascii="Arial" w:eastAsia="Calibri" w:hAnsi="Arial" w:cs="Arial"/>
                <w:sz w:val="18"/>
                <w:szCs w:val="18"/>
                <w:lang w:bidi="ar-SA"/>
              </w:rPr>
              <w:t>74</w:t>
            </w:r>
            <w:r w:rsidRPr="00770A88">
              <w:rPr>
                <w:rFonts w:ascii="Arial" w:eastAsia="Calibri" w:hAnsi="Arial" w:cs="Arial"/>
                <w:sz w:val="18"/>
                <w:szCs w:val="18"/>
                <w:lang w:bidi="ar-SA"/>
              </w:rPr>
              <w:t>,</w:t>
            </w:r>
            <w:r w:rsidR="00487C3F" w:rsidRPr="00770A88">
              <w:rPr>
                <w:rFonts w:ascii="Arial" w:eastAsia="Calibri" w:hAnsi="Arial" w:cs="Arial"/>
                <w:sz w:val="18"/>
                <w:szCs w:val="18"/>
                <w:lang w:bidi="ar-SA"/>
              </w:rPr>
              <w:t>2</w:t>
            </w:r>
            <w:r w:rsidRPr="00770A88">
              <w:rPr>
                <w:rFonts w:ascii="Arial" w:eastAsia="Calibri" w:hAnsi="Arial" w:cs="Arial"/>
                <w:sz w:val="18"/>
                <w:szCs w:val="18"/>
                <w:lang w:bidi="ar-SA"/>
              </w:rPr>
              <w:t>6</w:t>
            </w:r>
            <w:r w:rsidR="008F250B" w:rsidRPr="00770A88">
              <w:rPr>
                <w:rFonts w:ascii="Arial" w:eastAsia="Calibri" w:hAnsi="Arial" w:cs="Arial"/>
                <w:sz w:val="18"/>
                <w:szCs w:val="18"/>
                <w:lang w:bidi="ar-SA"/>
              </w:rPr>
              <w:t>1</w:t>
            </w:r>
          </w:p>
        </w:tc>
        <w:tc>
          <w:tcPr>
            <w:tcW w:w="1872" w:type="dxa"/>
            <w:tcBorders>
              <w:top w:val="nil"/>
              <w:left w:val="nil"/>
              <w:bottom w:val="single" w:sz="4" w:space="0" w:color="auto"/>
              <w:right w:val="nil"/>
            </w:tcBorders>
            <w:shd w:val="clear" w:color="auto" w:fill="auto"/>
            <w:noWrap/>
            <w:vAlign w:val="bottom"/>
          </w:tcPr>
          <w:p w:rsidR="00E14E16"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40,412</w:t>
            </w:r>
          </w:p>
        </w:tc>
      </w:tr>
      <w:tr w:rsidR="00677349" w:rsidRPr="00770A88" w:rsidTr="000B10EC">
        <w:tc>
          <w:tcPr>
            <w:tcW w:w="5803" w:type="dxa"/>
            <w:noWrap/>
          </w:tcPr>
          <w:p w:rsidR="009A44F5" w:rsidRPr="00173D70" w:rsidRDefault="009A44F5" w:rsidP="0023519E">
            <w:pPr>
              <w:tabs>
                <w:tab w:val="left" w:pos="517"/>
              </w:tabs>
              <w:autoSpaceDE w:val="0"/>
              <w:autoSpaceDN w:val="0"/>
              <w:adjustRightInd w:val="0"/>
              <w:ind w:right="-83"/>
              <w:rPr>
                <w:rFonts w:ascii="Arial" w:hAnsi="Arial" w:cs="Arial"/>
                <w:spacing w:val="-2"/>
                <w:sz w:val="18"/>
                <w:szCs w:val="18"/>
              </w:rPr>
            </w:pPr>
          </w:p>
          <w:p w:rsidR="00677349" w:rsidRPr="00173D70" w:rsidRDefault="00677349"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 xml:space="preserve">Current lease liabilities, net </w:t>
            </w:r>
          </w:p>
        </w:tc>
        <w:tc>
          <w:tcPr>
            <w:tcW w:w="1872" w:type="dxa"/>
            <w:tcBorders>
              <w:top w:val="single" w:sz="4" w:space="0" w:color="auto"/>
              <w:left w:val="nil"/>
              <w:bottom w:val="single" w:sz="4" w:space="0" w:color="auto"/>
              <w:right w:val="nil"/>
            </w:tcBorders>
            <w:shd w:val="clear" w:color="auto" w:fill="FAFAFA"/>
            <w:noWrap/>
            <w:vAlign w:val="bottom"/>
          </w:tcPr>
          <w:p w:rsidR="00677349"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3</w:t>
            </w:r>
            <w:r w:rsidR="00487C3F" w:rsidRPr="00770A88">
              <w:rPr>
                <w:rFonts w:ascii="Arial" w:eastAsia="Calibri" w:hAnsi="Arial" w:cs="Arial"/>
                <w:sz w:val="18"/>
                <w:szCs w:val="18"/>
                <w:lang w:bidi="ar-SA"/>
              </w:rPr>
              <w:t>9</w:t>
            </w:r>
            <w:r w:rsidRPr="00770A88">
              <w:rPr>
                <w:rFonts w:ascii="Arial" w:eastAsia="Calibri" w:hAnsi="Arial" w:cs="Arial"/>
                <w:sz w:val="18"/>
                <w:szCs w:val="18"/>
                <w:lang w:bidi="ar-SA"/>
              </w:rPr>
              <w:t>,</w:t>
            </w:r>
            <w:r w:rsidR="00487C3F" w:rsidRPr="00770A88">
              <w:rPr>
                <w:rFonts w:ascii="Arial" w:eastAsia="Calibri" w:hAnsi="Arial" w:cs="Arial"/>
                <w:sz w:val="18"/>
                <w:szCs w:val="18"/>
                <w:lang w:bidi="ar-SA"/>
              </w:rPr>
              <w:t>23</w:t>
            </w:r>
            <w:r w:rsidRPr="00770A88">
              <w:rPr>
                <w:rFonts w:ascii="Arial" w:eastAsia="Calibri" w:hAnsi="Arial" w:cs="Arial"/>
                <w:sz w:val="18"/>
                <w:szCs w:val="18"/>
                <w:lang w:bidi="ar-SA"/>
              </w:rPr>
              <w:t>6</w:t>
            </w:r>
          </w:p>
        </w:tc>
        <w:tc>
          <w:tcPr>
            <w:tcW w:w="1872" w:type="dxa"/>
            <w:tcBorders>
              <w:top w:val="single" w:sz="4" w:space="0" w:color="auto"/>
              <w:left w:val="nil"/>
              <w:bottom w:val="single" w:sz="4" w:space="0" w:color="auto"/>
              <w:right w:val="nil"/>
            </w:tcBorders>
            <w:shd w:val="clear" w:color="auto" w:fill="auto"/>
            <w:noWrap/>
            <w:vAlign w:val="bottom"/>
          </w:tcPr>
          <w:p w:rsidR="00677349"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15,509</w:t>
            </w:r>
          </w:p>
        </w:tc>
      </w:tr>
      <w:tr w:rsidR="000B10EC" w:rsidRPr="00770A88" w:rsidTr="000B10EC">
        <w:tc>
          <w:tcPr>
            <w:tcW w:w="5803" w:type="dxa"/>
            <w:noWrap/>
            <w:hideMark/>
          </w:tcPr>
          <w:p w:rsidR="000B10EC" w:rsidRPr="00173D70" w:rsidRDefault="000B10EC" w:rsidP="0083770E">
            <w:pPr>
              <w:tabs>
                <w:tab w:val="left" w:pos="517"/>
              </w:tabs>
              <w:autoSpaceDE w:val="0"/>
              <w:autoSpaceDN w:val="0"/>
              <w:adjustRightInd w:val="0"/>
              <w:ind w:right="-83"/>
              <w:rPr>
                <w:rFonts w:ascii="Arial" w:hAnsi="Arial" w:cs="Arial"/>
                <w:spacing w:val="-2"/>
                <w:sz w:val="18"/>
                <w:szCs w:val="18"/>
              </w:rPr>
            </w:pPr>
          </w:p>
        </w:tc>
        <w:tc>
          <w:tcPr>
            <w:tcW w:w="1872" w:type="dxa"/>
            <w:tcBorders>
              <w:top w:val="single" w:sz="4" w:space="0" w:color="auto"/>
            </w:tcBorders>
            <w:shd w:val="clear" w:color="auto" w:fill="FAFAFA"/>
            <w:noWrap/>
            <w:vAlign w:val="bottom"/>
          </w:tcPr>
          <w:p w:rsidR="000B10EC" w:rsidRPr="00770A88" w:rsidRDefault="000B10EC" w:rsidP="00181751">
            <w:pPr>
              <w:ind w:right="-72"/>
              <w:jc w:val="right"/>
              <w:rPr>
                <w:rFonts w:ascii="Arial" w:eastAsia="Calibri" w:hAnsi="Arial" w:cs="Arial"/>
                <w:sz w:val="18"/>
                <w:szCs w:val="18"/>
                <w:lang w:bidi="ar-SA"/>
              </w:rPr>
            </w:pPr>
          </w:p>
        </w:tc>
        <w:tc>
          <w:tcPr>
            <w:tcW w:w="1872" w:type="dxa"/>
            <w:tcBorders>
              <w:top w:val="single" w:sz="4" w:space="0" w:color="auto"/>
            </w:tcBorders>
            <w:shd w:val="clear" w:color="auto" w:fill="auto"/>
            <w:noWrap/>
            <w:vAlign w:val="bottom"/>
          </w:tcPr>
          <w:p w:rsidR="000B10EC" w:rsidRPr="00770A88" w:rsidRDefault="000B10EC" w:rsidP="00181751">
            <w:pPr>
              <w:ind w:right="-72"/>
              <w:jc w:val="right"/>
              <w:rPr>
                <w:rFonts w:ascii="Arial" w:eastAsia="Calibri" w:hAnsi="Arial" w:cs="Arial"/>
                <w:sz w:val="18"/>
                <w:szCs w:val="18"/>
                <w:lang w:bidi="ar-SA"/>
              </w:rPr>
            </w:pPr>
          </w:p>
        </w:tc>
      </w:tr>
      <w:tr w:rsidR="00677349" w:rsidRPr="00770A88" w:rsidTr="000B10EC">
        <w:tc>
          <w:tcPr>
            <w:tcW w:w="5803" w:type="dxa"/>
            <w:noWrap/>
          </w:tcPr>
          <w:p w:rsidR="00677349" w:rsidRPr="00173D70" w:rsidRDefault="00677349" w:rsidP="0023519E">
            <w:pPr>
              <w:tabs>
                <w:tab w:val="left" w:pos="517"/>
              </w:tabs>
              <w:autoSpaceDE w:val="0"/>
              <w:autoSpaceDN w:val="0"/>
              <w:adjustRightInd w:val="0"/>
              <w:ind w:right="-83"/>
              <w:rPr>
                <w:rFonts w:ascii="Arial" w:hAnsi="Arial" w:cs="Arial"/>
                <w:spacing w:val="-2"/>
                <w:sz w:val="18"/>
                <w:szCs w:val="18"/>
              </w:rPr>
            </w:pPr>
            <w:r w:rsidRPr="00173D70">
              <w:rPr>
                <w:rFonts w:ascii="Arial" w:hAnsi="Arial" w:cs="Arial"/>
                <w:spacing w:val="-2"/>
                <w:sz w:val="18"/>
                <w:szCs w:val="18"/>
              </w:rPr>
              <w:t xml:space="preserve">Non-current lease liabilities, net </w:t>
            </w:r>
          </w:p>
        </w:tc>
        <w:tc>
          <w:tcPr>
            <w:tcW w:w="1872" w:type="dxa"/>
            <w:tcBorders>
              <w:left w:val="nil"/>
              <w:bottom w:val="single" w:sz="4" w:space="0" w:color="auto"/>
              <w:right w:val="nil"/>
            </w:tcBorders>
            <w:shd w:val="clear" w:color="auto" w:fill="FAFAFA"/>
            <w:noWrap/>
            <w:vAlign w:val="bottom"/>
          </w:tcPr>
          <w:p w:rsidR="00677349"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53</w:t>
            </w:r>
            <w:r w:rsidR="00487C3F" w:rsidRPr="00770A88">
              <w:rPr>
                <w:rFonts w:ascii="Arial" w:eastAsia="Calibri" w:hAnsi="Arial" w:cs="Arial"/>
                <w:sz w:val="18"/>
                <w:szCs w:val="18"/>
                <w:lang w:bidi="ar-SA"/>
              </w:rPr>
              <w:t>5</w:t>
            </w:r>
            <w:r w:rsidRPr="00770A88">
              <w:rPr>
                <w:rFonts w:ascii="Arial" w:eastAsia="Calibri" w:hAnsi="Arial" w:cs="Arial"/>
                <w:sz w:val="18"/>
                <w:szCs w:val="18"/>
                <w:lang w:bidi="ar-SA"/>
              </w:rPr>
              <w:t>,0</w:t>
            </w:r>
            <w:r w:rsidR="00487C3F" w:rsidRPr="00770A88">
              <w:rPr>
                <w:rFonts w:ascii="Arial" w:eastAsia="Calibri" w:hAnsi="Arial" w:cs="Arial"/>
                <w:sz w:val="18"/>
                <w:szCs w:val="18"/>
                <w:lang w:bidi="ar-SA"/>
              </w:rPr>
              <w:t>2</w:t>
            </w:r>
            <w:r w:rsidR="008F250B" w:rsidRPr="00770A88">
              <w:rPr>
                <w:rFonts w:ascii="Arial" w:eastAsia="Calibri" w:hAnsi="Arial" w:cs="Arial"/>
                <w:sz w:val="18"/>
                <w:szCs w:val="18"/>
                <w:lang w:bidi="ar-SA"/>
              </w:rPr>
              <w:t>5</w:t>
            </w:r>
          </w:p>
        </w:tc>
        <w:tc>
          <w:tcPr>
            <w:tcW w:w="1872" w:type="dxa"/>
            <w:tcBorders>
              <w:left w:val="nil"/>
              <w:bottom w:val="single" w:sz="4" w:space="0" w:color="auto"/>
              <w:right w:val="nil"/>
            </w:tcBorders>
            <w:shd w:val="clear" w:color="auto" w:fill="auto"/>
            <w:noWrap/>
            <w:vAlign w:val="bottom"/>
          </w:tcPr>
          <w:p w:rsidR="00677349" w:rsidRPr="00770A88" w:rsidRDefault="00E670C9" w:rsidP="00181751">
            <w:pPr>
              <w:ind w:right="-72"/>
              <w:jc w:val="right"/>
              <w:rPr>
                <w:rFonts w:ascii="Arial" w:eastAsia="Calibri" w:hAnsi="Arial" w:cs="Arial"/>
                <w:sz w:val="18"/>
                <w:szCs w:val="18"/>
                <w:lang w:bidi="ar-SA"/>
              </w:rPr>
            </w:pPr>
            <w:r w:rsidRPr="00770A88">
              <w:rPr>
                <w:rFonts w:ascii="Arial" w:eastAsia="Calibri" w:hAnsi="Arial" w:cs="Arial"/>
                <w:sz w:val="18"/>
                <w:szCs w:val="18"/>
                <w:lang w:bidi="ar-SA"/>
              </w:rPr>
              <w:t>24,903</w:t>
            </w:r>
          </w:p>
        </w:tc>
      </w:tr>
    </w:tbl>
    <w:p w:rsidR="00C31623" w:rsidRPr="00770A88" w:rsidRDefault="00C31623" w:rsidP="009A48F6">
      <w:pPr>
        <w:rPr>
          <w:rFonts w:ascii="Arial" w:hAnsi="Arial" w:cs="Arial"/>
          <w:sz w:val="18"/>
          <w:szCs w:val="18"/>
        </w:rPr>
      </w:pPr>
    </w:p>
    <w:p w:rsidR="007761FB" w:rsidRPr="00770A88" w:rsidRDefault="00C31623" w:rsidP="009A48F6">
      <w:pPr>
        <w:rPr>
          <w:rFonts w:ascii="Arial" w:hAnsi="Arial" w:cs="Arial"/>
          <w:sz w:val="18"/>
          <w:szCs w:val="18"/>
        </w:rPr>
      </w:pPr>
      <w:r w:rsidRPr="00770A88">
        <w:rPr>
          <w:rFonts w:ascii="Arial" w:hAnsi="Arial" w:cs="Arial"/>
          <w:sz w:val="18"/>
          <w:szCs w:val="18"/>
        </w:rPr>
        <w:br w:type="page"/>
      </w:r>
    </w:p>
    <w:p w:rsidR="00C31623" w:rsidRPr="00770A88" w:rsidRDefault="00C31623" w:rsidP="009A48F6">
      <w:pPr>
        <w:rPr>
          <w:rFonts w:ascii="Arial" w:hAnsi="Arial" w:cs="Arial"/>
          <w:sz w:val="18"/>
          <w:szCs w:val="18"/>
        </w:rPr>
      </w:pPr>
    </w:p>
    <w:p w:rsidR="009A48F6" w:rsidRPr="00770A88" w:rsidRDefault="009A48F6" w:rsidP="009A48F6">
      <w:pPr>
        <w:rPr>
          <w:rFonts w:ascii="Arial" w:hAnsi="Arial" w:cs="Arial"/>
          <w:sz w:val="18"/>
          <w:szCs w:val="18"/>
        </w:rPr>
      </w:pPr>
      <w:r w:rsidRPr="00770A88">
        <w:rPr>
          <w:rFonts w:ascii="Arial" w:hAnsi="Arial" w:cs="Arial"/>
          <w:sz w:val="18"/>
          <w:szCs w:val="18"/>
        </w:rPr>
        <w:t>The recognised right-of-use assets relate to the following types of assets:</w:t>
      </w:r>
    </w:p>
    <w:p w:rsidR="009A48F6" w:rsidRPr="00770A88" w:rsidRDefault="009A48F6" w:rsidP="009A48F6">
      <w:pPr>
        <w:jc w:val="both"/>
        <w:rPr>
          <w:rFonts w:ascii="Arial" w:hAnsi="Arial" w:cs="Arial"/>
          <w:sz w:val="18"/>
          <w:szCs w:val="18"/>
        </w:rPr>
      </w:pPr>
    </w:p>
    <w:tbl>
      <w:tblPr>
        <w:tblW w:w="9555" w:type="dxa"/>
        <w:tblInd w:w="18" w:type="dxa"/>
        <w:tblLayout w:type="fixed"/>
        <w:tblLook w:val="04A0" w:firstRow="1" w:lastRow="0" w:firstColumn="1" w:lastColumn="0" w:noHBand="0" w:noVBand="1"/>
      </w:tblPr>
      <w:tblGrid>
        <w:gridCol w:w="3456"/>
        <w:gridCol w:w="1559"/>
        <w:gridCol w:w="1563"/>
        <w:gridCol w:w="1418"/>
        <w:gridCol w:w="1559"/>
      </w:tblGrid>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3122" w:type="dxa"/>
            <w:gridSpan w:val="2"/>
            <w:tcBorders>
              <w:top w:val="single" w:sz="4" w:space="0" w:color="auto"/>
            </w:tcBorders>
            <w:vAlign w:val="bottom"/>
            <w:hideMark/>
          </w:tcPr>
          <w:p w:rsidR="009A48F6" w:rsidRPr="00770A88" w:rsidRDefault="009A48F6" w:rsidP="00872359">
            <w:pPr>
              <w:pStyle w:val="a"/>
              <w:ind w:right="-72"/>
              <w:jc w:val="center"/>
              <w:rPr>
                <w:rFonts w:ascii="Arial" w:hAnsi="Arial" w:cs="Arial"/>
                <w:b/>
                <w:bCs/>
                <w:color w:val="000000"/>
                <w:sz w:val="18"/>
                <w:szCs w:val="18"/>
                <w:lang w:eastAsia="en-GB"/>
              </w:rPr>
            </w:pPr>
            <w:r w:rsidRPr="00770A88">
              <w:rPr>
                <w:rFonts w:ascii="Arial" w:hAnsi="Arial" w:cs="Arial"/>
                <w:b/>
                <w:bCs/>
                <w:color w:val="000000"/>
                <w:sz w:val="18"/>
                <w:szCs w:val="18"/>
                <w:lang w:eastAsia="en-GB"/>
              </w:rPr>
              <w:t>Consolidated</w:t>
            </w:r>
          </w:p>
        </w:tc>
        <w:tc>
          <w:tcPr>
            <w:tcW w:w="2977" w:type="dxa"/>
            <w:gridSpan w:val="2"/>
            <w:tcBorders>
              <w:top w:val="single" w:sz="4" w:space="0" w:color="auto"/>
            </w:tcBorders>
            <w:vAlign w:val="bottom"/>
          </w:tcPr>
          <w:p w:rsidR="009A48F6" w:rsidRPr="00770A88" w:rsidRDefault="009A48F6" w:rsidP="00872359">
            <w:pPr>
              <w:ind w:right="-72"/>
              <w:jc w:val="center"/>
              <w:rPr>
                <w:rFonts w:ascii="Arial" w:hAnsi="Arial" w:cs="Arial"/>
                <w:b/>
                <w:bCs/>
                <w:sz w:val="18"/>
                <w:szCs w:val="18"/>
                <w:lang w:eastAsia="en-GB"/>
              </w:rPr>
            </w:pPr>
            <w:r w:rsidRPr="00770A88">
              <w:rPr>
                <w:rFonts w:ascii="Arial" w:hAnsi="Arial" w:cs="Arial"/>
                <w:b/>
                <w:bCs/>
                <w:sz w:val="18"/>
                <w:szCs w:val="18"/>
                <w:lang w:eastAsia="en-GB"/>
              </w:rPr>
              <w:t>Separate</w:t>
            </w:r>
          </w:p>
        </w:tc>
      </w:tr>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3122" w:type="dxa"/>
            <w:gridSpan w:val="2"/>
            <w:tcBorders>
              <w:bottom w:val="single" w:sz="4" w:space="0" w:color="auto"/>
            </w:tcBorders>
            <w:vAlign w:val="bottom"/>
            <w:hideMark/>
          </w:tcPr>
          <w:p w:rsidR="009A48F6" w:rsidRPr="00770A88" w:rsidRDefault="009A48F6" w:rsidP="00872359">
            <w:pPr>
              <w:pStyle w:val="a"/>
              <w:ind w:right="-72"/>
              <w:jc w:val="center"/>
              <w:rPr>
                <w:rFonts w:ascii="Arial" w:hAnsi="Arial" w:cs="Arial"/>
                <w:b/>
                <w:bCs/>
                <w:color w:val="000000"/>
                <w:sz w:val="18"/>
                <w:szCs w:val="18"/>
                <w:lang w:eastAsia="en-GB"/>
              </w:rPr>
            </w:pPr>
            <w:r w:rsidRPr="00770A88">
              <w:rPr>
                <w:rFonts w:ascii="Arial" w:hAnsi="Arial" w:cs="Arial"/>
                <w:b/>
                <w:bCs/>
                <w:color w:val="000000"/>
                <w:sz w:val="18"/>
                <w:szCs w:val="18"/>
                <w:lang w:eastAsia="en-GB"/>
              </w:rPr>
              <w:t>financial information</w:t>
            </w:r>
          </w:p>
        </w:tc>
        <w:tc>
          <w:tcPr>
            <w:tcW w:w="2977" w:type="dxa"/>
            <w:gridSpan w:val="2"/>
            <w:tcBorders>
              <w:bottom w:val="single" w:sz="4" w:space="0" w:color="auto"/>
            </w:tcBorders>
            <w:vAlign w:val="bottom"/>
          </w:tcPr>
          <w:p w:rsidR="009A48F6" w:rsidRPr="00770A88" w:rsidRDefault="009A48F6" w:rsidP="00872359">
            <w:pPr>
              <w:pStyle w:val="a"/>
              <w:ind w:right="-72"/>
              <w:jc w:val="center"/>
              <w:rPr>
                <w:rFonts w:ascii="Arial" w:hAnsi="Arial" w:cs="Arial"/>
                <w:b/>
                <w:bCs/>
                <w:color w:val="000000"/>
                <w:sz w:val="18"/>
                <w:szCs w:val="18"/>
                <w:lang w:eastAsia="en-GB"/>
              </w:rPr>
            </w:pPr>
            <w:r w:rsidRPr="00770A88">
              <w:rPr>
                <w:rFonts w:ascii="Arial" w:hAnsi="Arial" w:cs="Arial"/>
                <w:b/>
                <w:bCs/>
                <w:color w:val="000000"/>
                <w:sz w:val="18"/>
                <w:szCs w:val="18"/>
                <w:lang w:eastAsia="en-GB"/>
              </w:rPr>
              <w:t>financial information</w:t>
            </w:r>
          </w:p>
        </w:tc>
      </w:tr>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3122" w:type="dxa"/>
            <w:gridSpan w:val="2"/>
            <w:tcBorders>
              <w:bottom w:val="single" w:sz="4" w:space="0" w:color="auto"/>
            </w:tcBorders>
            <w:vAlign w:val="bottom"/>
          </w:tcPr>
          <w:p w:rsidR="009A48F6" w:rsidRPr="00770A88" w:rsidRDefault="009A48F6" w:rsidP="00872359">
            <w:pPr>
              <w:pStyle w:val="a"/>
              <w:ind w:right="-72"/>
              <w:jc w:val="center"/>
              <w:rPr>
                <w:rFonts w:ascii="Arial" w:hAnsi="Arial" w:cs="Arial"/>
                <w:b/>
                <w:bCs/>
                <w:color w:val="000000"/>
                <w:sz w:val="18"/>
                <w:szCs w:val="18"/>
                <w:lang w:eastAsia="en-GB"/>
              </w:rPr>
            </w:pPr>
            <w:r w:rsidRPr="00770A88">
              <w:rPr>
                <w:rFonts w:ascii="Arial" w:hAnsi="Arial" w:cs="Arial"/>
                <w:b/>
                <w:bCs/>
                <w:color w:val="000000"/>
                <w:sz w:val="18"/>
                <w:szCs w:val="18"/>
                <w:lang w:eastAsia="en-GB"/>
              </w:rPr>
              <w:t>Unaudited</w:t>
            </w:r>
          </w:p>
        </w:tc>
        <w:tc>
          <w:tcPr>
            <w:tcW w:w="2977" w:type="dxa"/>
            <w:gridSpan w:val="2"/>
            <w:tcBorders>
              <w:bottom w:val="single" w:sz="4" w:space="0" w:color="auto"/>
            </w:tcBorders>
            <w:vAlign w:val="bottom"/>
          </w:tcPr>
          <w:p w:rsidR="009A48F6" w:rsidRPr="00770A88" w:rsidRDefault="009A48F6" w:rsidP="00872359">
            <w:pPr>
              <w:pStyle w:val="a"/>
              <w:ind w:right="-72"/>
              <w:jc w:val="center"/>
              <w:rPr>
                <w:rFonts w:ascii="Arial" w:hAnsi="Arial" w:cs="Arial"/>
                <w:b/>
                <w:bCs/>
                <w:color w:val="000000"/>
                <w:sz w:val="18"/>
                <w:szCs w:val="18"/>
                <w:lang w:eastAsia="en-GB"/>
              </w:rPr>
            </w:pPr>
            <w:r w:rsidRPr="00770A88">
              <w:rPr>
                <w:rFonts w:ascii="Arial" w:hAnsi="Arial" w:cs="Arial"/>
                <w:b/>
                <w:bCs/>
                <w:color w:val="000000"/>
                <w:sz w:val="18"/>
                <w:szCs w:val="18"/>
                <w:lang w:eastAsia="en-GB"/>
              </w:rPr>
              <w:t>Unaudited</w:t>
            </w:r>
          </w:p>
        </w:tc>
      </w:tr>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1559" w:type="dxa"/>
            <w:tcBorders>
              <w:top w:val="single" w:sz="4" w:space="0" w:color="auto"/>
            </w:tcBorders>
            <w:vAlign w:val="bottom"/>
            <w:hideMark/>
          </w:tcPr>
          <w:p w:rsidR="009A48F6" w:rsidRPr="00770A88" w:rsidRDefault="009A48F6" w:rsidP="00181751">
            <w:pPr>
              <w:tabs>
                <w:tab w:val="right" w:pos="1353"/>
              </w:tabs>
              <w:ind w:right="-72"/>
              <w:jc w:val="right"/>
              <w:rPr>
                <w:rFonts w:ascii="Arial" w:hAnsi="Arial" w:cs="Arial"/>
                <w:b/>
                <w:bCs/>
                <w:sz w:val="18"/>
                <w:szCs w:val="18"/>
                <w:lang w:eastAsia="en-GB"/>
              </w:rPr>
            </w:pPr>
            <w:r w:rsidRPr="00770A88">
              <w:rPr>
                <w:rFonts w:ascii="Arial" w:hAnsi="Arial" w:cs="Arial"/>
                <w:b/>
                <w:bCs/>
                <w:sz w:val="18"/>
                <w:szCs w:val="18"/>
                <w:lang w:eastAsia="en-GB"/>
              </w:rPr>
              <w:tab/>
              <w:t>3</w:t>
            </w:r>
            <w:r w:rsidR="001C2387" w:rsidRPr="00770A88">
              <w:rPr>
                <w:rFonts w:ascii="Arial" w:hAnsi="Arial" w:cs="Arial"/>
                <w:b/>
                <w:bCs/>
                <w:sz w:val="18"/>
                <w:szCs w:val="18"/>
                <w:lang w:eastAsia="en-GB"/>
              </w:rPr>
              <w:t>0</w:t>
            </w:r>
            <w:r w:rsidRPr="00770A88">
              <w:rPr>
                <w:rFonts w:ascii="Arial" w:hAnsi="Arial" w:cs="Arial"/>
                <w:b/>
                <w:bCs/>
                <w:sz w:val="18"/>
                <w:szCs w:val="18"/>
                <w:lang w:eastAsia="en-GB"/>
              </w:rPr>
              <w:t xml:space="preserve"> </w:t>
            </w:r>
            <w:r w:rsidR="0018272D" w:rsidRPr="00770A88">
              <w:rPr>
                <w:rFonts w:ascii="Arial" w:hAnsi="Arial" w:cs="Arial"/>
                <w:b/>
                <w:bCs/>
                <w:sz w:val="18"/>
                <w:szCs w:val="18"/>
                <w:lang w:val="en-GB" w:eastAsia="en-GB"/>
              </w:rPr>
              <w:t>September</w:t>
            </w:r>
          </w:p>
        </w:tc>
        <w:tc>
          <w:tcPr>
            <w:tcW w:w="1563" w:type="dxa"/>
            <w:tcBorders>
              <w:top w:val="single" w:sz="4" w:space="0" w:color="auto"/>
            </w:tcBorders>
            <w:vAlign w:val="bottom"/>
          </w:tcPr>
          <w:p w:rsidR="009A48F6" w:rsidRPr="00770A88" w:rsidRDefault="009A48F6" w:rsidP="00181751">
            <w:pPr>
              <w:tabs>
                <w:tab w:val="right" w:pos="1356"/>
              </w:tabs>
              <w:ind w:right="-72"/>
              <w:jc w:val="right"/>
              <w:rPr>
                <w:rFonts w:ascii="Arial" w:hAnsi="Arial" w:cs="Arial"/>
                <w:b/>
                <w:bCs/>
                <w:sz w:val="18"/>
                <w:szCs w:val="18"/>
                <w:lang w:eastAsia="en-GB"/>
              </w:rPr>
            </w:pPr>
            <w:r w:rsidRPr="00770A88">
              <w:rPr>
                <w:rFonts w:ascii="Arial" w:hAnsi="Arial" w:cs="Arial"/>
                <w:b/>
                <w:bCs/>
                <w:sz w:val="18"/>
                <w:szCs w:val="18"/>
                <w:lang w:eastAsia="en-GB"/>
              </w:rPr>
              <w:tab/>
              <w:t xml:space="preserve">1 </w:t>
            </w:r>
            <w:r w:rsidR="001C2387" w:rsidRPr="00770A88">
              <w:rPr>
                <w:rFonts w:ascii="Arial" w:hAnsi="Arial" w:cs="Arial"/>
                <w:b/>
                <w:bCs/>
                <w:sz w:val="18"/>
                <w:szCs w:val="18"/>
                <w:lang w:eastAsia="en-GB"/>
              </w:rPr>
              <w:t>April</w:t>
            </w:r>
          </w:p>
        </w:tc>
        <w:tc>
          <w:tcPr>
            <w:tcW w:w="1418" w:type="dxa"/>
            <w:tcBorders>
              <w:top w:val="single" w:sz="4" w:space="0" w:color="auto"/>
            </w:tcBorders>
            <w:vAlign w:val="bottom"/>
          </w:tcPr>
          <w:p w:rsidR="009A48F6" w:rsidRPr="00770A88" w:rsidRDefault="009A48F6" w:rsidP="00181751">
            <w:pPr>
              <w:tabs>
                <w:tab w:val="right" w:pos="1202"/>
              </w:tabs>
              <w:ind w:right="-72"/>
              <w:jc w:val="right"/>
              <w:rPr>
                <w:rFonts w:ascii="Arial" w:hAnsi="Arial" w:cs="Arial"/>
                <w:b/>
                <w:bCs/>
                <w:sz w:val="18"/>
                <w:szCs w:val="18"/>
                <w:lang w:eastAsia="en-GB"/>
              </w:rPr>
            </w:pPr>
            <w:r w:rsidRPr="00770A88">
              <w:rPr>
                <w:rFonts w:ascii="Arial" w:hAnsi="Arial" w:cs="Arial"/>
                <w:b/>
                <w:bCs/>
                <w:sz w:val="18"/>
                <w:szCs w:val="18"/>
                <w:lang w:eastAsia="en-GB"/>
              </w:rPr>
              <w:tab/>
              <w:t>3</w:t>
            </w:r>
            <w:r w:rsidR="001C2387" w:rsidRPr="00770A88">
              <w:rPr>
                <w:rFonts w:ascii="Arial" w:hAnsi="Arial" w:cs="Arial"/>
                <w:b/>
                <w:bCs/>
                <w:sz w:val="18"/>
                <w:szCs w:val="18"/>
                <w:lang w:eastAsia="en-GB"/>
              </w:rPr>
              <w:t xml:space="preserve">0 </w:t>
            </w:r>
            <w:r w:rsidR="0018272D" w:rsidRPr="00770A88">
              <w:rPr>
                <w:rFonts w:ascii="Arial" w:hAnsi="Arial" w:cs="Arial"/>
                <w:b/>
                <w:bCs/>
                <w:sz w:val="18"/>
                <w:szCs w:val="18"/>
                <w:lang w:val="en-GB" w:eastAsia="en-GB"/>
              </w:rPr>
              <w:t>September</w:t>
            </w:r>
          </w:p>
        </w:tc>
        <w:tc>
          <w:tcPr>
            <w:tcW w:w="1559" w:type="dxa"/>
            <w:tcBorders>
              <w:top w:val="single" w:sz="4" w:space="0" w:color="auto"/>
            </w:tcBorders>
            <w:vAlign w:val="bottom"/>
            <w:hideMark/>
          </w:tcPr>
          <w:p w:rsidR="009A48F6" w:rsidRPr="00770A88" w:rsidRDefault="009A48F6" w:rsidP="00181751">
            <w:pPr>
              <w:tabs>
                <w:tab w:val="right" w:pos="1339"/>
              </w:tabs>
              <w:ind w:right="-72"/>
              <w:jc w:val="right"/>
              <w:rPr>
                <w:rFonts w:ascii="Arial" w:hAnsi="Arial" w:cs="Arial"/>
                <w:b/>
                <w:bCs/>
                <w:sz w:val="18"/>
                <w:szCs w:val="18"/>
                <w:lang w:eastAsia="en-GB"/>
              </w:rPr>
            </w:pPr>
            <w:r w:rsidRPr="00770A88">
              <w:rPr>
                <w:rFonts w:ascii="Arial" w:hAnsi="Arial" w:cs="Arial"/>
                <w:b/>
                <w:bCs/>
                <w:sz w:val="18"/>
                <w:szCs w:val="18"/>
                <w:lang w:eastAsia="en-GB"/>
              </w:rPr>
              <w:tab/>
              <w:t xml:space="preserve">1 </w:t>
            </w:r>
            <w:r w:rsidR="001C2387" w:rsidRPr="00770A88">
              <w:rPr>
                <w:rFonts w:ascii="Arial" w:hAnsi="Arial" w:cs="Arial"/>
                <w:b/>
                <w:bCs/>
                <w:sz w:val="18"/>
                <w:szCs w:val="18"/>
                <w:lang w:eastAsia="en-GB"/>
              </w:rPr>
              <w:t>April</w:t>
            </w:r>
          </w:p>
        </w:tc>
      </w:tr>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1559" w:type="dxa"/>
            <w:vAlign w:val="bottom"/>
          </w:tcPr>
          <w:p w:rsidR="009A48F6" w:rsidRPr="00770A88" w:rsidRDefault="009A48F6" w:rsidP="00181751">
            <w:pPr>
              <w:pStyle w:val="a"/>
              <w:tabs>
                <w:tab w:val="decimal" w:pos="1353"/>
              </w:tabs>
              <w:ind w:right="-72"/>
              <w:jc w:val="right"/>
              <w:rPr>
                <w:rFonts w:ascii="Arial" w:hAnsi="Arial" w:cs="Arial"/>
                <w:b/>
                <w:bCs/>
                <w:color w:val="000000"/>
                <w:sz w:val="18"/>
                <w:szCs w:val="18"/>
                <w:lang w:eastAsia="en-GB"/>
              </w:rPr>
            </w:pPr>
            <w:r w:rsidRPr="00770A88">
              <w:rPr>
                <w:rFonts w:ascii="Arial" w:hAnsi="Arial" w:cs="Arial"/>
                <w:b/>
                <w:bCs/>
                <w:color w:val="000000"/>
                <w:sz w:val="18"/>
                <w:szCs w:val="18"/>
                <w:lang w:eastAsia="en-GB"/>
              </w:rPr>
              <w:t>2020</w:t>
            </w:r>
          </w:p>
        </w:tc>
        <w:tc>
          <w:tcPr>
            <w:tcW w:w="1563" w:type="dxa"/>
            <w:vAlign w:val="bottom"/>
          </w:tcPr>
          <w:p w:rsidR="009A48F6" w:rsidRPr="00770A88" w:rsidRDefault="009A48F6" w:rsidP="00181751">
            <w:pPr>
              <w:tabs>
                <w:tab w:val="decimal" w:pos="1356"/>
              </w:tabs>
              <w:ind w:right="-72"/>
              <w:jc w:val="right"/>
              <w:rPr>
                <w:rFonts w:ascii="Arial" w:hAnsi="Arial" w:cs="Arial"/>
                <w:b/>
                <w:bCs/>
                <w:sz w:val="18"/>
                <w:szCs w:val="18"/>
                <w:lang w:eastAsia="en-GB"/>
              </w:rPr>
            </w:pPr>
            <w:r w:rsidRPr="00770A88">
              <w:rPr>
                <w:rFonts w:ascii="Arial" w:hAnsi="Arial" w:cs="Arial"/>
                <w:b/>
                <w:bCs/>
                <w:sz w:val="18"/>
                <w:szCs w:val="18"/>
                <w:lang w:eastAsia="en-GB"/>
              </w:rPr>
              <w:t>2020</w:t>
            </w:r>
          </w:p>
        </w:tc>
        <w:tc>
          <w:tcPr>
            <w:tcW w:w="1418" w:type="dxa"/>
            <w:vAlign w:val="bottom"/>
          </w:tcPr>
          <w:p w:rsidR="009A48F6" w:rsidRPr="00770A88" w:rsidRDefault="009A48F6" w:rsidP="00181751">
            <w:pPr>
              <w:tabs>
                <w:tab w:val="decimal" w:pos="1202"/>
              </w:tabs>
              <w:ind w:right="-72"/>
              <w:jc w:val="right"/>
              <w:rPr>
                <w:rFonts w:ascii="Arial" w:hAnsi="Arial" w:cs="Arial"/>
                <w:b/>
                <w:bCs/>
                <w:sz w:val="18"/>
                <w:szCs w:val="18"/>
                <w:lang w:eastAsia="en-GB"/>
              </w:rPr>
            </w:pPr>
            <w:r w:rsidRPr="00770A88">
              <w:rPr>
                <w:rFonts w:ascii="Arial" w:hAnsi="Arial" w:cs="Arial"/>
                <w:b/>
                <w:bCs/>
                <w:sz w:val="18"/>
                <w:szCs w:val="18"/>
                <w:lang w:eastAsia="en-GB"/>
              </w:rPr>
              <w:t>2020</w:t>
            </w:r>
          </w:p>
        </w:tc>
        <w:tc>
          <w:tcPr>
            <w:tcW w:w="1559" w:type="dxa"/>
            <w:vAlign w:val="bottom"/>
          </w:tcPr>
          <w:p w:rsidR="009A48F6" w:rsidRPr="00770A88" w:rsidRDefault="009A48F6" w:rsidP="00181751">
            <w:pPr>
              <w:tabs>
                <w:tab w:val="decimal" w:pos="1339"/>
              </w:tabs>
              <w:ind w:right="-72"/>
              <w:jc w:val="right"/>
              <w:rPr>
                <w:rFonts w:ascii="Arial" w:hAnsi="Arial" w:cs="Arial"/>
                <w:b/>
                <w:bCs/>
                <w:sz w:val="18"/>
                <w:szCs w:val="18"/>
                <w:lang w:eastAsia="en-GB"/>
              </w:rPr>
            </w:pPr>
            <w:r w:rsidRPr="00770A88">
              <w:rPr>
                <w:rFonts w:ascii="Arial" w:hAnsi="Arial" w:cs="Arial"/>
                <w:b/>
                <w:bCs/>
                <w:sz w:val="18"/>
                <w:szCs w:val="18"/>
                <w:lang w:eastAsia="en-GB"/>
              </w:rPr>
              <w:t>2020</w:t>
            </w:r>
          </w:p>
        </w:tc>
      </w:tr>
      <w:tr w:rsidR="001C2387" w:rsidRPr="00770A88" w:rsidTr="007761FB">
        <w:tc>
          <w:tcPr>
            <w:tcW w:w="3456" w:type="dxa"/>
            <w:vAlign w:val="bottom"/>
          </w:tcPr>
          <w:p w:rsidR="001C2387" w:rsidRPr="00770A88" w:rsidRDefault="001C2387" w:rsidP="00872359">
            <w:pPr>
              <w:rPr>
                <w:rFonts w:ascii="Arial" w:hAnsi="Arial" w:cs="Arial"/>
                <w:b/>
                <w:bCs/>
                <w:snapToGrid w:val="0"/>
                <w:sz w:val="18"/>
                <w:szCs w:val="18"/>
                <w:lang w:eastAsia="th-TH"/>
              </w:rPr>
            </w:pPr>
          </w:p>
        </w:tc>
        <w:tc>
          <w:tcPr>
            <w:tcW w:w="1559" w:type="dxa"/>
            <w:tcBorders>
              <w:top w:val="nil"/>
              <w:left w:val="nil"/>
              <w:right w:val="nil"/>
            </w:tcBorders>
            <w:vAlign w:val="bottom"/>
          </w:tcPr>
          <w:p w:rsidR="001C2387" w:rsidRPr="00770A88" w:rsidRDefault="001C2387" w:rsidP="00181751">
            <w:pPr>
              <w:tabs>
                <w:tab w:val="decimal" w:pos="1353"/>
              </w:tabs>
              <w:ind w:right="-72"/>
              <w:jc w:val="right"/>
              <w:rPr>
                <w:rFonts w:ascii="Arial" w:hAnsi="Arial" w:cs="Arial"/>
                <w:b/>
                <w:bCs/>
                <w:sz w:val="18"/>
                <w:szCs w:val="18"/>
                <w:lang w:eastAsia="en-GB"/>
              </w:rPr>
            </w:pPr>
            <w:r w:rsidRPr="00770A88">
              <w:rPr>
                <w:rFonts w:ascii="Arial" w:hAnsi="Arial" w:cs="Arial"/>
                <w:b/>
                <w:bCs/>
                <w:sz w:val="18"/>
                <w:szCs w:val="18"/>
                <w:lang w:eastAsia="en-GB"/>
              </w:rPr>
              <w:t>Thousand</w:t>
            </w:r>
          </w:p>
        </w:tc>
        <w:tc>
          <w:tcPr>
            <w:tcW w:w="1563" w:type="dxa"/>
            <w:tcBorders>
              <w:top w:val="nil"/>
              <w:left w:val="nil"/>
              <w:right w:val="nil"/>
            </w:tcBorders>
            <w:vAlign w:val="bottom"/>
          </w:tcPr>
          <w:p w:rsidR="001C2387" w:rsidRPr="00770A88" w:rsidRDefault="001C2387" w:rsidP="00181751">
            <w:pPr>
              <w:tabs>
                <w:tab w:val="decimal" w:pos="1356"/>
              </w:tabs>
              <w:ind w:right="-72"/>
              <w:jc w:val="right"/>
              <w:rPr>
                <w:rFonts w:ascii="Arial" w:hAnsi="Arial" w:cs="Arial"/>
                <w:b/>
                <w:bCs/>
                <w:sz w:val="18"/>
                <w:szCs w:val="18"/>
                <w:lang w:eastAsia="en-GB"/>
              </w:rPr>
            </w:pPr>
            <w:r w:rsidRPr="00770A88">
              <w:rPr>
                <w:rFonts w:ascii="Arial" w:hAnsi="Arial" w:cs="Arial"/>
                <w:b/>
                <w:bCs/>
                <w:sz w:val="18"/>
                <w:szCs w:val="18"/>
                <w:lang w:eastAsia="en-GB"/>
              </w:rPr>
              <w:t>Thousand</w:t>
            </w:r>
          </w:p>
        </w:tc>
        <w:tc>
          <w:tcPr>
            <w:tcW w:w="1418" w:type="dxa"/>
            <w:tcBorders>
              <w:top w:val="nil"/>
              <w:left w:val="nil"/>
              <w:right w:val="nil"/>
            </w:tcBorders>
            <w:vAlign w:val="bottom"/>
          </w:tcPr>
          <w:p w:rsidR="001C2387" w:rsidRPr="00770A88" w:rsidRDefault="001C2387" w:rsidP="00181751">
            <w:pPr>
              <w:tabs>
                <w:tab w:val="decimal" w:pos="1202"/>
              </w:tabs>
              <w:ind w:right="-72"/>
              <w:jc w:val="right"/>
              <w:rPr>
                <w:rFonts w:ascii="Arial" w:hAnsi="Arial" w:cs="Arial"/>
                <w:b/>
                <w:bCs/>
                <w:sz w:val="18"/>
                <w:szCs w:val="18"/>
                <w:lang w:eastAsia="en-GB"/>
              </w:rPr>
            </w:pPr>
            <w:r w:rsidRPr="00770A88">
              <w:rPr>
                <w:rFonts w:ascii="Arial" w:hAnsi="Arial" w:cs="Arial"/>
                <w:b/>
                <w:bCs/>
                <w:sz w:val="18"/>
                <w:szCs w:val="18"/>
                <w:lang w:eastAsia="en-GB"/>
              </w:rPr>
              <w:t>Thousand</w:t>
            </w:r>
          </w:p>
        </w:tc>
        <w:tc>
          <w:tcPr>
            <w:tcW w:w="1559" w:type="dxa"/>
            <w:tcBorders>
              <w:top w:val="nil"/>
              <w:left w:val="nil"/>
              <w:right w:val="nil"/>
            </w:tcBorders>
            <w:vAlign w:val="bottom"/>
          </w:tcPr>
          <w:p w:rsidR="001C2387" w:rsidRPr="00770A88" w:rsidRDefault="001C2387" w:rsidP="00181751">
            <w:pPr>
              <w:tabs>
                <w:tab w:val="decimal" w:pos="1339"/>
              </w:tabs>
              <w:ind w:right="-72"/>
              <w:jc w:val="right"/>
              <w:rPr>
                <w:rFonts w:ascii="Arial" w:hAnsi="Arial" w:cs="Arial"/>
                <w:b/>
                <w:bCs/>
                <w:sz w:val="18"/>
                <w:szCs w:val="18"/>
                <w:lang w:eastAsia="en-GB"/>
              </w:rPr>
            </w:pPr>
            <w:r w:rsidRPr="00770A88">
              <w:rPr>
                <w:rFonts w:ascii="Arial" w:hAnsi="Arial" w:cs="Arial"/>
                <w:b/>
                <w:bCs/>
                <w:sz w:val="18"/>
                <w:szCs w:val="18"/>
                <w:lang w:eastAsia="en-GB"/>
              </w:rPr>
              <w:t>Thousand</w:t>
            </w:r>
          </w:p>
        </w:tc>
      </w:tr>
      <w:tr w:rsidR="009A48F6" w:rsidRPr="00770A88" w:rsidTr="007761FB">
        <w:tc>
          <w:tcPr>
            <w:tcW w:w="3456" w:type="dxa"/>
            <w:vAlign w:val="bottom"/>
          </w:tcPr>
          <w:p w:rsidR="009A48F6" w:rsidRPr="00770A88" w:rsidRDefault="009A48F6" w:rsidP="00872359">
            <w:pPr>
              <w:rPr>
                <w:rFonts w:ascii="Arial" w:hAnsi="Arial" w:cs="Arial"/>
                <w:b/>
                <w:bCs/>
                <w:snapToGrid w:val="0"/>
                <w:sz w:val="18"/>
                <w:szCs w:val="18"/>
                <w:lang w:eastAsia="th-TH"/>
              </w:rPr>
            </w:pPr>
          </w:p>
        </w:tc>
        <w:tc>
          <w:tcPr>
            <w:tcW w:w="1559" w:type="dxa"/>
            <w:tcBorders>
              <w:left w:val="nil"/>
              <w:bottom w:val="single" w:sz="4" w:space="0" w:color="auto"/>
              <w:right w:val="nil"/>
            </w:tcBorders>
            <w:vAlign w:val="bottom"/>
            <w:hideMark/>
          </w:tcPr>
          <w:p w:rsidR="009A48F6" w:rsidRPr="00770A88" w:rsidRDefault="009A48F6" w:rsidP="00181751">
            <w:pPr>
              <w:tabs>
                <w:tab w:val="decimal" w:pos="1353"/>
              </w:tabs>
              <w:ind w:right="-72"/>
              <w:jc w:val="right"/>
              <w:rPr>
                <w:rFonts w:ascii="Arial" w:hAnsi="Arial" w:cs="Arial"/>
                <w:b/>
                <w:bCs/>
                <w:sz w:val="18"/>
                <w:szCs w:val="18"/>
                <w:lang w:eastAsia="en-GB"/>
              </w:rPr>
            </w:pPr>
            <w:r w:rsidRPr="00770A88">
              <w:rPr>
                <w:rFonts w:ascii="Arial" w:hAnsi="Arial" w:cs="Arial"/>
                <w:b/>
                <w:bCs/>
                <w:sz w:val="18"/>
                <w:szCs w:val="18"/>
                <w:lang w:eastAsia="en-GB"/>
              </w:rPr>
              <w:t>Baht</w:t>
            </w:r>
          </w:p>
        </w:tc>
        <w:tc>
          <w:tcPr>
            <w:tcW w:w="1563" w:type="dxa"/>
            <w:tcBorders>
              <w:left w:val="nil"/>
              <w:bottom w:val="single" w:sz="4" w:space="0" w:color="auto"/>
              <w:right w:val="nil"/>
            </w:tcBorders>
            <w:vAlign w:val="bottom"/>
          </w:tcPr>
          <w:p w:rsidR="009A48F6" w:rsidRPr="00770A88" w:rsidRDefault="009A48F6" w:rsidP="00181751">
            <w:pPr>
              <w:tabs>
                <w:tab w:val="decimal" w:pos="1356"/>
              </w:tabs>
              <w:ind w:right="-72"/>
              <w:jc w:val="right"/>
              <w:rPr>
                <w:rFonts w:ascii="Arial" w:hAnsi="Arial" w:cs="Arial"/>
                <w:b/>
                <w:bCs/>
                <w:sz w:val="18"/>
                <w:szCs w:val="18"/>
                <w:lang w:eastAsia="en-GB"/>
              </w:rPr>
            </w:pPr>
            <w:r w:rsidRPr="00770A88">
              <w:rPr>
                <w:rFonts w:ascii="Arial" w:hAnsi="Arial" w:cs="Arial"/>
                <w:b/>
                <w:bCs/>
                <w:sz w:val="18"/>
                <w:szCs w:val="18"/>
                <w:lang w:eastAsia="en-GB"/>
              </w:rPr>
              <w:t>Baht</w:t>
            </w:r>
          </w:p>
        </w:tc>
        <w:tc>
          <w:tcPr>
            <w:tcW w:w="1418" w:type="dxa"/>
            <w:tcBorders>
              <w:left w:val="nil"/>
              <w:bottom w:val="single" w:sz="4" w:space="0" w:color="auto"/>
              <w:right w:val="nil"/>
            </w:tcBorders>
            <w:vAlign w:val="bottom"/>
          </w:tcPr>
          <w:p w:rsidR="009A48F6" w:rsidRPr="00770A88" w:rsidRDefault="009A48F6" w:rsidP="00181751">
            <w:pPr>
              <w:tabs>
                <w:tab w:val="decimal" w:pos="1202"/>
              </w:tabs>
              <w:ind w:right="-72"/>
              <w:jc w:val="right"/>
              <w:rPr>
                <w:rFonts w:ascii="Arial" w:hAnsi="Arial" w:cs="Arial"/>
                <w:b/>
                <w:bCs/>
                <w:sz w:val="18"/>
                <w:szCs w:val="18"/>
                <w:lang w:eastAsia="en-GB"/>
              </w:rPr>
            </w:pPr>
            <w:r w:rsidRPr="00770A88">
              <w:rPr>
                <w:rFonts w:ascii="Arial" w:hAnsi="Arial" w:cs="Arial"/>
                <w:b/>
                <w:bCs/>
                <w:sz w:val="18"/>
                <w:szCs w:val="18"/>
                <w:lang w:eastAsia="en-GB"/>
              </w:rPr>
              <w:t>Baht</w:t>
            </w:r>
          </w:p>
        </w:tc>
        <w:tc>
          <w:tcPr>
            <w:tcW w:w="1559" w:type="dxa"/>
            <w:tcBorders>
              <w:left w:val="nil"/>
              <w:bottom w:val="single" w:sz="4" w:space="0" w:color="auto"/>
              <w:right w:val="nil"/>
            </w:tcBorders>
            <w:vAlign w:val="bottom"/>
            <w:hideMark/>
          </w:tcPr>
          <w:p w:rsidR="009A48F6" w:rsidRPr="00770A88" w:rsidRDefault="009A48F6" w:rsidP="00181751">
            <w:pPr>
              <w:tabs>
                <w:tab w:val="decimal" w:pos="1339"/>
              </w:tabs>
              <w:ind w:right="-72"/>
              <w:jc w:val="right"/>
              <w:rPr>
                <w:rFonts w:ascii="Arial" w:hAnsi="Arial" w:cs="Arial"/>
                <w:b/>
                <w:bCs/>
                <w:sz w:val="18"/>
                <w:szCs w:val="18"/>
                <w:lang w:eastAsia="en-GB"/>
              </w:rPr>
            </w:pPr>
            <w:r w:rsidRPr="00770A88">
              <w:rPr>
                <w:rFonts w:ascii="Arial" w:hAnsi="Arial" w:cs="Arial"/>
                <w:b/>
                <w:bCs/>
                <w:sz w:val="18"/>
                <w:szCs w:val="18"/>
                <w:lang w:eastAsia="en-GB"/>
              </w:rPr>
              <w:t>Baht</w:t>
            </w:r>
          </w:p>
        </w:tc>
      </w:tr>
      <w:tr w:rsidR="009A48F6" w:rsidRPr="00770A88" w:rsidTr="007761FB">
        <w:tc>
          <w:tcPr>
            <w:tcW w:w="3456" w:type="dxa"/>
            <w:vAlign w:val="bottom"/>
          </w:tcPr>
          <w:p w:rsidR="009A48F6" w:rsidRPr="00770A88" w:rsidRDefault="009A48F6" w:rsidP="00872359">
            <w:pPr>
              <w:rPr>
                <w:rFonts w:ascii="Arial" w:hAnsi="Arial" w:cs="Arial"/>
                <w:sz w:val="18"/>
                <w:szCs w:val="18"/>
                <w:lang w:eastAsia="en-GB"/>
              </w:rPr>
            </w:pPr>
          </w:p>
        </w:tc>
        <w:tc>
          <w:tcPr>
            <w:tcW w:w="1559" w:type="dxa"/>
            <w:tcBorders>
              <w:top w:val="single" w:sz="4" w:space="0" w:color="auto"/>
              <w:left w:val="nil"/>
              <w:bottom w:val="nil"/>
              <w:right w:val="nil"/>
            </w:tcBorders>
            <w:shd w:val="clear" w:color="auto" w:fill="FAFAFA"/>
            <w:vAlign w:val="bottom"/>
          </w:tcPr>
          <w:p w:rsidR="009A48F6" w:rsidRPr="00770A88" w:rsidRDefault="009A48F6" w:rsidP="00181751">
            <w:pPr>
              <w:tabs>
                <w:tab w:val="decimal" w:pos="1353"/>
              </w:tabs>
              <w:ind w:right="-72"/>
              <w:jc w:val="right"/>
              <w:rPr>
                <w:rFonts w:ascii="Arial" w:hAnsi="Arial" w:cs="Arial"/>
                <w:sz w:val="18"/>
                <w:szCs w:val="18"/>
                <w:lang w:eastAsia="en-GB"/>
              </w:rPr>
            </w:pPr>
          </w:p>
        </w:tc>
        <w:tc>
          <w:tcPr>
            <w:tcW w:w="1563" w:type="dxa"/>
            <w:tcBorders>
              <w:top w:val="single" w:sz="4" w:space="0" w:color="auto"/>
              <w:left w:val="nil"/>
              <w:bottom w:val="nil"/>
              <w:right w:val="nil"/>
            </w:tcBorders>
            <w:shd w:val="clear" w:color="auto" w:fill="auto"/>
            <w:vAlign w:val="bottom"/>
          </w:tcPr>
          <w:p w:rsidR="009A48F6" w:rsidRPr="00770A88" w:rsidRDefault="009A48F6" w:rsidP="00181751">
            <w:pPr>
              <w:tabs>
                <w:tab w:val="decimal" w:pos="1356"/>
              </w:tabs>
              <w:ind w:right="-72"/>
              <w:jc w:val="right"/>
              <w:rPr>
                <w:rFonts w:ascii="Arial" w:hAnsi="Arial" w:cs="Arial"/>
                <w:sz w:val="18"/>
                <w:szCs w:val="18"/>
                <w:lang w:eastAsia="en-GB"/>
              </w:rPr>
            </w:pPr>
          </w:p>
        </w:tc>
        <w:tc>
          <w:tcPr>
            <w:tcW w:w="1418" w:type="dxa"/>
            <w:tcBorders>
              <w:top w:val="single" w:sz="4" w:space="0" w:color="auto"/>
              <w:left w:val="nil"/>
              <w:bottom w:val="nil"/>
              <w:right w:val="nil"/>
            </w:tcBorders>
            <w:shd w:val="clear" w:color="auto" w:fill="FAFAFA"/>
            <w:vAlign w:val="bottom"/>
          </w:tcPr>
          <w:p w:rsidR="009A48F6" w:rsidRPr="00770A88" w:rsidRDefault="009A48F6" w:rsidP="00181751">
            <w:pPr>
              <w:tabs>
                <w:tab w:val="decimal" w:pos="1202"/>
              </w:tabs>
              <w:ind w:right="-72"/>
              <w:jc w:val="right"/>
              <w:rPr>
                <w:rFonts w:ascii="Arial" w:hAnsi="Arial" w:cs="Arial"/>
                <w:sz w:val="18"/>
                <w:szCs w:val="18"/>
                <w:lang w:eastAsia="en-GB"/>
              </w:rPr>
            </w:pPr>
          </w:p>
        </w:tc>
        <w:tc>
          <w:tcPr>
            <w:tcW w:w="1559" w:type="dxa"/>
            <w:tcBorders>
              <w:top w:val="single" w:sz="4" w:space="0" w:color="auto"/>
              <w:left w:val="nil"/>
              <w:bottom w:val="nil"/>
              <w:right w:val="nil"/>
            </w:tcBorders>
            <w:shd w:val="clear" w:color="auto" w:fill="auto"/>
            <w:vAlign w:val="bottom"/>
          </w:tcPr>
          <w:p w:rsidR="009A48F6" w:rsidRPr="00770A88" w:rsidRDefault="009A48F6" w:rsidP="00181751">
            <w:pPr>
              <w:tabs>
                <w:tab w:val="decimal" w:pos="1339"/>
              </w:tabs>
              <w:ind w:right="-72"/>
              <w:jc w:val="right"/>
              <w:rPr>
                <w:rFonts w:ascii="Arial" w:hAnsi="Arial" w:cs="Arial"/>
                <w:sz w:val="18"/>
                <w:szCs w:val="18"/>
                <w:lang w:eastAsia="en-GB"/>
              </w:rPr>
            </w:pPr>
          </w:p>
        </w:tc>
      </w:tr>
      <w:tr w:rsidR="007D1CA4" w:rsidRPr="00770A88" w:rsidTr="007761FB">
        <w:tc>
          <w:tcPr>
            <w:tcW w:w="3456" w:type="dxa"/>
            <w:vAlign w:val="bottom"/>
            <w:hideMark/>
          </w:tcPr>
          <w:p w:rsidR="007D1CA4" w:rsidRPr="00770A88" w:rsidRDefault="007D1CA4" w:rsidP="007D1CA4">
            <w:pPr>
              <w:rPr>
                <w:rFonts w:ascii="Arial" w:hAnsi="Arial" w:cs="Arial"/>
                <w:sz w:val="18"/>
                <w:szCs w:val="18"/>
                <w:lang w:eastAsia="en-GB"/>
              </w:rPr>
            </w:pPr>
            <w:r w:rsidRPr="00770A88">
              <w:rPr>
                <w:rFonts w:ascii="Arial" w:hAnsi="Arial" w:cs="Arial"/>
                <w:sz w:val="18"/>
                <w:szCs w:val="18"/>
                <w:lang w:eastAsia="en-GB"/>
              </w:rPr>
              <w:t xml:space="preserve">Land </w:t>
            </w:r>
          </w:p>
        </w:tc>
        <w:tc>
          <w:tcPr>
            <w:tcW w:w="1559" w:type="dxa"/>
            <w:shd w:val="clear" w:color="auto" w:fill="FAFAFA"/>
            <w:vAlign w:val="bottom"/>
          </w:tcPr>
          <w:p w:rsidR="007D1CA4" w:rsidRPr="00770A88" w:rsidRDefault="007D1CA4" w:rsidP="00181751">
            <w:pPr>
              <w:tabs>
                <w:tab w:val="decimal" w:pos="1353"/>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461,911</w:t>
            </w:r>
          </w:p>
        </w:tc>
        <w:tc>
          <w:tcPr>
            <w:tcW w:w="1563" w:type="dxa"/>
            <w:shd w:val="clear" w:color="auto" w:fill="auto"/>
            <w:vAlign w:val="bottom"/>
          </w:tcPr>
          <w:p w:rsidR="007D1CA4" w:rsidRPr="00770A88" w:rsidRDefault="007D1CA4" w:rsidP="00181751">
            <w:pPr>
              <w:tabs>
                <w:tab w:val="decimal" w:pos="1356"/>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473,789</w:t>
            </w:r>
          </w:p>
        </w:tc>
        <w:tc>
          <w:tcPr>
            <w:tcW w:w="1418" w:type="dxa"/>
            <w:shd w:val="clear" w:color="auto" w:fill="FAFAFA"/>
            <w:vAlign w:val="bottom"/>
          </w:tcPr>
          <w:p w:rsidR="007D1CA4" w:rsidRPr="00770A88" w:rsidRDefault="00EA2A19" w:rsidP="00181751">
            <w:pPr>
              <w:tabs>
                <w:tab w:val="decimal" w:pos="1202"/>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559" w:type="dxa"/>
            <w:shd w:val="clear" w:color="auto" w:fill="auto"/>
            <w:vAlign w:val="bottom"/>
          </w:tcPr>
          <w:p w:rsidR="007D1CA4" w:rsidRPr="00770A88" w:rsidRDefault="007D1CA4" w:rsidP="00181751">
            <w:pPr>
              <w:tabs>
                <w:tab w:val="decimal" w:pos="1339"/>
              </w:tabs>
              <w:ind w:right="-72" w:hanging="170"/>
              <w:jc w:val="right"/>
              <w:rPr>
                <w:rFonts w:ascii="Arial" w:hAnsi="Arial" w:cs="Arial"/>
                <w:snapToGrid w:val="0"/>
                <w:sz w:val="18"/>
                <w:szCs w:val="18"/>
                <w:lang w:eastAsia="th-TH"/>
              </w:rPr>
            </w:pPr>
            <w:r w:rsidRPr="00770A88">
              <w:rPr>
                <w:rFonts w:ascii="Arial" w:hAnsi="Arial" w:cs="Arial"/>
                <w:snapToGrid w:val="0"/>
                <w:sz w:val="18"/>
                <w:szCs w:val="18"/>
                <w:lang w:eastAsia="th-TH"/>
              </w:rPr>
              <w:t>-</w:t>
            </w:r>
          </w:p>
        </w:tc>
      </w:tr>
      <w:tr w:rsidR="007D1CA4" w:rsidRPr="00770A88" w:rsidTr="007761FB">
        <w:tc>
          <w:tcPr>
            <w:tcW w:w="3456" w:type="dxa"/>
            <w:vAlign w:val="bottom"/>
            <w:hideMark/>
          </w:tcPr>
          <w:p w:rsidR="007D1CA4" w:rsidRPr="00770A88" w:rsidRDefault="007D1CA4" w:rsidP="007D1CA4">
            <w:pPr>
              <w:rPr>
                <w:rFonts w:ascii="Arial" w:hAnsi="Arial" w:cs="Arial"/>
                <w:sz w:val="18"/>
                <w:szCs w:val="18"/>
                <w:lang w:eastAsia="en-GB"/>
              </w:rPr>
            </w:pPr>
            <w:r w:rsidRPr="00770A88">
              <w:rPr>
                <w:rFonts w:ascii="Arial" w:hAnsi="Arial" w:cs="Arial"/>
                <w:sz w:val="18"/>
                <w:szCs w:val="18"/>
                <w:lang w:eastAsia="en-GB"/>
              </w:rPr>
              <w:t>Building</w:t>
            </w:r>
            <w:r w:rsidRPr="00770A88">
              <w:rPr>
                <w:rFonts w:ascii="Arial" w:hAnsi="Arial" w:cs="Arial"/>
                <w:sz w:val="18"/>
                <w:szCs w:val="18"/>
                <w:cs/>
                <w:lang w:eastAsia="en-GB"/>
              </w:rPr>
              <w:t xml:space="preserve"> </w:t>
            </w:r>
            <w:r w:rsidRPr="00770A88">
              <w:rPr>
                <w:rFonts w:ascii="Arial" w:hAnsi="Arial" w:cs="Arial"/>
                <w:sz w:val="18"/>
                <w:szCs w:val="18"/>
                <w:lang w:eastAsia="en-GB"/>
              </w:rPr>
              <w:t>and structure</w:t>
            </w:r>
          </w:p>
        </w:tc>
        <w:tc>
          <w:tcPr>
            <w:tcW w:w="1559" w:type="dxa"/>
            <w:shd w:val="clear" w:color="auto" w:fill="FAFAFA"/>
            <w:vAlign w:val="bottom"/>
          </w:tcPr>
          <w:p w:rsidR="007D1CA4" w:rsidRPr="00770A88" w:rsidRDefault="007D1CA4" w:rsidP="00181751">
            <w:pPr>
              <w:tabs>
                <w:tab w:val="decimal" w:pos="1353"/>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48,924</w:t>
            </w:r>
          </w:p>
        </w:tc>
        <w:tc>
          <w:tcPr>
            <w:tcW w:w="1563" w:type="dxa"/>
            <w:shd w:val="clear" w:color="auto" w:fill="auto"/>
            <w:vAlign w:val="bottom"/>
          </w:tcPr>
          <w:p w:rsidR="007D1CA4" w:rsidRPr="00770A88" w:rsidRDefault="007D1CA4" w:rsidP="00181751">
            <w:pPr>
              <w:tabs>
                <w:tab w:val="decimal" w:pos="1356"/>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53,134</w:t>
            </w:r>
          </w:p>
        </w:tc>
        <w:tc>
          <w:tcPr>
            <w:tcW w:w="1418" w:type="dxa"/>
            <w:shd w:val="clear" w:color="auto" w:fill="FAFAFA"/>
            <w:vAlign w:val="bottom"/>
          </w:tcPr>
          <w:p w:rsidR="007D1CA4" w:rsidRPr="00770A88" w:rsidRDefault="00EA2A19" w:rsidP="00181751">
            <w:pPr>
              <w:tabs>
                <w:tab w:val="decimal" w:pos="1202"/>
              </w:tabs>
              <w:ind w:right="-72"/>
              <w:jc w:val="right"/>
              <w:rPr>
                <w:rFonts w:ascii="Arial" w:hAnsi="Arial" w:cs="Arial"/>
                <w:snapToGrid w:val="0"/>
                <w:sz w:val="18"/>
                <w:szCs w:val="18"/>
                <w:lang w:eastAsia="th-TH"/>
              </w:rPr>
            </w:pPr>
            <w:r>
              <w:rPr>
                <w:rFonts w:ascii="Arial" w:hAnsi="Arial" w:cs="Arial"/>
                <w:snapToGrid w:val="0"/>
                <w:sz w:val="18"/>
                <w:szCs w:val="18"/>
                <w:lang w:eastAsia="th-TH"/>
              </w:rPr>
              <w:t>11,277</w:t>
            </w:r>
          </w:p>
        </w:tc>
        <w:tc>
          <w:tcPr>
            <w:tcW w:w="1559" w:type="dxa"/>
            <w:shd w:val="clear" w:color="auto" w:fill="auto"/>
            <w:vAlign w:val="bottom"/>
          </w:tcPr>
          <w:p w:rsidR="007D1CA4" w:rsidRPr="00770A88" w:rsidRDefault="007D1CA4" w:rsidP="00181751">
            <w:pPr>
              <w:tabs>
                <w:tab w:val="decimal" w:pos="1339"/>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14,410</w:t>
            </w:r>
          </w:p>
        </w:tc>
      </w:tr>
      <w:tr w:rsidR="007D1CA4" w:rsidRPr="00770A88" w:rsidTr="007761FB">
        <w:tc>
          <w:tcPr>
            <w:tcW w:w="3456" w:type="dxa"/>
            <w:vAlign w:val="bottom"/>
            <w:hideMark/>
          </w:tcPr>
          <w:p w:rsidR="007D1CA4" w:rsidRPr="00770A88" w:rsidRDefault="007D1CA4" w:rsidP="007D1CA4">
            <w:pPr>
              <w:rPr>
                <w:rFonts w:ascii="Arial" w:hAnsi="Arial" w:cs="Arial"/>
                <w:sz w:val="18"/>
                <w:szCs w:val="18"/>
                <w:lang w:eastAsia="en-GB"/>
              </w:rPr>
            </w:pPr>
            <w:r w:rsidRPr="00770A88">
              <w:rPr>
                <w:rFonts w:ascii="Arial" w:hAnsi="Arial" w:cs="Arial"/>
                <w:sz w:val="18"/>
                <w:szCs w:val="18"/>
                <w:lang w:eastAsia="en-GB"/>
              </w:rPr>
              <w:t>Vehicles</w:t>
            </w:r>
          </w:p>
        </w:tc>
        <w:tc>
          <w:tcPr>
            <w:tcW w:w="1559" w:type="dxa"/>
            <w:tcBorders>
              <w:top w:val="nil"/>
              <w:left w:val="nil"/>
              <w:bottom w:val="single" w:sz="4" w:space="0" w:color="auto"/>
              <w:right w:val="nil"/>
            </w:tcBorders>
            <w:shd w:val="clear" w:color="auto" w:fill="FAFAFA"/>
            <w:vAlign w:val="bottom"/>
          </w:tcPr>
          <w:p w:rsidR="007D1CA4" w:rsidRPr="00770A88" w:rsidRDefault="007D1CA4" w:rsidP="00181751">
            <w:pPr>
              <w:tabs>
                <w:tab w:val="decimal" w:pos="1353"/>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37,396</w:t>
            </w:r>
          </w:p>
        </w:tc>
        <w:tc>
          <w:tcPr>
            <w:tcW w:w="1563" w:type="dxa"/>
            <w:tcBorders>
              <w:top w:val="nil"/>
              <w:left w:val="nil"/>
              <w:bottom w:val="single" w:sz="4" w:space="0" w:color="auto"/>
              <w:right w:val="nil"/>
            </w:tcBorders>
            <w:shd w:val="clear" w:color="auto" w:fill="auto"/>
            <w:vAlign w:val="bottom"/>
          </w:tcPr>
          <w:p w:rsidR="007D1CA4" w:rsidRPr="00770A88" w:rsidRDefault="007D1CA4" w:rsidP="00181751">
            <w:pPr>
              <w:tabs>
                <w:tab w:val="decimal" w:pos="1356"/>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46,036</w:t>
            </w:r>
          </w:p>
        </w:tc>
        <w:tc>
          <w:tcPr>
            <w:tcW w:w="1418" w:type="dxa"/>
            <w:tcBorders>
              <w:top w:val="nil"/>
              <w:left w:val="nil"/>
              <w:bottom w:val="single" w:sz="4" w:space="0" w:color="auto"/>
              <w:right w:val="nil"/>
            </w:tcBorders>
            <w:shd w:val="clear" w:color="auto" w:fill="FAFAFA"/>
            <w:vAlign w:val="bottom"/>
          </w:tcPr>
          <w:p w:rsidR="007D1CA4" w:rsidRPr="00770A88" w:rsidRDefault="00EA2A19" w:rsidP="00181751">
            <w:pPr>
              <w:tabs>
                <w:tab w:val="decimal" w:pos="1202"/>
              </w:tabs>
              <w:ind w:right="-72"/>
              <w:jc w:val="right"/>
              <w:rPr>
                <w:rFonts w:ascii="Arial" w:hAnsi="Arial" w:cs="Arial"/>
                <w:snapToGrid w:val="0"/>
                <w:sz w:val="18"/>
                <w:szCs w:val="18"/>
                <w:lang w:eastAsia="th-TH"/>
              </w:rPr>
            </w:pPr>
            <w:r>
              <w:rPr>
                <w:rFonts w:ascii="Arial" w:hAnsi="Arial" w:cs="Arial"/>
                <w:snapToGrid w:val="0"/>
                <w:sz w:val="18"/>
                <w:szCs w:val="18"/>
                <w:lang w:eastAsia="th-TH"/>
              </w:rPr>
              <w:t>20,652</w:t>
            </w:r>
          </w:p>
        </w:tc>
        <w:tc>
          <w:tcPr>
            <w:tcW w:w="1559" w:type="dxa"/>
            <w:tcBorders>
              <w:top w:val="nil"/>
              <w:left w:val="nil"/>
              <w:bottom w:val="single" w:sz="4" w:space="0" w:color="auto"/>
              <w:right w:val="nil"/>
            </w:tcBorders>
            <w:shd w:val="clear" w:color="auto" w:fill="auto"/>
            <w:vAlign w:val="bottom"/>
          </w:tcPr>
          <w:p w:rsidR="007D1CA4" w:rsidRPr="00770A88" w:rsidRDefault="007D1CA4" w:rsidP="00181751">
            <w:pPr>
              <w:tabs>
                <w:tab w:val="decimal" w:pos="1339"/>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26,758</w:t>
            </w:r>
          </w:p>
        </w:tc>
      </w:tr>
      <w:tr w:rsidR="007D1CA4" w:rsidRPr="00770A88" w:rsidTr="007761FB">
        <w:tc>
          <w:tcPr>
            <w:tcW w:w="3456" w:type="dxa"/>
            <w:vAlign w:val="bottom"/>
          </w:tcPr>
          <w:p w:rsidR="007D1CA4" w:rsidRPr="00770A88" w:rsidRDefault="007D1CA4" w:rsidP="007D1CA4">
            <w:pPr>
              <w:rPr>
                <w:rFonts w:ascii="Arial" w:hAnsi="Arial" w:cs="Arial"/>
                <w:sz w:val="18"/>
                <w:szCs w:val="18"/>
                <w:lang w:eastAsia="en-GB"/>
              </w:rPr>
            </w:pPr>
          </w:p>
        </w:tc>
        <w:tc>
          <w:tcPr>
            <w:tcW w:w="1559" w:type="dxa"/>
            <w:tcBorders>
              <w:top w:val="nil"/>
              <w:left w:val="nil"/>
              <w:right w:val="nil"/>
            </w:tcBorders>
            <w:shd w:val="clear" w:color="auto" w:fill="FAFAFA"/>
            <w:vAlign w:val="bottom"/>
          </w:tcPr>
          <w:p w:rsidR="007D1CA4" w:rsidRPr="00770A88" w:rsidRDefault="007D1CA4" w:rsidP="00181751">
            <w:pPr>
              <w:tabs>
                <w:tab w:val="decimal" w:pos="1353"/>
              </w:tabs>
              <w:ind w:right="-72"/>
              <w:jc w:val="right"/>
              <w:rPr>
                <w:rFonts w:ascii="Arial" w:hAnsi="Arial" w:cs="Arial"/>
                <w:sz w:val="18"/>
                <w:szCs w:val="18"/>
                <w:lang w:eastAsia="en-GB"/>
              </w:rPr>
            </w:pPr>
          </w:p>
        </w:tc>
        <w:tc>
          <w:tcPr>
            <w:tcW w:w="1563" w:type="dxa"/>
            <w:tcBorders>
              <w:top w:val="nil"/>
              <w:left w:val="nil"/>
              <w:right w:val="nil"/>
            </w:tcBorders>
            <w:shd w:val="clear" w:color="auto" w:fill="auto"/>
            <w:vAlign w:val="bottom"/>
          </w:tcPr>
          <w:p w:rsidR="007D1CA4" w:rsidRPr="00770A88" w:rsidRDefault="007D1CA4" w:rsidP="00181751">
            <w:pPr>
              <w:tabs>
                <w:tab w:val="decimal" w:pos="1356"/>
              </w:tabs>
              <w:ind w:right="-72"/>
              <w:jc w:val="right"/>
              <w:rPr>
                <w:rFonts w:ascii="Arial" w:hAnsi="Arial" w:cs="Arial"/>
                <w:sz w:val="18"/>
                <w:szCs w:val="18"/>
                <w:lang w:eastAsia="en-GB"/>
              </w:rPr>
            </w:pPr>
          </w:p>
        </w:tc>
        <w:tc>
          <w:tcPr>
            <w:tcW w:w="1418" w:type="dxa"/>
            <w:tcBorders>
              <w:top w:val="nil"/>
              <w:left w:val="nil"/>
              <w:right w:val="nil"/>
            </w:tcBorders>
            <w:shd w:val="clear" w:color="auto" w:fill="FAFAFA"/>
            <w:vAlign w:val="bottom"/>
          </w:tcPr>
          <w:p w:rsidR="007D1CA4" w:rsidRPr="00770A88" w:rsidRDefault="007D1CA4" w:rsidP="00181751">
            <w:pPr>
              <w:tabs>
                <w:tab w:val="decimal" w:pos="1202"/>
              </w:tabs>
              <w:ind w:right="-72"/>
              <w:jc w:val="right"/>
              <w:rPr>
                <w:rFonts w:ascii="Arial" w:hAnsi="Arial" w:cs="Arial"/>
                <w:sz w:val="18"/>
                <w:szCs w:val="18"/>
                <w:lang w:eastAsia="en-GB"/>
              </w:rPr>
            </w:pPr>
          </w:p>
        </w:tc>
        <w:tc>
          <w:tcPr>
            <w:tcW w:w="1559" w:type="dxa"/>
            <w:tcBorders>
              <w:top w:val="nil"/>
              <w:left w:val="nil"/>
              <w:right w:val="nil"/>
            </w:tcBorders>
            <w:shd w:val="clear" w:color="auto" w:fill="auto"/>
            <w:vAlign w:val="bottom"/>
          </w:tcPr>
          <w:p w:rsidR="007D1CA4" w:rsidRPr="00770A88" w:rsidRDefault="007D1CA4" w:rsidP="00181751">
            <w:pPr>
              <w:tabs>
                <w:tab w:val="decimal" w:pos="1339"/>
              </w:tabs>
              <w:ind w:right="-72"/>
              <w:jc w:val="right"/>
              <w:rPr>
                <w:rFonts w:ascii="Arial" w:hAnsi="Arial" w:cs="Arial"/>
                <w:sz w:val="18"/>
                <w:szCs w:val="18"/>
                <w:lang w:eastAsia="en-GB"/>
              </w:rPr>
            </w:pPr>
          </w:p>
        </w:tc>
      </w:tr>
      <w:tr w:rsidR="007D1CA4" w:rsidRPr="00770A88" w:rsidTr="007761FB">
        <w:tc>
          <w:tcPr>
            <w:tcW w:w="3456" w:type="dxa"/>
            <w:vAlign w:val="bottom"/>
          </w:tcPr>
          <w:p w:rsidR="007D1CA4" w:rsidRPr="00770A88" w:rsidRDefault="007D1CA4" w:rsidP="007D1CA4">
            <w:pPr>
              <w:rPr>
                <w:rFonts w:ascii="Arial" w:hAnsi="Arial" w:cs="Arial"/>
                <w:b/>
                <w:bCs/>
                <w:sz w:val="18"/>
                <w:szCs w:val="18"/>
                <w:lang w:eastAsia="en-GB"/>
              </w:rPr>
            </w:pPr>
            <w:r w:rsidRPr="00770A88">
              <w:rPr>
                <w:rFonts w:ascii="Arial" w:hAnsi="Arial" w:cs="Arial"/>
                <w:b/>
                <w:bCs/>
                <w:sz w:val="18"/>
                <w:szCs w:val="18"/>
                <w:lang w:eastAsia="en-GB"/>
              </w:rPr>
              <w:t>Total right-of-use assets</w:t>
            </w:r>
          </w:p>
        </w:tc>
        <w:tc>
          <w:tcPr>
            <w:tcW w:w="1559" w:type="dxa"/>
            <w:tcBorders>
              <w:left w:val="nil"/>
              <w:bottom w:val="single" w:sz="4" w:space="0" w:color="auto"/>
              <w:right w:val="nil"/>
            </w:tcBorders>
            <w:shd w:val="clear" w:color="auto" w:fill="FAFAFA"/>
            <w:vAlign w:val="bottom"/>
          </w:tcPr>
          <w:p w:rsidR="007D1CA4" w:rsidRPr="00770A88" w:rsidRDefault="007D1CA4" w:rsidP="00181751">
            <w:pPr>
              <w:tabs>
                <w:tab w:val="decimal" w:pos="1353"/>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548,231</w:t>
            </w:r>
          </w:p>
        </w:tc>
        <w:tc>
          <w:tcPr>
            <w:tcW w:w="1563" w:type="dxa"/>
            <w:tcBorders>
              <w:left w:val="nil"/>
              <w:bottom w:val="single" w:sz="4" w:space="0" w:color="auto"/>
              <w:right w:val="nil"/>
            </w:tcBorders>
            <w:shd w:val="clear" w:color="auto" w:fill="auto"/>
            <w:vAlign w:val="bottom"/>
          </w:tcPr>
          <w:p w:rsidR="007D1CA4" w:rsidRPr="00770A88" w:rsidRDefault="007D1CA4" w:rsidP="00181751">
            <w:pPr>
              <w:tabs>
                <w:tab w:val="decimal" w:pos="1356"/>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572,959</w:t>
            </w:r>
          </w:p>
        </w:tc>
        <w:tc>
          <w:tcPr>
            <w:tcW w:w="1418" w:type="dxa"/>
            <w:tcBorders>
              <w:left w:val="nil"/>
              <w:bottom w:val="single" w:sz="4" w:space="0" w:color="auto"/>
              <w:right w:val="nil"/>
            </w:tcBorders>
            <w:shd w:val="clear" w:color="auto" w:fill="FAFAFA"/>
            <w:vAlign w:val="bottom"/>
          </w:tcPr>
          <w:p w:rsidR="007D1CA4" w:rsidRPr="00770A88" w:rsidRDefault="00EA2A19" w:rsidP="00181751">
            <w:pPr>
              <w:tabs>
                <w:tab w:val="decimal" w:pos="1202"/>
              </w:tabs>
              <w:ind w:right="-72"/>
              <w:jc w:val="right"/>
              <w:rPr>
                <w:rFonts w:ascii="Arial" w:hAnsi="Arial" w:cs="Arial"/>
                <w:snapToGrid w:val="0"/>
                <w:sz w:val="18"/>
                <w:szCs w:val="18"/>
                <w:lang w:eastAsia="th-TH"/>
              </w:rPr>
            </w:pPr>
            <w:r>
              <w:rPr>
                <w:rFonts w:ascii="Arial" w:hAnsi="Arial" w:cs="Arial"/>
                <w:snapToGrid w:val="0"/>
                <w:sz w:val="18"/>
                <w:szCs w:val="18"/>
                <w:lang w:eastAsia="th-TH"/>
              </w:rPr>
              <w:t>31,929</w:t>
            </w:r>
          </w:p>
        </w:tc>
        <w:tc>
          <w:tcPr>
            <w:tcW w:w="1559" w:type="dxa"/>
            <w:tcBorders>
              <w:left w:val="nil"/>
              <w:bottom w:val="single" w:sz="4" w:space="0" w:color="auto"/>
              <w:right w:val="nil"/>
            </w:tcBorders>
            <w:shd w:val="clear" w:color="auto" w:fill="auto"/>
            <w:vAlign w:val="bottom"/>
          </w:tcPr>
          <w:p w:rsidR="007D1CA4" w:rsidRPr="00770A88" w:rsidRDefault="007D1CA4" w:rsidP="00181751">
            <w:pPr>
              <w:tabs>
                <w:tab w:val="decimal" w:pos="1339"/>
              </w:tabs>
              <w:ind w:right="-72"/>
              <w:jc w:val="right"/>
              <w:rPr>
                <w:rFonts w:ascii="Arial" w:hAnsi="Arial" w:cs="Arial"/>
                <w:snapToGrid w:val="0"/>
                <w:sz w:val="18"/>
                <w:szCs w:val="18"/>
                <w:lang w:eastAsia="th-TH"/>
              </w:rPr>
            </w:pPr>
            <w:r w:rsidRPr="00770A88">
              <w:rPr>
                <w:rFonts w:ascii="Arial" w:hAnsi="Arial" w:cs="Arial"/>
                <w:snapToGrid w:val="0"/>
                <w:sz w:val="18"/>
                <w:szCs w:val="18"/>
                <w:lang w:eastAsia="th-TH"/>
              </w:rPr>
              <w:t>41,168</w:t>
            </w:r>
          </w:p>
        </w:tc>
      </w:tr>
    </w:tbl>
    <w:p w:rsidR="00AC7F50" w:rsidRPr="00770A88" w:rsidRDefault="00AC7F50" w:rsidP="009A48F6">
      <w:pPr>
        <w:pStyle w:val="a0"/>
        <w:ind w:right="0"/>
        <w:jc w:val="both"/>
        <w:rPr>
          <w:rFonts w:eastAsia="Arial Unicode MS" w:cs="Arial"/>
          <w:b/>
          <w:bCs/>
          <w:color w:val="000000"/>
          <w:sz w:val="18"/>
          <w:szCs w:val="18"/>
          <w:lang w:val="en-GB"/>
        </w:rPr>
      </w:pPr>
    </w:p>
    <w:p w:rsidR="00E14E16" w:rsidRPr="00770A88" w:rsidRDefault="00E14E16" w:rsidP="00E14E16">
      <w:pPr>
        <w:rPr>
          <w:rFonts w:ascii="Arial" w:hAnsi="Arial" w:cs="Arial"/>
          <w:b/>
          <w:bCs/>
          <w:color w:val="CF4A02"/>
          <w:sz w:val="18"/>
          <w:szCs w:val="18"/>
        </w:rPr>
      </w:pPr>
      <w:r w:rsidRPr="00770A88">
        <w:rPr>
          <w:rFonts w:ascii="Arial" w:hAnsi="Arial" w:cs="Arial"/>
          <w:b/>
          <w:bCs/>
          <w:color w:val="CF4A02"/>
          <w:sz w:val="18"/>
          <w:szCs w:val="18"/>
        </w:rPr>
        <w:t xml:space="preserve">Practical expedients applied </w:t>
      </w:r>
    </w:p>
    <w:p w:rsidR="00E14E16" w:rsidRPr="00770A88" w:rsidRDefault="00E14E16" w:rsidP="00E14E16">
      <w:pPr>
        <w:rPr>
          <w:rFonts w:ascii="Arial" w:hAnsi="Arial" w:cs="Arial"/>
          <w:i/>
          <w:iCs/>
          <w:sz w:val="18"/>
          <w:szCs w:val="18"/>
        </w:rPr>
      </w:pPr>
    </w:p>
    <w:p w:rsidR="00E14E16" w:rsidRPr="00770A88" w:rsidRDefault="00E14E16" w:rsidP="00E14E16">
      <w:pPr>
        <w:jc w:val="both"/>
        <w:rPr>
          <w:rFonts w:ascii="Arial" w:hAnsi="Arial" w:cs="Arial"/>
          <w:sz w:val="18"/>
          <w:szCs w:val="18"/>
        </w:rPr>
      </w:pPr>
      <w:r w:rsidRPr="00770A88">
        <w:rPr>
          <w:rFonts w:ascii="Arial" w:hAnsi="Arial" w:cs="Arial"/>
          <w:sz w:val="18"/>
          <w:szCs w:val="18"/>
        </w:rPr>
        <w:t>In applying TFRS 16 for the first time, the group has used the following practical expedients</w:t>
      </w:r>
      <w:r w:rsidR="0082563C" w:rsidRPr="00770A88">
        <w:rPr>
          <w:rFonts w:ascii="Arial" w:hAnsi="Arial" w:cs="Arial"/>
          <w:sz w:val="18"/>
          <w:szCs w:val="18"/>
        </w:rPr>
        <w:t xml:space="preserve"> for leases agreement before 1 April 2020 as</w:t>
      </w:r>
      <w:r w:rsidRPr="00770A88">
        <w:rPr>
          <w:rFonts w:ascii="Arial" w:hAnsi="Arial" w:cs="Arial"/>
          <w:sz w:val="18"/>
          <w:szCs w:val="18"/>
        </w:rPr>
        <w:t xml:space="preserve"> permitted by the standard:</w:t>
      </w:r>
    </w:p>
    <w:p w:rsidR="00E14E16" w:rsidRPr="00770A88" w:rsidRDefault="00E14E16" w:rsidP="00E14E16">
      <w:pPr>
        <w:jc w:val="both"/>
        <w:rPr>
          <w:rFonts w:ascii="Arial" w:hAnsi="Arial" w:cs="Arial"/>
          <w:sz w:val="18"/>
          <w:szCs w:val="18"/>
        </w:rPr>
      </w:pPr>
    </w:p>
    <w:p w:rsidR="00E14E16" w:rsidRPr="00770A88" w:rsidRDefault="00E14E16" w:rsidP="00E14E16">
      <w:pPr>
        <w:pStyle w:val="ListParagraph"/>
        <w:numPr>
          <w:ilvl w:val="0"/>
          <w:numId w:val="29"/>
        </w:numPr>
        <w:spacing w:after="0" w:line="240" w:lineRule="auto"/>
        <w:jc w:val="both"/>
        <w:rPr>
          <w:rFonts w:ascii="Arial" w:hAnsi="Arial" w:cs="Arial"/>
          <w:color w:val="000000"/>
          <w:sz w:val="18"/>
          <w:szCs w:val="18"/>
        </w:rPr>
      </w:pPr>
      <w:r w:rsidRPr="00770A88">
        <w:rPr>
          <w:rFonts w:ascii="Arial" w:hAnsi="Arial" w:cs="Arial"/>
          <w:color w:val="000000"/>
          <w:sz w:val="18"/>
          <w:szCs w:val="18"/>
        </w:rPr>
        <w:t>the use of a single discount rate to a portfolio of leases with reasonably similar characteristics</w:t>
      </w:r>
    </w:p>
    <w:p w:rsidR="00E14E16" w:rsidRPr="00770A88" w:rsidRDefault="00E14E16" w:rsidP="00E14E16">
      <w:pPr>
        <w:pStyle w:val="ListParagraph"/>
        <w:numPr>
          <w:ilvl w:val="0"/>
          <w:numId w:val="29"/>
        </w:numPr>
        <w:spacing w:after="0" w:line="240" w:lineRule="auto"/>
        <w:jc w:val="both"/>
        <w:rPr>
          <w:rFonts w:ascii="Arial" w:hAnsi="Arial" w:cs="Arial"/>
          <w:color w:val="000000"/>
          <w:sz w:val="18"/>
          <w:szCs w:val="18"/>
        </w:rPr>
      </w:pPr>
      <w:r w:rsidRPr="00770A88">
        <w:rPr>
          <w:rFonts w:ascii="Arial" w:hAnsi="Arial" w:cs="Arial"/>
          <w:color w:val="000000"/>
          <w:sz w:val="18"/>
          <w:szCs w:val="18"/>
        </w:rPr>
        <w:t>reliance on previous assessments on whether leases are onerous</w:t>
      </w:r>
    </w:p>
    <w:p w:rsidR="00E14E16" w:rsidRPr="00770A88" w:rsidRDefault="00E14E16" w:rsidP="00E14E16">
      <w:pPr>
        <w:pStyle w:val="ListParagraph"/>
        <w:numPr>
          <w:ilvl w:val="0"/>
          <w:numId w:val="29"/>
        </w:numPr>
        <w:spacing w:after="0" w:line="240" w:lineRule="auto"/>
        <w:jc w:val="both"/>
        <w:rPr>
          <w:rFonts w:ascii="Arial" w:hAnsi="Arial" w:cs="Arial"/>
          <w:color w:val="000000"/>
          <w:spacing w:val="-2"/>
          <w:sz w:val="18"/>
          <w:szCs w:val="18"/>
        </w:rPr>
      </w:pPr>
      <w:r w:rsidRPr="00770A88">
        <w:rPr>
          <w:rFonts w:ascii="Arial" w:hAnsi="Arial" w:cs="Arial"/>
          <w:color w:val="000000"/>
          <w:spacing w:val="-2"/>
          <w:sz w:val="18"/>
          <w:szCs w:val="18"/>
        </w:rPr>
        <w:t xml:space="preserve">the accounting for operating leases with a remaining lease term of less than </w:t>
      </w:r>
      <w:r w:rsidR="0082563C" w:rsidRPr="00770A88">
        <w:rPr>
          <w:rFonts w:ascii="Arial" w:hAnsi="Arial" w:cs="Arial"/>
          <w:color w:val="000000"/>
          <w:spacing w:val="-2"/>
          <w:sz w:val="18"/>
          <w:szCs w:val="18"/>
        </w:rPr>
        <w:t xml:space="preserve">or equal to </w:t>
      </w:r>
      <w:r w:rsidRPr="00770A88">
        <w:rPr>
          <w:rFonts w:ascii="Arial" w:hAnsi="Arial" w:cs="Arial"/>
          <w:color w:val="000000"/>
          <w:spacing w:val="-2"/>
          <w:sz w:val="18"/>
          <w:szCs w:val="18"/>
        </w:rPr>
        <w:t xml:space="preserve">12 months as at 1 </w:t>
      </w:r>
      <w:r w:rsidR="0082563C" w:rsidRPr="00770A88">
        <w:rPr>
          <w:rFonts w:ascii="Arial" w:hAnsi="Arial" w:cs="Arial"/>
          <w:color w:val="000000"/>
          <w:spacing w:val="-2"/>
          <w:sz w:val="18"/>
          <w:szCs w:val="18"/>
        </w:rPr>
        <w:t>April</w:t>
      </w:r>
      <w:r w:rsidRPr="00770A88">
        <w:rPr>
          <w:rFonts w:ascii="Arial" w:hAnsi="Arial" w:cs="Arial"/>
          <w:color w:val="000000"/>
          <w:spacing w:val="-2"/>
          <w:sz w:val="18"/>
          <w:szCs w:val="18"/>
        </w:rPr>
        <w:t xml:space="preserve"> 2020 as short-term leases</w:t>
      </w:r>
    </w:p>
    <w:p w:rsidR="00E14E16" w:rsidRPr="00770A88" w:rsidRDefault="00E14E16" w:rsidP="00E14E16">
      <w:pPr>
        <w:pStyle w:val="ListParagraph"/>
        <w:numPr>
          <w:ilvl w:val="0"/>
          <w:numId w:val="29"/>
        </w:numPr>
        <w:spacing w:after="0" w:line="240" w:lineRule="auto"/>
        <w:jc w:val="both"/>
        <w:rPr>
          <w:rFonts w:ascii="Arial" w:hAnsi="Arial" w:cs="Arial"/>
          <w:color w:val="000000"/>
          <w:spacing w:val="-2"/>
          <w:sz w:val="18"/>
          <w:szCs w:val="18"/>
        </w:rPr>
      </w:pPr>
      <w:r w:rsidRPr="00770A88">
        <w:rPr>
          <w:rFonts w:ascii="Arial" w:hAnsi="Arial" w:cs="Arial"/>
          <w:color w:val="000000"/>
          <w:spacing w:val="-2"/>
          <w:sz w:val="18"/>
          <w:szCs w:val="18"/>
        </w:rPr>
        <w:t>the exclusion of initial direct costs for the measurement of the right-of-use asset at the date of initial application</w:t>
      </w:r>
    </w:p>
    <w:p w:rsidR="00E14E16" w:rsidRPr="00770A88" w:rsidRDefault="00E14E16" w:rsidP="00E14E16">
      <w:pPr>
        <w:pStyle w:val="ListParagraph"/>
        <w:numPr>
          <w:ilvl w:val="0"/>
          <w:numId w:val="29"/>
        </w:numPr>
        <w:spacing w:after="0" w:line="240" w:lineRule="auto"/>
        <w:jc w:val="both"/>
        <w:rPr>
          <w:rFonts w:ascii="Arial" w:hAnsi="Arial" w:cs="Arial"/>
          <w:color w:val="000000"/>
          <w:sz w:val="18"/>
          <w:szCs w:val="18"/>
        </w:rPr>
      </w:pPr>
      <w:r w:rsidRPr="00770A88">
        <w:rPr>
          <w:rFonts w:ascii="Arial" w:hAnsi="Arial" w:cs="Arial"/>
          <w:color w:val="000000"/>
          <w:sz w:val="18"/>
          <w:szCs w:val="18"/>
        </w:rPr>
        <w:t xml:space="preserve">the use of hindsight in determining the lease term where the contract contains options to extend or terminate the lease, and </w:t>
      </w:r>
    </w:p>
    <w:p w:rsidR="00E14E16" w:rsidRPr="00770A88" w:rsidRDefault="00E14E16" w:rsidP="00E14E16">
      <w:pPr>
        <w:pStyle w:val="ListParagraph"/>
        <w:numPr>
          <w:ilvl w:val="0"/>
          <w:numId w:val="29"/>
        </w:numPr>
        <w:spacing w:after="0" w:line="240" w:lineRule="auto"/>
        <w:jc w:val="both"/>
        <w:rPr>
          <w:rFonts w:ascii="Arial" w:eastAsia="Arial Unicode MS" w:hAnsi="Arial" w:cs="Arial"/>
          <w:b/>
          <w:bCs/>
          <w:color w:val="000000"/>
          <w:spacing w:val="-4"/>
          <w:sz w:val="18"/>
          <w:szCs w:val="18"/>
          <w:lang w:val="en-GB"/>
        </w:rPr>
      </w:pPr>
      <w:r w:rsidRPr="00770A88">
        <w:rPr>
          <w:rFonts w:ascii="Arial" w:hAnsi="Arial" w:cs="Arial"/>
          <w:color w:val="000000"/>
          <w:spacing w:val="-4"/>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7761FB" w:rsidRPr="00770A88" w:rsidRDefault="007761FB" w:rsidP="009A48F6">
      <w:pPr>
        <w:pStyle w:val="a0"/>
        <w:ind w:right="0"/>
        <w:jc w:val="both"/>
        <w:rPr>
          <w:rFonts w:eastAsia="Arial Unicode MS" w:cs="Arial"/>
          <w:b/>
          <w:bCs/>
          <w:color w:val="000000"/>
          <w:sz w:val="18"/>
          <w:szCs w:val="18"/>
          <w:cs/>
        </w:rPr>
      </w:pPr>
    </w:p>
    <w:p w:rsidR="009A48F6" w:rsidRPr="00770A88" w:rsidRDefault="009A48F6" w:rsidP="009A48F6">
      <w:pPr>
        <w:pStyle w:val="a0"/>
        <w:ind w:right="0"/>
        <w:jc w:val="both"/>
        <w:rPr>
          <w:rFonts w:cs="Arial"/>
          <w:b/>
          <w:bCs/>
          <w:color w:val="CF4A02"/>
          <w:sz w:val="18"/>
          <w:szCs w:val="18"/>
          <w:u w:val="none"/>
          <w:lang w:val="en-GB"/>
        </w:rPr>
      </w:pPr>
      <w:r w:rsidRPr="00770A88">
        <w:rPr>
          <w:rFonts w:cs="Arial"/>
          <w:b/>
          <w:bCs/>
          <w:color w:val="CF4A02"/>
          <w:spacing w:val="-4"/>
          <w:sz w:val="18"/>
          <w:szCs w:val="18"/>
          <w:u w:val="none"/>
          <w:lang w:val="en-GB"/>
        </w:rPr>
        <w:t>Changes in account</w:t>
      </w:r>
      <w:bookmarkStart w:id="2" w:name="RevenuePolicies"/>
      <w:bookmarkEnd w:id="2"/>
      <w:r w:rsidRPr="00770A88">
        <w:rPr>
          <w:rFonts w:cs="Arial"/>
          <w:b/>
          <w:bCs/>
          <w:color w:val="CF4A02"/>
          <w:spacing w:val="-4"/>
          <w:sz w:val="18"/>
          <w:szCs w:val="18"/>
          <w:u w:val="none"/>
          <w:lang w:val="en-GB"/>
        </w:rPr>
        <w:t>ing policies from adoption of the financial reporting standards related to financial instruments</w:t>
      </w:r>
      <w:r w:rsidRPr="00770A88">
        <w:rPr>
          <w:rFonts w:cs="Arial"/>
          <w:b/>
          <w:bCs/>
          <w:color w:val="CF4A02"/>
          <w:sz w:val="18"/>
          <w:szCs w:val="18"/>
          <w:u w:val="none"/>
          <w:lang w:val="en-GB"/>
        </w:rPr>
        <w:t xml:space="preserve"> and leases</w:t>
      </w:r>
    </w:p>
    <w:p w:rsidR="00062319" w:rsidRPr="00770A88" w:rsidRDefault="00062319" w:rsidP="009A48F6">
      <w:pPr>
        <w:pStyle w:val="a0"/>
        <w:ind w:right="0"/>
        <w:jc w:val="both"/>
        <w:rPr>
          <w:rFonts w:cs="Arial"/>
          <w:b/>
          <w:bCs/>
          <w:color w:val="000000"/>
          <w:sz w:val="18"/>
          <w:szCs w:val="18"/>
          <w:lang w:val="en-GB"/>
        </w:rPr>
      </w:pPr>
    </w:p>
    <w:p w:rsidR="00062319" w:rsidRPr="00770A88" w:rsidRDefault="00062319" w:rsidP="00062319">
      <w:pPr>
        <w:jc w:val="both"/>
        <w:rPr>
          <w:rFonts w:ascii="Arial" w:eastAsia="Arial Unicode MS" w:hAnsi="Arial" w:cs="Arial"/>
          <w:b/>
          <w:bCs/>
          <w:color w:val="CF4A02"/>
          <w:sz w:val="18"/>
          <w:szCs w:val="18"/>
        </w:rPr>
      </w:pPr>
      <w:r w:rsidRPr="00770A88">
        <w:rPr>
          <w:rFonts w:ascii="Arial" w:eastAsia="Arial Unicode MS" w:hAnsi="Arial" w:cs="Arial"/>
          <w:b/>
          <w:bCs/>
          <w:color w:val="CF4A02"/>
          <w:sz w:val="18"/>
          <w:szCs w:val="18"/>
        </w:rPr>
        <w:t>Investments and other financial assets</w:t>
      </w:r>
    </w:p>
    <w:p w:rsidR="00062319" w:rsidRPr="00770A88" w:rsidRDefault="00062319" w:rsidP="009A48F6">
      <w:pPr>
        <w:pStyle w:val="a0"/>
        <w:ind w:right="0"/>
        <w:jc w:val="both"/>
        <w:rPr>
          <w:rFonts w:cs="Arial"/>
          <w:b/>
          <w:bCs/>
          <w:color w:val="000000"/>
          <w:sz w:val="18"/>
          <w:szCs w:val="18"/>
          <w:u w:val="none"/>
          <w:lang w:val="en-GB"/>
        </w:rPr>
      </w:pPr>
    </w:p>
    <w:p w:rsidR="00062319" w:rsidRPr="00770A88" w:rsidRDefault="00062319" w:rsidP="00062319">
      <w:pPr>
        <w:jc w:val="both"/>
        <w:rPr>
          <w:rFonts w:ascii="Arial" w:eastAsia="Arial Unicode MS" w:hAnsi="Arial" w:cs="Arial"/>
          <w:b/>
          <w:bCs/>
          <w:color w:val="CF4A02"/>
          <w:sz w:val="18"/>
          <w:szCs w:val="18"/>
          <w:lang w:val="en-GB"/>
        </w:rPr>
      </w:pPr>
      <w:r w:rsidRPr="00770A88">
        <w:rPr>
          <w:rFonts w:ascii="Arial" w:eastAsia="Arial Unicode MS" w:hAnsi="Arial" w:cs="Arial"/>
          <w:b/>
          <w:bCs/>
          <w:color w:val="CF4A02"/>
          <w:sz w:val="18"/>
          <w:szCs w:val="18"/>
          <w:lang w:val="en-GB"/>
        </w:rPr>
        <w:t>Classification and measurements</w:t>
      </w:r>
    </w:p>
    <w:p w:rsidR="00062319" w:rsidRPr="00770A88" w:rsidRDefault="00062319" w:rsidP="00062319">
      <w:pPr>
        <w:jc w:val="both"/>
        <w:rPr>
          <w:rFonts w:ascii="Arial" w:eastAsia="Arial Unicode MS" w:hAnsi="Arial" w:cs="Arial"/>
          <w:sz w:val="18"/>
          <w:szCs w:val="18"/>
          <w:lang w:val="en-GB"/>
        </w:rPr>
      </w:pPr>
    </w:p>
    <w:p w:rsidR="00062319" w:rsidRPr="00770A88" w:rsidRDefault="00062319" w:rsidP="00062319">
      <w:pPr>
        <w:jc w:val="thaiDistribute"/>
        <w:rPr>
          <w:rFonts w:ascii="Arial" w:eastAsia="Arial Unicode MS" w:hAnsi="Arial" w:cs="Arial"/>
          <w:sz w:val="18"/>
          <w:szCs w:val="18"/>
        </w:rPr>
      </w:pPr>
      <w:r w:rsidRPr="00770A88">
        <w:rPr>
          <w:rFonts w:ascii="Arial" w:eastAsia="Arial Unicode MS" w:hAnsi="Arial" w:cs="Arial"/>
          <w:sz w:val="18"/>
          <w:szCs w:val="18"/>
        </w:rPr>
        <w:t>From 1 April 2020, the Group classifies its financial assets as follows:</w:t>
      </w:r>
    </w:p>
    <w:p w:rsidR="00062319" w:rsidRPr="00770A88" w:rsidRDefault="00062319" w:rsidP="00062319">
      <w:pPr>
        <w:pStyle w:val="ListParagraph"/>
        <w:numPr>
          <w:ilvl w:val="0"/>
          <w:numId w:val="30"/>
        </w:numPr>
        <w:spacing w:after="0" w:line="240" w:lineRule="auto"/>
        <w:ind w:left="284" w:hanging="284"/>
        <w:jc w:val="thaiDistribute"/>
        <w:rPr>
          <w:rFonts w:ascii="Arial" w:eastAsia="Arial Unicode MS" w:hAnsi="Arial" w:cs="Arial"/>
          <w:sz w:val="18"/>
          <w:szCs w:val="18"/>
        </w:rPr>
      </w:pPr>
      <w:r w:rsidRPr="00770A88">
        <w:rPr>
          <w:rFonts w:ascii="Arial" w:eastAsia="Arial Unicode MS" w:hAnsi="Arial" w:cs="Arial"/>
          <w:sz w:val="18"/>
          <w:szCs w:val="18"/>
        </w:rPr>
        <w:t>those to be measured subsequently at fair value through profit or loss (FVPL)</w:t>
      </w:r>
    </w:p>
    <w:p w:rsidR="00062319" w:rsidRPr="00770A88" w:rsidRDefault="00062319" w:rsidP="00062319">
      <w:pPr>
        <w:pStyle w:val="ListParagraph"/>
        <w:numPr>
          <w:ilvl w:val="0"/>
          <w:numId w:val="30"/>
        </w:numPr>
        <w:spacing w:after="0" w:line="240" w:lineRule="auto"/>
        <w:ind w:left="284" w:hanging="284"/>
        <w:jc w:val="thaiDistribute"/>
        <w:rPr>
          <w:rFonts w:ascii="Arial" w:eastAsia="Arial Unicode MS" w:hAnsi="Arial" w:cs="Arial"/>
          <w:sz w:val="18"/>
          <w:szCs w:val="18"/>
        </w:rPr>
      </w:pPr>
      <w:r w:rsidRPr="00770A88">
        <w:rPr>
          <w:rFonts w:ascii="Arial" w:eastAsia="Arial Unicode MS" w:hAnsi="Arial" w:cs="Arial"/>
          <w:sz w:val="18"/>
          <w:szCs w:val="18"/>
        </w:rPr>
        <w:t>those to be measured subsequently at fair value though other comprehensive income (FVOCI)</w:t>
      </w:r>
    </w:p>
    <w:p w:rsidR="00062319" w:rsidRPr="00770A88" w:rsidRDefault="00062319" w:rsidP="00062319">
      <w:pPr>
        <w:pStyle w:val="ListParagraph"/>
        <w:numPr>
          <w:ilvl w:val="0"/>
          <w:numId w:val="30"/>
        </w:numPr>
        <w:spacing w:after="0" w:line="240" w:lineRule="auto"/>
        <w:ind w:left="284" w:hanging="284"/>
        <w:jc w:val="thaiDistribute"/>
        <w:rPr>
          <w:rFonts w:ascii="Arial" w:eastAsia="Arial Unicode MS" w:hAnsi="Arial" w:cs="Arial"/>
          <w:sz w:val="18"/>
          <w:szCs w:val="18"/>
        </w:rPr>
      </w:pPr>
      <w:r w:rsidRPr="00770A88">
        <w:rPr>
          <w:rFonts w:ascii="Arial" w:eastAsia="Arial Unicode MS" w:hAnsi="Arial" w:cs="Arial"/>
          <w:sz w:val="18"/>
          <w:szCs w:val="18"/>
        </w:rPr>
        <w:t xml:space="preserve">those to be measured at amortised cost </w:t>
      </w:r>
    </w:p>
    <w:p w:rsidR="007761FB" w:rsidRPr="00770A88" w:rsidRDefault="007761FB" w:rsidP="00062319">
      <w:pPr>
        <w:jc w:val="thaiDistribute"/>
        <w:rPr>
          <w:rFonts w:ascii="Arial" w:eastAsia="Arial Unicode MS" w:hAnsi="Arial" w:cs="Arial"/>
          <w:sz w:val="18"/>
          <w:szCs w:val="18"/>
        </w:rPr>
      </w:pPr>
    </w:p>
    <w:p w:rsidR="00062319" w:rsidRPr="00770A88" w:rsidRDefault="00062319" w:rsidP="00062319">
      <w:pPr>
        <w:jc w:val="thaiDistribute"/>
        <w:rPr>
          <w:rFonts w:ascii="Arial" w:eastAsia="Arial Unicode MS" w:hAnsi="Arial" w:cs="Arial"/>
          <w:spacing w:val="-2"/>
          <w:sz w:val="18"/>
          <w:szCs w:val="18"/>
        </w:rPr>
      </w:pPr>
      <w:r w:rsidRPr="00770A88">
        <w:rPr>
          <w:rFonts w:ascii="Arial" w:eastAsia="Arial Unicode MS" w:hAnsi="Arial" w:cs="Arial"/>
          <w:spacing w:val="-2"/>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062319" w:rsidRPr="00770A88" w:rsidRDefault="00062319" w:rsidP="00062319">
      <w:pPr>
        <w:jc w:val="thaiDistribute"/>
        <w:rPr>
          <w:rFonts w:ascii="Arial" w:eastAsia="Arial Unicode MS" w:hAnsi="Arial" w:cs="Arial"/>
          <w:sz w:val="18"/>
          <w:szCs w:val="18"/>
        </w:rPr>
      </w:pPr>
    </w:p>
    <w:p w:rsidR="00062319" w:rsidRPr="00770A88" w:rsidRDefault="00062319" w:rsidP="00062319">
      <w:pPr>
        <w:jc w:val="thaiDistribute"/>
        <w:rPr>
          <w:rFonts w:ascii="Arial" w:eastAsia="Arial Unicode MS" w:hAnsi="Arial" w:cs="Arial"/>
          <w:sz w:val="18"/>
          <w:szCs w:val="18"/>
        </w:rPr>
      </w:pPr>
    </w:p>
    <w:p w:rsidR="00AC7F50" w:rsidRPr="00770A88" w:rsidRDefault="00AC7F50" w:rsidP="00062319">
      <w:pPr>
        <w:rPr>
          <w:rFonts w:ascii="Arial" w:eastAsia="Arial Unicode MS" w:hAnsi="Arial" w:cs="Arial"/>
          <w:b/>
          <w:bCs/>
          <w:sz w:val="18"/>
          <w:szCs w:val="18"/>
          <w:lang w:val="en-GB"/>
        </w:rPr>
      </w:pPr>
      <w:r w:rsidRPr="00770A88">
        <w:rPr>
          <w:rFonts w:ascii="Arial" w:eastAsia="Arial Unicode MS" w:hAnsi="Arial" w:cs="Arial"/>
          <w:b/>
          <w:bCs/>
          <w:sz w:val="18"/>
          <w:szCs w:val="18"/>
          <w:lang w:val="en-GB"/>
        </w:rPr>
        <w:br w:type="page"/>
      </w:r>
    </w:p>
    <w:p w:rsidR="00AC7F50" w:rsidRPr="00770A88" w:rsidRDefault="00AC7F50" w:rsidP="00062319">
      <w:pPr>
        <w:rPr>
          <w:rFonts w:ascii="Arial" w:eastAsia="Arial Unicode MS" w:hAnsi="Arial" w:cs="Arial"/>
          <w:b/>
          <w:bCs/>
          <w:sz w:val="18"/>
          <w:szCs w:val="18"/>
          <w:lang w:val="en-GB"/>
        </w:rPr>
      </w:pPr>
    </w:p>
    <w:p w:rsidR="00062319" w:rsidRPr="00770A88" w:rsidRDefault="00062319" w:rsidP="00062319">
      <w:pPr>
        <w:rPr>
          <w:rFonts w:ascii="Arial" w:eastAsia="Arial Unicode MS" w:hAnsi="Arial" w:cs="Arial"/>
          <w:b/>
          <w:bCs/>
          <w:color w:val="CF4A02"/>
          <w:sz w:val="18"/>
          <w:szCs w:val="18"/>
          <w:lang w:val="en-GB"/>
        </w:rPr>
      </w:pPr>
      <w:r w:rsidRPr="00770A88">
        <w:rPr>
          <w:rFonts w:ascii="Arial" w:eastAsia="Arial Unicode MS" w:hAnsi="Arial" w:cs="Arial"/>
          <w:b/>
          <w:bCs/>
          <w:color w:val="CF4A02"/>
          <w:sz w:val="18"/>
          <w:szCs w:val="18"/>
          <w:lang w:val="en-GB"/>
        </w:rPr>
        <w:t>Equity instruments</w:t>
      </w:r>
    </w:p>
    <w:p w:rsidR="00062319" w:rsidRPr="00770A88" w:rsidRDefault="00062319" w:rsidP="00062319">
      <w:pPr>
        <w:jc w:val="thaiDistribute"/>
        <w:rPr>
          <w:rFonts w:ascii="Arial" w:eastAsia="Arial Unicode MS" w:hAnsi="Arial" w:cs="Arial"/>
          <w:i/>
          <w:iCs/>
          <w:sz w:val="18"/>
          <w:szCs w:val="18"/>
          <w:lang w:val="en-GB"/>
        </w:rPr>
      </w:pPr>
    </w:p>
    <w:p w:rsidR="00062319" w:rsidRPr="00770A88" w:rsidRDefault="00062319" w:rsidP="00062319">
      <w:pPr>
        <w:jc w:val="thaiDistribute"/>
        <w:rPr>
          <w:rFonts w:ascii="Arial" w:eastAsia="Arial Unicode MS" w:hAnsi="Arial" w:cs="Arial"/>
          <w:sz w:val="18"/>
          <w:szCs w:val="18"/>
          <w:lang w:val="en-GB"/>
        </w:rPr>
      </w:pPr>
      <w:r w:rsidRPr="00770A88">
        <w:rPr>
          <w:rFonts w:ascii="Arial" w:eastAsia="Arial Unicode MS" w:hAnsi="Arial" w:cs="Arial"/>
          <w:sz w:val="18"/>
          <w:szCs w:val="18"/>
          <w:lang w:val="en-GB"/>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062319" w:rsidRPr="00770A88" w:rsidRDefault="00062319" w:rsidP="00062319">
      <w:pPr>
        <w:rPr>
          <w:rFonts w:ascii="Arial" w:eastAsia="Arial Unicode MS" w:hAnsi="Arial" w:cs="Arial"/>
          <w:sz w:val="18"/>
          <w:szCs w:val="18"/>
          <w:lang w:val="en-GB"/>
        </w:rPr>
      </w:pPr>
    </w:p>
    <w:p w:rsidR="00062319" w:rsidRPr="00770A88" w:rsidRDefault="00062319" w:rsidP="00062319">
      <w:pPr>
        <w:jc w:val="thaiDistribute"/>
        <w:rPr>
          <w:rFonts w:ascii="Arial" w:eastAsia="Arial Unicode MS" w:hAnsi="Arial" w:cs="Arial"/>
          <w:color w:val="auto"/>
          <w:sz w:val="18"/>
          <w:szCs w:val="18"/>
          <w:lang w:val="en-GB"/>
        </w:rPr>
      </w:pPr>
      <w:r w:rsidRPr="00770A88">
        <w:rPr>
          <w:rFonts w:ascii="Arial" w:eastAsia="Arial Unicode MS" w:hAnsi="Arial" w:cs="Arial"/>
          <w:color w:val="auto"/>
          <w:sz w:val="18"/>
          <w:szCs w:val="18"/>
          <w:lang w:val="en-GB"/>
        </w:rPr>
        <w:t>The Group has chosen to apply the temporary measures to relieve the impact from COVID-19 announced by</w:t>
      </w:r>
      <w:r w:rsidR="003E1589" w:rsidRPr="00770A88">
        <w:rPr>
          <w:rFonts w:ascii="Arial" w:eastAsia="Arial Unicode MS" w:hAnsi="Arial" w:cs="Arial"/>
          <w:color w:val="auto"/>
          <w:sz w:val="18"/>
          <w:szCs w:val="18"/>
          <w:lang w:val="en-GB"/>
        </w:rPr>
        <w:t xml:space="preserve"> TFAC</w:t>
      </w:r>
      <w:r w:rsidRPr="00770A88">
        <w:rPr>
          <w:rFonts w:ascii="Arial" w:eastAsia="Arial Unicode MS" w:hAnsi="Arial" w:cs="Arial"/>
          <w:color w:val="auto"/>
          <w:sz w:val="18"/>
          <w:szCs w:val="18"/>
          <w:lang w:val="en-GB"/>
        </w:rPr>
        <w:t xml:space="preserve"> </w:t>
      </w:r>
      <w:r w:rsidRPr="00770A88">
        <w:rPr>
          <w:rFonts w:ascii="Arial" w:eastAsia="Arial Unicode MS" w:hAnsi="Arial" w:cs="Arial"/>
          <w:color w:val="auto"/>
          <w:spacing w:val="-2"/>
          <w:sz w:val="18"/>
          <w:szCs w:val="18"/>
          <w:lang w:val="en-GB"/>
        </w:rPr>
        <w:t xml:space="preserve">when measuring unquoted equity investments. The unquoted equity investments at the end of the reporting period was presented at the same amount as their fair values on 1 </w:t>
      </w:r>
      <w:r w:rsidR="00406B4A" w:rsidRPr="00770A88">
        <w:rPr>
          <w:rFonts w:ascii="Arial" w:eastAsia="Arial Unicode MS" w:hAnsi="Arial" w:cs="Arial"/>
          <w:color w:val="auto"/>
          <w:spacing w:val="-2"/>
          <w:sz w:val="18"/>
          <w:szCs w:val="18"/>
          <w:lang w:val="en-GB"/>
        </w:rPr>
        <w:t>April</w:t>
      </w:r>
      <w:r w:rsidRPr="00770A88">
        <w:rPr>
          <w:rFonts w:ascii="Arial" w:eastAsia="Arial Unicode MS" w:hAnsi="Arial" w:cs="Arial"/>
          <w:color w:val="auto"/>
          <w:spacing w:val="-2"/>
          <w:sz w:val="18"/>
          <w:szCs w:val="18"/>
          <w:lang w:val="en-GB"/>
        </w:rPr>
        <w:t xml:space="preserve"> 2020. As a result, the equity investments measured at FVOCI as at 3</w:t>
      </w:r>
      <w:r w:rsidR="00406B4A" w:rsidRPr="00770A88">
        <w:rPr>
          <w:rFonts w:ascii="Arial" w:eastAsia="Arial Unicode MS" w:hAnsi="Arial" w:cs="Arial"/>
          <w:color w:val="auto"/>
          <w:spacing w:val="-2"/>
          <w:sz w:val="18"/>
          <w:szCs w:val="18"/>
          <w:lang w:val="en-GB"/>
        </w:rPr>
        <w:t>0</w:t>
      </w:r>
      <w:r w:rsidRPr="00770A88">
        <w:rPr>
          <w:rFonts w:ascii="Arial" w:eastAsia="Arial Unicode MS" w:hAnsi="Arial" w:cs="Arial"/>
          <w:color w:val="auto"/>
          <w:spacing w:val="-2"/>
          <w:sz w:val="18"/>
          <w:szCs w:val="18"/>
          <w:lang w:val="en-GB"/>
        </w:rPr>
        <w:t xml:space="preserve"> </w:t>
      </w:r>
      <w:r w:rsidR="0018272D" w:rsidRPr="00770A88">
        <w:rPr>
          <w:rFonts w:ascii="Arial" w:eastAsia="Arial Unicode MS" w:hAnsi="Arial" w:cs="Arial"/>
          <w:color w:val="auto"/>
          <w:spacing w:val="-2"/>
          <w:sz w:val="18"/>
          <w:szCs w:val="18"/>
          <w:lang w:val="en-GB"/>
        </w:rPr>
        <w:t>September</w:t>
      </w:r>
      <w:r w:rsidRPr="00770A88">
        <w:rPr>
          <w:rFonts w:ascii="Arial" w:eastAsia="Arial Unicode MS" w:hAnsi="Arial" w:cs="Arial"/>
          <w:color w:val="auto"/>
          <w:spacing w:val="-2"/>
          <w:sz w:val="18"/>
          <w:szCs w:val="18"/>
          <w:lang w:val="en-GB"/>
        </w:rPr>
        <w:t xml:space="preserve"> 2020 of Baht</w:t>
      </w:r>
      <w:r w:rsidR="00487C3F" w:rsidRPr="00770A88">
        <w:rPr>
          <w:rFonts w:ascii="Arial" w:eastAsia="Arial Unicode MS" w:hAnsi="Arial" w:cs="Arial"/>
          <w:color w:val="auto"/>
          <w:spacing w:val="-2"/>
          <w:sz w:val="18"/>
          <w:szCs w:val="18"/>
          <w:lang w:val="en-GB"/>
        </w:rPr>
        <w:t xml:space="preserve"> </w:t>
      </w:r>
      <w:r w:rsidR="00E91E71">
        <w:rPr>
          <w:rFonts w:ascii="Arial" w:eastAsia="Arial Unicode MS" w:hAnsi="Arial" w:cs="Arial"/>
          <w:color w:val="auto"/>
          <w:spacing w:val="-2"/>
          <w:sz w:val="18"/>
          <w:szCs w:val="18"/>
          <w:lang w:val="en-GB"/>
        </w:rPr>
        <w:t>146</w:t>
      </w:r>
      <w:r w:rsidRPr="00770A88">
        <w:rPr>
          <w:rFonts w:ascii="Arial" w:eastAsia="Arial Unicode MS" w:hAnsi="Arial" w:cs="Arial"/>
          <w:color w:val="auto"/>
          <w:spacing w:val="-2"/>
          <w:sz w:val="18"/>
          <w:szCs w:val="18"/>
          <w:lang w:val="en-GB"/>
        </w:rPr>
        <w:t xml:space="preserve"> </w:t>
      </w:r>
      <w:r w:rsidR="005024EA" w:rsidRPr="00770A88">
        <w:rPr>
          <w:rFonts w:ascii="Arial" w:eastAsia="Arial Unicode MS" w:hAnsi="Arial" w:cs="Arial"/>
          <w:color w:val="auto"/>
          <w:spacing w:val="-2"/>
          <w:sz w:val="18"/>
          <w:szCs w:val="18"/>
          <w:lang w:val="en-GB"/>
        </w:rPr>
        <w:t xml:space="preserve">million </w:t>
      </w:r>
      <w:r w:rsidRPr="00770A88">
        <w:rPr>
          <w:rFonts w:ascii="Arial" w:eastAsia="Arial Unicode MS" w:hAnsi="Arial" w:cs="Arial"/>
          <w:color w:val="auto"/>
          <w:spacing w:val="-2"/>
          <w:sz w:val="18"/>
          <w:szCs w:val="18"/>
          <w:lang w:val="en-GB"/>
        </w:rPr>
        <w:t xml:space="preserve">was measured at their fair value as of 1 </w:t>
      </w:r>
      <w:r w:rsidR="00406B4A" w:rsidRPr="00770A88">
        <w:rPr>
          <w:rFonts w:ascii="Arial" w:eastAsia="Arial Unicode MS" w:hAnsi="Arial" w:cs="Arial"/>
          <w:color w:val="auto"/>
          <w:spacing w:val="-2"/>
          <w:sz w:val="18"/>
          <w:szCs w:val="18"/>
          <w:lang w:val="en-GB"/>
        </w:rPr>
        <w:t>April</w:t>
      </w:r>
      <w:r w:rsidRPr="00770A88">
        <w:rPr>
          <w:rFonts w:ascii="Arial" w:eastAsia="Arial Unicode MS" w:hAnsi="Arial" w:cs="Arial"/>
          <w:color w:val="auto"/>
          <w:spacing w:val="-2"/>
          <w:sz w:val="18"/>
          <w:szCs w:val="18"/>
          <w:lang w:val="en-GB"/>
        </w:rPr>
        <w:t xml:space="preserve"> 2020</w:t>
      </w:r>
      <w:r w:rsidR="00406B4A" w:rsidRPr="00770A88">
        <w:rPr>
          <w:rFonts w:ascii="Arial" w:eastAsia="Arial Unicode MS" w:hAnsi="Arial" w:cs="Arial"/>
          <w:color w:val="auto"/>
          <w:spacing w:val="-2"/>
          <w:sz w:val="18"/>
          <w:szCs w:val="18"/>
          <w:lang w:val="en-GB"/>
        </w:rPr>
        <w:t>.</w:t>
      </w:r>
      <w:r w:rsidRPr="00770A88">
        <w:rPr>
          <w:rFonts w:ascii="Arial" w:eastAsia="Arial Unicode MS" w:hAnsi="Arial" w:cs="Arial"/>
          <w:color w:val="auto"/>
          <w:sz w:val="18"/>
          <w:szCs w:val="18"/>
          <w:lang w:val="en-GB"/>
        </w:rPr>
        <w:t xml:space="preserve"> </w:t>
      </w:r>
    </w:p>
    <w:p w:rsidR="00062319" w:rsidRPr="00770A88" w:rsidRDefault="00062319" w:rsidP="00062319">
      <w:pPr>
        <w:jc w:val="thaiDistribute"/>
        <w:rPr>
          <w:rFonts w:ascii="Arial" w:eastAsia="Arial Unicode MS" w:hAnsi="Arial" w:cs="Arial"/>
          <w:sz w:val="20"/>
          <w:szCs w:val="20"/>
          <w:lang w:val="en-GB"/>
        </w:rPr>
      </w:pPr>
    </w:p>
    <w:p w:rsidR="00062319" w:rsidRPr="00770A88" w:rsidRDefault="00062319" w:rsidP="00062319">
      <w:pPr>
        <w:jc w:val="thaiDistribute"/>
        <w:rPr>
          <w:rFonts w:ascii="Arial" w:eastAsia="Arial Unicode MS" w:hAnsi="Arial" w:cs="Arial"/>
          <w:b/>
          <w:bCs/>
          <w:color w:val="CF4A02"/>
          <w:sz w:val="18"/>
          <w:szCs w:val="18"/>
          <w:lang w:val="en-GB"/>
        </w:rPr>
      </w:pPr>
      <w:r w:rsidRPr="00770A88">
        <w:rPr>
          <w:rFonts w:ascii="Arial" w:eastAsia="Arial Unicode MS" w:hAnsi="Arial" w:cs="Arial"/>
          <w:b/>
          <w:bCs/>
          <w:color w:val="CF4A02"/>
          <w:sz w:val="18"/>
          <w:szCs w:val="18"/>
          <w:lang w:val="en-GB"/>
        </w:rPr>
        <w:t>Impairment</w:t>
      </w:r>
    </w:p>
    <w:p w:rsidR="00062319" w:rsidRPr="00770A88" w:rsidRDefault="00062319" w:rsidP="00062319">
      <w:pPr>
        <w:jc w:val="thaiDistribute"/>
        <w:rPr>
          <w:rFonts w:ascii="Arial" w:eastAsia="Arial Unicode MS" w:hAnsi="Arial" w:cs="Arial"/>
          <w:sz w:val="18"/>
          <w:szCs w:val="18"/>
          <w:lang w:val="en-GB"/>
        </w:rPr>
      </w:pPr>
    </w:p>
    <w:p w:rsidR="00062319" w:rsidRPr="00770A88" w:rsidRDefault="00062319" w:rsidP="00062319">
      <w:pPr>
        <w:jc w:val="thaiDistribute"/>
        <w:rPr>
          <w:rFonts w:ascii="Arial" w:eastAsia="Arial Unicode MS" w:hAnsi="Arial" w:cs="Arial"/>
          <w:sz w:val="18"/>
          <w:szCs w:val="18"/>
          <w:lang w:val="en-GB"/>
        </w:rPr>
      </w:pPr>
      <w:r w:rsidRPr="00770A88">
        <w:rPr>
          <w:rFonts w:ascii="Arial" w:eastAsia="Arial Unicode MS" w:hAnsi="Arial" w:cs="Arial"/>
          <w:sz w:val="18"/>
          <w:szCs w:val="18"/>
          <w:lang w:val="en-GB"/>
        </w:rPr>
        <w:t xml:space="preserve">From 1 </w:t>
      </w:r>
      <w:r w:rsidR="00406B4A" w:rsidRPr="00770A88">
        <w:rPr>
          <w:rFonts w:ascii="Arial" w:eastAsia="Arial Unicode MS" w:hAnsi="Arial" w:cs="Arial"/>
          <w:sz w:val="18"/>
          <w:szCs w:val="18"/>
          <w:lang w:val="en-GB"/>
        </w:rPr>
        <w:t>April</w:t>
      </w:r>
      <w:r w:rsidRPr="00770A88">
        <w:rPr>
          <w:rFonts w:ascii="Arial" w:eastAsia="Arial Unicode MS" w:hAnsi="Arial" w:cs="Arial"/>
          <w:sz w:val="18"/>
          <w:szCs w:val="18"/>
          <w:lang w:val="en-GB"/>
        </w:rPr>
        <w:t xml:space="preserve"> 2020, the Group assesses expected credit loss on a forward-looking basis for its financial assets carried </w:t>
      </w:r>
      <w:r w:rsidRPr="00770A88">
        <w:rPr>
          <w:rFonts w:ascii="Arial" w:eastAsia="Arial Unicode MS" w:hAnsi="Arial" w:cs="Arial"/>
          <w:spacing w:val="-2"/>
          <w:sz w:val="18"/>
          <w:szCs w:val="18"/>
          <w:lang w:val="en-GB"/>
        </w:rPr>
        <w:t xml:space="preserve">at FVOCI and at amortised cost. The impairment methodology applied depends on whether there has been a significant </w:t>
      </w:r>
      <w:r w:rsidRPr="00770A88">
        <w:rPr>
          <w:rFonts w:ascii="Arial" w:eastAsia="Arial Unicode MS" w:hAnsi="Arial" w:cs="Arial"/>
          <w:spacing w:val="-3"/>
          <w:sz w:val="18"/>
          <w:szCs w:val="18"/>
          <w:lang w:val="en-GB"/>
        </w:rPr>
        <w:t>increase in credit risk, except trade receivables which the Group applies the simplified approach in determining its expected credit loss.</w:t>
      </w:r>
    </w:p>
    <w:p w:rsidR="00062319" w:rsidRPr="00770A88" w:rsidRDefault="00062319" w:rsidP="00062319">
      <w:pPr>
        <w:jc w:val="thaiDistribute"/>
        <w:rPr>
          <w:rFonts w:ascii="Arial" w:eastAsia="Arial Unicode MS" w:hAnsi="Arial" w:cs="Arial"/>
          <w:sz w:val="18"/>
          <w:szCs w:val="18"/>
          <w:lang w:val="en-GB"/>
        </w:rPr>
      </w:pPr>
    </w:p>
    <w:p w:rsidR="00062319" w:rsidRPr="00770A88" w:rsidRDefault="00BB15C1" w:rsidP="00062319">
      <w:pPr>
        <w:jc w:val="thaiDistribute"/>
        <w:rPr>
          <w:rFonts w:ascii="Arial" w:eastAsia="Arial Unicode MS" w:hAnsi="Arial" w:cs="Arial"/>
          <w:color w:val="auto"/>
          <w:sz w:val="18"/>
          <w:szCs w:val="18"/>
        </w:rPr>
      </w:pPr>
      <w:r w:rsidRPr="00770A88">
        <w:rPr>
          <w:rFonts w:ascii="Arial" w:eastAsia="Arial Unicode MS" w:hAnsi="Arial" w:cs="Arial"/>
          <w:color w:val="auto"/>
          <w:sz w:val="18"/>
          <w:szCs w:val="18"/>
        </w:rPr>
        <w:t>T</w:t>
      </w:r>
      <w:r w:rsidR="00062319" w:rsidRPr="00770A88">
        <w:rPr>
          <w:rFonts w:ascii="Arial" w:eastAsia="Arial Unicode MS" w:hAnsi="Arial" w:cs="Arial"/>
          <w:color w:val="auto"/>
          <w:sz w:val="18"/>
          <w:szCs w:val="18"/>
        </w:rPr>
        <w:t>he Group has chosen to apply the temporary measures to relieve the impact from COVID-19 announced by TFAC by excluding forward-looking information in assessing the expected credit loss under the simplified approach of trade receivables. As at 3</w:t>
      </w:r>
      <w:r w:rsidR="00406B4A" w:rsidRPr="00770A88">
        <w:rPr>
          <w:rFonts w:ascii="Arial" w:eastAsia="Arial Unicode MS" w:hAnsi="Arial" w:cs="Arial"/>
          <w:color w:val="auto"/>
          <w:sz w:val="18"/>
          <w:szCs w:val="18"/>
        </w:rPr>
        <w:t xml:space="preserve">0 </w:t>
      </w:r>
      <w:r w:rsidR="0018272D" w:rsidRPr="00770A88">
        <w:rPr>
          <w:rFonts w:ascii="Arial" w:eastAsia="Arial Unicode MS" w:hAnsi="Arial" w:cs="Arial"/>
          <w:color w:val="auto"/>
          <w:sz w:val="18"/>
          <w:szCs w:val="18"/>
          <w:lang w:val="en-GB"/>
        </w:rPr>
        <w:t>September</w:t>
      </w:r>
      <w:r w:rsidR="00062319" w:rsidRPr="00770A88">
        <w:rPr>
          <w:rFonts w:ascii="Arial" w:eastAsia="Arial Unicode MS" w:hAnsi="Arial" w:cs="Arial"/>
          <w:color w:val="auto"/>
          <w:sz w:val="18"/>
          <w:szCs w:val="18"/>
        </w:rPr>
        <w:t xml:space="preserve"> 2020, w</w:t>
      </w:r>
      <w:r w:rsidR="00406B4A" w:rsidRPr="00770A88">
        <w:rPr>
          <w:rFonts w:ascii="Arial" w:eastAsia="Arial Unicode MS" w:hAnsi="Arial" w:cs="Arial"/>
          <w:color w:val="auto"/>
          <w:sz w:val="18"/>
          <w:szCs w:val="18"/>
        </w:rPr>
        <w:t>ere</w:t>
      </w:r>
      <w:r w:rsidR="00062319" w:rsidRPr="00770A88">
        <w:rPr>
          <w:rFonts w:ascii="Arial" w:eastAsia="Arial Unicode MS" w:hAnsi="Arial" w:cs="Arial"/>
          <w:color w:val="auto"/>
          <w:sz w:val="18"/>
          <w:szCs w:val="18"/>
        </w:rPr>
        <w:t xml:space="preserve"> assessed based on historical credit loss together with the management’s judgement in estimating the expected credit loss.</w:t>
      </w:r>
    </w:p>
    <w:p w:rsidR="00AC7F50" w:rsidRPr="00770A88" w:rsidRDefault="00AC7F50" w:rsidP="009A48F6">
      <w:pPr>
        <w:pStyle w:val="a0"/>
        <w:ind w:right="0"/>
        <w:jc w:val="both"/>
        <w:rPr>
          <w:rFonts w:cs="Arial"/>
          <w:b/>
          <w:bCs/>
          <w:color w:val="000000"/>
          <w:sz w:val="18"/>
          <w:szCs w:val="18"/>
          <w:u w:val="none"/>
          <w:lang w:val="en-GB"/>
        </w:rPr>
      </w:pPr>
    </w:p>
    <w:p w:rsidR="009A48F6" w:rsidRPr="00770A88" w:rsidRDefault="009A48F6" w:rsidP="009A48F6">
      <w:pPr>
        <w:pStyle w:val="a0"/>
        <w:ind w:right="0"/>
        <w:jc w:val="both"/>
        <w:rPr>
          <w:rFonts w:cs="Arial"/>
          <w:b/>
          <w:bCs/>
          <w:color w:val="CF4A02"/>
          <w:sz w:val="18"/>
          <w:szCs w:val="18"/>
          <w:u w:val="none"/>
          <w:lang w:val="en-GB"/>
        </w:rPr>
      </w:pPr>
      <w:r w:rsidRPr="00770A88">
        <w:rPr>
          <w:rFonts w:cs="Arial"/>
          <w:b/>
          <w:bCs/>
          <w:color w:val="CF4A02"/>
          <w:sz w:val="18"/>
          <w:szCs w:val="18"/>
          <w:u w:val="none"/>
          <w:lang w:val="en-GB"/>
        </w:rPr>
        <w:t>Leases</w:t>
      </w:r>
    </w:p>
    <w:p w:rsidR="009A48F6" w:rsidRPr="00770A88" w:rsidRDefault="009A48F6" w:rsidP="009A48F6">
      <w:pPr>
        <w:pStyle w:val="a0"/>
        <w:ind w:right="0"/>
        <w:jc w:val="both"/>
        <w:rPr>
          <w:rFonts w:cs="Arial"/>
          <w:b/>
          <w:bCs/>
          <w:color w:val="000000"/>
          <w:sz w:val="18"/>
          <w:szCs w:val="18"/>
          <w:lang w:val="en-GB"/>
        </w:rPr>
      </w:pPr>
    </w:p>
    <w:p w:rsidR="009A48F6" w:rsidRPr="00770A88" w:rsidRDefault="009A48F6" w:rsidP="009A48F6">
      <w:pPr>
        <w:jc w:val="both"/>
        <w:rPr>
          <w:rFonts w:ascii="Arial" w:eastAsia="PMingLiU" w:hAnsi="Arial" w:cs="Arial"/>
          <w:sz w:val="18"/>
          <w:szCs w:val="18"/>
        </w:rPr>
      </w:pPr>
      <w:r w:rsidRPr="00770A88">
        <w:rPr>
          <w:rFonts w:ascii="Arial" w:eastAsia="PMingLiU" w:hAnsi="Arial" w:cs="Arial"/>
          <w:sz w:val="18"/>
          <w:szCs w:val="18"/>
        </w:rPr>
        <w:t>The group leases various land, office building</w:t>
      </w:r>
      <w:r w:rsidR="00406B4A" w:rsidRPr="00770A88">
        <w:rPr>
          <w:rFonts w:ascii="Arial" w:eastAsia="PMingLiU" w:hAnsi="Arial" w:cs="Arial"/>
          <w:sz w:val="18"/>
          <w:szCs w:val="18"/>
        </w:rPr>
        <w:t>,</w:t>
      </w:r>
      <w:r w:rsidRPr="00770A88">
        <w:rPr>
          <w:rFonts w:ascii="Arial" w:eastAsia="PMingLiU" w:hAnsi="Arial" w:cs="Arial"/>
          <w:sz w:val="18"/>
          <w:szCs w:val="18"/>
        </w:rPr>
        <w:t xml:space="preserve"> </w:t>
      </w:r>
      <w:r w:rsidR="00BB15C1" w:rsidRPr="00770A88">
        <w:rPr>
          <w:rFonts w:ascii="Arial" w:eastAsia="PMingLiU" w:hAnsi="Arial" w:cs="Arial"/>
          <w:sz w:val="18"/>
          <w:szCs w:val="18"/>
        </w:rPr>
        <w:t xml:space="preserve">equipment and </w:t>
      </w:r>
      <w:r w:rsidRPr="00770A88">
        <w:rPr>
          <w:rFonts w:ascii="Arial" w:eastAsia="PMingLiU" w:hAnsi="Arial" w:cs="Arial"/>
          <w:sz w:val="18"/>
          <w:szCs w:val="18"/>
        </w:rPr>
        <w:t xml:space="preserve">vehicles. Rental contracts are typically made for fixed periods of </w:t>
      </w:r>
      <w:r w:rsidR="00487C3F" w:rsidRPr="00770A88">
        <w:rPr>
          <w:rFonts w:ascii="Arial" w:eastAsia="PMingLiU" w:hAnsi="Arial" w:cs="Arial"/>
          <w:sz w:val="18"/>
          <w:szCs w:val="18"/>
        </w:rPr>
        <w:t>3</w:t>
      </w:r>
      <w:r w:rsidR="00445F39" w:rsidRPr="00770A88">
        <w:rPr>
          <w:rFonts w:ascii="Arial" w:eastAsia="PMingLiU" w:hAnsi="Arial" w:cs="Arial"/>
          <w:sz w:val="18"/>
          <w:szCs w:val="18"/>
        </w:rPr>
        <w:t xml:space="preserve"> years</w:t>
      </w:r>
      <w:r w:rsidRPr="00770A88">
        <w:rPr>
          <w:rFonts w:ascii="Arial" w:eastAsia="PMingLiU" w:hAnsi="Arial" w:cs="Arial"/>
          <w:sz w:val="18"/>
          <w:szCs w:val="18"/>
        </w:rPr>
        <w:t xml:space="preserve"> to </w:t>
      </w:r>
      <w:r w:rsidR="00487C3F" w:rsidRPr="00770A88">
        <w:rPr>
          <w:rFonts w:ascii="Arial" w:eastAsia="PMingLiU" w:hAnsi="Arial" w:cs="Arial"/>
          <w:sz w:val="18"/>
          <w:szCs w:val="18"/>
        </w:rPr>
        <w:t>20</w:t>
      </w:r>
      <w:r w:rsidRPr="00770A88">
        <w:rPr>
          <w:rFonts w:ascii="Arial" w:eastAsia="PMingLiU" w:hAnsi="Arial" w:cs="Arial"/>
          <w:sz w:val="18"/>
          <w:szCs w:val="18"/>
        </w:rPr>
        <w:t xml:space="preserve"> years</w:t>
      </w:r>
      <w:r w:rsidR="00BB15C1" w:rsidRPr="00770A88">
        <w:rPr>
          <w:rFonts w:ascii="Arial" w:eastAsia="PMingLiU" w:hAnsi="Arial" w:cs="Arial"/>
          <w:sz w:val="18"/>
          <w:szCs w:val="18"/>
        </w:rPr>
        <w:t xml:space="preserve"> but may have extension options</w:t>
      </w:r>
      <w:r w:rsidR="005B5486" w:rsidRPr="00770A88">
        <w:rPr>
          <w:rFonts w:ascii="Arial" w:eastAsia="PMingLiU" w:hAnsi="Arial" w:cs="Arial"/>
          <w:sz w:val="18"/>
          <w:szCs w:val="18"/>
        </w:rPr>
        <w:t xml:space="preserve"> before 1 April 2020</w:t>
      </w:r>
      <w:r w:rsidRPr="00770A88">
        <w:rPr>
          <w:rFonts w:ascii="Arial" w:eastAsia="PMingLiU" w:hAnsi="Arial" w:cs="Arial"/>
          <w:sz w:val="18"/>
          <w:szCs w:val="18"/>
        </w:rPr>
        <w:t xml:space="preserve">. The group leases of land, office </w:t>
      </w:r>
      <w:r w:rsidRPr="00770A88">
        <w:rPr>
          <w:rFonts w:ascii="Arial" w:eastAsia="PMingLiU" w:hAnsi="Arial" w:cs="Arial"/>
          <w:spacing w:val="-2"/>
          <w:sz w:val="18"/>
          <w:szCs w:val="18"/>
        </w:rPr>
        <w:t>building</w:t>
      </w:r>
      <w:r w:rsidR="00406B4A" w:rsidRPr="00770A88">
        <w:rPr>
          <w:rFonts w:ascii="Arial" w:eastAsia="PMingLiU" w:hAnsi="Arial" w:cs="Arial"/>
          <w:spacing w:val="-2"/>
          <w:sz w:val="18"/>
          <w:szCs w:val="18"/>
        </w:rPr>
        <w:t xml:space="preserve">, </w:t>
      </w:r>
      <w:r w:rsidR="00BB15C1" w:rsidRPr="00770A88">
        <w:rPr>
          <w:rFonts w:ascii="Arial" w:eastAsia="PMingLiU" w:hAnsi="Arial" w:cs="Arial"/>
          <w:spacing w:val="-2"/>
          <w:sz w:val="18"/>
          <w:szCs w:val="18"/>
        </w:rPr>
        <w:t xml:space="preserve">equipment and </w:t>
      </w:r>
      <w:r w:rsidR="00406B4A" w:rsidRPr="00770A88">
        <w:rPr>
          <w:rFonts w:ascii="Arial" w:eastAsia="PMingLiU" w:hAnsi="Arial" w:cs="Arial"/>
          <w:spacing w:val="-2"/>
          <w:sz w:val="18"/>
          <w:szCs w:val="18"/>
        </w:rPr>
        <w:t xml:space="preserve">vehicles </w:t>
      </w:r>
      <w:r w:rsidRPr="00770A88">
        <w:rPr>
          <w:rFonts w:ascii="Arial" w:eastAsia="PMingLiU" w:hAnsi="Arial" w:cs="Arial"/>
          <w:spacing w:val="-2"/>
          <w:sz w:val="18"/>
          <w:szCs w:val="18"/>
        </w:rPr>
        <w:t>were classified as either finance or operating leases. Payments made under operating leases (net of any incentives received from the lessor) were charged to profit or loss on a straight-line basis over the period of the lease.</w:t>
      </w:r>
    </w:p>
    <w:p w:rsidR="009A48F6" w:rsidRPr="00770A88" w:rsidRDefault="009A48F6" w:rsidP="009A48F6">
      <w:pPr>
        <w:jc w:val="both"/>
        <w:rPr>
          <w:rFonts w:ascii="Arial" w:eastAsia="PMingLiU" w:hAnsi="Arial" w:cs="Arial"/>
          <w:sz w:val="18"/>
          <w:szCs w:val="18"/>
        </w:rPr>
      </w:pPr>
    </w:p>
    <w:p w:rsidR="009A48F6" w:rsidRPr="00770A88" w:rsidRDefault="009A48F6" w:rsidP="009A48F6">
      <w:pPr>
        <w:jc w:val="both"/>
        <w:rPr>
          <w:rFonts w:ascii="Arial" w:eastAsia="PMingLiU" w:hAnsi="Arial" w:cs="Arial"/>
          <w:sz w:val="18"/>
          <w:szCs w:val="18"/>
        </w:rPr>
      </w:pPr>
      <w:r w:rsidRPr="00770A88">
        <w:rPr>
          <w:rFonts w:ascii="Arial" w:eastAsia="PMingLiU" w:hAnsi="Arial" w:cs="Arial"/>
          <w:sz w:val="18"/>
          <w:szCs w:val="18"/>
        </w:rPr>
        <w:t xml:space="preserve">From 1 </w:t>
      </w:r>
      <w:r w:rsidR="00406B4A" w:rsidRPr="00770A88">
        <w:rPr>
          <w:rFonts w:ascii="Arial" w:eastAsia="PMingLiU" w:hAnsi="Arial" w:cs="Arial"/>
          <w:sz w:val="18"/>
          <w:szCs w:val="18"/>
        </w:rPr>
        <w:t>April</w:t>
      </w:r>
      <w:r w:rsidRPr="00770A88">
        <w:rPr>
          <w:rFonts w:ascii="Arial" w:eastAsia="PMingLiU" w:hAnsi="Arial" w:cs="Arial"/>
          <w:sz w:val="18"/>
          <w:szCs w:val="18"/>
        </w:rPr>
        <w:t xml:space="preserve">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rsidR="009A48F6" w:rsidRPr="00770A88" w:rsidRDefault="0088500E" w:rsidP="009A48F6">
      <w:pPr>
        <w:jc w:val="both"/>
        <w:rPr>
          <w:rFonts w:ascii="Arial" w:eastAsia="Times New Roman" w:hAnsi="Arial" w:cs="Arial"/>
          <w:b/>
          <w:bCs/>
          <w:sz w:val="18"/>
          <w:szCs w:val="18"/>
        </w:rPr>
      </w:pPr>
      <w:r w:rsidRPr="00770A88">
        <w:rPr>
          <w:rFonts w:ascii="Arial" w:eastAsia="Times New Roman" w:hAnsi="Arial" w:cs="Arial"/>
          <w:b/>
          <w:bCs/>
          <w:sz w:val="18"/>
          <w:szCs w:val="18"/>
        </w:rPr>
        <w:br w:type="page"/>
      </w:r>
    </w:p>
    <w:p w:rsidR="0088500E" w:rsidRPr="00770A88" w:rsidRDefault="0088500E" w:rsidP="009A48F6">
      <w:pPr>
        <w:jc w:val="both"/>
        <w:rPr>
          <w:rFonts w:ascii="Arial" w:eastAsia="Times New Roman" w:hAnsi="Arial" w:cs="Arial"/>
          <w:b/>
          <w:bCs/>
          <w:sz w:val="18"/>
          <w:szCs w:val="18"/>
        </w:rPr>
      </w:pPr>
    </w:p>
    <w:p w:rsidR="009A48F6" w:rsidRPr="00770A88" w:rsidRDefault="009A48F6" w:rsidP="009A48F6">
      <w:pPr>
        <w:jc w:val="both"/>
        <w:rPr>
          <w:rFonts w:ascii="Arial" w:eastAsia="PMingLiU" w:hAnsi="Arial" w:cs="Arial"/>
          <w:spacing w:val="-2"/>
          <w:sz w:val="18"/>
          <w:szCs w:val="18"/>
        </w:rPr>
      </w:pPr>
      <w:r w:rsidRPr="00770A88">
        <w:rPr>
          <w:rFonts w:ascii="Arial" w:eastAsia="PMingLiU" w:hAnsi="Arial" w:cs="Arial"/>
          <w:spacing w:val="-2"/>
          <w:sz w:val="18"/>
          <w:szCs w:val="18"/>
        </w:rPr>
        <w:t>Assets and liabilities arising from a lease are initially measured on a present value basis of the following lease payments:</w:t>
      </w:r>
    </w:p>
    <w:p w:rsidR="009A48F6" w:rsidRPr="00770A88" w:rsidRDefault="009A48F6" w:rsidP="009A48F6">
      <w:pPr>
        <w:numPr>
          <w:ilvl w:val="0"/>
          <w:numId w:val="29"/>
        </w:numPr>
        <w:jc w:val="both"/>
        <w:rPr>
          <w:rFonts w:ascii="Arial" w:eastAsia="PMingLiU" w:hAnsi="Arial" w:cs="Arial"/>
          <w:sz w:val="18"/>
          <w:szCs w:val="18"/>
        </w:rPr>
      </w:pPr>
      <w:r w:rsidRPr="00770A88">
        <w:rPr>
          <w:rFonts w:ascii="Arial" w:eastAsia="PMingLiU" w:hAnsi="Arial" w:cs="Arial"/>
          <w:sz w:val="18"/>
          <w:szCs w:val="18"/>
        </w:rPr>
        <w:t>fixed payments (including in-substance fixed payments), less any lease incentives receivable</w:t>
      </w:r>
    </w:p>
    <w:p w:rsidR="009A48F6" w:rsidRPr="00770A88" w:rsidRDefault="009A48F6" w:rsidP="009A48F6">
      <w:pPr>
        <w:numPr>
          <w:ilvl w:val="0"/>
          <w:numId w:val="29"/>
        </w:numPr>
        <w:jc w:val="both"/>
        <w:rPr>
          <w:rFonts w:ascii="Arial" w:eastAsia="PMingLiU" w:hAnsi="Arial" w:cs="Arial"/>
          <w:sz w:val="18"/>
          <w:szCs w:val="18"/>
        </w:rPr>
      </w:pPr>
      <w:r w:rsidRPr="00770A88">
        <w:rPr>
          <w:rFonts w:ascii="Arial" w:eastAsia="PMingLiU" w:hAnsi="Arial" w:cs="Arial"/>
          <w:sz w:val="18"/>
          <w:szCs w:val="18"/>
        </w:rPr>
        <w:t>variable lease payment that are based on an index or a rate</w:t>
      </w:r>
    </w:p>
    <w:p w:rsidR="009A48F6" w:rsidRPr="00770A88" w:rsidRDefault="009A48F6" w:rsidP="009A48F6">
      <w:pPr>
        <w:numPr>
          <w:ilvl w:val="0"/>
          <w:numId w:val="29"/>
        </w:numPr>
        <w:jc w:val="both"/>
        <w:rPr>
          <w:rFonts w:ascii="Arial" w:eastAsia="PMingLiU" w:hAnsi="Arial" w:cs="Arial"/>
          <w:sz w:val="18"/>
          <w:szCs w:val="18"/>
        </w:rPr>
      </w:pPr>
      <w:r w:rsidRPr="00770A88">
        <w:rPr>
          <w:rFonts w:ascii="Arial" w:eastAsia="PMingLiU" w:hAnsi="Arial" w:cs="Arial"/>
          <w:sz w:val="18"/>
          <w:szCs w:val="18"/>
        </w:rPr>
        <w:t>amounts expected to be payable by the lessee under residual value guarantees</w:t>
      </w:r>
    </w:p>
    <w:p w:rsidR="009A48F6" w:rsidRPr="00770A88" w:rsidRDefault="009A48F6" w:rsidP="009A48F6">
      <w:pPr>
        <w:numPr>
          <w:ilvl w:val="0"/>
          <w:numId w:val="29"/>
        </w:numPr>
        <w:jc w:val="both"/>
        <w:rPr>
          <w:rFonts w:ascii="Arial" w:eastAsia="PMingLiU" w:hAnsi="Arial" w:cs="Arial"/>
          <w:sz w:val="18"/>
          <w:szCs w:val="18"/>
        </w:rPr>
      </w:pPr>
      <w:r w:rsidRPr="00770A88">
        <w:rPr>
          <w:rFonts w:ascii="Arial" w:eastAsia="PMingLiU" w:hAnsi="Arial" w:cs="Arial"/>
          <w:sz w:val="18"/>
          <w:szCs w:val="18"/>
        </w:rPr>
        <w:t>the exercise price of a purchase option if the lessee is reasonably certain to exercise that option, and</w:t>
      </w:r>
    </w:p>
    <w:p w:rsidR="009A48F6" w:rsidRPr="00770A88" w:rsidRDefault="009A48F6" w:rsidP="009A48F6">
      <w:pPr>
        <w:numPr>
          <w:ilvl w:val="0"/>
          <w:numId w:val="29"/>
        </w:numPr>
        <w:jc w:val="both"/>
        <w:rPr>
          <w:rFonts w:ascii="Arial" w:eastAsia="PMingLiU" w:hAnsi="Arial" w:cs="Arial"/>
          <w:sz w:val="18"/>
          <w:szCs w:val="18"/>
        </w:rPr>
      </w:pPr>
      <w:r w:rsidRPr="00770A88">
        <w:rPr>
          <w:rFonts w:ascii="Arial" w:eastAsia="PMingLiU" w:hAnsi="Arial" w:cs="Arial"/>
          <w:sz w:val="18"/>
          <w:szCs w:val="18"/>
        </w:rPr>
        <w:t>payments of penalties for terminating the lease, if the lease term reflects the lessee exercising that option.</w:t>
      </w:r>
    </w:p>
    <w:p w:rsidR="009A48F6" w:rsidRPr="00770A88" w:rsidRDefault="009A48F6" w:rsidP="007761FB">
      <w:pPr>
        <w:jc w:val="both"/>
        <w:rPr>
          <w:rFonts w:ascii="Arial" w:eastAsia="PMingLiU" w:hAnsi="Arial" w:cs="Arial"/>
          <w:spacing w:val="-10"/>
          <w:sz w:val="18"/>
          <w:szCs w:val="18"/>
        </w:rPr>
      </w:pPr>
    </w:p>
    <w:p w:rsidR="009A48F6" w:rsidRPr="00770A88" w:rsidRDefault="009A48F6" w:rsidP="009A48F6">
      <w:pPr>
        <w:jc w:val="both"/>
        <w:rPr>
          <w:rFonts w:ascii="Arial" w:eastAsia="PMingLiU" w:hAnsi="Arial" w:cs="Arial"/>
          <w:spacing w:val="-4"/>
          <w:sz w:val="18"/>
          <w:szCs w:val="18"/>
        </w:rPr>
      </w:pPr>
      <w:r w:rsidRPr="00770A88">
        <w:rPr>
          <w:rFonts w:ascii="Arial" w:eastAsia="PMingLiU" w:hAnsi="Arial"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9A48F6" w:rsidRPr="00770A88" w:rsidRDefault="009A48F6" w:rsidP="009A48F6">
      <w:pPr>
        <w:jc w:val="both"/>
        <w:rPr>
          <w:rFonts w:ascii="Arial" w:eastAsia="PMingLiU" w:hAnsi="Arial" w:cs="Arial"/>
          <w:spacing w:val="-4"/>
          <w:sz w:val="18"/>
          <w:szCs w:val="18"/>
        </w:rPr>
      </w:pPr>
    </w:p>
    <w:p w:rsidR="009A48F6" w:rsidRPr="00770A88" w:rsidRDefault="009A48F6" w:rsidP="009A48F6">
      <w:pPr>
        <w:jc w:val="both"/>
        <w:rPr>
          <w:rFonts w:ascii="Arial" w:eastAsia="PMingLiU" w:hAnsi="Arial" w:cs="Arial"/>
          <w:spacing w:val="-4"/>
          <w:sz w:val="18"/>
          <w:szCs w:val="18"/>
        </w:rPr>
      </w:pPr>
      <w:r w:rsidRPr="00770A88">
        <w:rPr>
          <w:rFonts w:ascii="Arial" w:eastAsia="PMingLiU" w:hAnsi="Arial" w:cs="Arial"/>
          <w:spacing w:val="-5"/>
          <w:sz w:val="18"/>
          <w:szCs w:val="18"/>
        </w:rPr>
        <w:t>Right-of-use assets are measured the amount of the initial measurement of lease liability including any lease payments made</w:t>
      </w:r>
      <w:r w:rsidRPr="00770A88">
        <w:rPr>
          <w:rFonts w:ascii="Arial" w:eastAsia="PMingLiU" w:hAnsi="Arial" w:cs="Arial"/>
          <w:spacing w:val="-4"/>
          <w:sz w:val="18"/>
          <w:szCs w:val="18"/>
        </w:rPr>
        <w:t xml:space="preserve"> </w:t>
      </w:r>
      <w:r w:rsidRPr="00770A88">
        <w:rPr>
          <w:rFonts w:ascii="Arial" w:eastAsia="PMingLiU" w:hAnsi="Arial" w:cs="Arial"/>
          <w:spacing w:val="-6"/>
          <w:sz w:val="18"/>
          <w:szCs w:val="18"/>
        </w:rPr>
        <w:t>at or before the commencement date less any lease incentives received, any initial direct costs, and restoration costs. Payments</w:t>
      </w:r>
      <w:r w:rsidRPr="00770A88">
        <w:rPr>
          <w:rFonts w:ascii="Arial" w:eastAsia="PMingLiU" w:hAnsi="Arial" w:cs="Arial"/>
          <w:spacing w:val="-4"/>
          <w:sz w:val="18"/>
          <w:szCs w:val="18"/>
        </w:rPr>
        <w:t xml:space="preserve"> </w:t>
      </w:r>
      <w:r w:rsidRPr="00770A88">
        <w:rPr>
          <w:rFonts w:ascii="Arial" w:eastAsia="PMingLiU" w:hAnsi="Arial" w:cs="Arial"/>
          <w:spacing w:val="-6"/>
          <w:sz w:val="18"/>
          <w:szCs w:val="18"/>
        </w:rPr>
        <w:t>associated with short-term leases and leases of low-value assets are recognised on a straight-line basis as an expense in profit</w:t>
      </w:r>
      <w:r w:rsidRPr="00770A88">
        <w:rPr>
          <w:rFonts w:ascii="Arial" w:eastAsia="PMingLiU" w:hAnsi="Arial" w:cs="Arial"/>
          <w:spacing w:val="-4"/>
          <w:sz w:val="18"/>
          <w:szCs w:val="18"/>
        </w:rPr>
        <w:t xml:space="preserve"> or loss. Short-term leases are leases with a lease term of 12 months or less.</w:t>
      </w:r>
      <w:r w:rsidR="00767A0A" w:rsidRPr="00770A88">
        <w:rPr>
          <w:rFonts w:ascii="Arial" w:eastAsia="PMingLiU" w:hAnsi="Arial" w:cs="Arial"/>
          <w:spacing w:val="-4"/>
          <w:sz w:val="18"/>
          <w:szCs w:val="18"/>
        </w:rPr>
        <w:t xml:space="preserve"> Low-value assets comprise small items of office </w:t>
      </w:r>
      <w:r w:rsidR="00940D4E" w:rsidRPr="00770A88">
        <w:rPr>
          <w:rFonts w:ascii="Arial" w:eastAsia="PMingLiU" w:hAnsi="Arial" w:cs="Arial"/>
          <w:spacing w:val="-4"/>
          <w:sz w:val="18"/>
          <w:szCs w:val="18"/>
        </w:rPr>
        <w:t>equipment</w:t>
      </w:r>
      <w:r w:rsidR="00767A0A" w:rsidRPr="00770A88">
        <w:rPr>
          <w:rFonts w:ascii="Arial" w:eastAsia="PMingLiU" w:hAnsi="Arial" w:cs="Arial"/>
          <w:spacing w:val="-4"/>
          <w:sz w:val="18"/>
          <w:szCs w:val="18"/>
        </w:rPr>
        <w:t>.</w:t>
      </w:r>
    </w:p>
    <w:p w:rsidR="009A48F6" w:rsidRPr="00770A88" w:rsidRDefault="009A48F6" w:rsidP="009A48F6">
      <w:pPr>
        <w:jc w:val="both"/>
        <w:rPr>
          <w:rFonts w:ascii="Arial" w:eastAsia="Times New Roman" w:hAnsi="Arial" w:cs="Arial"/>
          <w:b/>
          <w:bCs/>
          <w:sz w:val="18"/>
          <w:szCs w:val="18"/>
        </w:rPr>
      </w:pPr>
    </w:p>
    <w:p w:rsidR="006E72D3" w:rsidRPr="00770A88" w:rsidRDefault="006E72D3" w:rsidP="00844F9D">
      <w:pPr>
        <w:ind w:left="547" w:hanging="547"/>
        <w:jc w:val="both"/>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74731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6</w:t>
            </w:r>
            <w:r w:rsidR="00823E7B" w:rsidRPr="00770A88">
              <w:rPr>
                <w:rFonts w:ascii="Arial" w:eastAsia="Arial Unicode MS" w:hAnsi="Arial" w:cs="Arial"/>
                <w:b/>
                <w:bCs/>
                <w:color w:val="FFFFFF"/>
                <w:sz w:val="18"/>
                <w:szCs w:val="18"/>
                <w:cs/>
                <w:lang w:val="en-GB"/>
              </w:rPr>
              <w:tab/>
            </w:r>
            <w:r w:rsidR="00823E7B" w:rsidRPr="00770A88">
              <w:rPr>
                <w:rFonts w:ascii="Arial" w:eastAsia="Arial Unicode MS" w:hAnsi="Arial" w:cs="Arial"/>
                <w:b/>
                <w:bCs/>
                <w:color w:val="FFFFFF"/>
                <w:sz w:val="18"/>
                <w:szCs w:val="18"/>
                <w:lang w:val="en-GB"/>
              </w:rPr>
              <w:t>Estimates</w:t>
            </w:r>
          </w:p>
        </w:tc>
      </w:tr>
    </w:tbl>
    <w:p w:rsidR="008B4A8B" w:rsidRPr="00770A88" w:rsidRDefault="008B4A8B" w:rsidP="00B714DE">
      <w:pPr>
        <w:jc w:val="both"/>
        <w:rPr>
          <w:rFonts w:ascii="Arial" w:hAnsi="Arial" w:cs="Arial"/>
          <w:color w:val="auto"/>
          <w:sz w:val="18"/>
          <w:szCs w:val="18"/>
        </w:rPr>
      </w:pPr>
    </w:p>
    <w:p w:rsidR="008B4A8B" w:rsidRPr="00770A88" w:rsidRDefault="008B4A8B" w:rsidP="00B714DE">
      <w:pPr>
        <w:pStyle w:val="BodyText"/>
        <w:jc w:val="both"/>
        <w:rPr>
          <w:rFonts w:ascii="Arial" w:hAnsi="Arial" w:cs="Arial"/>
          <w:b w:val="0"/>
          <w:bCs w:val="0"/>
          <w:color w:val="auto"/>
          <w:sz w:val="18"/>
          <w:szCs w:val="18"/>
        </w:rPr>
      </w:pPr>
      <w:r w:rsidRPr="00770A88">
        <w:rPr>
          <w:rFonts w:ascii="Arial" w:hAnsi="Arial" w:cs="Arial"/>
          <w:b w:val="0"/>
          <w:bCs w:val="0"/>
          <w:color w:val="auto"/>
          <w:spacing w:val="-6"/>
          <w:sz w:val="18"/>
          <w:szCs w:val="18"/>
        </w:rPr>
        <w:t>The preparation of</w:t>
      </w:r>
      <w:r w:rsidRPr="00770A88">
        <w:rPr>
          <w:rFonts w:ascii="Arial" w:hAnsi="Arial" w:cs="Arial"/>
          <w:b w:val="0"/>
          <w:bCs w:val="0"/>
          <w:color w:val="auto"/>
          <w:spacing w:val="-6"/>
          <w:sz w:val="18"/>
          <w:szCs w:val="18"/>
          <w:lang w:val="en-GB"/>
        </w:rPr>
        <w:t xml:space="preserve"> </w:t>
      </w:r>
      <w:r w:rsidRPr="00770A88">
        <w:rPr>
          <w:rFonts w:ascii="Arial" w:hAnsi="Arial" w:cs="Arial"/>
          <w:b w:val="0"/>
          <w:bCs w:val="0"/>
          <w:color w:val="auto"/>
          <w:spacing w:val="-6"/>
          <w:sz w:val="18"/>
          <w:szCs w:val="18"/>
        </w:rPr>
        <w:t>interim</w:t>
      </w:r>
      <w:r w:rsidRPr="00770A88">
        <w:rPr>
          <w:rFonts w:ascii="Arial" w:hAnsi="Arial" w:cs="Arial"/>
          <w:b w:val="0"/>
          <w:bCs w:val="0"/>
          <w:color w:val="auto"/>
          <w:spacing w:val="-6"/>
          <w:sz w:val="18"/>
          <w:szCs w:val="18"/>
          <w:lang w:val="en-GB"/>
        </w:rPr>
        <w:t xml:space="preserve"> </w:t>
      </w:r>
      <w:r w:rsidRPr="00770A88">
        <w:rPr>
          <w:rFonts w:ascii="Arial" w:hAnsi="Arial" w:cs="Arial"/>
          <w:b w:val="0"/>
          <w:bCs w:val="0"/>
          <w:color w:val="auto"/>
          <w:spacing w:val="-6"/>
          <w:sz w:val="18"/>
          <w:szCs w:val="18"/>
        </w:rPr>
        <w:t>financial information requires management to make judgements, estimates and assumptions</w:t>
      </w:r>
      <w:r w:rsidRPr="00770A88">
        <w:rPr>
          <w:rFonts w:ascii="Arial" w:hAnsi="Arial" w:cs="Arial"/>
          <w:b w:val="0"/>
          <w:bCs w:val="0"/>
          <w:color w:val="auto"/>
          <w:spacing w:val="-4"/>
          <w:sz w:val="18"/>
          <w:szCs w:val="18"/>
        </w:rPr>
        <w:t xml:space="preserve"> </w:t>
      </w:r>
      <w:r w:rsidRPr="00770A88">
        <w:rPr>
          <w:rFonts w:ascii="Arial" w:hAnsi="Arial" w:cs="Arial"/>
          <w:b w:val="0"/>
          <w:bCs w:val="0"/>
          <w:color w:val="auto"/>
          <w:spacing w:val="-6"/>
          <w:sz w:val="18"/>
          <w:szCs w:val="18"/>
        </w:rPr>
        <w:t>that affect the application of accounting policies and the reported amounts of assets and liabilities, income and expense.</w:t>
      </w:r>
      <w:r w:rsidRPr="00770A88">
        <w:rPr>
          <w:rFonts w:ascii="Arial" w:hAnsi="Arial" w:cs="Arial"/>
          <w:b w:val="0"/>
          <w:bCs w:val="0"/>
          <w:color w:val="auto"/>
          <w:sz w:val="18"/>
          <w:szCs w:val="18"/>
        </w:rPr>
        <w:t xml:space="preserve"> Actual results may differ from these estimates.</w:t>
      </w:r>
    </w:p>
    <w:p w:rsidR="008B4A8B" w:rsidRPr="00770A88" w:rsidRDefault="008B4A8B" w:rsidP="00B714DE">
      <w:pPr>
        <w:pStyle w:val="BodyText"/>
        <w:jc w:val="both"/>
        <w:rPr>
          <w:rFonts w:ascii="Arial" w:hAnsi="Arial" w:cs="Arial"/>
          <w:b w:val="0"/>
          <w:bCs w:val="0"/>
          <w:color w:val="auto"/>
          <w:sz w:val="18"/>
          <w:szCs w:val="18"/>
        </w:rPr>
      </w:pPr>
    </w:p>
    <w:p w:rsidR="00D50D00" w:rsidRPr="00770A88" w:rsidRDefault="00D50D00" w:rsidP="00844F9D">
      <w:pPr>
        <w:ind w:left="540" w:hanging="540"/>
        <w:jc w:val="both"/>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B6605A"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7</w:t>
            </w:r>
            <w:r w:rsidR="00823E7B" w:rsidRPr="00770A88">
              <w:rPr>
                <w:rFonts w:ascii="Arial" w:eastAsia="Arial Unicode MS" w:hAnsi="Arial" w:cs="Arial"/>
                <w:b/>
                <w:bCs/>
                <w:color w:val="FFFFFF"/>
                <w:sz w:val="18"/>
                <w:szCs w:val="18"/>
                <w:cs/>
                <w:lang w:val="en-GB"/>
              </w:rPr>
              <w:tab/>
            </w:r>
            <w:r w:rsidR="00823E7B" w:rsidRPr="00770A88">
              <w:rPr>
                <w:rFonts w:ascii="Arial" w:eastAsia="Arial Unicode MS" w:hAnsi="Arial" w:cs="Arial"/>
                <w:b/>
                <w:bCs/>
                <w:color w:val="FFFFFF"/>
                <w:sz w:val="18"/>
                <w:szCs w:val="18"/>
                <w:lang w:val="en-GB"/>
              </w:rPr>
              <w:t>Fair value estimation</w:t>
            </w:r>
          </w:p>
        </w:tc>
      </w:tr>
    </w:tbl>
    <w:p w:rsidR="008B4A8B" w:rsidRPr="00770A88" w:rsidRDefault="008B4A8B" w:rsidP="007761FB">
      <w:pPr>
        <w:jc w:val="both"/>
        <w:rPr>
          <w:rFonts w:ascii="Arial" w:hAnsi="Arial" w:cs="Arial"/>
          <w:color w:val="auto"/>
          <w:sz w:val="18"/>
          <w:szCs w:val="18"/>
        </w:rPr>
      </w:pPr>
    </w:p>
    <w:p w:rsidR="008B4A8B" w:rsidRPr="00770A88" w:rsidRDefault="008B4A8B" w:rsidP="007761FB">
      <w:pPr>
        <w:pStyle w:val="BodyText"/>
        <w:jc w:val="both"/>
        <w:rPr>
          <w:rFonts w:ascii="Arial" w:hAnsi="Arial" w:cs="Arial"/>
          <w:b w:val="0"/>
          <w:bCs w:val="0"/>
          <w:color w:val="auto"/>
          <w:spacing w:val="-2"/>
          <w:sz w:val="18"/>
          <w:szCs w:val="18"/>
        </w:rPr>
      </w:pPr>
      <w:r w:rsidRPr="00770A88">
        <w:rPr>
          <w:rFonts w:ascii="Arial" w:hAnsi="Arial" w:cs="Arial"/>
          <w:b w:val="0"/>
          <w:bCs w:val="0"/>
          <w:color w:val="auto"/>
          <w:spacing w:val="-2"/>
          <w:sz w:val="18"/>
          <w:szCs w:val="18"/>
        </w:rPr>
        <w:t>The different levels of financial instruments carried at fair value, by valuation method have been defined as follows:</w:t>
      </w:r>
    </w:p>
    <w:p w:rsidR="008B4A8B" w:rsidRPr="00770A88" w:rsidRDefault="008B4A8B" w:rsidP="007761FB">
      <w:pPr>
        <w:suppressAutoHyphens/>
        <w:jc w:val="both"/>
        <w:rPr>
          <w:rFonts w:ascii="Arial" w:hAnsi="Arial" w:cs="Arial"/>
          <w:color w:val="auto"/>
          <w:sz w:val="18"/>
          <w:szCs w:val="18"/>
        </w:rPr>
      </w:pPr>
    </w:p>
    <w:p w:rsidR="008B4A8B" w:rsidRPr="00770A88" w:rsidRDefault="008B4A8B" w:rsidP="00B714DE">
      <w:pPr>
        <w:pStyle w:val="ListParagraph"/>
        <w:numPr>
          <w:ilvl w:val="0"/>
          <w:numId w:val="16"/>
        </w:numPr>
        <w:suppressAutoHyphens/>
        <w:spacing w:after="0" w:line="240" w:lineRule="auto"/>
        <w:ind w:left="360" w:right="9"/>
        <w:jc w:val="both"/>
        <w:rPr>
          <w:rFonts w:ascii="Arial" w:hAnsi="Arial" w:cs="Arial"/>
          <w:sz w:val="18"/>
          <w:szCs w:val="18"/>
        </w:rPr>
      </w:pPr>
      <w:r w:rsidRPr="00770A88">
        <w:rPr>
          <w:rFonts w:ascii="Arial" w:hAnsi="Arial" w:cs="Arial"/>
          <w:sz w:val="18"/>
          <w:szCs w:val="18"/>
          <w:shd w:val="clear" w:color="auto" w:fill="FFFFFF"/>
        </w:rPr>
        <w:t>Level 1 : Quoted prices (unadjusted) in active markets for identical assets or liabilities.</w:t>
      </w:r>
    </w:p>
    <w:p w:rsidR="008B4A8B" w:rsidRPr="00770A88" w:rsidRDefault="008B4A8B" w:rsidP="00B714DE">
      <w:pPr>
        <w:pStyle w:val="ListParagraph"/>
        <w:numPr>
          <w:ilvl w:val="0"/>
          <w:numId w:val="16"/>
        </w:numPr>
        <w:suppressAutoHyphens/>
        <w:spacing w:after="0" w:line="240" w:lineRule="auto"/>
        <w:ind w:left="360" w:right="14"/>
        <w:jc w:val="both"/>
        <w:rPr>
          <w:rFonts w:ascii="Arial" w:hAnsi="Arial" w:cs="Arial"/>
          <w:sz w:val="18"/>
          <w:szCs w:val="18"/>
        </w:rPr>
      </w:pPr>
      <w:r w:rsidRPr="00770A88">
        <w:rPr>
          <w:rFonts w:ascii="Arial" w:hAnsi="Arial" w:cs="Arial"/>
          <w:sz w:val="18"/>
          <w:szCs w:val="18"/>
          <w:shd w:val="clear" w:color="auto" w:fill="FFFFFF"/>
        </w:rPr>
        <w:t>Level 2 : Inputs other than quoted prices included within level 1 that are observable for the asset or liability, either directly (that is, as prices) or indirectly (that is, derived from prices).</w:t>
      </w:r>
    </w:p>
    <w:p w:rsidR="008B4A8B" w:rsidRPr="00770A88" w:rsidRDefault="008B4A8B" w:rsidP="00B714DE">
      <w:pPr>
        <w:pStyle w:val="ListParagraph"/>
        <w:numPr>
          <w:ilvl w:val="0"/>
          <w:numId w:val="16"/>
        </w:numPr>
        <w:suppressAutoHyphens/>
        <w:spacing w:after="0" w:line="240" w:lineRule="auto"/>
        <w:ind w:left="360" w:right="14"/>
        <w:jc w:val="both"/>
        <w:rPr>
          <w:rFonts w:ascii="Arial" w:hAnsi="Arial" w:cs="Arial"/>
          <w:spacing w:val="-6"/>
          <w:sz w:val="18"/>
          <w:szCs w:val="18"/>
        </w:rPr>
      </w:pPr>
      <w:r w:rsidRPr="00770A88">
        <w:rPr>
          <w:rFonts w:ascii="Arial" w:hAnsi="Arial" w:cs="Arial"/>
          <w:spacing w:val="-6"/>
          <w:sz w:val="18"/>
          <w:szCs w:val="18"/>
          <w:shd w:val="clear" w:color="auto" w:fill="FFFFFF"/>
        </w:rPr>
        <w:t>Level 3 : Inputs for the asset or liability that are not based on observable market data (that is, unobservable inputs).</w:t>
      </w:r>
    </w:p>
    <w:p w:rsidR="00D50D00" w:rsidRPr="00770A88" w:rsidRDefault="0088500E" w:rsidP="00B714DE">
      <w:pPr>
        <w:pStyle w:val="BodyText"/>
        <w:jc w:val="both"/>
        <w:rPr>
          <w:rFonts w:ascii="Arial" w:hAnsi="Arial" w:cs="Arial"/>
          <w:b w:val="0"/>
          <w:bCs w:val="0"/>
          <w:color w:val="auto"/>
          <w:sz w:val="18"/>
          <w:szCs w:val="18"/>
          <w:lang w:val="en-GB"/>
        </w:rPr>
      </w:pPr>
      <w:r w:rsidRPr="00770A88">
        <w:rPr>
          <w:rFonts w:ascii="Arial" w:hAnsi="Arial" w:cs="Arial"/>
          <w:b w:val="0"/>
          <w:bCs w:val="0"/>
          <w:color w:val="auto"/>
          <w:sz w:val="18"/>
          <w:szCs w:val="18"/>
          <w:lang w:val="en-GB"/>
        </w:rPr>
        <w:br w:type="page"/>
      </w:r>
    </w:p>
    <w:p w:rsidR="0088500E" w:rsidRPr="00770A88" w:rsidRDefault="0088500E" w:rsidP="00B714DE">
      <w:pPr>
        <w:pStyle w:val="BodyText"/>
        <w:jc w:val="both"/>
        <w:rPr>
          <w:rFonts w:ascii="Arial" w:hAnsi="Arial" w:cs="Arial"/>
          <w:b w:val="0"/>
          <w:bCs w:val="0"/>
          <w:color w:val="auto"/>
          <w:sz w:val="18"/>
          <w:szCs w:val="18"/>
          <w:lang w:val="en-GB"/>
        </w:rPr>
      </w:pPr>
    </w:p>
    <w:p w:rsidR="009A48F6" w:rsidRPr="00770A88" w:rsidRDefault="009A48F6" w:rsidP="009A48F6">
      <w:pPr>
        <w:jc w:val="thaiDistribute"/>
        <w:rPr>
          <w:rFonts w:ascii="Arial" w:eastAsia="Arial Unicode MS" w:hAnsi="Arial" w:cs="Arial"/>
          <w:sz w:val="18"/>
          <w:szCs w:val="18"/>
        </w:rPr>
      </w:pPr>
      <w:r w:rsidRPr="00770A88">
        <w:rPr>
          <w:rFonts w:ascii="Arial" w:eastAsia="Arial Unicode MS" w:hAnsi="Arial" w:cs="Arial"/>
          <w:spacing w:val="-2"/>
          <w:sz w:val="18"/>
          <w:szCs w:val="18"/>
        </w:rPr>
        <w:t>The following table presents the Group’s</w:t>
      </w:r>
      <w:r w:rsidRPr="00770A88">
        <w:rPr>
          <w:rFonts w:ascii="Arial" w:eastAsia="Arial Unicode MS" w:hAnsi="Arial" w:cs="Arial"/>
          <w:spacing w:val="-2"/>
          <w:sz w:val="18"/>
          <w:szCs w:val="18"/>
          <w:cs/>
        </w:rPr>
        <w:t xml:space="preserve"> </w:t>
      </w:r>
      <w:r w:rsidRPr="00770A88">
        <w:rPr>
          <w:rFonts w:ascii="Arial" w:eastAsia="Arial Unicode MS" w:hAnsi="Arial" w:cs="Arial"/>
          <w:spacing w:val="-2"/>
          <w:sz w:val="18"/>
          <w:szCs w:val="18"/>
        </w:rPr>
        <w:t>financial assets and liabilities that are measured at fair value, excluding where</w:t>
      </w:r>
      <w:r w:rsidRPr="00770A88">
        <w:rPr>
          <w:rFonts w:ascii="Arial" w:eastAsia="Arial Unicode MS" w:hAnsi="Arial" w:cs="Arial"/>
          <w:sz w:val="18"/>
          <w:szCs w:val="18"/>
        </w:rPr>
        <w:t xml:space="preserve"> its fair value is approximating the carrying amount.</w:t>
      </w:r>
    </w:p>
    <w:p w:rsidR="00AC7F50" w:rsidRPr="00770A88" w:rsidRDefault="00AC7F50" w:rsidP="009A48F6">
      <w:pPr>
        <w:suppressAutoHyphens/>
        <w:jc w:val="thaiDistribute"/>
        <w:rPr>
          <w:rFonts w:ascii="Arial" w:hAnsi="Arial" w:cs="Arial"/>
          <w:sz w:val="18"/>
          <w:szCs w:val="18"/>
        </w:rPr>
      </w:pPr>
    </w:p>
    <w:tbl>
      <w:tblPr>
        <w:tblW w:w="9442" w:type="dxa"/>
        <w:tblInd w:w="129" w:type="dxa"/>
        <w:tblLayout w:type="fixed"/>
        <w:tblLook w:val="04A0" w:firstRow="1" w:lastRow="0" w:firstColumn="1" w:lastColumn="0" w:noHBand="0" w:noVBand="1"/>
      </w:tblPr>
      <w:tblGrid>
        <w:gridCol w:w="3715"/>
        <w:gridCol w:w="1440"/>
        <w:gridCol w:w="1429"/>
        <w:gridCol w:w="1429"/>
        <w:gridCol w:w="1429"/>
      </w:tblGrid>
      <w:tr w:rsidR="007E6984" w:rsidRPr="00770A88" w:rsidTr="0083770E">
        <w:tc>
          <w:tcPr>
            <w:tcW w:w="3715" w:type="dxa"/>
            <w:shd w:val="clear" w:color="auto" w:fill="auto"/>
          </w:tcPr>
          <w:p w:rsidR="007E6984" w:rsidRPr="00770A88" w:rsidRDefault="007E6984" w:rsidP="001D337C">
            <w:pPr>
              <w:pStyle w:val="Header"/>
              <w:ind w:left="-112"/>
              <w:rPr>
                <w:rFonts w:cs="Arial"/>
                <w:color w:val="000000"/>
                <w:sz w:val="18"/>
                <w:szCs w:val="18"/>
                <w:shd w:val="clear" w:color="auto" w:fill="FFFFFF"/>
              </w:rPr>
            </w:pPr>
          </w:p>
        </w:tc>
        <w:tc>
          <w:tcPr>
            <w:tcW w:w="5727" w:type="dxa"/>
            <w:gridSpan w:val="4"/>
            <w:tcBorders>
              <w:top w:val="single" w:sz="4" w:space="0" w:color="auto"/>
              <w:bottom w:val="single" w:sz="4" w:space="0" w:color="auto"/>
            </w:tcBorders>
            <w:vAlign w:val="bottom"/>
          </w:tcPr>
          <w:p w:rsidR="007E6984" w:rsidRPr="00770A88" w:rsidRDefault="007E6984" w:rsidP="007E6984">
            <w:pPr>
              <w:pStyle w:val="Header"/>
              <w:ind w:right="-72"/>
              <w:jc w:val="center"/>
              <w:rPr>
                <w:rFonts w:cs="Arial"/>
                <w:b/>
                <w:bCs/>
                <w:color w:val="000000"/>
                <w:sz w:val="18"/>
                <w:szCs w:val="18"/>
                <w:shd w:val="clear" w:color="auto" w:fill="FFFFFF"/>
              </w:rPr>
            </w:pPr>
            <w:r w:rsidRPr="00770A88">
              <w:rPr>
                <w:rFonts w:cs="Arial"/>
                <w:b/>
                <w:bCs/>
                <w:color w:val="000000"/>
                <w:sz w:val="18"/>
                <w:szCs w:val="18"/>
              </w:rPr>
              <w:t>Consolidated and</w:t>
            </w:r>
            <w:r w:rsidRPr="00770A88">
              <w:rPr>
                <w:rFonts w:cs="Arial"/>
                <w:b/>
                <w:bCs/>
                <w:color w:val="000000"/>
                <w:sz w:val="18"/>
                <w:szCs w:val="18"/>
                <w:lang w:val="en-GB"/>
              </w:rPr>
              <w:t xml:space="preserve"> </w:t>
            </w:r>
            <w:r w:rsidRPr="00770A88">
              <w:rPr>
                <w:rFonts w:cs="Arial"/>
                <w:b/>
                <w:bCs/>
                <w:color w:val="000000"/>
                <w:sz w:val="18"/>
                <w:szCs w:val="18"/>
              </w:rPr>
              <w:t>Separate financial information</w:t>
            </w:r>
          </w:p>
        </w:tc>
      </w:tr>
      <w:tr w:rsidR="001D337C" w:rsidRPr="00770A88" w:rsidTr="0083770E">
        <w:tc>
          <w:tcPr>
            <w:tcW w:w="3715" w:type="dxa"/>
            <w:shd w:val="clear" w:color="auto" w:fill="auto"/>
          </w:tcPr>
          <w:p w:rsidR="001D337C" w:rsidRPr="00770A88" w:rsidRDefault="001D337C" w:rsidP="001D337C">
            <w:pPr>
              <w:pStyle w:val="Header"/>
              <w:ind w:left="-112"/>
              <w:rPr>
                <w:rFonts w:cs="Arial"/>
                <w:color w:val="000000"/>
                <w:sz w:val="18"/>
                <w:szCs w:val="18"/>
                <w:shd w:val="clear" w:color="auto" w:fill="FFFFFF"/>
              </w:rPr>
            </w:pPr>
          </w:p>
        </w:tc>
        <w:tc>
          <w:tcPr>
            <w:tcW w:w="2869" w:type="dxa"/>
            <w:gridSpan w:val="2"/>
            <w:tcBorders>
              <w:top w:val="single" w:sz="4" w:space="0" w:color="auto"/>
              <w:bottom w:val="single" w:sz="4" w:space="0" w:color="auto"/>
            </w:tcBorders>
            <w:vAlign w:val="bottom"/>
          </w:tcPr>
          <w:p w:rsidR="001D337C" w:rsidRPr="00770A88" w:rsidRDefault="001D337C" w:rsidP="001D337C">
            <w:pPr>
              <w:pStyle w:val="Header"/>
              <w:ind w:right="-72"/>
              <w:jc w:val="center"/>
              <w:rPr>
                <w:rFonts w:cs="Arial"/>
                <w:b/>
                <w:bCs/>
                <w:color w:val="000000"/>
                <w:sz w:val="18"/>
                <w:szCs w:val="18"/>
                <w:shd w:val="clear" w:color="auto" w:fill="FFFFFF"/>
              </w:rPr>
            </w:pPr>
            <w:r w:rsidRPr="00770A88">
              <w:rPr>
                <w:rFonts w:cs="Arial"/>
                <w:b/>
                <w:bCs/>
                <w:color w:val="000000"/>
                <w:sz w:val="18"/>
                <w:szCs w:val="18"/>
              </w:rPr>
              <w:t>Unaudited</w:t>
            </w:r>
          </w:p>
        </w:tc>
        <w:tc>
          <w:tcPr>
            <w:tcW w:w="2858" w:type="dxa"/>
            <w:gridSpan w:val="2"/>
            <w:tcBorders>
              <w:top w:val="single" w:sz="4" w:space="0" w:color="auto"/>
              <w:bottom w:val="single" w:sz="4" w:space="0" w:color="auto"/>
            </w:tcBorders>
            <w:vAlign w:val="bottom"/>
          </w:tcPr>
          <w:p w:rsidR="001D337C" w:rsidRPr="00770A88" w:rsidRDefault="00F277D7" w:rsidP="001D337C">
            <w:pPr>
              <w:pStyle w:val="Header"/>
              <w:ind w:right="-72"/>
              <w:jc w:val="center"/>
              <w:rPr>
                <w:rFonts w:cs="Arial"/>
                <w:b/>
                <w:bCs/>
                <w:color w:val="000000"/>
                <w:sz w:val="18"/>
                <w:szCs w:val="18"/>
                <w:shd w:val="clear" w:color="auto" w:fill="FFFFFF"/>
              </w:rPr>
            </w:pPr>
            <w:r w:rsidRPr="00F277D7">
              <w:rPr>
                <w:rFonts w:cs="Arial"/>
                <w:b/>
                <w:bCs/>
                <w:color w:val="000000"/>
                <w:sz w:val="18"/>
                <w:szCs w:val="18"/>
                <w:lang w:val="en-GB"/>
              </w:rPr>
              <w:t>Audited</w:t>
            </w:r>
          </w:p>
        </w:tc>
      </w:tr>
      <w:tr w:rsidR="001D337C" w:rsidRPr="00770A88" w:rsidTr="0083770E">
        <w:tc>
          <w:tcPr>
            <w:tcW w:w="3715" w:type="dxa"/>
            <w:shd w:val="clear" w:color="auto" w:fill="auto"/>
          </w:tcPr>
          <w:p w:rsidR="001D337C" w:rsidRPr="00770A88" w:rsidRDefault="001D337C" w:rsidP="001D337C">
            <w:pPr>
              <w:pStyle w:val="Header"/>
              <w:ind w:left="-112"/>
              <w:rPr>
                <w:rFonts w:cs="Arial"/>
                <w:color w:val="000000"/>
                <w:sz w:val="18"/>
                <w:szCs w:val="18"/>
                <w:shd w:val="clear" w:color="auto" w:fill="FFFFFF"/>
              </w:rPr>
            </w:pPr>
          </w:p>
        </w:tc>
        <w:tc>
          <w:tcPr>
            <w:tcW w:w="2869" w:type="dxa"/>
            <w:gridSpan w:val="2"/>
            <w:tcBorders>
              <w:top w:val="single" w:sz="4" w:space="0" w:color="auto"/>
              <w:bottom w:val="single" w:sz="4" w:space="0" w:color="auto"/>
            </w:tcBorders>
            <w:vAlign w:val="bottom"/>
          </w:tcPr>
          <w:p w:rsidR="001D337C" w:rsidRPr="00770A88" w:rsidRDefault="001D337C" w:rsidP="001D337C">
            <w:pPr>
              <w:pStyle w:val="Header"/>
              <w:ind w:right="-72"/>
              <w:jc w:val="center"/>
              <w:rPr>
                <w:rFonts w:cs="Arial"/>
                <w:b/>
                <w:bCs/>
                <w:color w:val="000000"/>
                <w:sz w:val="18"/>
                <w:szCs w:val="18"/>
                <w:shd w:val="clear" w:color="auto" w:fill="FFFFFF"/>
              </w:rPr>
            </w:pPr>
            <w:r w:rsidRPr="00770A88">
              <w:rPr>
                <w:rFonts w:cs="Arial"/>
                <w:b/>
                <w:bCs/>
                <w:color w:val="000000"/>
                <w:sz w:val="18"/>
                <w:szCs w:val="18"/>
                <w:shd w:val="clear" w:color="auto" w:fill="FFFFFF"/>
              </w:rPr>
              <w:t>As at 3</w:t>
            </w:r>
            <w:r w:rsidRPr="00770A88">
              <w:rPr>
                <w:rFonts w:cs="Arial"/>
                <w:b/>
                <w:bCs/>
                <w:color w:val="000000"/>
                <w:sz w:val="18"/>
                <w:szCs w:val="18"/>
                <w:shd w:val="clear" w:color="auto" w:fill="FFFFFF"/>
                <w:lang w:val="en-US"/>
              </w:rPr>
              <w:t>0</w:t>
            </w:r>
            <w:r w:rsidRPr="00770A88">
              <w:rPr>
                <w:rFonts w:cs="Arial"/>
                <w:b/>
                <w:bCs/>
                <w:color w:val="000000"/>
                <w:sz w:val="18"/>
                <w:szCs w:val="18"/>
                <w:shd w:val="clear" w:color="auto" w:fill="FFFFFF"/>
              </w:rPr>
              <w:t xml:space="preserve"> </w:t>
            </w:r>
            <w:r w:rsidR="0018272D" w:rsidRPr="00770A88">
              <w:rPr>
                <w:rFonts w:cs="Arial"/>
                <w:b/>
                <w:bCs/>
                <w:color w:val="000000"/>
                <w:sz w:val="18"/>
                <w:szCs w:val="18"/>
                <w:shd w:val="clear" w:color="auto" w:fill="FFFFFF"/>
                <w:lang w:val="en-GB"/>
              </w:rPr>
              <w:t>September</w:t>
            </w:r>
            <w:r w:rsidRPr="00770A88">
              <w:rPr>
                <w:rFonts w:cs="Arial"/>
                <w:b/>
                <w:bCs/>
                <w:color w:val="000000"/>
                <w:sz w:val="18"/>
                <w:szCs w:val="18"/>
                <w:shd w:val="clear" w:color="auto" w:fill="FFFFFF"/>
              </w:rPr>
              <w:t xml:space="preserve"> 2020</w:t>
            </w:r>
          </w:p>
        </w:tc>
        <w:tc>
          <w:tcPr>
            <w:tcW w:w="2858" w:type="dxa"/>
            <w:gridSpan w:val="2"/>
            <w:tcBorders>
              <w:top w:val="single" w:sz="4" w:space="0" w:color="auto"/>
              <w:bottom w:val="single" w:sz="4" w:space="0" w:color="auto"/>
            </w:tcBorders>
            <w:vAlign w:val="bottom"/>
          </w:tcPr>
          <w:p w:rsidR="001D337C" w:rsidRPr="00770A88" w:rsidRDefault="001D337C" w:rsidP="001D337C">
            <w:pPr>
              <w:pStyle w:val="Header"/>
              <w:ind w:right="-72"/>
              <w:jc w:val="center"/>
              <w:rPr>
                <w:rFonts w:cs="Arial"/>
                <w:b/>
                <w:bCs/>
                <w:color w:val="000000"/>
                <w:sz w:val="18"/>
                <w:szCs w:val="18"/>
                <w:shd w:val="clear" w:color="auto" w:fill="FFFFFF"/>
              </w:rPr>
            </w:pPr>
            <w:r w:rsidRPr="00770A88">
              <w:rPr>
                <w:rFonts w:cs="Arial"/>
                <w:b/>
                <w:bCs/>
                <w:color w:val="000000"/>
                <w:sz w:val="18"/>
                <w:szCs w:val="18"/>
                <w:shd w:val="clear" w:color="auto" w:fill="FFFFFF"/>
              </w:rPr>
              <w:t>As at 3</w:t>
            </w:r>
            <w:r w:rsidRPr="00770A88">
              <w:rPr>
                <w:rFonts w:cs="Arial"/>
                <w:b/>
                <w:bCs/>
                <w:color w:val="000000"/>
                <w:sz w:val="18"/>
                <w:szCs w:val="18"/>
                <w:shd w:val="clear" w:color="auto" w:fill="FFFFFF"/>
                <w:lang w:val="en-US"/>
              </w:rPr>
              <w:t>1</w:t>
            </w:r>
            <w:r w:rsidRPr="00770A88">
              <w:rPr>
                <w:rFonts w:cs="Arial"/>
                <w:b/>
                <w:bCs/>
                <w:color w:val="000000"/>
                <w:sz w:val="18"/>
                <w:szCs w:val="18"/>
                <w:shd w:val="clear" w:color="auto" w:fill="FFFFFF"/>
              </w:rPr>
              <w:t xml:space="preserve"> </w:t>
            </w:r>
            <w:r w:rsidRPr="00770A88">
              <w:rPr>
                <w:rFonts w:cs="Arial"/>
                <w:b/>
                <w:bCs/>
                <w:color w:val="000000"/>
                <w:sz w:val="18"/>
                <w:szCs w:val="18"/>
                <w:shd w:val="clear" w:color="auto" w:fill="FFFFFF"/>
                <w:lang w:val="en-GB"/>
              </w:rPr>
              <w:t>March</w:t>
            </w:r>
            <w:r w:rsidRPr="00770A88">
              <w:rPr>
                <w:rFonts w:cs="Arial"/>
                <w:b/>
                <w:bCs/>
                <w:color w:val="000000"/>
                <w:sz w:val="18"/>
                <w:szCs w:val="18"/>
                <w:shd w:val="clear" w:color="auto" w:fill="FFFFFF"/>
              </w:rPr>
              <w:t xml:space="preserve"> 2020</w:t>
            </w:r>
          </w:p>
        </w:tc>
      </w:tr>
      <w:tr w:rsidR="001D337C" w:rsidRPr="00770A88" w:rsidTr="0083770E">
        <w:tc>
          <w:tcPr>
            <w:tcW w:w="3715" w:type="dxa"/>
            <w:shd w:val="clear" w:color="auto" w:fill="auto"/>
          </w:tcPr>
          <w:p w:rsidR="001D337C" w:rsidRPr="00770A88" w:rsidRDefault="001D337C" w:rsidP="001D337C">
            <w:pPr>
              <w:pStyle w:val="Header"/>
              <w:ind w:left="-112"/>
              <w:rPr>
                <w:rFonts w:cs="Arial"/>
                <w:color w:val="000000"/>
                <w:sz w:val="18"/>
                <w:szCs w:val="18"/>
                <w:shd w:val="clear" w:color="auto" w:fill="FFFFFF"/>
              </w:rPr>
            </w:pPr>
          </w:p>
        </w:tc>
        <w:tc>
          <w:tcPr>
            <w:tcW w:w="1440" w:type="dxa"/>
            <w:tcBorders>
              <w:top w:val="single" w:sz="4" w:space="0" w:color="auto"/>
              <w:bottom w:val="single" w:sz="4" w:space="0" w:color="auto"/>
            </w:tcBorders>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Level 2</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lang w:val="en-GB"/>
              </w:rPr>
            </w:pPr>
            <w:r w:rsidRPr="00770A88">
              <w:rPr>
                <w:rFonts w:cs="Arial"/>
                <w:b/>
                <w:bCs/>
                <w:color w:val="000000"/>
                <w:sz w:val="18"/>
                <w:szCs w:val="18"/>
                <w:shd w:val="clear" w:color="auto" w:fill="FFFFFF"/>
                <w:lang w:val="en-GB"/>
              </w:rPr>
              <w:t>Thousand</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Baht</w:t>
            </w:r>
          </w:p>
        </w:tc>
        <w:tc>
          <w:tcPr>
            <w:tcW w:w="1429" w:type="dxa"/>
            <w:tcBorders>
              <w:top w:val="single" w:sz="4" w:space="0" w:color="auto"/>
              <w:bottom w:val="single" w:sz="4" w:space="0" w:color="auto"/>
            </w:tcBorders>
            <w:shd w:val="clear" w:color="auto" w:fill="auto"/>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Level 3</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lang w:val="en-GB"/>
              </w:rPr>
            </w:pPr>
            <w:r w:rsidRPr="00770A88">
              <w:rPr>
                <w:rFonts w:cs="Arial"/>
                <w:b/>
                <w:bCs/>
                <w:color w:val="000000"/>
                <w:sz w:val="18"/>
                <w:szCs w:val="18"/>
                <w:shd w:val="clear" w:color="auto" w:fill="FFFFFF"/>
                <w:lang w:val="en-GB"/>
              </w:rPr>
              <w:t>Thousand</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Baht</w:t>
            </w:r>
          </w:p>
        </w:tc>
        <w:tc>
          <w:tcPr>
            <w:tcW w:w="1429" w:type="dxa"/>
            <w:tcBorders>
              <w:top w:val="single" w:sz="4" w:space="0" w:color="auto"/>
              <w:bottom w:val="single" w:sz="4" w:space="0" w:color="auto"/>
            </w:tcBorders>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Level 2</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lang w:val="en-GB"/>
              </w:rPr>
            </w:pPr>
            <w:r w:rsidRPr="00770A88">
              <w:rPr>
                <w:rFonts w:cs="Arial"/>
                <w:b/>
                <w:bCs/>
                <w:color w:val="000000"/>
                <w:sz w:val="18"/>
                <w:szCs w:val="18"/>
                <w:shd w:val="clear" w:color="auto" w:fill="FFFFFF"/>
                <w:lang w:val="en-GB"/>
              </w:rPr>
              <w:t>Thousand</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Baht</w:t>
            </w:r>
          </w:p>
        </w:tc>
        <w:tc>
          <w:tcPr>
            <w:tcW w:w="1429" w:type="dxa"/>
            <w:tcBorders>
              <w:top w:val="single" w:sz="4" w:space="0" w:color="auto"/>
              <w:bottom w:val="single" w:sz="4" w:space="0" w:color="auto"/>
            </w:tcBorders>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Level 3</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lang w:val="en-GB"/>
              </w:rPr>
            </w:pPr>
            <w:r w:rsidRPr="00770A88">
              <w:rPr>
                <w:rFonts w:cs="Arial"/>
                <w:b/>
                <w:bCs/>
                <w:color w:val="000000"/>
                <w:sz w:val="18"/>
                <w:szCs w:val="18"/>
                <w:shd w:val="clear" w:color="auto" w:fill="FFFFFF"/>
                <w:lang w:val="en-GB"/>
              </w:rPr>
              <w:t>Thousand</w:t>
            </w:r>
          </w:p>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r w:rsidRPr="00770A88">
              <w:rPr>
                <w:rFonts w:cs="Arial"/>
                <w:b/>
                <w:bCs/>
                <w:color w:val="000000"/>
                <w:sz w:val="18"/>
                <w:szCs w:val="18"/>
                <w:shd w:val="clear" w:color="auto" w:fill="FFFFFF"/>
              </w:rPr>
              <w:t>Baht</w:t>
            </w:r>
          </w:p>
        </w:tc>
      </w:tr>
      <w:tr w:rsidR="001D337C" w:rsidRPr="00770A88" w:rsidTr="00B70096">
        <w:tc>
          <w:tcPr>
            <w:tcW w:w="3715" w:type="dxa"/>
            <w:shd w:val="clear" w:color="auto" w:fill="auto"/>
          </w:tcPr>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rPr>
              <w:t>Assets</w:t>
            </w:r>
          </w:p>
        </w:tc>
        <w:tc>
          <w:tcPr>
            <w:tcW w:w="1440" w:type="dxa"/>
            <w:tcBorders>
              <w:top w:val="single" w:sz="4" w:space="0" w:color="auto"/>
            </w:tcBorders>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tcBorders>
              <w:top w:val="single" w:sz="4" w:space="0" w:color="auto"/>
            </w:tcBorders>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tcBorders>
              <w:top w:val="single" w:sz="4" w:space="0" w:color="auto"/>
            </w:tcBorders>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tcBorders>
              <w:top w:val="single" w:sz="4" w:space="0" w:color="auto"/>
            </w:tcBorders>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color w:val="000000"/>
                <w:sz w:val="18"/>
                <w:szCs w:val="18"/>
                <w:shd w:val="clear" w:color="auto" w:fill="FFFFFF"/>
                <w:cs/>
              </w:rPr>
            </w:pPr>
          </w:p>
        </w:tc>
        <w:tc>
          <w:tcPr>
            <w:tcW w:w="1440" w:type="dxa"/>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rPr>
              <w:t xml:space="preserve">   Financial </w:t>
            </w:r>
            <w:r w:rsidR="00EF793D" w:rsidRPr="00770A88">
              <w:rPr>
                <w:rFonts w:cs="Arial"/>
                <w:b/>
                <w:bCs/>
                <w:color w:val="000000"/>
                <w:sz w:val="18"/>
                <w:szCs w:val="18"/>
                <w:shd w:val="clear" w:color="auto" w:fill="FFFFFF"/>
                <w:lang w:val="en-GB"/>
              </w:rPr>
              <w:t>assets</w:t>
            </w:r>
            <w:r w:rsidRPr="00770A88">
              <w:rPr>
                <w:rFonts w:cs="Arial"/>
                <w:b/>
                <w:bCs/>
                <w:color w:val="000000"/>
                <w:sz w:val="18"/>
                <w:szCs w:val="18"/>
                <w:shd w:val="clear" w:color="auto" w:fill="FFFFFF"/>
              </w:rPr>
              <w:t xml:space="preserve"> at fair value through </w:t>
            </w:r>
          </w:p>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lang w:val="en-GB"/>
              </w:rPr>
              <w:t xml:space="preserve">      </w:t>
            </w:r>
            <w:r w:rsidRPr="00770A88">
              <w:rPr>
                <w:rFonts w:cs="Arial"/>
                <w:b/>
                <w:bCs/>
                <w:color w:val="000000"/>
                <w:sz w:val="18"/>
                <w:szCs w:val="18"/>
                <w:shd w:val="clear" w:color="auto" w:fill="FFFFFF"/>
              </w:rPr>
              <w:t>profit or loss</w:t>
            </w:r>
          </w:p>
        </w:tc>
        <w:tc>
          <w:tcPr>
            <w:tcW w:w="1440"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ight="-150"/>
              <w:rPr>
                <w:rFonts w:cs="Arial"/>
                <w:color w:val="000000"/>
                <w:sz w:val="18"/>
                <w:szCs w:val="18"/>
                <w:shd w:val="clear" w:color="auto" w:fill="FFFFFF"/>
              </w:rPr>
            </w:pP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Derivatives </w:t>
            </w:r>
            <w:r w:rsidRPr="00770A88">
              <w:rPr>
                <w:rFonts w:cs="Arial"/>
                <w:color w:val="000000"/>
                <w:sz w:val="18"/>
                <w:szCs w:val="18"/>
                <w:shd w:val="clear" w:color="auto" w:fill="FFFFFF"/>
                <w:lang w:val="en-GB"/>
              </w:rPr>
              <w:t xml:space="preserve">assets </w:t>
            </w:r>
            <w:r w:rsidRPr="00770A88">
              <w:rPr>
                <w:rFonts w:cs="Arial"/>
                <w:color w:val="000000"/>
                <w:sz w:val="18"/>
                <w:szCs w:val="18"/>
                <w:shd w:val="clear" w:color="auto" w:fill="FFFFFF"/>
              </w:rPr>
              <w:t>- Foreign exchange</w:t>
            </w:r>
          </w:p>
          <w:p w:rsidR="001D337C" w:rsidRPr="00770A88" w:rsidRDefault="001D337C" w:rsidP="001D337C">
            <w:pPr>
              <w:pStyle w:val="Header"/>
              <w:ind w:left="-112"/>
              <w:rPr>
                <w:rFonts w:cs="Arial"/>
                <w:color w:val="000000"/>
                <w:sz w:val="18"/>
                <w:szCs w:val="18"/>
                <w:shd w:val="clear" w:color="auto" w:fill="FFFFFF"/>
              </w:rPr>
            </w:pP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contracts</w:t>
            </w:r>
          </w:p>
        </w:tc>
        <w:tc>
          <w:tcPr>
            <w:tcW w:w="1440"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color w:val="000000"/>
                <w:sz w:val="18"/>
                <w:szCs w:val="18"/>
                <w:shd w:val="clear" w:color="auto" w:fill="FFFFFF"/>
                <w:lang w:val="en-GB"/>
              </w:rPr>
            </w:pP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 xml:space="preserve">   </w:t>
            </w:r>
            <w:r w:rsidR="001E1878"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(included in other current assets)</w:t>
            </w:r>
          </w:p>
        </w:tc>
        <w:tc>
          <w:tcPr>
            <w:tcW w:w="1440" w:type="dxa"/>
            <w:shd w:val="clear" w:color="auto" w:fill="FAFAFA"/>
            <w:vAlign w:val="bottom"/>
          </w:tcPr>
          <w:p w:rsidR="001D337C" w:rsidRPr="00770A88" w:rsidRDefault="007D1CA4"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290</w:t>
            </w:r>
          </w:p>
        </w:tc>
        <w:tc>
          <w:tcPr>
            <w:tcW w:w="1429" w:type="dxa"/>
            <w:shd w:val="clear" w:color="auto" w:fill="FAFAFA"/>
            <w:vAlign w:val="bottom"/>
          </w:tcPr>
          <w:p w:rsidR="001D337C" w:rsidRPr="00770A88" w:rsidRDefault="007D1CA4"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c>
          <w:tcPr>
            <w:tcW w:w="1429" w:type="dxa"/>
            <w:shd w:val="clear" w:color="auto" w:fill="auto"/>
          </w:tcPr>
          <w:p w:rsidR="001D337C"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494</w:t>
            </w:r>
          </w:p>
        </w:tc>
        <w:tc>
          <w:tcPr>
            <w:tcW w:w="1429" w:type="dxa"/>
            <w:shd w:val="clear" w:color="auto" w:fill="auto"/>
          </w:tcPr>
          <w:p w:rsidR="001D337C"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r>
      <w:tr w:rsidR="001D337C" w:rsidRPr="00770A88" w:rsidTr="00B70096">
        <w:trPr>
          <w:trHeight w:val="111"/>
        </w:trPr>
        <w:tc>
          <w:tcPr>
            <w:tcW w:w="3715" w:type="dxa"/>
            <w:shd w:val="clear" w:color="auto" w:fill="auto"/>
            <w:vAlign w:val="bottom"/>
          </w:tcPr>
          <w:p w:rsidR="001D337C" w:rsidRPr="00770A88" w:rsidRDefault="001D337C" w:rsidP="001D337C">
            <w:pPr>
              <w:pStyle w:val="Header"/>
              <w:ind w:left="-112"/>
              <w:rPr>
                <w:rFonts w:cs="Arial"/>
                <w:color w:val="000000"/>
                <w:sz w:val="18"/>
                <w:szCs w:val="18"/>
                <w:shd w:val="clear" w:color="auto" w:fill="FFFFFF"/>
              </w:rPr>
            </w:pPr>
          </w:p>
        </w:tc>
        <w:tc>
          <w:tcPr>
            <w:tcW w:w="1440"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lang w:val="en-GB"/>
              </w:rPr>
              <w:t xml:space="preserve">   </w:t>
            </w:r>
            <w:r w:rsidRPr="00770A88">
              <w:rPr>
                <w:rFonts w:cs="Arial"/>
                <w:b/>
                <w:bCs/>
                <w:color w:val="000000"/>
                <w:sz w:val="18"/>
                <w:szCs w:val="18"/>
                <w:shd w:val="clear" w:color="auto" w:fill="FFFFFF"/>
              </w:rPr>
              <w:t>Financial assets at fair value through</w:t>
            </w:r>
          </w:p>
          <w:p w:rsidR="001D337C" w:rsidRPr="00770A88" w:rsidRDefault="001D337C" w:rsidP="00F277D7">
            <w:pPr>
              <w:pStyle w:val="Header"/>
              <w:ind w:left="-112"/>
              <w:rPr>
                <w:rFonts w:cs="Arial"/>
                <w:b/>
                <w:bCs/>
                <w:color w:val="000000"/>
                <w:sz w:val="18"/>
                <w:szCs w:val="18"/>
                <w:shd w:val="clear" w:color="auto" w:fill="FFFFFF"/>
                <w:lang w:val="en-GB"/>
              </w:rPr>
            </w:pPr>
            <w:r w:rsidRPr="00770A88">
              <w:rPr>
                <w:rFonts w:cs="Arial"/>
                <w:b/>
                <w:bCs/>
                <w:color w:val="000000"/>
                <w:sz w:val="18"/>
                <w:szCs w:val="18"/>
                <w:shd w:val="clear" w:color="auto" w:fill="FFFFFF"/>
                <w:lang w:val="en-GB"/>
              </w:rPr>
              <w:t xml:space="preserve">     </w:t>
            </w:r>
            <w:r w:rsidRPr="00770A88">
              <w:rPr>
                <w:rFonts w:cs="Arial"/>
                <w:b/>
                <w:bCs/>
                <w:color w:val="000000"/>
                <w:sz w:val="18"/>
                <w:szCs w:val="18"/>
                <w:shd w:val="clear" w:color="auto" w:fill="FFFFFF"/>
              </w:rPr>
              <w:t xml:space="preserve"> </w:t>
            </w:r>
            <w:r w:rsidRPr="00770A88">
              <w:rPr>
                <w:rFonts w:cs="Arial"/>
                <w:b/>
                <w:bCs/>
                <w:color w:val="000000"/>
                <w:sz w:val="18"/>
                <w:szCs w:val="18"/>
                <w:shd w:val="clear" w:color="auto" w:fill="FFFFFF"/>
                <w:lang w:val="en-GB"/>
              </w:rPr>
              <w:t>other comprehensive income</w:t>
            </w:r>
          </w:p>
        </w:tc>
        <w:tc>
          <w:tcPr>
            <w:tcW w:w="1440"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color w:val="000000"/>
                <w:sz w:val="18"/>
                <w:szCs w:val="18"/>
                <w:shd w:val="clear" w:color="auto" w:fill="FFFFFF"/>
                <w:lang w:val="en-GB"/>
              </w:rPr>
            </w:pP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Unquoted equity</w:t>
            </w:r>
            <w:r w:rsidRPr="00770A88">
              <w:rPr>
                <w:rFonts w:cs="Arial"/>
                <w:color w:val="000000"/>
                <w:sz w:val="18"/>
                <w:szCs w:val="18"/>
                <w:shd w:val="clear" w:color="auto" w:fill="FFFFFF"/>
              </w:rPr>
              <w:t xml:space="preserve"> investment</w:t>
            </w:r>
            <w:r w:rsidRPr="00770A88">
              <w:rPr>
                <w:rFonts w:cs="Arial"/>
                <w:color w:val="000000"/>
                <w:sz w:val="18"/>
                <w:szCs w:val="18"/>
                <w:shd w:val="clear" w:color="auto" w:fill="FFFFFF"/>
                <w:lang w:val="en-GB"/>
              </w:rPr>
              <w:t>s</w:t>
            </w:r>
          </w:p>
        </w:tc>
        <w:tc>
          <w:tcPr>
            <w:tcW w:w="1440" w:type="dxa"/>
            <w:tcBorders>
              <w:bottom w:val="single" w:sz="4" w:space="0" w:color="auto"/>
            </w:tcBorders>
            <w:shd w:val="clear" w:color="auto" w:fill="FAFAFA"/>
            <w:vAlign w:val="bottom"/>
          </w:tcPr>
          <w:p w:rsidR="001D337C" w:rsidRPr="00770A88" w:rsidRDefault="007D1CA4"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c>
          <w:tcPr>
            <w:tcW w:w="1429" w:type="dxa"/>
            <w:tcBorders>
              <w:bottom w:val="single" w:sz="4" w:space="0" w:color="auto"/>
            </w:tcBorders>
            <w:shd w:val="clear" w:color="auto" w:fill="FAFAFA"/>
            <w:vAlign w:val="bottom"/>
          </w:tcPr>
          <w:p w:rsidR="001D337C" w:rsidRPr="00770A88" w:rsidRDefault="007D1CA4"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146,160</w:t>
            </w:r>
          </w:p>
        </w:tc>
        <w:tc>
          <w:tcPr>
            <w:tcW w:w="1429" w:type="dxa"/>
            <w:tcBorders>
              <w:bottom w:val="single" w:sz="4" w:space="0" w:color="auto"/>
            </w:tcBorders>
            <w:shd w:val="clear" w:color="auto" w:fill="auto"/>
          </w:tcPr>
          <w:p w:rsidR="001D337C"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c>
          <w:tcPr>
            <w:tcW w:w="1429" w:type="dxa"/>
            <w:tcBorders>
              <w:bottom w:val="single" w:sz="4" w:space="0" w:color="auto"/>
            </w:tcBorders>
            <w:shd w:val="clear" w:color="auto" w:fill="auto"/>
          </w:tcPr>
          <w:p w:rsidR="001D337C"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r>
      <w:tr w:rsidR="001D337C" w:rsidRPr="00770A88" w:rsidTr="00B70096">
        <w:tc>
          <w:tcPr>
            <w:tcW w:w="3715" w:type="dxa"/>
            <w:shd w:val="clear" w:color="auto" w:fill="auto"/>
            <w:vAlign w:val="bottom"/>
          </w:tcPr>
          <w:p w:rsidR="001D337C" w:rsidRPr="00770A88" w:rsidRDefault="001D337C" w:rsidP="001D337C">
            <w:pPr>
              <w:ind w:left="-112"/>
              <w:rPr>
                <w:rFonts w:ascii="Arial" w:hAnsi="Arial" w:cs="Arial"/>
                <w:sz w:val="18"/>
                <w:szCs w:val="18"/>
                <w:shd w:val="clear" w:color="auto" w:fill="FFFFFF"/>
                <w:cs/>
              </w:rPr>
            </w:pPr>
          </w:p>
        </w:tc>
        <w:tc>
          <w:tcPr>
            <w:tcW w:w="1440" w:type="dxa"/>
            <w:tcBorders>
              <w:top w:val="single" w:sz="4" w:space="0" w:color="auto"/>
            </w:tcBorders>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FAFAFA"/>
            <w:vAlign w:val="bottom"/>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b/>
                <w:bCs/>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ind w:left="-112"/>
              <w:rPr>
                <w:rFonts w:ascii="Arial" w:hAnsi="Arial" w:cs="Arial"/>
                <w:sz w:val="18"/>
                <w:szCs w:val="18"/>
                <w:shd w:val="clear" w:color="auto" w:fill="FFFFFF"/>
                <w:cs/>
              </w:rPr>
            </w:pPr>
            <w:r w:rsidRPr="00770A88">
              <w:rPr>
                <w:rFonts w:ascii="Arial" w:hAnsi="Arial" w:cs="Arial"/>
                <w:b/>
                <w:bCs/>
                <w:sz w:val="18"/>
                <w:szCs w:val="18"/>
                <w:shd w:val="clear" w:color="auto" w:fill="FFFFFF"/>
              </w:rPr>
              <w:t>Liabilities</w:t>
            </w:r>
          </w:p>
        </w:tc>
        <w:tc>
          <w:tcPr>
            <w:tcW w:w="1440" w:type="dxa"/>
            <w:shd w:val="clear" w:color="auto" w:fill="FAFAFA"/>
            <w:vAlign w:val="bottom"/>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FAFAFA"/>
            <w:vAlign w:val="bottom"/>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rPr>
              <w:t xml:space="preserve">   Financial liabilities at fair value through </w:t>
            </w:r>
          </w:p>
          <w:p w:rsidR="001D337C" w:rsidRPr="00770A88" w:rsidRDefault="001D337C" w:rsidP="001D337C">
            <w:pPr>
              <w:pStyle w:val="Header"/>
              <w:ind w:left="-112"/>
              <w:rPr>
                <w:rFonts w:cs="Arial"/>
                <w:b/>
                <w:bCs/>
                <w:color w:val="000000"/>
                <w:sz w:val="18"/>
                <w:szCs w:val="18"/>
                <w:shd w:val="clear" w:color="auto" w:fill="FFFFFF"/>
              </w:rPr>
            </w:pPr>
            <w:r w:rsidRPr="00770A88">
              <w:rPr>
                <w:rFonts w:cs="Arial"/>
                <w:b/>
                <w:bCs/>
                <w:color w:val="000000"/>
                <w:sz w:val="18"/>
                <w:szCs w:val="18"/>
                <w:shd w:val="clear" w:color="auto" w:fill="FFFFFF"/>
                <w:lang w:val="en-GB"/>
              </w:rPr>
              <w:t xml:space="preserve">      </w:t>
            </w:r>
            <w:r w:rsidRPr="00770A88">
              <w:rPr>
                <w:rFonts w:cs="Arial"/>
                <w:b/>
                <w:bCs/>
                <w:color w:val="000000"/>
                <w:sz w:val="18"/>
                <w:szCs w:val="18"/>
                <w:shd w:val="clear" w:color="auto" w:fill="FFFFFF"/>
              </w:rPr>
              <w:t>profit or loss</w:t>
            </w:r>
          </w:p>
        </w:tc>
        <w:tc>
          <w:tcPr>
            <w:tcW w:w="1440" w:type="dxa"/>
            <w:shd w:val="clear" w:color="auto" w:fill="FAFAFA"/>
            <w:vAlign w:val="bottom"/>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FAFAFA"/>
            <w:vAlign w:val="bottom"/>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c>
          <w:tcPr>
            <w:tcW w:w="1429" w:type="dxa"/>
            <w:shd w:val="clear" w:color="auto" w:fill="auto"/>
          </w:tcPr>
          <w:p w:rsidR="001D337C" w:rsidRPr="00770A88" w:rsidRDefault="001D337C" w:rsidP="00ED787F">
            <w:pPr>
              <w:pStyle w:val="Header"/>
              <w:tabs>
                <w:tab w:val="decimal" w:pos="1279"/>
              </w:tabs>
              <w:ind w:right="-72"/>
              <w:jc w:val="both"/>
              <w:rPr>
                <w:rFonts w:cs="Arial"/>
                <w:color w:val="000000"/>
                <w:sz w:val="18"/>
                <w:szCs w:val="18"/>
                <w:shd w:val="clear" w:color="auto" w:fill="FFFFFF"/>
              </w:rPr>
            </w:pPr>
          </w:p>
        </w:tc>
      </w:tr>
      <w:tr w:rsidR="001D337C" w:rsidRPr="00770A88" w:rsidTr="00B70096">
        <w:tc>
          <w:tcPr>
            <w:tcW w:w="3715" w:type="dxa"/>
            <w:shd w:val="clear" w:color="auto" w:fill="auto"/>
            <w:vAlign w:val="bottom"/>
          </w:tcPr>
          <w:p w:rsidR="001D337C" w:rsidRPr="00770A88" w:rsidRDefault="001D337C" w:rsidP="001D337C">
            <w:pPr>
              <w:pStyle w:val="Header"/>
              <w:ind w:left="-112" w:right="-150"/>
              <w:rPr>
                <w:rFonts w:cs="Arial"/>
                <w:color w:val="000000"/>
                <w:sz w:val="18"/>
                <w:szCs w:val="18"/>
                <w:shd w:val="clear" w:color="auto" w:fill="FFFFFF"/>
              </w:rPr>
            </w:pP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Derivatives liabilities</w:t>
            </w: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Foreign exchange</w:t>
            </w:r>
          </w:p>
          <w:p w:rsidR="001D337C" w:rsidRPr="00770A88" w:rsidRDefault="001D337C" w:rsidP="001D337C">
            <w:pPr>
              <w:pStyle w:val="Header"/>
              <w:ind w:left="-112"/>
              <w:rPr>
                <w:rFonts w:cs="Arial"/>
                <w:color w:val="000000"/>
                <w:sz w:val="18"/>
                <w:szCs w:val="18"/>
                <w:shd w:val="clear" w:color="auto" w:fill="FFFFFF"/>
              </w:rPr>
            </w:pP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contracts</w:t>
            </w:r>
          </w:p>
        </w:tc>
        <w:tc>
          <w:tcPr>
            <w:tcW w:w="1440"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c>
          <w:tcPr>
            <w:tcW w:w="1429" w:type="dxa"/>
            <w:shd w:val="clear" w:color="auto" w:fill="auto"/>
          </w:tcPr>
          <w:p w:rsidR="001D337C" w:rsidRPr="00770A88" w:rsidRDefault="001D337C" w:rsidP="00ED787F">
            <w:pPr>
              <w:tabs>
                <w:tab w:val="decimal" w:pos="1279"/>
              </w:tabs>
              <w:spacing w:line="200" w:lineRule="exact"/>
              <w:ind w:right="-72"/>
              <w:jc w:val="both"/>
              <w:rPr>
                <w:rFonts w:ascii="Arial" w:hAnsi="Arial" w:cs="Arial"/>
                <w:noProof/>
                <w:sz w:val="18"/>
                <w:szCs w:val="18"/>
              </w:rPr>
            </w:pPr>
          </w:p>
        </w:tc>
      </w:tr>
      <w:tr w:rsidR="001E1878" w:rsidRPr="00770A88" w:rsidTr="00B70096">
        <w:tc>
          <w:tcPr>
            <w:tcW w:w="3715" w:type="dxa"/>
            <w:shd w:val="clear" w:color="auto" w:fill="auto"/>
            <w:vAlign w:val="bottom"/>
          </w:tcPr>
          <w:p w:rsidR="001E1878" w:rsidRPr="00770A88" w:rsidRDefault="001E1878" w:rsidP="001E1878">
            <w:pPr>
              <w:pStyle w:val="Header"/>
              <w:ind w:left="-112"/>
              <w:rPr>
                <w:rFonts w:cs="Arial"/>
                <w:color w:val="000000"/>
                <w:sz w:val="18"/>
                <w:szCs w:val="18"/>
                <w:shd w:val="clear" w:color="auto" w:fill="FFFFFF"/>
                <w:lang w:val="en-GB"/>
              </w:rPr>
            </w:pP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 xml:space="preserve">       </w:t>
            </w:r>
            <w:r w:rsidRPr="00770A88">
              <w:rPr>
                <w:rFonts w:cs="Arial"/>
                <w:color w:val="000000"/>
                <w:sz w:val="18"/>
                <w:szCs w:val="18"/>
                <w:shd w:val="clear" w:color="auto" w:fill="FFFFFF"/>
              </w:rPr>
              <w:t xml:space="preserve">   </w:t>
            </w:r>
            <w:r w:rsidRPr="00770A88">
              <w:rPr>
                <w:rFonts w:cs="Arial"/>
                <w:color w:val="000000"/>
                <w:sz w:val="18"/>
                <w:szCs w:val="18"/>
                <w:shd w:val="clear" w:color="auto" w:fill="FFFFFF"/>
                <w:lang w:val="en-GB"/>
              </w:rPr>
              <w:t>(included in other current liabilities)</w:t>
            </w:r>
          </w:p>
        </w:tc>
        <w:tc>
          <w:tcPr>
            <w:tcW w:w="1440" w:type="dxa"/>
            <w:tcBorders>
              <w:bottom w:val="single" w:sz="4" w:space="0" w:color="auto"/>
            </w:tcBorders>
            <w:shd w:val="clear" w:color="auto" w:fill="FAFAFA"/>
            <w:vAlign w:val="bottom"/>
          </w:tcPr>
          <w:p w:rsidR="001E1878" w:rsidRPr="00770A88" w:rsidRDefault="007D1CA4"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c>
          <w:tcPr>
            <w:tcW w:w="1429" w:type="dxa"/>
            <w:tcBorders>
              <w:bottom w:val="single" w:sz="4" w:space="0" w:color="auto"/>
            </w:tcBorders>
            <w:shd w:val="clear" w:color="auto" w:fill="FAFAFA"/>
            <w:vAlign w:val="bottom"/>
          </w:tcPr>
          <w:p w:rsidR="001E1878" w:rsidRPr="00770A88" w:rsidRDefault="007D1CA4"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c>
          <w:tcPr>
            <w:tcW w:w="1429" w:type="dxa"/>
            <w:tcBorders>
              <w:bottom w:val="single" w:sz="4" w:space="0" w:color="auto"/>
            </w:tcBorders>
            <w:shd w:val="clear" w:color="auto" w:fill="auto"/>
          </w:tcPr>
          <w:p w:rsidR="001E1878"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2,163</w:t>
            </w:r>
          </w:p>
        </w:tc>
        <w:tc>
          <w:tcPr>
            <w:tcW w:w="1429" w:type="dxa"/>
            <w:tcBorders>
              <w:bottom w:val="single" w:sz="4" w:space="0" w:color="auto"/>
            </w:tcBorders>
            <w:shd w:val="clear" w:color="auto" w:fill="auto"/>
          </w:tcPr>
          <w:p w:rsidR="001E1878" w:rsidRPr="00770A88" w:rsidRDefault="00731BA7" w:rsidP="00ED787F">
            <w:pPr>
              <w:tabs>
                <w:tab w:val="decimal" w:pos="1279"/>
              </w:tabs>
              <w:spacing w:line="200" w:lineRule="exact"/>
              <w:ind w:right="-72"/>
              <w:jc w:val="both"/>
              <w:rPr>
                <w:rFonts w:ascii="Arial" w:hAnsi="Arial" w:cs="Arial"/>
                <w:noProof/>
                <w:sz w:val="18"/>
                <w:szCs w:val="18"/>
              </w:rPr>
            </w:pPr>
            <w:r w:rsidRPr="00770A88">
              <w:rPr>
                <w:rFonts w:ascii="Arial" w:hAnsi="Arial" w:cs="Arial"/>
                <w:noProof/>
                <w:sz w:val="18"/>
                <w:szCs w:val="18"/>
              </w:rPr>
              <w:t>-</w:t>
            </w:r>
          </w:p>
        </w:tc>
      </w:tr>
    </w:tbl>
    <w:p w:rsidR="009A48F6" w:rsidRPr="00770A88" w:rsidRDefault="009A48F6" w:rsidP="009A48F6">
      <w:pPr>
        <w:tabs>
          <w:tab w:val="right" w:pos="7200"/>
          <w:tab w:val="right" w:pos="8540"/>
        </w:tabs>
        <w:ind w:right="9"/>
        <w:rPr>
          <w:rFonts w:ascii="Arial" w:eastAsia="Arial Unicode MS" w:hAnsi="Arial" w:cs="Arial"/>
          <w:sz w:val="18"/>
          <w:szCs w:val="18"/>
        </w:rPr>
      </w:pPr>
    </w:p>
    <w:p w:rsidR="00831F84" w:rsidRPr="00770A88" w:rsidRDefault="00831F84" w:rsidP="00831F84">
      <w:pPr>
        <w:tabs>
          <w:tab w:val="right" w:pos="7200"/>
          <w:tab w:val="right" w:pos="8540"/>
        </w:tabs>
        <w:ind w:right="9"/>
        <w:rPr>
          <w:rFonts w:ascii="Arial" w:eastAsia="Arial Unicode MS" w:hAnsi="Arial" w:cs="Arial"/>
          <w:sz w:val="18"/>
          <w:szCs w:val="18"/>
        </w:rPr>
      </w:pPr>
      <w:r w:rsidRPr="00770A88">
        <w:rPr>
          <w:rFonts w:ascii="Arial" w:eastAsia="Arial Unicode MS" w:hAnsi="Arial" w:cs="Arial"/>
          <w:sz w:val="18"/>
          <w:szCs w:val="18"/>
        </w:rPr>
        <w:t>During the period, there were no changes in valuation techniques.</w:t>
      </w:r>
    </w:p>
    <w:p w:rsidR="007761FB" w:rsidRPr="00770A88" w:rsidRDefault="007761FB" w:rsidP="007761FB">
      <w:pPr>
        <w:tabs>
          <w:tab w:val="right" w:pos="7200"/>
          <w:tab w:val="right" w:pos="8540"/>
        </w:tabs>
        <w:ind w:right="9"/>
        <w:jc w:val="both"/>
        <w:rPr>
          <w:rFonts w:ascii="Arial" w:eastAsia="Arial Unicode MS" w:hAnsi="Arial" w:cs="Arial"/>
          <w:spacing w:val="-2"/>
          <w:sz w:val="18"/>
          <w:szCs w:val="18"/>
        </w:rPr>
      </w:pPr>
    </w:p>
    <w:p w:rsidR="00831F84" w:rsidRPr="00770A88" w:rsidRDefault="00357923" w:rsidP="007761FB">
      <w:pPr>
        <w:tabs>
          <w:tab w:val="right" w:pos="7200"/>
          <w:tab w:val="right" w:pos="8540"/>
        </w:tabs>
        <w:ind w:right="9"/>
        <w:jc w:val="both"/>
        <w:rPr>
          <w:rFonts w:ascii="Arial" w:eastAsia="Arial Unicode MS" w:hAnsi="Arial" w:cs="Arial"/>
          <w:color w:val="CF4A02"/>
          <w:spacing w:val="-2"/>
          <w:sz w:val="18"/>
          <w:szCs w:val="18"/>
        </w:rPr>
      </w:pPr>
      <w:r w:rsidRPr="00770A88">
        <w:rPr>
          <w:rFonts w:ascii="Arial" w:hAnsi="Arial" w:cs="Arial"/>
          <w:b/>
          <w:bCs/>
          <w:color w:val="CF4A02"/>
          <w:spacing w:val="-2"/>
          <w:sz w:val="18"/>
          <w:szCs w:val="18"/>
        </w:rPr>
        <w:t>Valuation</w:t>
      </w:r>
      <w:r w:rsidRPr="00770A88">
        <w:rPr>
          <w:rFonts w:ascii="Arial" w:eastAsia="Arial Unicode MS" w:hAnsi="Arial" w:cs="Arial"/>
          <w:b/>
          <w:bCs/>
          <w:color w:val="CF4A02"/>
          <w:sz w:val="18"/>
          <w:szCs w:val="18"/>
        </w:rPr>
        <w:t xml:space="preserve"> techniques used to measure fair value level 2</w:t>
      </w:r>
    </w:p>
    <w:p w:rsidR="00831F84" w:rsidRPr="00770A88" w:rsidRDefault="00831F84" w:rsidP="007761FB">
      <w:pPr>
        <w:tabs>
          <w:tab w:val="right" w:pos="7200"/>
          <w:tab w:val="right" w:pos="8540"/>
        </w:tabs>
        <w:ind w:right="9"/>
        <w:jc w:val="both"/>
        <w:rPr>
          <w:rFonts w:ascii="Arial" w:eastAsia="Arial Unicode MS" w:hAnsi="Arial" w:cs="Arial"/>
          <w:spacing w:val="-2"/>
          <w:sz w:val="18"/>
          <w:szCs w:val="18"/>
        </w:rPr>
      </w:pPr>
    </w:p>
    <w:p w:rsidR="009A48F6" w:rsidRPr="00770A88" w:rsidRDefault="009A48F6" w:rsidP="007761FB">
      <w:pPr>
        <w:tabs>
          <w:tab w:val="right" w:pos="7200"/>
          <w:tab w:val="right" w:pos="8540"/>
        </w:tabs>
        <w:ind w:right="9"/>
        <w:jc w:val="both"/>
        <w:rPr>
          <w:rFonts w:ascii="Arial" w:eastAsia="Arial Unicode MS" w:hAnsi="Arial" w:cs="Arial"/>
          <w:sz w:val="18"/>
          <w:szCs w:val="18"/>
        </w:rPr>
      </w:pPr>
      <w:r w:rsidRPr="00770A88">
        <w:rPr>
          <w:rFonts w:ascii="Arial" w:eastAsia="Arial Unicode MS" w:hAnsi="Arial" w:cs="Arial"/>
          <w:spacing w:val="-2"/>
          <w:sz w:val="18"/>
          <w:szCs w:val="18"/>
        </w:rPr>
        <w:t>Fair value of foreign exchange contracts is determined using forward exchange rate that are quoted in an active market</w:t>
      </w:r>
      <w:r w:rsidRPr="00770A88">
        <w:rPr>
          <w:rFonts w:ascii="Arial" w:eastAsia="Arial Unicode MS" w:hAnsi="Arial" w:cs="Arial"/>
          <w:sz w:val="18"/>
          <w:szCs w:val="18"/>
        </w:rPr>
        <w:t>.  The effects of discounting are generally insignificant for Level 2 derivatives.</w:t>
      </w:r>
    </w:p>
    <w:p w:rsidR="009A48F6" w:rsidRPr="00770A88" w:rsidRDefault="00AC7F50" w:rsidP="007761FB">
      <w:pPr>
        <w:tabs>
          <w:tab w:val="right" w:pos="7200"/>
          <w:tab w:val="right" w:pos="8540"/>
        </w:tabs>
        <w:ind w:right="9"/>
        <w:jc w:val="both"/>
        <w:rPr>
          <w:rFonts w:ascii="Arial" w:eastAsia="Arial Unicode MS" w:hAnsi="Arial" w:cs="Arial"/>
          <w:sz w:val="18"/>
          <w:szCs w:val="18"/>
        </w:rPr>
      </w:pPr>
      <w:r w:rsidRPr="00770A88">
        <w:rPr>
          <w:rFonts w:ascii="Arial" w:eastAsia="Arial Unicode MS" w:hAnsi="Arial" w:cs="Arial"/>
          <w:sz w:val="18"/>
          <w:szCs w:val="18"/>
        </w:rPr>
        <w:br w:type="page"/>
      </w:r>
    </w:p>
    <w:p w:rsidR="00AC7F50" w:rsidRPr="00770A88" w:rsidRDefault="00AC7F50" w:rsidP="007761FB">
      <w:pPr>
        <w:tabs>
          <w:tab w:val="right" w:pos="7200"/>
          <w:tab w:val="right" w:pos="8540"/>
        </w:tabs>
        <w:ind w:right="9"/>
        <w:jc w:val="both"/>
        <w:rPr>
          <w:rFonts w:ascii="Arial" w:eastAsia="Arial Unicode MS" w:hAnsi="Arial" w:cs="Arial"/>
          <w:sz w:val="18"/>
          <w:szCs w:val="18"/>
        </w:rPr>
      </w:pPr>
    </w:p>
    <w:p w:rsidR="00357923" w:rsidRPr="00770A88" w:rsidRDefault="00357923" w:rsidP="007761FB">
      <w:pPr>
        <w:tabs>
          <w:tab w:val="right" w:pos="7200"/>
          <w:tab w:val="right" w:pos="8540"/>
        </w:tabs>
        <w:ind w:right="9"/>
        <w:jc w:val="both"/>
        <w:rPr>
          <w:rFonts w:ascii="Arial" w:eastAsia="Arial Unicode MS" w:hAnsi="Arial" w:cs="Arial"/>
          <w:b/>
          <w:bCs/>
          <w:color w:val="CF4A02"/>
          <w:sz w:val="18"/>
          <w:szCs w:val="18"/>
        </w:rPr>
      </w:pPr>
      <w:r w:rsidRPr="00770A88">
        <w:rPr>
          <w:rFonts w:ascii="Arial" w:hAnsi="Arial" w:cs="Arial"/>
          <w:b/>
          <w:bCs/>
          <w:color w:val="CF4A02"/>
          <w:spacing w:val="-2"/>
          <w:sz w:val="18"/>
          <w:szCs w:val="18"/>
        </w:rPr>
        <w:t>Valuation</w:t>
      </w:r>
      <w:r w:rsidRPr="00770A88">
        <w:rPr>
          <w:rFonts w:ascii="Arial" w:eastAsia="Arial Unicode MS" w:hAnsi="Arial" w:cs="Arial"/>
          <w:b/>
          <w:bCs/>
          <w:color w:val="CF4A02"/>
          <w:sz w:val="18"/>
          <w:szCs w:val="18"/>
        </w:rPr>
        <w:t xml:space="preserve"> techniques used to measure fair value level 3</w:t>
      </w:r>
    </w:p>
    <w:p w:rsidR="00357923" w:rsidRPr="00770A88" w:rsidRDefault="00357923" w:rsidP="007761FB">
      <w:pPr>
        <w:tabs>
          <w:tab w:val="right" w:pos="7200"/>
          <w:tab w:val="right" w:pos="8540"/>
        </w:tabs>
        <w:ind w:right="9"/>
        <w:jc w:val="both"/>
        <w:rPr>
          <w:rFonts w:ascii="Arial" w:eastAsia="Arial Unicode MS" w:hAnsi="Arial" w:cs="Arial"/>
          <w:b/>
          <w:bCs/>
          <w:sz w:val="18"/>
          <w:szCs w:val="18"/>
        </w:rPr>
      </w:pPr>
    </w:p>
    <w:p w:rsidR="00357923" w:rsidRPr="00770A88" w:rsidRDefault="00357923" w:rsidP="007761FB">
      <w:pPr>
        <w:jc w:val="both"/>
        <w:rPr>
          <w:rFonts w:ascii="Arial" w:hAnsi="Arial" w:cs="Arial"/>
          <w:sz w:val="18"/>
          <w:szCs w:val="18"/>
          <w:lang w:val="en-GB"/>
        </w:rPr>
      </w:pPr>
      <w:r w:rsidRPr="00770A88">
        <w:rPr>
          <w:rFonts w:ascii="Arial" w:eastAsia="Arial Unicode MS" w:hAnsi="Arial" w:cs="Arial"/>
          <w:sz w:val="18"/>
          <w:szCs w:val="18"/>
        </w:rPr>
        <w:t>Changes</w:t>
      </w:r>
      <w:r w:rsidRPr="00770A88">
        <w:rPr>
          <w:rFonts w:ascii="Arial" w:hAnsi="Arial" w:cs="Arial"/>
          <w:sz w:val="18"/>
          <w:szCs w:val="18"/>
          <w:lang w:val="en-GB"/>
        </w:rPr>
        <w:t xml:space="preserve"> in level 3</w:t>
      </w:r>
      <w:r w:rsidRPr="00770A88">
        <w:rPr>
          <w:rFonts w:ascii="Arial" w:hAnsi="Arial" w:cs="Arial"/>
          <w:sz w:val="18"/>
          <w:szCs w:val="18"/>
          <w:cs/>
          <w:lang w:val="en-GB"/>
        </w:rPr>
        <w:t xml:space="preserve"> </w:t>
      </w:r>
      <w:r w:rsidRPr="00770A88">
        <w:rPr>
          <w:rFonts w:ascii="Arial" w:hAnsi="Arial" w:cs="Arial"/>
          <w:sz w:val="18"/>
          <w:szCs w:val="18"/>
        </w:rPr>
        <w:t>financial</w:t>
      </w:r>
      <w:r w:rsidRPr="00770A88">
        <w:rPr>
          <w:rFonts w:ascii="Arial" w:hAnsi="Arial" w:cs="Arial"/>
          <w:sz w:val="18"/>
          <w:szCs w:val="18"/>
          <w:lang w:val="en-GB"/>
        </w:rPr>
        <w:t xml:space="preserve"> instruments for the</w:t>
      </w:r>
      <w:r w:rsidR="00556E6F" w:rsidRPr="00770A88">
        <w:rPr>
          <w:rFonts w:ascii="Arial" w:hAnsi="Arial" w:cs="Arial"/>
          <w:sz w:val="18"/>
          <w:szCs w:val="18"/>
          <w:lang w:val="en-GB"/>
        </w:rPr>
        <w:t xml:space="preserve"> </w:t>
      </w:r>
      <w:r w:rsidR="00D072F2" w:rsidRPr="00770A88">
        <w:rPr>
          <w:rFonts w:ascii="Arial" w:hAnsi="Arial" w:cs="Arial"/>
          <w:sz w:val="18"/>
          <w:szCs w:val="18"/>
          <w:lang w:val="en-GB"/>
        </w:rPr>
        <w:t>six</w:t>
      </w:r>
      <w:r w:rsidR="00556E6F" w:rsidRPr="00770A88">
        <w:rPr>
          <w:rFonts w:ascii="Arial" w:hAnsi="Arial" w:cs="Arial"/>
          <w:sz w:val="18"/>
          <w:szCs w:val="18"/>
          <w:lang w:val="en-GB"/>
        </w:rPr>
        <w:t>-month</w:t>
      </w:r>
      <w:r w:rsidRPr="00770A88">
        <w:rPr>
          <w:rFonts w:ascii="Arial" w:hAnsi="Arial" w:cs="Arial"/>
          <w:sz w:val="18"/>
          <w:szCs w:val="18"/>
          <w:lang w:val="en-GB"/>
        </w:rPr>
        <w:t xml:space="preserve"> period ended </w:t>
      </w:r>
      <w:r w:rsidR="00556E6F" w:rsidRPr="00770A88">
        <w:rPr>
          <w:rFonts w:ascii="Arial" w:hAnsi="Arial" w:cs="Arial"/>
          <w:sz w:val="18"/>
          <w:szCs w:val="18"/>
          <w:lang w:val="en-GB"/>
        </w:rPr>
        <w:t xml:space="preserve">30 </w:t>
      </w:r>
      <w:r w:rsidR="00D072F2" w:rsidRPr="00770A88">
        <w:rPr>
          <w:rFonts w:ascii="Arial" w:hAnsi="Arial" w:cs="Arial"/>
          <w:sz w:val="18"/>
          <w:szCs w:val="18"/>
          <w:lang w:val="en-GB"/>
        </w:rPr>
        <w:t>September</w:t>
      </w:r>
      <w:r w:rsidR="00556E6F" w:rsidRPr="00770A88">
        <w:rPr>
          <w:rFonts w:ascii="Arial" w:hAnsi="Arial" w:cs="Arial"/>
          <w:sz w:val="18"/>
          <w:szCs w:val="18"/>
          <w:lang w:val="en-GB"/>
        </w:rPr>
        <w:t xml:space="preserve"> 2020</w:t>
      </w:r>
      <w:r w:rsidRPr="00770A88">
        <w:rPr>
          <w:rFonts w:ascii="Arial" w:hAnsi="Arial" w:cs="Arial"/>
          <w:sz w:val="18"/>
          <w:szCs w:val="18"/>
          <w:lang w:val="en-GB"/>
        </w:rPr>
        <w:t xml:space="preserve"> is as follows:</w:t>
      </w:r>
    </w:p>
    <w:p w:rsidR="007761FB" w:rsidRPr="00770A88" w:rsidRDefault="007761FB" w:rsidP="007761FB">
      <w:pPr>
        <w:jc w:val="both"/>
        <w:rPr>
          <w:rFonts w:ascii="Arial" w:hAnsi="Arial" w:cs="Arial"/>
          <w:sz w:val="18"/>
          <w:szCs w:val="18"/>
          <w:lang w:val="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790"/>
      </w:tblGrid>
      <w:tr w:rsidR="00556E6F" w:rsidRPr="00770A88" w:rsidTr="00642D5D">
        <w:tc>
          <w:tcPr>
            <w:tcW w:w="6750" w:type="dxa"/>
            <w:tcBorders>
              <w:top w:val="nil"/>
              <w:left w:val="nil"/>
              <w:bottom w:val="nil"/>
              <w:right w:val="nil"/>
            </w:tcBorders>
            <w:shd w:val="clear" w:color="auto" w:fill="auto"/>
          </w:tcPr>
          <w:p w:rsidR="00556E6F" w:rsidRPr="00770A88" w:rsidRDefault="00556E6F" w:rsidP="007761FB">
            <w:pPr>
              <w:rPr>
                <w:rFonts w:ascii="Arial" w:eastAsia="Arial Unicode MS" w:hAnsi="Arial" w:cs="Arial"/>
                <w:b/>
                <w:bCs/>
                <w:sz w:val="18"/>
                <w:szCs w:val="18"/>
                <w:lang w:val="en-GB"/>
              </w:rPr>
            </w:pPr>
          </w:p>
        </w:tc>
        <w:tc>
          <w:tcPr>
            <w:tcW w:w="2790" w:type="dxa"/>
            <w:tcBorders>
              <w:left w:val="nil"/>
              <w:bottom w:val="single" w:sz="4" w:space="0" w:color="auto"/>
              <w:right w:val="nil"/>
            </w:tcBorders>
            <w:shd w:val="clear" w:color="auto" w:fill="auto"/>
            <w:vAlign w:val="bottom"/>
          </w:tcPr>
          <w:p w:rsidR="007761FB" w:rsidRPr="00770A88" w:rsidRDefault="00556E6F" w:rsidP="007761FB">
            <w:pPr>
              <w:ind w:right="-72"/>
              <w:jc w:val="right"/>
              <w:rPr>
                <w:rFonts w:ascii="Arial" w:eastAsia="Arial Unicode MS" w:hAnsi="Arial" w:cs="Arial"/>
                <w:b/>
                <w:bCs/>
                <w:sz w:val="18"/>
                <w:szCs w:val="18"/>
                <w:lang w:val="en-GB"/>
              </w:rPr>
            </w:pPr>
            <w:r w:rsidRPr="00770A88">
              <w:rPr>
                <w:rFonts w:ascii="Arial" w:eastAsia="Arial Unicode MS" w:hAnsi="Arial" w:cs="Arial"/>
                <w:b/>
                <w:bCs/>
                <w:sz w:val="18"/>
                <w:szCs w:val="18"/>
                <w:lang w:val="en-GB"/>
              </w:rPr>
              <w:t xml:space="preserve">Consolidated </w:t>
            </w:r>
          </w:p>
          <w:p w:rsidR="00556E6F" w:rsidRPr="00770A88" w:rsidRDefault="00556E6F" w:rsidP="007761FB">
            <w:pPr>
              <w:ind w:right="-72"/>
              <w:jc w:val="right"/>
              <w:rPr>
                <w:rFonts w:ascii="Arial" w:eastAsia="Arial Unicode MS" w:hAnsi="Arial" w:cs="Arial"/>
                <w:b/>
                <w:bCs/>
                <w:sz w:val="18"/>
                <w:szCs w:val="18"/>
                <w:lang w:val="en-GB"/>
              </w:rPr>
            </w:pPr>
            <w:r w:rsidRPr="00770A88">
              <w:rPr>
                <w:rFonts w:ascii="Arial" w:eastAsia="Arial Unicode MS" w:hAnsi="Arial" w:cs="Arial"/>
                <w:b/>
                <w:bCs/>
                <w:sz w:val="18"/>
                <w:szCs w:val="18"/>
                <w:lang w:val="en-GB"/>
              </w:rPr>
              <w:t>financial information</w:t>
            </w:r>
          </w:p>
        </w:tc>
      </w:tr>
      <w:tr w:rsidR="00642D5D" w:rsidRPr="00770A88" w:rsidTr="00642D5D">
        <w:tc>
          <w:tcPr>
            <w:tcW w:w="6750" w:type="dxa"/>
            <w:tcBorders>
              <w:top w:val="nil"/>
              <w:left w:val="nil"/>
              <w:bottom w:val="nil"/>
              <w:right w:val="nil"/>
            </w:tcBorders>
            <w:shd w:val="clear" w:color="auto" w:fill="auto"/>
          </w:tcPr>
          <w:p w:rsidR="00642D5D" w:rsidRPr="00770A88" w:rsidRDefault="00642D5D" w:rsidP="007761FB">
            <w:pPr>
              <w:rPr>
                <w:rFonts w:ascii="Arial" w:eastAsia="Arial Unicode MS" w:hAnsi="Arial" w:cs="Arial"/>
                <w:b/>
                <w:bCs/>
                <w:sz w:val="18"/>
                <w:szCs w:val="18"/>
                <w:lang w:val="en-GB"/>
              </w:rPr>
            </w:pPr>
          </w:p>
        </w:tc>
        <w:tc>
          <w:tcPr>
            <w:tcW w:w="2790" w:type="dxa"/>
            <w:tcBorders>
              <w:top w:val="nil"/>
              <w:left w:val="nil"/>
              <w:bottom w:val="single" w:sz="4" w:space="0" w:color="auto"/>
              <w:right w:val="nil"/>
            </w:tcBorders>
            <w:shd w:val="clear" w:color="auto" w:fill="auto"/>
            <w:vAlign w:val="bottom"/>
          </w:tcPr>
          <w:p w:rsidR="00642D5D" w:rsidRPr="00770A88" w:rsidRDefault="007826EA" w:rsidP="007761FB">
            <w:pPr>
              <w:ind w:right="-72"/>
              <w:jc w:val="right"/>
              <w:rPr>
                <w:rFonts w:ascii="Arial" w:eastAsia="Arial Unicode MS" w:hAnsi="Arial" w:cs="Arial"/>
                <w:b/>
                <w:bCs/>
                <w:sz w:val="18"/>
                <w:szCs w:val="18"/>
                <w:lang w:val="en-GB"/>
              </w:rPr>
            </w:pPr>
            <w:r w:rsidRPr="00770A88">
              <w:rPr>
                <w:rFonts w:ascii="Arial" w:eastAsia="Arial Unicode MS" w:hAnsi="Arial" w:cs="Arial"/>
                <w:b/>
                <w:bCs/>
                <w:sz w:val="18"/>
                <w:szCs w:val="18"/>
                <w:lang w:val="en-GB"/>
              </w:rPr>
              <w:t>U</w:t>
            </w:r>
            <w:r w:rsidR="00642D5D" w:rsidRPr="00770A88">
              <w:rPr>
                <w:rFonts w:ascii="Arial" w:eastAsia="Arial Unicode MS" w:hAnsi="Arial" w:cs="Arial"/>
                <w:b/>
                <w:bCs/>
                <w:sz w:val="18"/>
                <w:szCs w:val="18"/>
                <w:lang w:val="en-GB"/>
              </w:rPr>
              <w:t xml:space="preserve">nquoted equity investments </w:t>
            </w:r>
          </w:p>
        </w:tc>
      </w:tr>
      <w:tr w:rsidR="00190A64" w:rsidRPr="00770A88" w:rsidTr="00190A64">
        <w:tc>
          <w:tcPr>
            <w:tcW w:w="6750" w:type="dxa"/>
            <w:tcBorders>
              <w:top w:val="nil"/>
              <w:left w:val="nil"/>
              <w:bottom w:val="nil"/>
              <w:right w:val="nil"/>
            </w:tcBorders>
            <w:shd w:val="clear" w:color="auto" w:fill="auto"/>
          </w:tcPr>
          <w:p w:rsidR="00190A64" w:rsidRPr="00770A88" w:rsidRDefault="00190A64" w:rsidP="007761FB">
            <w:pPr>
              <w:rPr>
                <w:rFonts w:ascii="Arial" w:eastAsia="Arial Unicode MS" w:hAnsi="Arial" w:cs="Arial"/>
                <w:b/>
                <w:bCs/>
                <w:sz w:val="18"/>
                <w:szCs w:val="18"/>
                <w:lang w:val="en-GB"/>
              </w:rPr>
            </w:pPr>
          </w:p>
        </w:tc>
        <w:tc>
          <w:tcPr>
            <w:tcW w:w="2790" w:type="dxa"/>
            <w:tcBorders>
              <w:top w:val="single" w:sz="4" w:space="0" w:color="auto"/>
              <w:left w:val="nil"/>
              <w:bottom w:val="nil"/>
              <w:right w:val="nil"/>
            </w:tcBorders>
            <w:shd w:val="clear" w:color="auto" w:fill="auto"/>
          </w:tcPr>
          <w:p w:rsidR="00190A64" w:rsidRPr="00770A88" w:rsidRDefault="00190A64" w:rsidP="007761FB">
            <w:pPr>
              <w:ind w:right="-72"/>
              <w:jc w:val="right"/>
              <w:rPr>
                <w:rFonts w:ascii="Arial" w:eastAsia="Arial Unicode MS" w:hAnsi="Arial" w:cs="Arial"/>
                <w:b/>
                <w:bCs/>
                <w:sz w:val="18"/>
                <w:szCs w:val="18"/>
                <w:lang w:val="en-GB"/>
              </w:rPr>
            </w:pPr>
            <w:r w:rsidRPr="00770A88">
              <w:rPr>
                <w:rFonts w:ascii="Arial" w:eastAsia="Arial Unicode MS" w:hAnsi="Arial" w:cs="Arial"/>
                <w:b/>
                <w:bCs/>
                <w:sz w:val="18"/>
                <w:szCs w:val="18"/>
                <w:lang w:val="en-GB"/>
              </w:rPr>
              <w:t>Unaudited</w:t>
            </w:r>
          </w:p>
        </w:tc>
      </w:tr>
      <w:tr w:rsidR="00042EAF" w:rsidRPr="00770A88" w:rsidTr="007761FB">
        <w:tc>
          <w:tcPr>
            <w:tcW w:w="6750" w:type="dxa"/>
            <w:tcBorders>
              <w:top w:val="nil"/>
              <w:left w:val="nil"/>
              <w:bottom w:val="nil"/>
              <w:right w:val="nil"/>
            </w:tcBorders>
            <w:shd w:val="clear" w:color="auto" w:fill="auto"/>
          </w:tcPr>
          <w:p w:rsidR="00357923" w:rsidRPr="00770A88" w:rsidRDefault="00357923" w:rsidP="007761FB">
            <w:pPr>
              <w:rPr>
                <w:rFonts w:ascii="Arial" w:eastAsia="Arial Unicode MS" w:hAnsi="Arial" w:cs="Arial"/>
                <w:b/>
                <w:bCs/>
                <w:sz w:val="18"/>
                <w:szCs w:val="18"/>
                <w:lang w:val="en-GB"/>
              </w:rPr>
            </w:pPr>
          </w:p>
        </w:tc>
        <w:tc>
          <w:tcPr>
            <w:tcW w:w="2790" w:type="dxa"/>
            <w:tcBorders>
              <w:top w:val="nil"/>
              <w:left w:val="nil"/>
              <w:bottom w:val="single" w:sz="4" w:space="0" w:color="auto"/>
              <w:right w:val="nil"/>
            </w:tcBorders>
            <w:shd w:val="clear" w:color="auto" w:fill="auto"/>
          </w:tcPr>
          <w:p w:rsidR="00357923" w:rsidRPr="00770A88" w:rsidRDefault="00357923" w:rsidP="007761FB">
            <w:pPr>
              <w:ind w:right="-72"/>
              <w:jc w:val="right"/>
              <w:rPr>
                <w:rFonts w:ascii="Arial" w:eastAsia="Arial Unicode MS" w:hAnsi="Arial" w:cs="Arial"/>
                <w:b/>
                <w:bCs/>
                <w:sz w:val="18"/>
                <w:szCs w:val="18"/>
                <w:lang w:val="en-GB"/>
              </w:rPr>
            </w:pPr>
            <w:r w:rsidRPr="00770A88">
              <w:rPr>
                <w:rFonts w:ascii="Arial" w:eastAsia="Arial Unicode MS" w:hAnsi="Arial" w:cs="Arial"/>
                <w:b/>
                <w:bCs/>
                <w:sz w:val="18"/>
                <w:szCs w:val="18"/>
                <w:lang w:val="en-GB"/>
              </w:rPr>
              <w:t>Thousand Baht</w:t>
            </w:r>
          </w:p>
        </w:tc>
      </w:tr>
      <w:tr w:rsidR="00042EAF" w:rsidRPr="00770A88" w:rsidTr="007761FB">
        <w:tc>
          <w:tcPr>
            <w:tcW w:w="6750" w:type="dxa"/>
            <w:tcBorders>
              <w:top w:val="nil"/>
              <w:left w:val="nil"/>
              <w:bottom w:val="nil"/>
              <w:right w:val="nil"/>
            </w:tcBorders>
            <w:shd w:val="clear" w:color="auto" w:fill="auto"/>
          </w:tcPr>
          <w:p w:rsidR="00580E96" w:rsidRPr="00770A88" w:rsidRDefault="00580E96" w:rsidP="007761FB">
            <w:pPr>
              <w:rPr>
                <w:rFonts w:ascii="Arial" w:eastAsia="Arial Unicode MS" w:hAnsi="Arial" w:cs="Arial"/>
                <w:sz w:val="18"/>
                <w:szCs w:val="18"/>
                <w:lang w:val="en-GB"/>
              </w:rPr>
            </w:pPr>
          </w:p>
          <w:p w:rsidR="00357923" w:rsidRPr="00770A88" w:rsidRDefault="00357923" w:rsidP="007761FB">
            <w:pPr>
              <w:rPr>
                <w:rFonts w:ascii="Arial" w:eastAsia="Arial Unicode MS" w:hAnsi="Arial" w:cs="Arial"/>
                <w:sz w:val="18"/>
                <w:szCs w:val="18"/>
                <w:lang w:val="en-GB"/>
              </w:rPr>
            </w:pPr>
            <w:r w:rsidRPr="00770A88">
              <w:rPr>
                <w:rFonts w:ascii="Arial" w:eastAsia="Arial Unicode MS" w:hAnsi="Arial" w:cs="Arial"/>
                <w:sz w:val="18"/>
                <w:szCs w:val="18"/>
                <w:lang w:val="en-GB"/>
              </w:rPr>
              <w:t xml:space="preserve">Opening balance as at </w:t>
            </w:r>
            <w:r w:rsidR="00715A85" w:rsidRPr="00770A88">
              <w:rPr>
                <w:rFonts w:ascii="Arial" w:eastAsia="Arial Unicode MS" w:hAnsi="Arial" w:cs="Arial"/>
                <w:sz w:val="18"/>
                <w:szCs w:val="18"/>
                <w:lang w:val="en-GB"/>
              </w:rPr>
              <w:t>1 April 2020</w:t>
            </w:r>
          </w:p>
        </w:tc>
        <w:tc>
          <w:tcPr>
            <w:tcW w:w="2790" w:type="dxa"/>
            <w:tcBorders>
              <w:top w:val="single" w:sz="4" w:space="0" w:color="auto"/>
              <w:left w:val="nil"/>
              <w:bottom w:val="nil"/>
              <w:right w:val="nil"/>
            </w:tcBorders>
            <w:shd w:val="clear" w:color="auto" w:fill="FAFAFA"/>
          </w:tcPr>
          <w:p w:rsidR="00580E96" w:rsidRPr="00770A88" w:rsidRDefault="00580E96" w:rsidP="007761FB">
            <w:pPr>
              <w:ind w:right="-72"/>
              <w:jc w:val="right"/>
              <w:rPr>
                <w:rFonts w:ascii="Arial" w:eastAsia="Arial Unicode MS" w:hAnsi="Arial" w:cs="Arial"/>
                <w:sz w:val="18"/>
                <w:szCs w:val="18"/>
                <w:lang w:val="en-GB"/>
              </w:rPr>
            </w:pPr>
          </w:p>
          <w:p w:rsidR="00357923" w:rsidRPr="00770A88" w:rsidRDefault="00BA0298" w:rsidP="007761FB">
            <w:pPr>
              <w:ind w:right="-72"/>
              <w:jc w:val="right"/>
              <w:rPr>
                <w:rFonts w:ascii="Arial" w:eastAsia="Arial Unicode MS" w:hAnsi="Arial" w:cs="Arial"/>
                <w:sz w:val="18"/>
                <w:szCs w:val="18"/>
                <w:lang w:val="en-GB"/>
              </w:rPr>
            </w:pPr>
            <w:r w:rsidRPr="00770A88">
              <w:rPr>
                <w:rFonts w:ascii="Arial" w:eastAsia="Arial Unicode MS" w:hAnsi="Arial" w:cs="Arial"/>
                <w:sz w:val="18"/>
                <w:szCs w:val="18"/>
                <w:lang w:val="en-GB"/>
              </w:rPr>
              <w:t>146,160</w:t>
            </w:r>
          </w:p>
        </w:tc>
      </w:tr>
      <w:tr w:rsidR="00042EAF" w:rsidRPr="00770A88" w:rsidTr="007761FB">
        <w:tc>
          <w:tcPr>
            <w:tcW w:w="6750" w:type="dxa"/>
            <w:tcBorders>
              <w:top w:val="nil"/>
              <w:left w:val="nil"/>
              <w:bottom w:val="nil"/>
              <w:right w:val="nil"/>
            </w:tcBorders>
            <w:shd w:val="clear" w:color="auto" w:fill="auto"/>
          </w:tcPr>
          <w:p w:rsidR="00357923" w:rsidRPr="00770A88" w:rsidRDefault="00357923" w:rsidP="007761FB">
            <w:pPr>
              <w:rPr>
                <w:rFonts w:ascii="Arial" w:eastAsia="Arial Unicode MS" w:hAnsi="Arial" w:cs="Arial"/>
                <w:sz w:val="18"/>
                <w:szCs w:val="18"/>
                <w:lang w:val="en-GB"/>
              </w:rPr>
            </w:pPr>
            <w:r w:rsidRPr="00770A88">
              <w:rPr>
                <w:rFonts w:ascii="Arial" w:eastAsia="Arial Unicode MS" w:hAnsi="Arial" w:cs="Arial"/>
                <w:sz w:val="18"/>
                <w:szCs w:val="18"/>
                <w:lang w:val="en-GB"/>
              </w:rPr>
              <w:t>Gains</w:t>
            </w:r>
            <w:r w:rsidR="00463432" w:rsidRPr="00770A88">
              <w:rPr>
                <w:rFonts w:ascii="Arial" w:eastAsia="Arial Unicode MS" w:hAnsi="Arial" w:cs="Arial"/>
                <w:sz w:val="18"/>
                <w:szCs w:val="18"/>
                <w:lang w:val="en-GB"/>
              </w:rPr>
              <w:t>(l</w:t>
            </w:r>
            <w:r w:rsidRPr="00770A88">
              <w:rPr>
                <w:rFonts w:ascii="Arial" w:eastAsia="Arial Unicode MS" w:hAnsi="Arial" w:cs="Arial"/>
                <w:sz w:val="18"/>
                <w:szCs w:val="18"/>
                <w:lang w:val="en-GB"/>
              </w:rPr>
              <w:t>osses</w:t>
            </w:r>
            <w:r w:rsidR="00463432" w:rsidRPr="00770A88">
              <w:rPr>
                <w:rFonts w:ascii="Arial" w:eastAsia="Arial Unicode MS" w:hAnsi="Arial" w:cs="Arial"/>
                <w:sz w:val="18"/>
                <w:szCs w:val="18"/>
                <w:lang w:val="en-GB"/>
              </w:rPr>
              <w:t>)</w:t>
            </w:r>
            <w:r w:rsidRPr="00770A88">
              <w:rPr>
                <w:rFonts w:ascii="Arial" w:eastAsia="Arial Unicode MS" w:hAnsi="Arial" w:cs="Arial"/>
                <w:sz w:val="18"/>
                <w:szCs w:val="18"/>
                <w:lang w:val="en-GB"/>
              </w:rPr>
              <w:t xml:space="preserve"> recognised in </w:t>
            </w:r>
            <w:r w:rsidR="00715A85" w:rsidRPr="00770A88">
              <w:rPr>
                <w:rFonts w:ascii="Arial" w:eastAsia="Arial Unicode MS" w:hAnsi="Arial" w:cs="Arial"/>
                <w:sz w:val="18"/>
                <w:szCs w:val="18"/>
                <w:lang w:val="en-GB"/>
              </w:rPr>
              <w:t>other comprehensive income</w:t>
            </w:r>
          </w:p>
        </w:tc>
        <w:tc>
          <w:tcPr>
            <w:tcW w:w="2790" w:type="dxa"/>
            <w:tcBorders>
              <w:top w:val="nil"/>
              <w:left w:val="nil"/>
              <w:bottom w:val="single" w:sz="4" w:space="0" w:color="auto"/>
              <w:right w:val="nil"/>
            </w:tcBorders>
            <w:shd w:val="clear" w:color="auto" w:fill="FAFAFA"/>
          </w:tcPr>
          <w:p w:rsidR="00357923" w:rsidRPr="00770A88" w:rsidRDefault="00A46B68" w:rsidP="007761F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7761FB" w:rsidRPr="00770A88" w:rsidTr="007761FB">
        <w:tc>
          <w:tcPr>
            <w:tcW w:w="6750" w:type="dxa"/>
            <w:tcBorders>
              <w:top w:val="nil"/>
              <w:left w:val="nil"/>
              <w:bottom w:val="nil"/>
              <w:right w:val="nil"/>
            </w:tcBorders>
            <w:shd w:val="clear" w:color="auto" w:fill="auto"/>
          </w:tcPr>
          <w:p w:rsidR="007761FB" w:rsidRPr="00770A88" w:rsidRDefault="007761FB" w:rsidP="007761FB">
            <w:pPr>
              <w:rPr>
                <w:rFonts w:ascii="Arial" w:eastAsia="Arial Unicode MS" w:hAnsi="Arial" w:cs="Arial"/>
                <w:sz w:val="18"/>
                <w:szCs w:val="18"/>
                <w:lang w:val="en-GB"/>
              </w:rPr>
            </w:pPr>
          </w:p>
        </w:tc>
        <w:tc>
          <w:tcPr>
            <w:tcW w:w="2790" w:type="dxa"/>
            <w:tcBorders>
              <w:top w:val="single" w:sz="4" w:space="0" w:color="auto"/>
              <w:left w:val="nil"/>
              <w:bottom w:val="nil"/>
              <w:right w:val="nil"/>
            </w:tcBorders>
            <w:shd w:val="clear" w:color="auto" w:fill="FAFAFA"/>
          </w:tcPr>
          <w:p w:rsidR="007761FB" w:rsidRPr="00770A88" w:rsidRDefault="007761FB" w:rsidP="007761FB">
            <w:pPr>
              <w:ind w:right="-72"/>
              <w:jc w:val="right"/>
              <w:rPr>
                <w:rFonts w:ascii="Arial" w:eastAsia="Arial Unicode MS" w:hAnsi="Arial" w:cs="Arial"/>
                <w:sz w:val="18"/>
                <w:szCs w:val="18"/>
                <w:lang w:val="en-GB"/>
              </w:rPr>
            </w:pPr>
          </w:p>
        </w:tc>
      </w:tr>
      <w:tr w:rsidR="00042EAF" w:rsidRPr="00770A88" w:rsidTr="007761FB">
        <w:tc>
          <w:tcPr>
            <w:tcW w:w="6750" w:type="dxa"/>
            <w:tcBorders>
              <w:top w:val="nil"/>
              <w:left w:val="nil"/>
              <w:bottom w:val="nil"/>
              <w:right w:val="nil"/>
            </w:tcBorders>
            <w:shd w:val="clear" w:color="auto" w:fill="auto"/>
          </w:tcPr>
          <w:p w:rsidR="00357923" w:rsidRPr="00770A88" w:rsidRDefault="00357923" w:rsidP="007761FB">
            <w:pPr>
              <w:rPr>
                <w:rFonts w:ascii="Arial" w:eastAsia="Arial Unicode MS" w:hAnsi="Arial" w:cs="Arial"/>
                <w:sz w:val="18"/>
                <w:szCs w:val="18"/>
                <w:lang w:val="en-GB"/>
              </w:rPr>
            </w:pPr>
            <w:r w:rsidRPr="00770A88">
              <w:rPr>
                <w:rFonts w:ascii="Arial" w:eastAsia="Arial Unicode MS" w:hAnsi="Arial" w:cs="Arial"/>
                <w:sz w:val="18"/>
                <w:szCs w:val="18"/>
                <w:lang w:val="en-GB"/>
              </w:rPr>
              <w:t>Closing balance as at</w:t>
            </w:r>
            <w:r w:rsidR="00715A85" w:rsidRPr="00770A88">
              <w:rPr>
                <w:rFonts w:ascii="Arial" w:eastAsia="Arial Unicode MS" w:hAnsi="Arial" w:cs="Arial"/>
                <w:sz w:val="18"/>
                <w:szCs w:val="18"/>
                <w:lang w:val="en-GB"/>
              </w:rPr>
              <w:t xml:space="preserve"> 30 </w:t>
            </w:r>
            <w:r w:rsidR="00D072F2" w:rsidRPr="00770A88">
              <w:rPr>
                <w:rFonts w:ascii="Arial" w:hAnsi="Arial" w:cs="Arial"/>
                <w:sz w:val="18"/>
                <w:szCs w:val="18"/>
                <w:lang w:val="en-GB"/>
              </w:rPr>
              <w:t xml:space="preserve">September </w:t>
            </w:r>
            <w:r w:rsidR="00715A85" w:rsidRPr="00770A88">
              <w:rPr>
                <w:rFonts w:ascii="Arial" w:eastAsia="Arial Unicode MS" w:hAnsi="Arial" w:cs="Arial"/>
                <w:sz w:val="18"/>
                <w:szCs w:val="18"/>
                <w:lang w:val="en-GB"/>
              </w:rPr>
              <w:t>2020</w:t>
            </w:r>
          </w:p>
        </w:tc>
        <w:tc>
          <w:tcPr>
            <w:tcW w:w="2790" w:type="dxa"/>
            <w:tcBorders>
              <w:top w:val="nil"/>
              <w:left w:val="nil"/>
              <w:bottom w:val="single" w:sz="4" w:space="0" w:color="auto"/>
              <w:right w:val="nil"/>
            </w:tcBorders>
            <w:shd w:val="clear" w:color="auto" w:fill="FAFAFA"/>
          </w:tcPr>
          <w:p w:rsidR="00357923" w:rsidRPr="00770A88" w:rsidRDefault="00A46B68" w:rsidP="007761FB">
            <w:pPr>
              <w:ind w:right="-72"/>
              <w:jc w:val="right"/>
              <w:rPr>
                <w:rFonts w:ascii="Arial" w:eastAsia="Arial Unicode MS" w:hAnsi="Arial" w:cs="Arial"/>
                <w:sz w:val="18"/>
                <w:szCs w:val="18"/>
                <w:lang w:val="en-GB"/>
              </w:rPr>
            </w:pPr>
            <w:r>
              <w:rPr>
                <w:rFonts w:ascii="Arial" w:eastAsia="Arial Unicode MS" w:hAnsi="Arial" w:cs="Arial"/>
                <w:sz w:val="18"/>
                <w:szCs w:val="18"/>
                <w:lang w:val="en-GB"/>
              </w:rPr>
              <w:t>146,160</w:t>
            </w:r>
          </w:p>
        </w:tc>
      </w:tr>
    </w:tbl>
    <w:p w:rsidR="00357923" w:rsidRPr="00770A88" w:rsidRDefault="00357923" w:rsidP="009A48F6">
      <w:pPr>
        <w:tabs>
          <w:tab w:val="right" w:pos="7200"/>
          <w:tab w:val="right" w:pos="8540"/>
        </w:tabs>
        <w:ind w:right="9"/>
        <w:rPr>
          <w:rFonts w:ascii="Arial" w:eastAsia="Arial Unicode MS" w:hAnsi="Arial" w:cs="Arial"/>
          <w:sz w:val="18"/>
          <w:szCs w:val="18"/>
        </w:rPr>
      </w:pPr>
    </w:p>
    <w:p w:rsidR="00556E6F" w:rsidRPr="00770A88" w:rsidRDefault="00556E6F" w:rsidP="009A48F6">
      <w:pPr>
        <w:suppressAutoHyphens/>
        <w:jc w:val="thaiDistribute"/>
        <w:rPr>
          <w:rFonts w:ascii="Arial" w:hAnsi="Arial" w:cs="Arial"/>
          <w:spacing w:val="-4"/>
          <w:sz w:val="18"/>
          <w:szCs w:val="18"/>
        </w:rPr>
      </w:pPr>
      <w:r w:rsidRPr="00770A88">
        <w:rPr>
          <w:rFonts w:ascii="Arial" w:hAnsi="Arial" w:cs="Arial"/>
          <w:color w:val="auto"/>
          <w:spacing w:val="-6"/>
          <w:sz w:val="18"/>
          <w:szCs w:val="18"/>
        </w:rPr>
        <w:t xml:space="preserve">The fair value of </w:t>
      </w:r>
      <w:r w:rsidR="00D20BAF" w:rsidRPr="00770A88">
        <w:rPr>
          <w:rFonts w:ascii="Arial" w:hAnsi="Arial" w:cs="Arial"/>
          <w:color w:val="auto"/>
          <w:spacing w:val="-6"/>
          <w:sz w:val="18"/>
          <w:szCs w:val="18"/>
        </w:rPr>
        <w:t>u</w:t>
      </w:r>
      <w:r w:rsidR="007826EA" w:rsidRPr="00770A88">
        <w:rPr>
          <w:rFonts w:ascii="Arial" w:hAnsi="Arial" w:cs="Arial"/>
          <w:color w:val="auto"/>
          <w:spacing w:val="-6"/>
          <w:sz w:val="18"/>
          <w:szCs w:val="18"/>
        </w:rPr>
        <w:t xml:space="preserve">nquoted equity investments </w:t>
      </w:r>
      <w:r w:rsidRPr="00770A88">
        <w:rPr>
          <w:rFonts w:ascii="Arial" w:hAnsi="Arial" w:cs="Arial"/>
          <w:color w:val="auto"/>
          <w:spacing w:val="-6"/>
          <w:sz w:val="18"/>
          <w:szCs w:val="18"/>
        </w:rPr>
        <w:t>is determined using valuation techniques, discounted cash flow which assessed</w:t>
      </w:r>
      <w:r w:rsidRPr="00770A88">
        <w:rPr>
          <w:rFonts w:ascii="Arial" w:hAnsi="Arial" w:cs="Arial"/>
          <w:color w:val="auto"/>
          <w:spacing w:val="-2"/>
          <w:sz w:val="18"/>
          <w:szCs w:val="18"/>
        </w:rPr>
        <w:t xml:space="preserve"> by independent valuer and are within level 3 of the fair value hierarchy.</w:t>
      </w:r>
    </w:p>
    <w:p w:rsidR="00556E6F" w:rsidRPr="00770A88" w:rsidRDefault="00556E6F" w:rsidP="009A48F6">
      <w:pPr>
        <w:suppressAutoHyphens/>
        <w:jc w:val="thaiDistribute"/>
        <w:rPr>
          <w:rFonts w:ascii="Arial" w:hAnsi="Arial" w:cs="Arial"/>
          <w:spacing w:val="-4"/>
          <w:sz w:val="18"/>
          <w:szCs w:val="18"/>
        </w:rPr>
      </w:pPr>
    </w:p>
    <w:p w:rsidR="009A48F6" w:rsidRPr="00770A88" w:rsidRDefault="009A48F6" w:rsidP="00F277D7">
      <w:pPr>
        <w:suppressAutoHyphens/>
        <w:jc w:val="both"/>
        <w:rPr>
          <w:rFonts w:ascii="Arial" w:hAnsi="Arial" w:cs="Arial"/>
          <w:sz w:val="18"/>
          <w:szCs w:val="18"/>
        </w:rPr>
      </w:pPr>
      <w:r w:rsidRPr="00770A88">
        <w:rPr>
          <w:rFonts w:ascii="Arial" w:hAnsi="Arial" w:cs="Arial"/>
          <w:spacing w:val="-4"/>
          <w:sz w:val="18"/>
          <w:szCs w:val="18"/>
        </w:rPr>
        <w:t>Cash and cash equivalents</w:t>
      </w:r>
      <w:r w:rsidR="00556E6F" w:rsidRPr="00770A88">
        <w:rPr>
          <w:rFonts w:ascii="Arial" w:hAnsi="Arial" w:cs="Arial"/>
          <w:spacing w:val="-4"/>
          <w:sz w:val="18"/>
          <w:szCs w:val="18"/>
        </w:rPr>
        <w:t>,</w:t>
      </w:r>
      <w:r w:rsidRPr="00770A88">
        <w:rPr>
          <w:rFonts w:ascii="Arial" w:hAnsi="Arial" w:cs="Arial"/>
          <w:spacing w:val="-4"/>
          <w:sz w:val="18"/>
          <w:szCs w:val="18"/>
        </w:rPr>
        <w:t xml:space="preserve"> trade and other receivables</w:t>
      </w:r>
      <w:r w:rsidR="00556E6F" w:rsidRPr="00770A88">
        <w:rPr>
          <w:rFonts w:ascii="Arial" w:hAnsi="Arial" w:cs="Arial"/>
          <w:spacing w:val="-4"/>
          <w:sz w:val="18"/>
          <w:szCs w:val="18"/>
        </w:rPr>
        <w:t xml:space="preserve"> and short-term loans to a subsidiary</w:t>
      </w:r>
      <w:r w:rsidRPr="00770A88">
        <w:rPr>
          <w:rFonts w:ascii="Arial" w:hAnsi="Arial" w:cs="Arial"/>
          <w:spacing w:val="-4"/>
          <w:sz w:val="18"/>
          <w:szCs w:val="18"/>
        </w:rPr>
        <w:t xml:space="preserve"> - the carrying amounts of these financial assets approximate</w:t>
      </w:r>
      <w:r w:rsidRPr="00770A88">
        <w:rPr>
          <w:rFonts w:ascii="Arial" w:hAnsi="Arial" w:cs="Arial"/>
          <w:sz w:val="18"/>
          <w:szCs w:val="18"/>
        </w:rPr>
        <w:t xml:space="preserve"> their fair values due to the relatively short-term maturity of these financial assets.</w:t>
      </w:r>
    </w:p>
    <w:p w:rsidR="009A48F6" w:rsidRPr="00770A88" w:rsidRDefault="009A48F6" w:rsidP="00F277D7">
      <w:pPr>
        <w:suppressAutoHyphens/>
        <w:jc w:val="both"/>
        <w:rPr>
          <w:rFonts w:ascii="Arial" w:hAnsi="Arial" w:cs="Arial"/>
          <w:sz w:val="18"/>
          <w:szCs w:val="18"/>
        </w:rPr>
      </w:pPr>
    </w:p>
    <w:p w:rsidR="009A48F6" w:rsidRPr="00770A88" w:rsidRDefault="009A48F6" w:rsidP="00F277D7">
      <w:pPr>
        <w:suppressAutoHyphens/>
        <w:jc w:val="both"/>
        <w:rPr>
          <w:rFonts w:ascii="Arial" w:hAnsi="Arial" w:cs="Arial"/>
          <w:spacing w:val="-2"/>
          <w:sz w:val="18"/>
          <w:szCs w:val="18"/>
        </w:rPr>
      </w:pPr>
      <w:r w:rsidRPr="00770A88">
        <w:rPr>
          <w:rFonts w:ascii="Arial" w:hAnsi="Arial" w:cs="Arial"/>
          <w:spacing w:val="-2"/>
          <w:sz w:val="18"/>
          <w:szCs w:val="18"/>
        </w:rPr>
        <w:t>Short-term loans from financial institutions</w:t>
      </w:r>
      <w:r w:rsidR="00556E6F" w:rsidRPr="00770A88">
        <w:rPr>
          <w:rFonts w:ascii="Arial" w:hAnsi="Arial" w:cs="Arial"/>
          <w:spacing w:val="-2"/>
          <w:sz w:val="18"/>
          <w:szCs w:val="18"/>
        </w:rPr>
        <w:t>, trade and other payables and short-term borrowings from subsidiaries</w:t>
      </w:r>
      <w:r w:rsidRPr="00770A88">
        <w:rPr>
          <w:rFonts w:ascii="Arial" w:hAnsi="Arial" w:cs="Arial"/>
          <w:spacing w:val="-2"/>
          <w:sz w:val="18"/>
          <w:szCs w:val="18"/>
        </w:rPr>
        <w:t xml:space="preserve"> - the carrying amounts of these financial liabilities approximate their fair values due to the relatively short-term maturity of these financial liabilities.</w:t>
      </w:r>
    </w:p>
    <w:p w:rsidR="00556E6F" w:rsidRPr="00770A88" w:rsidRDefault="00556E6F" w:rsidP="00F277D7">
      <w:pPr>
        <w:suppressAutoHyphens/>
        <w:jc w:val="both"/>
        <w:rPr>
          <w:rFonts w:ascii="Arial" w:hAnsi="Arial" w:cs="Arial"/>
          <w:spacing w:val="-2"/>
          <w:sz w:val="18"/>
          <w:szCs w:val="18"/>
        </w:rPr>
      </w:pPr>
    </w:p>
    <w:p w:rsidR="00556E6F" w:rsidRPr="00770A88" w:rsidRDefault="00556E6F" w:rsidP="00F277D7">
      <w:pPr>
        <w:jc w:val="both"/>
        <w:rPr>
          <w:rFonts w:ascii="Arial" w:eastAsia="Arial Unicode MS" w:hAnsi="Arial" w:cs="Arial"/>
          <w:color w:val="auto"/>
          <w:sz w:val="18"/>
          <w:szCs w:val="18"/>
        </w:rPr>
      </w:pPr>
      <w:bookmarkStart w:id="3" w:name="_Hlk38644018"/>
      <w:r w:rsidRPr="00770A88">
        <w:rPr>
          <w:rFonts w:ascii="Arial" w:eastAsia="Arial Unicode MS" w:hAnsi="Arial" w:cs="Arial"/>
          <w:color w:val="auto"/>
          <w:sz w:val="18"/>
          <w:szCs w:val="18"/>
        </w:rPr>
        <w:t>Fair value measured in accordance with the temporary measures to relieve the impact from COIVD-19 announced by TFAC where the Group has chosen to apply the following guidance:</w:t>
      </w:r>
    </w:p>
    <w:p w:rsidR="00556E6F" w:rsidRPr="00770A88" w:rsidRDefault="00556E6F" w:rsidP="00F277D7">
      <w:pPr>
        <w:jc w:val="both"/>
        <w:rPr>
          <w:rFonts w:ascii="Arial" w:eastAsia="Arial Unicode MS" w:hAnsi="Arial" w:cs="Arial"/>
          <w:color w:val="auto"/>
          <w:sz w:val="18"/>
          <w:szCs w:val="18"/>
        </w:rPr>
      </w:pPr>
    </w:p>
    <w:p w:rsidR="00816F22" w:rsidRPr="00770A88" w:rsidRDefault="00556E6F" w:rsidP="00F277D7">
      <w:pPr>
        <w:numPr>
          <w:ilvl w:val="0"/>
          <w:numId w:val="31"/>
        </w:numPr>
        <w:suppressAutoHyphens/>
        <w:jc w:val="both"/>
        <w:rPr>
          <w:rFonts w:ascii="Arial" w:hAnsi="Arial" w:cs="Arial"/>
          <w:color w:val="auto"/>
          <w:sz w:val="18"/>
          <w:szCs w:val="18"/>
        </w:rPr>
      </w:pPr>
      <w:r w:rsidRPr="00770A88">
        <w:rPr>
          <w:rFonts w:ascii="Arial" w:eastAsia="Arial Unicode MS" w:hAnsi="Arial" w:cs="Arial"/>
          <w:color w:val="auto"/>
          <w:sz w:val="18"/>
          <w:szCs w:val="18"/>
          <w:lang w:val="en-GB"/>
        </w:rPr>
        <w:t xml:space="preserve">measure unquoted equity investments at the end of the reporting period at their fair values as of 1 </w:t>
      </w:r>
      <w:r w:rsidR="003B24EF" w:rsidRPr="00770A88">
        <w:rPr>
          <w:rFonts w:ascii="Arial" w:eastAsia="Arial Unicode MS" w:hAnsi="Arial" w:cs="Arial"/>
          <w:color w:val="auto"/>
          <w:sz w:val="18"/>
          <w:szCs w:val="18"/>
          <w:lang w:val="en-GB"/>
        </w:rPr>
        <w:t>April</w:t>
      </w:r>
      <w:r w:rsidRPr="00770A88">
        <w:rPr>
          <w:rFonts w:ascii="Arial" w:eastAsia="Arial Unicode MS" w:hAnsi="Arial" w:cs="Arial"/>
          <w:color w:val="auto"/>
          <w:sz w:val="18"/>
          <w:szCs w:val="18"/>
          <w:lang w:val="en-GB"/>
        </w:rPr>
        <w:t xml:space="preserve"> 2020</w:t>
      </w:r>
      <w:bookmarkEnd w:id="3"/>
    </w:p>
    <w:p w:rsidR="007B76E8" w:rsidRPr="00770A88" w:rsidRDefault="00AC7F50" w:rsidP="00844F9D">
      <w:pPr>
        <w:ind w:left="547" w:hanging="547"/>
        <w:jc w:val="thaiDistribute"/>
        <w:rPr>
          <w:rFonts w:ascii="Arial" w:hAnsi="Arial" w:cs="Arial"/>
          <w:b/>
          <w:bCs/>
          <w:color w:val="auto"/>
          <w:sz w:val="18"/>
          <w:szCs w:val="18"/>
        </w:rPr>
      </w:pPr>
      <w:r w:rsidRPr="00770A88">
        <w:rPr>
          <w:rFonts w:ascii="Arial" w:hAnsi="Arial" w:cs="Arial"/>
          <w:b/>
          <w:bCs/>
          <w:color w:val="auto"/>
          <w:sz w:val="18"/>
          <w:szCs w:val="18"/>
        </w:rPr>
        <w:br w:type="page"/>
      </w:r>
    </w:p>
    <w:p w:rsidR="00A4711C" w:rsidRPr="00770A88" w:rsidRDefault="00A4711C" w:rsidP="00844F9D">
      <w:pPr>
        <w:ind w:left="547" w:hanging="547"/>
        <w:jc w:val="thaiDistribute"/>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995B20"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8</w:t>
            </w:r>
            <w:r w:rsidR="00823E7B" w:rsidRPr="00770A88">
              <w:rPr>
                <w:rFonts w:ascii="Arial" w:eastAsia="Arial Unicode MS" w:hAnsi="Arial" w:cs="Arial"/>
                <w:b/>
                <w:bCs/>
                <w:color w:val="FFFFFF"/>
                <w:sz w:val="18"/>
                <w:szCs w:val="18"/>
                <w:cs/>
                <w:lang w:val="en-GB"/>
              </w:rPr>
              <w:tab/>
            </w:r>
            <w:r w:rsidR="00823E7B" w:rsidRPr="00770A88">
              <w:rPr>
                <w:rFonts w:ascii="Arial" w:eastAsia="Arial Unicode MS" w:hAnsi="Arial" w:cs="Arial"/>
                <w:b/>
                <w:bCs/>
                <w:color w:val="FFFFFF"/>
                <w:sz w:val="18"/>
                <w:szCs w:val="18"/>
                <w:lang w:val="en-GB"/>
              </w:rPr>
              <w:t>Cash and cash equivalents</w:t>
            </w:r>
          </w:p>
        </w:tc>
      </w:tr>
    </w:tbl>
    <w:p w:rsidR="007B76E8" w:rsidRPr="00770A88" w:rsidRDefault="007B76E8" w:rsidP="00844F9D">
      <w:pPr>
        <w:ind w:left="547" w:hanging="7"/>
        <w:jc w:val="thaiDistribute"/>
        <w:rPr>
          <w:rFonts w:ascii="Arial" w:hAnsi="Arial" w:cs="Arial"/>
          <w:color w:val="auto"/>
          <w:sz w:val="18"/>
          <w:szCs w:val="18"/>
        </w:rPr>
      </w:pPr>
    </w:p>
    <w:p w:rsidR="007B76E8" w:rsidRPr="00770A88" w:rsidRDefault="007B76E8" w:rsidP="003D305E">
      <w:pPr>
        <w:pStyle w:val="BodyText"/>
        <w:ind w:left="540" w:hanging="547"/>
        <w:jc w:val="thaiDistribute"/>
        <w:rPr>
          <w:rFonts w:ascii="Arial" w:hAnsi="Arial" w:cs="Arial"/>
          <w:b w:val="0"/>
          <w:bCs w:val="0"/>
          <w:color w:val="CF4A02"/>
          <w:sz w:val="18"/>
          <w:szCs w:val="18"/>
        </w:rPr>
      </w:pPr>
      <w:r w:rsidRPr="00770A88">
        <w:rPr>
          <w:rFonts w:ascii="Arial" w:hAnsi="Arial" w:cs="Arial"/>
          <w:b w:val="0"/>
          <w:bCs w:val="0"/>
          <w:color w:val="CF4A02"/>
          <w:sz w:val="18"/>
          <w:szCs w:val="18"/>
        </w:rPr>
        <w:t>a)</w:t>
      </w:r>
      <w:r w:rsidRPr="00770A88">
        <w:rPr>
          <w:rFonts w:ascii="Arial" w:hAnsi="Arial" w:cs="Arial"/>
          <w:b w:val="0"/>
          <w:bCs w:val="0"/>
          <w:color w:val="CF4A02"/>
          <w:sz w:val="18"/>
          <w:szCs w:val="18"/>
        </w:rPr>
        <w:tab/>
        <w:t>Cash and cash equivalents consist of:</w:t>
      </w:r>
    </w:p>
    <w:p w:rsidR="00B10142" w:rsidRPr="00770A88" w:rsidRDefault="00B10142" w:rsidP="00B714DE">
      <w:pPr>
        <w:ind w:left="540" w:hanging="54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7B76E8" w:rsidRPr="00770A88" w:rsidTr="00015D69">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7B76E8" w:rsidRPr="00770A88" w:rsidRDefault="007B76E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7B76E8" w:rsidRPr="00770A88" w:rsidRDefault="007B76E8"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7B76E8" w:rsidRPr="00770A88" w:rsidRDefault="007B76E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7B76E8" w:rsidRPr="00770A88" w:rsidRDefault="007B76E8"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7B76E8" w:rsidRPr="00770A88" w:rsidTr="00015D69">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296"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7B76E8" w:rsidRPr="00770A88" w:rsidTr="00A047DA">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tcPr>
          <w:p w:rsidR="007B76E8" w:rsidRPr="00770A88" w:rsidRDefault="003A3411" w:rsidP="00AD3D9F">
            <w:pPr>
              <w:ind w:right="-72"/>
              <w:jc w:val="right"/>
              <w:rPr>
                <w:rFonts w:ascii="Arial" w:hAnsi="Arial" w:cs="Arial"/>
                <w:b/>
                <w:bCs/>
                <w:color w:val="auto"/>
                <w:spacing w:val="-4"/>
                <w:sz w:val="18"/>
                <w:szCs w:val="18"/>
                <w:cs/>
              </w:rPr>
            </w:pPr>
            <w:r w:rsidRPr="00770A88">
              <w:rPr>
                <w:rFonts w:ascii="Arial" w:hAnsi="Arial" w:cs="Arial"/>
                <w:b/>
                <w:bCs/>
                <w:color w:val="auto"/>
                <w:spacing w:val="-4"/>
                <w:sz w:val="18"/>
                <w:szCs w:val="18"/>
                <w:lang w:val="en-GB"/>
              </w:rPr>
              <w:t xml:space="preserve">30 </w:t>
            </w:r>
            <w:r w:rsidR="0018272D" w:rsidRPr="00770A88">
              <w:rPr>
                <w:rFonts w:ascii="Arial" w:hAnsi="Arial" w:cs="Arial"/>
                <w:b/>
                <w:bCs/>
                <w:color w:val="auto"/>
                <w:spacing w:val="-4"/>
                <w:sz w:val="18"/>
                <w:szCs w:val="18"/>
                <w:lang w:val="en-GB"/>
              </w:rPr>
              <w:t>September</w:t>
            </w:r>
          </w:p>
        </w:tc>
        <w:tc>
          <w:tcPr>
            <w:tcW w:w="1296" w:type="dxa"/>
            <w:tcBorders>
              <w:top w:val="nil"/>
              <w:left w:val="nil"/>
              <w:bottom w:val="nil"/>
              <w:right w:val="nil"/>
            </w:tcBorders>
          </w:tcPr>
          <w:p w:rsidR="007B76E8" w:rsidRPr="00770A88" w:rsidRDefault="007B76E8"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296" w:type="dxa"/>
            <w:tcBorders>
              <w:top w:val="nil"/>
              <w:left w:val="nil"/>
              <w:bottom w:val="nil"/>
              <w:right w:val="nil"/>
            </w:tcBorders>
          </w:tcPr>
          <w:p w:rsidR="007B76E8" w:rsidRPr="00770A88" w:rsidRDefault="003A3411" w:rsidP="00AD3D9F">
            <w:pPr>
              <w:ind w:right="-72"/>
              <w:jc w:val="right"/>
              <w:rPr>
                <w:rFonts w:ascii="Arial" w:hAnsi="Arial" w:cs="Arial"/>
                <w:b/>
                <w:bCs/>
                <w:color w:val="auto"/>
                <w:spacing w:val="-4"/>
                <w:sz w:val="18"/>
                <w:szCs w:val="18"/>
                <w:cs/>
              </w:rPr>
            </w:pPr>
            <w:r w:rsidRPr="00770A88">
              <w:rPr>
                <w:rFonts w:ascii="Arial" w:hAnsi="Arial" w:cs="Arial"/>
                <w:b/>
                <w:bCs/>
                <w:color w:val="auto"/>
                <w:spacing w:val="-4"/>
                <w:sz w:val="18"/>
                <w:szCs w:val="18"/>
                <w:lang w:val="en-GB"/>
              </w:rPr>
              <w:t xml:space="preserve">30 </w:t>
            </w:r>
            <w:r w:rsidR="0018272D" w:rsidRPr="00770A88">
              <w:rPr>
                <w:rFonts w:ascii="Arial" w:hAnsi="Arial" w:cs="Arial"/>
                <w:b/>
                <w:bCs/>
                <w:color w:val="auto"/>
                <w:spacing w:val="-4"/>
                <w:sz w:val="18"/>
                <w:szCs w:val="18"/>
                <w:lang w:val="en-GB"/>
              </w:rPr>
              <w:t>September</w:t>
            </w:r>
          </w:p>
        </w:tc>
        <w:tc>
          <w:tcPr>
            <w:tcW w:w="1296" w:type="dxa"/>
            <w:tcBorders>
              <w:top w:val="nil"/>
              <w:left w:val="nil"/>
              <w:bottom w:val="nil"/>
              <w:right w:val="nil"/>
            </w:tcBorders>
          </w:tcPr>
          <w:p w:rsidR="007B76E8" w:rsidRPr="00770A88" w:rsidRDefault="007B76E8"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7B76E8" w:rsidRPr="00770A88" w:rsidTr="00A047DA">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vAlign w:val="center"/>
          </w:tcPr>
          <w:p w:rsidR="007B76E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7B76E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7B76E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7B76E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r>
      <w:tr w:rsidR="007B76E8" w:rsidRPr="00770A88" w:rsidTr="00015D69">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Baht</w:t>
            </w:r>
          </w:p>
        </w:tc>
        <w:tc>
          <w:tcPr>
            <w:tcW w:w="1296"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Baht</w:t>
            </w:r>
          </w:p>
        </w:tc>
      </w:tr>
      <w:tr w:rsidR="007B76E8" w:rsidRPr="00770A88" w:rsidTr="00130D6A">
        <w:tc>
          <w:tcPr>
            <w:tcW w:w="4378" w:type="dxa"/>
            <w:tcBorders>
              <w:top w:val="nil"/>
              <w:left w:val="nil"/>
              <w:bottom w:val="nil"/>
              <w:right w:val="nil"/>
            </w:tcBorders>
            <w:vAlign w:val="center"/>
          </w:tcPr>
          <w:p w:rsidR="007B76E8" w:rsidRPr="00770A88" w:rsidRDefault="007B76E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7B76E8" w:rsidRPr="00770A88"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7B76E8" w:rsidRPr="00770A88"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7B76E8" w:rsidRPr="00770A88"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7B76E8" w:rsidRPr="00770A88" w:rsidRDefault="007B76E8" w:rsidP="00AD3D9F">
            <w:pPr>
              <w:jc w:val="right"/>
              <w:rPr>
                <w:rFonts w:ascii="Arial" w:hAnsi="Arial" w:cs="Arial"/>
                <w:color w:val="auto"/>
                <w:sz w:val="18"/>
                <w:szCs w:val="18"/>
              </w:rPr>
            </w:pPr>
          </w:p>
        </w:tc>
      </w:tr>
      <w:tr w:rsidR="00270F30" w:rsidRPr="00770A88" w:rsidTr="00130D6A">
        <w:trPr>
          <w:trHeight w:val="117"/>
        </w:trPr>
        <w:tc>
          <w:tcPr>
            <w:tcW w:w="4378" w:type="dxa"/>
            <w:tcBorders>
              <w:top w:val="nil"/>
              <w:left w:val="nil"/>
              <w:bottom w:val="nil"/>
              <w:right w:val="nil"/>
            </w:tcBorders>
          </w:tcPr>
          <w:p w:rsidR="00270F30" w:rsidRPr="00770A88" w:rsidRDefault="00270F30" w:rsidP="00270F30">
            <w:pPr>
              <w:tabs>
                <w:tab w:val="left" w:pos="2563"/>
              </w:tabs>
              <w:ind w:left="540" w:right="-72"/>
              <w:rPr>
                <w:rFonts w:ascii="Arial" w:hAnsi="Arial" w:cs="Arial"/>
                <w:color w:val="auto"/>
                <w:sz w:val="18"/>
                <w:szCs w:val="18"/>
              </w:rPr>
            </w:pPr>
            <w:r w:rsidRPr="00770A88">
              <w:rPr>
                <w:rFonts w:ascii="Arial" w:hAnsi="Arial" w:cs="Arial"/>
                <w:color w:val="auto"/>
                <w:sz w:val="18"/>
                <w:szCs w:val="18"/>
              </w:rPr>
              <w:t>Cash on hand</w:t>
            </w:r>
          </w:p>
        </w:tc>
        <w:tc>
          <w:tcPr>
            <w:tcW w:w="1296" w:type="dxa"/>
            <w:shd w:val="clear" w:color="auto" w:fill="FAFAFA"/>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w:t>
            </w:r>
          </w:p>
        </w:tc>
        <w:tc>
          <w:tcPr>
            <w:tcW w:w="1296" w:type="dxa"/>
            <w:tcBorders>
              <w:top w:val="nil"/>
              <w:left w:val="nil"/>
              <w:bottom w:val="nil"/>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w:t>
            </w:r>
          </w:p>
        </w:tc>
        <w:tc>
          <w:tcPr>
            <w:tcW w:w="1296" w:type="dxa"/>
            <w:shd w:val="clear" w:color="auto" w:fill="FAFAFA"/>
            <w:vAlign w:val="bottom"/>
          </w:tcPr>
          <w:p w:rsidR="00270F30" w:rsidRPr="00770A88" w:rsidRDefault="00265013" w:rsidP="00270F30">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270F30" w:rsidRPr="00770A88" w:rsidTr="00130D6A">
        <w:trPr>
          <w:trHeight w:val="117"/>
        </w:trPr>
        <w:tc>
          <w:tcPr>
            <w:tcW w:w="4378" w:type="dxa"/>
            <w:tcBorders>
              <w:top w:val="nil"/>
              <w:left w:val="nil"/>
              <w:bottom w:val="nil"/>
              <w:right w:val="nil"/>
            </w:tcBorders>
          </w:tcPr>
          <w:p w:rsidR="00270F30" w:rsidRPr="00770A88" w:rsidRDefault="00270F30" w:rsidP="00270F30">
            <w:pPr>
              <w:tabs>
                <w:tab w:val="left" w:pos="2070"/>
              </w:tabs>
              <w:ind w:left="540" w:right="-162"/>
              <w:rPr>
                <w:rFonts w:ascii="Arial" w:hAnsi="Arial" w:cs="Arial"/>
                <w:color w:val="auto"/>
                <w:sz w:val="18"/>
                <w:szCs w:val="18"/>
              </w:rPr>
            </w:pPr>
            <w:r w:rsidRPr="00770A88">
              <w:rPr>
                <w:rFonts w:ascii="Arial" w:hAnsi="Arial" w:cs="Arial"/>
                <w:color w:val="auto"/>
                <w:sz w:val="18"/>
                <w:szCs w:val="18"/>
              </w:rPr>
              <w:t>Deposits at banks</w:t>
            </w:r>
            <w:r w:rsidRPr="00770A88">
              <w:rPr>
                <w:rFonts w:ascii="Arial" w:hAnsi="Arial" w:cs="Arial"/>
                <w:color w:val="auto"/>
                <w:sz w:val="18"/>
                <w:szCs w:val="18"/>
              </w:rPr>
              <w:tab/>
              <w:t>- current accounts</w:t>
            </w:r>
          </w:p>
        </w:tc>
        <w:tc>
          <w:tcPr>
            <w:tcW w:w="1296" w:type="dxa"/>
            <w:shd w:val="clear" w:color="auto" w:fill="FAFAFA"/>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1,152,451</w:t>
            </w:r>
          </w:p>
        </w:tc>
        <w:tc>
          <w:tcPr>
            <w:tcW w:w="1296" w:type="dxa"/>
            <w:tcBorders>
              <w:top w:val="nil"/>
              <w:left w:val="nil"/>
              <w:bottom w:val="nil"/>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511,214</w:t>
            </w:r>
          </w:p>
        </w:tc>
        <w:tc>
          <w:tcPr>
            <w:tcW w:w="1296" w:type="dxa"/>
            <w:shd w:val="clear" w:color="auto" w:fill="FAFAFA"/>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959,954</w:t>
            </w:r>
          </w:p>
        </w:tc>
        <w:tc>
          <w:tcPr>
            <w:tcW w:w="1296" w:type="dxa"/>
            <w:tcBorders>
              <w:top w:val="nil"/>
              <w:left w:val="nil"/>
              <w:bottom w:val="nil"/>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419,934</w:t>
            </w:r>
          </w:p>
        </w:tc>
      </w:tr>
      <w:tr w:rsidR="00270F30" w:rsidRPr="00770A88" w:rsidTr="00130D6A">
        <w:trPr>
          <w:trHeight w:val="108"/>
        </w:trPr>
        <w:tc>
          <w:tcPr>
            <w:tcW w:w="4378" w:type="dxa"/>
            <w:tcBorders>
              <w:top w:val="nil"/>
              <w:left w:val="nil"/>
              <w:bottom w:val="nil"/>
              <w:right w:val="nil"/>
            </w:tcBorders>
          </w:tcPr>
          <w:p w:rsidR="00270F30" w:rsidRPr="00770A88" w:rsidRDefault="00270F30" w:rsidP="00270F30">
            <w:pPr>
              <w:tabs>
                <w:tab w:val="left" w:pos="2070"/>
              </w:tabs>
              <w:ind w:left="540"/>
              <w:rPr>
                <w:rFonts w:ascii="Arial" w:hAnsi="Arial" w:cs="Arial"/>
                <w:color w:val="auto"/>
                <w:sz w:val="18"/>
                <w:szCs w:val="18"/>
              </w:rPr>
            </w:pPr>
            <w:r w:rsidRPr="00770A88">
              <w:rPr>
                <w:rFonts w:ascii="Arial" w:hAnsi="Arial" w:cs="Arial"/>
                <w:color w:val="auto"/>
                <w:sz w:val="18"/>
                <w:szCs w:val="18"/>
              </w:rPr>
              <w:tab/>
              <w:t>- savings accounts</w:t>
            </w:r>
          </w:p>
        </w:tc>
        <w:tc>
          <w:tcPr>
            <w:tcW w:w="1296" w:type="dxa"/>
            <w:tcBorders>
              <w:bottom w:val="single" w:sz="4" w:space="0" w:color="auto"/>
            </w:tcBorders>
            <w:shd w:val="clear" w:color="auto" w:fill="FAFAFA"/>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44,993</w:t>
            </w:r>
          </w:p>
        </w:tc>
        <w:tc>
          <w:tcPr>
            <w:tcW w:w="1296" w:type="dxa"/>
            <w:tcBorders>
              <w:top w:val="nil"/>
              <w:left w:val="nil"/>
              <w:bottom w:val="single" w:sz="4" w:space="0" w:color="auto"/>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65,780</w:t>
            </w:r>
          </w:p>
        </w:tc>
        <w:tc>
          <w:tcPr>
            <w:tcW w:w="1296" w:type="dxa"/>
            <w:tcBorders>
              <w:bottom w:val="single" w:sz="4" w:space="0" w:color="auto"/>
            </w:tcBorders>
            <w:shd w:val="clear" w:color="auto" w:fill="FAFAFA"/>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5,625</w:t>
            </w:r>
          </w:p>
        </w:tc>
        <w:tc>
          <w:tcPr>
            <w:tcW w:w="1296" w:type="dxa"/>
            <w:tcBorders>
              <w:top w:val="nil"/>
              <w:left w:val="nil"/>
              <w:bottom w:val="single" w:sz="4" w:space="0" w:color="auto"/>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12,953</w:t>
            </w:r>
          </w:p>
        </w:tc>
      </w:tr>
      <w:tr w:rsidR="00270F30" w:rsidRPr="00770A88" w:rsidTr="00130D6A">
        <w:tc>
          <w:tcPr>
            <w:tcW w:w="4378" w:type="dxa"/>
            <w:tcBorders>
              <w:top w:val="nil"/>
              <w:left w:val="nil"/>
              <w:bottom w:val="nil"/>
              <w:right w:val="nil"/>
            </w:tcBorders>
            <w:vAlign w:val="center"/>
          </w:tcPr>
          <w:p w:rsidR="00270F30" w:rsidRPr="00770A88" w:rsidRDefault="00270F30" w:rsidP="00270F30">
            <w:pPr>
              <w:tabs>
                <w:tab w:val="left" w:pos="2563"/>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270F30" w:rsidRPr="00770A88" w:rsidRDefault="00270F30" w:rsidP="00270F30">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rsidR="00270F30" w:rsidRPr="00770A88" w:rsidRDefault="00270F30" w:rsidP="00270F30">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center"/>
          </w:tcPr>
          <w:p w:rsidR="00270F30" w:rsidRPr="00770A88" w:rsidRDefault="00270F30" w:rsidP="00270F30">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rsidR="00270F30" w:rsidRPr="00770A88" w:rsidRDefault="00270F30" w:rsidP="00270F30">
            <w:pPr>
              <w:ind w:right="-72"/>
              <w:jc w:val="right"/>
              <w:rPr>
                <w:rFonts w:ascii="Arial" w:eastAsia="Times New Roman" w:hAnsi="Arial" w:cs="Arial"/>
                <w:color w:val="auto"/>
                <w:sz w:val="18"/>
                <w:szCs w:val="18"/>
              </w:rPr>
            </w:pPr>
          </w:p>
        </w:tc>
      </w:tr>
      <w:tr w:rsidR="00270F30" w:rsidRPr="00770A88" w:rsidTr="00130D6A">
        <w:trPr>
          <w:trHeight w:val="135"/>
        </w:trPr>
        <w:tc>
          <w:tcPr>
            <w:tcW w:w="4378" w:type="dxa"/>
            <w:tcBorders>
              <w:top w:val="nil"/>
              <w:left w:val="nil"/>
              <w:bottom w:val="nil"/>
              <w:right w:val="nil"/>
            </w:tcBorders>
            <w:vAlign w:val="center"/>
          </w:tcPr>
          <w:p w:rsidR="00270F30" w:rsidRPr="00770A88" w:rsidRDefault="00270F30" w:rsidP="00270F30">
            <w:pPr>
              <w:tabs>
                <w:tab w:val="left" w:pos="2563"/>
              </w:tabs>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1,197,445</w:t>
            </w:r>
          </w:p>
        </w:tc>
        <w:tc>
          <w:tcPr>
            <w:tcW w:w="1296" w:type="dxa"/>
            <w:tcBorders>
              <w:top w:val="nil"/>
              <w:left w:val="nil"/>
              <w:bottom w:val="single" w:sz="4" w:space="0" w:color="auto"/>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fldChar w:fldCharType="begin"/>
            </w:r>
            <w:r w:rsidRPr="00770A88">
              <w:rPr>
                <w:rFonts w:ascii="Arial" w:eastAsia="Times New Roman" w:hAnsi="Arial" w:cs="Arial"/>
                <w:color w:val="auto"/>
                <w:sz w:val="18"/>
                <w:szCs w:val="18"/>
              </w:rPr>
              <w:instrText xml:space="preserve"> =SUM(ABOVE) </w:instrText>
            </w:r>
            <w:r w:rsidRPr="00770A88">
              <w:rPr>
                <w:rFonts w:ascii="Arial" w:eastAsia="Times New Roman" w:hAnsi="Arial" w:cs="Arial"/>
                <w:color w:val="auto"/>
                <w:sz w:val="18"/>
                <w:szCs w:val="18"/>
              </w:rPr>
              <w:fldChar w:fldCharType="separate"/>
            </w:r>
            <w:r w:rsidRPr="00770A88">
              <w:rPr>
                <w:rFonts w:ascii="Arial" w:eastAsia="Times New Roman" w:hAnsi="Arial" w:cs="Arial"/>
                <w:noProof/>
                <w:color w:val="auto"/>
                <w:sz w:val="18"/>
                <w:szCs w:val="18"/>
              </w:rPr>
              <w:t>576,995</w:t>
            </w:r>
            <w:r w:rsidRPr="00770A88">
              <w:rPr>
                <w:rFonts w:ascii="Arial" w:eastAsia="Times New Roman"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965,579</w:t>
            </w:r>
          </w:p>
        </w:tc>
        <w:tc>
          <w:tcPr>
            <w:tcW w:w="1296" w:type="dxa"/>
            <w:tcBorders>
              <w:top w:val="nil"/>
              <w:left w:val="nil"/>
              <w:bottom w:val="single" w:sz="4" w:space="0" w:color="auto"/>
              <w:right w:val="nil"/>
            </w:tcBorders>
            <w:shd w:val="clear" w:color="auto" w:fill="auto"/>
            <w:vAlign w:val="bottom"/>
          </w:tcPr>
          <w:p w:rsidR="00270F30" w:rsidRPr="00770A88" w:rsidRDefault="00270F30" w:rsidP="00270F30">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fldChar w:fldCharType="begin"/>
            </w:r>
            <w:r w:rsidRPr="00770A88">
              <w:rPr>
                <w:rFonts w:ascii="Arial" w:eastAsia="Times New Roman" w:hAnsi="Arial" w:cs="Arial"/>
                <w:color w:val="auto"/>
                <w:sz w:val="18"/>
                <w:szCs w:val="18"/>
              </w:rPr>
              <w:instrText xml:space="preserve"> =SUM(ABOVE) </w:instrText>
            </w:r>
            <w:r w:rsidRPr="00770A88">
              <w:rPr>
                <w:rFonts w:ascii="Arial" w:eastAsia="Times New Roman" w:hAnsi="Arial" w:cs="Arial"/>
                <w:color w:val="auto"/>
                <w:sz w:val="18"/>
                <w:szCs w:val="18"/>
              </w:rPr>
              <w:fldChar w:fldCharType="separate"/>
            </w:r>
            <w:r w:rsidRPr="00770A88">
              <w:rPr>
                <w:rFonts w:ascii="Arial" w:eastAsia="Times New Roman" w:hAnsi="Arial" w:cs="Arial"/>
                <w:noProof/>
                <w:color w:val="auto"/>
                <w:sz w:val="18"/>
                <w:szCs w:val="18"/>
              </w:rPr>
              <w:t>432,887</w:t>
            </w:r>
            <w:r w:rsidRPr="00770A88">
              <w:rPr>
                <w:rFonts w:ascii="Arial" w:eastAsia="Times New Roman" w:hAnsi="Arial" w:cs="Arial"/>
                <w:color w:val="auto"/>
                <w:sz w:val="18"/>
                <w:szCs w:val="18"/>
              </w:rPr>
              <w:fldChar w:fldCharType="end"/>
            </w:r>
          </w:p>
        </w:tc>
      </w:tr>
    </w:tbl>
    <w:p w:rsidR="007B76E8" w:rsidRPr="00770A88" w:rsidRDefault="007B76E8" w:rsidP="001672FA">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231338" w:rsidRPr="00770A88" w:rsidTr="00015D69">
        <w:tc>
          <w:tcPr>
            <w:tcW w:w="4378" w:type="dxa"/>
            <w:tcBorders>
              <w:top w:val="nil"/>
              <w:left w:val="nil"/>
              <w:bottom w:val="nil"/>
              <w:right w:val="nil"/>
            </w:tcBorders>
            <w:vAlign w:val="center"/>
          </w:tcPr>
          <w:p w:rsidR="00231338" w:rsidRPr="00770A88" w:rsidRDefault="00231338" w:rsidP="00B10142">
            <w:pPr>
              <w:tabs>
                <w:tab w:val="left" w:pos="2563"/>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231338" w:rsidRPr="00770A88" w:rsidRDefault="0023133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231338" w:rsidRPr="00770A88" w:rsidRDefault="00231338"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231338" w:rsidRPr="00770A88" w:rsidRDefault="0023133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231338" w:rsidRPr="00770A88" w:rsidRDefault="00231338"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231338" w:rsidRPr="00770A88" w:rsidTr="00015D69">
        <w:tc>
          <w:tcPr>
            <w:tcW w:w="4378" w:type="dxa"/>
            <w:tcBorders>
              <w:top w:val="nil"/>
              <w:left w:val="nil"/>
              <w:bottom w:val="nil"/>
              <w:right w:val="nil"/>
            </w:tcBorders>
            <w:vAlign w:val="center"/>
          </w:tcPr>
          <w:p w:rsidR="00231338" w:rsidRPr="00770A88" w:rsidRDefault="0023133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tcPr>
          <w:p w:rsidR="00231338" w:rsidRPr="00770A88" w:rsidRDefault="0023133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231338" w:rsidRPr="00770A88" w:rsidRDefault="0023133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296" w:type="dxa"/>
            <w:tcBorders>
              <w:top w:val="single" w:sz="4" w:space="0" w:color="auto"/>
              <w:left w:val="nil"/>
              <w:bottom w:val="nil"/>
              <w:right w:val="nil"/>
            </w:tcBorders>
          </w:tcPr>
          <w:p w:rsidR="00231338" w:rsidRPr="00770A88" w:rsidRDefault="0023133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231338" w:rsidRPr="00770A88" w:rsidRDefault="0023133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231338" w:rsidRPr="00770A88" w:rsidTr="00A047DA">
        <w:tc>
          <w:tcPr>
            <w:tcW w:w="4378" w:type="dxa"/>
            <w:tcBorders>
              <w:top w:val="nil"/>
              <w:left w:val="nil"/>
              <w:bottom w:val="nil"/>
              <w:right w:val="nil"/>
            </w:tcBorders>
            <w:vAlign w:val="center"/>
          </w:tcPr>
          <w:p w:rsidR="00231338" w:rsidRPr="00770A88" w:rsidRDefault="0023133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tcPr>
          <w:p w:rsidR="00231338" w:rsidRPr="00770A88" w:rsidRDefault="003A3411" w:rsidP="00AD3D9F">
            <w:pPr>
              <w:ind w:right="-72"/>
              <w:jc w:val="right"/>
              <w:rPr>
                <w:rFonts w:ascii="Arial" w:hAnsi="Arial" w:cs="Arial"/>
                <w:b/>
                <w:bCs/>
                <w:color w:val="auto"/>
                <w:spacing w:val="-4"/>
                <w:sz w:val="18"/>
                <w:szCs w:val="18"/>
                <w:cs/>
              </w:rPr>
            </w:pPr>
            <w:r w:rsidRPr="00770A88">
              <w:rPr>
                <w:rFonts w:ascii="Arial" w:hAnsi="Arial" w:cs="Arial"/>
                <w:b/>
                <w:bCs/>
                <w:color w:val="auto"/>
                <w:spacing w:val="-4"/>
                <w:sz w:val="18"/>
                <w:szCs w:val="18"/>
                <w:lang w:val="en-GB"/>
              </w:rPr>
              <w:t xml:space="preserve">30 </w:t>
            </w:r>
            <w:r w:rsidR="0018272D" w:rsidRPr="00770A88">
              <w:rPr>
                <w:rFonts w:ascii="Arial" w:hAnsi="Arial" w:cs="Arial"/>
                <w:b/>
                <w:bCs/>
                <w:color w:val="auto"/>
                <w:spacing w:val="-4"/>
                <w:sz w:val="18"/>
                <w:szCs w:val="18"/>
                <w:lang w:val="en-GB"/>
              </w:rPr>
              <w:t>September</w:t>
            </w:r>
          </w:p>
        </w:tc>
        <w:tc>
          <w:tcPr>
            <w:tcW w:w="1296" w:type="dxa"/>
            <w:tcBorders>
              <w:top w:val="nil"/>
              <w:left w:val="nil"/>
              <w:bottom w:val="nil"/>
              <w:right w:val="nil"/>
            </w:tcBorders>
          </w:tcPr>
          <w:p w:rsidR="00231338" w:rsidRPr="00770A88" w:rsidRDefault="00231338"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296" w:type="dxa"/>
            <w:tcBorders>
              <w:top w:val="nil"/>
              <w:left w:val="nil"/>
              <w:bottom w:val="nil"/>
              <w:right w:val="nil"/>
            </w:tcBorders>
          </w:tcPr>
          <w:p w:rsidR="00231338" w:rsidRPr="00770A88" w:rsidRDefault="003A3411" w:rsidP="00AD3D9F">
            <w:pPr>
              <w:ind w:right="-72"/>
              <w:jc w:val="right"/>
              <w:rPr>
                <w:rFonts w:ascii="Arial" w:hAnsi="Arial" w:cs="Arial"/>
                <w:b/>
                <w:bCs/>
                <w:color w:val="auto"/>
                <w:spacing w:val="-4"/>
                <w:sz w:val="18"/>
                <w:szCs w:val="18"/>
                <w:cs/>
              </w:rPr>
            </w:pPr>
            <w:r w:rsidRPr="00770A88">
              <w:rPr>
                <w:rFonts w:ascii="Arial" w:hAnsi="Arial" w:cs="Arial"/>
                <w:b/>
                <w:bCs/>
                <w:color w:val="auto"/>
                <w:spacing w:val="-4"/>
                <w:sz w:val="18"/>
                <w:szCs w:val="18"/>
                <w:lang w:val="en-GB"/>
              </w:rPr>
              <w:t xml:space="preserve">30 </w:t>
            </w:r>
            <w:r w:rsidR="0018272D" w:rsidRPr="00770A88">
              <w:rPr>
                <w:rFonts w:ascii="Arial" w:hAnsi="Arial" w:cs="Arial"/>
                <w:b/>
                <w:bCs/>
                <w:color w:val="auto"/>
                <w:spacing w:val="-4"/>
                <w:sz w:val="18"/>
                <w:szCs w:val="18"/>
                <w:lang w:val="en-GB"/>
              </w:rPr>
              <w:t>September</w:t>
            </w:r>
          </w:p>
        </w:tc>
        <w:tc>
          <w:tcPr>
            <w:tcW w:w="1296" w:type="dxa"/>
            <w:tcBorders>
              <w:top w:val="nil"/>
              <w:left w:val="nil"/>
              <w:bottom w:val="nil"/>
              <w:right w:val="nil"/>
            </w:tcBorders>
          </w:tcPr>
          <w:p w:rsidR="00231338" w:rsidRPr="00770A88" w:rsidRDefault="00231338"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231338" w:rsidRPr="00770A88" w:rsidTr="00015D69">
        <w:tc>
          <w:tcPr>
            <w:tcW w:w="4378" w:type="dxa"/>
            <w:tcBorders>
              <w:top w:val="nil"/>
              <w:left w:val="nil"/>
              <w:bottom w:val="nil"/>
              <w:right w:val="nil"/>
            </w:tcBorders>
            <w:vAlign w:val="center"/>
          </w:tcPr>
          <w:p w:rsidR="00231338" w:rsidRPr="00770A88" w:rsidRDefault="00231338" w:rsidP="00B10142">
            <w:pPr>
              <w:tabs>
                <w:tab w:val="left" w:pos="2563"/>
              </w:tabs>
              <w:ind w:left="540"/>
              <w:rPr>
                <w:rFonts w:ascii="Arial" w:hAnsi="Arial" w:cs="Arial"/>
                <w:color w:val="auto"/>
                <w:sz w:val="18"/>
                <w:szCs w:val="18"/>
              </w:rPr>
            </w:pPr>
          </w:p>
        </w:tc>
        <w:tc>
          <w:tcPr>
            <w:tcW w:w="1296" w:type="dxa"/>
            <w:tcBorders>
              <w:top w:val="nil"/>
              <w:left w:val="nil"/>
              <w:right w:val="nil"/>
            </w:tcBorders>
            <w:vAlign w:val="center"/>
          </w:tcPr>
          <w:p w:rsidR="0023133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right w:val="nil"/>
            </w:tcBorders>
            <w:vAlign w:val="center"/>
          </w:tcPr>
          <w:p w:rsidR="0023133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right w:val="nil"/>
            </w:tcBorders>
            <w:vAlign w:val="center"/>
          </w:tcPr>
          <w:p w:rsidR="0023133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right w:val="nil"/>
            </w:tcBorders>
            <w:vAlign w:val="center"/>
          </w:tcPr>
          <w:p w:rsidR="00231338"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r>
      <w:tr w:rsidR="00BB04E0" w:rsidRPr="00770A88" w:rsidTr="00015D69">
        <w:tc>
          <w:tcPr>
            <w:tcW w:w="4378" w:type="dxa"/>
            <w:tcBorders>
              <w:top w:val="nil"/>
              <w:left w:val="nil"/>
              <w:bottom w:val="nil"/>
              <w:right w:val="nil"/>
            </w:tcBorders>
            <w:vAlign w:val="center"/>
          </w:tcPr>
          <w:p w:rsidR="00BB04E0" w:rsidRPr="00770A88" w:rsidRDefault="00BB04E0" w:rsidP="00B10142">
            <w:pPr>
              <w:tabs>
                <w:tab w:val="left" w:pos="2563"/>
              </w:tabs>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rsidR="00BB04E0" w:rsidRPr="00770A88" w:rsidRDefault="00BB04E0"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BB04E0" w:rsidRPr="00770A88" w:rsidRDefault="00BB04E0"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BB04E0" w:rsidRPr="00770A88" w:rsidRDefault="00BB04E0"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BB04E0" w:rsidRPr="00770A88" w:rsidRDefault="00BB04E0"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w:t>
            </w:r>
          </w:p>
        </w:tc>
      </w:tr>
      <w:tr w:rsidR="00B1435A" w:rsidRPr="00770A88" w:rsidTr="00130D6A">
        <w:trPr>
          <w:trHeight w:val="117"/>
        </w:trPr>
        <w:tc>
          <w:tcPr>
            <w:tcW w:w="4378" w:type="dxa"/>
            <w:tcBorders>
              <w:top w:val="nil"/>
              <w:left w:val="nil"/>
              <w:bottom w:val="nil"/>
              <w:right w:val="nil"/>
            </w:tcBorders>
          </w:tcPr>
          <w:p w:rsidR="00B1435A" w:rsidRPr="00770A88" w:rsidRDefault="00B1435A" w:rsidP="00B10142">
            <w:pPr>
              <w:tabs>
                <w:tab w:val="left" w:pos="2563"/>
              </w:tabs>
              <w:ind w:left="540" w:right="-72"/>
              <w:rPr>
                <w:rFonts w:ascii="Arial" w:hAnsi="Arial" w:cs="Arial"/>
                <w:color w:val="auto"/>
                <w:sz w:val="18"/>
                <w:szCs w:val="18"/>
                <w:u w:val="single"/>
              </w:rPr>
            </w:pPr>
            <w:r w:rsidRPr="00770A88">
              <w:rPr>
                <w:rFonts w:ascii="Arial" w:hAnsi="Arial" w:cs="Arial"/>
                <w:color w:val="auto"/>
                <w:sz w:val="18"/>
                <w:szCs w:val="18"/>
                <w:u w:val="single"/>
              </w:rPr>
              <w:t xml:space="preserve">Interest rate </w:t>
            </w:r>
          </w:p>
        </w:tc>
        <w:tc>
          <w:tcPr>
            <w:tcW w:w="1296" w:type="dxa"/>
            <w:tcBorders>
              <w:top w:val="single" w:sz="4" w:space="0" w:color="auto"/>
            </w:tcBorders>
            <w:shd w:val="clear" w:color="auto" w:fill="FAFAFA"/>
            <w:vAlign w:val="bottom"/>
          </w:tcPr>
          <w:p w:rsidR="00B1435A" w:rsidRPr="00770A88"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B1435A" w:rsidRPr="00770A88"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tcBorders>
            <w:shd w:val="clear" w:color="auto" w:fill="FAFAFA"/>
            <w:vAlign w:val="bottom"/>
          </w:tcPr>
          <w:p w:rsidR="00B1435A" w:rsidRPr="00770A88"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B1435A" w:rsidRPr="00770A88" w:rsidRDefault="00B1435A" w:rsidP="00AD3D9F">
            <w:pPr>
              <w:ind w:right="-72"/>
              <w:jc w:val="right"/>
              <w:rPr>
                <w:rFonts w:ascii="Arial" w:eastAsia="Times New Roman" w:hAnsi="Arial" w:cs="Arial"/>
                <w:color w:val="auto"/>
                <w:sz w:val="18"/>
                <w:szCs w:val="18"/>
              </w:rPr>
            </w:pPr>
          </w:p>
        </w:tc>
      </w:tr>
      <w:tr w:rsidR="009B4704" w:rsidRPr="00770A88" w:rsidTr="00130D6A">
        <w:trPr>
          <w:trHeight w:val="70"/>
        </w:trPr>
        <w:tc>
          <w:tcPr>
            <w:tcW w:w="4378" w:type="dxa"/>
            <w:tcBorders>
              <w:top w:val="nil"/>
              <w:left w:val="nil"/>
              <w:bottom w:val="nil"/>
              <w:right w:val="nil"/>
            </w:tcBorders>
          </w:tcPr>
          <w:p w:rsidR="009B4704" w:rsidRPr="00770A88" w:rsidRDefault="009B4704" w:rsidP="00B10142">
            <w:pPr>
              <w:tabs>
                <w:tab w:val="left" w:pos="2070"/>
              </w:tabs>
              <w:ind w:left="540" w:right="-72"/>
              <w:rPr>
                <w:rFonts w:ascii="Arial" w:hAnsi="Arial" w:cs="Arial"/>
                <w:color w:val="auto"/>
                <w:sz w:val="18"/>
                <w:szCs w:val="18"/>
              </w:rPr>
            </w:pPr>
            <w:r w:rsidRPr="00770A88">
              <w:rPr>
                <w:rFonts w:ascii="Arial" w:hAnsi="Arial" w:cs="Arial"/>
                <w:color w:val="auto"/>
                <w:sz w:val="18"/>
                <w:szCs w:val="18"/>
              </w:rPr>
              <w:t>Deposits at banks</w:t>
            </w:r>
            <w:r w:rsidRPr="00770A88">
              <w:rPr>
                <w:rFonts w:ascii="Arial" w:hAnsi="Arial" w:cs="Arial"/>
                <w:color w:val="auto"/>
                <w:sz w:val="18"/>
                <w:szCs w:val="18"/>
              </w:rPr>
              <w:tab/>
              <w:t>- current accounts</w:t>
            </w:r>
          </w:p>
        </w:tc>
        <w:tc>
          <w:tcPr>
            <w:tcW w:w="1296" w:type="dxa"/>
            <w:shd w:val="clear" w:color="auto" w:fill="FAFAFA"/>
            <w:vAlign w:val="bottom"/>
          </w:tcPr>
          <w:p w:rsidR="009B4704" w:rsidRPr="00770A88" w:rsidRDefault="00770F9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0.3</w:t>
            </w:r>
            <w:r w:rsidR="00221589">
              <w:rPr>
                <w:rFonts w:ascii="Arial" w:eastAsia="Times New Roman" w:hAnsi="Arial" w:cs="Arial"/>
                <w:color w:val="auto"/>
                <w:sz w:val="18"/>
                <w:szCs w:val="18"/>
              </w:rPr>
              <w:t>0</w:t>
            </w:r>
          </w:p>
        </w:tc>
        <w:tc>
          <w:tcPr>
            <w:tcW w:w="1296" w:type="dxa"/>
            <w:tcBorders>
              <w:top w:val="nil"/>
              <w:left w:val="nil"/>
              <w:bottom w:val="nil"/>
              <w:right w:val="nil"/>
            </w:tcBorders>
            <w:shd w:val="clear" w:color="auto" w:fill="auto"/>
            <w:vAlign w:val="bottom"/>
          </w:tcPr>
          <w:p w:rsidR="009B4704" w:rsidRPr="00770A88" w:rsidRDefault="009B4704" w:rsidP="00AD3D9F">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0.55</w:t>
            </w:r>
          </w:p>
        </w:tc>
        <w:tc>
          <w:tcPr>
            <w:tcW w:w="1296" w:type="dxa"/>
            <w:shd w:val="clear" w:color="auto" w:fill="FAFAFA"/>
            <w:vAlign w:val="bottom"/>
          </w:tcPr>
          <w:p w:rsidR="009B4704" w:rsidRPr="00770A88" w:rsidRDefault="00770F9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0.3</w:t>
            </w:r>
            <w:r w:rsidR="00221589">
              <w:rPr>
                <w:rFonts w:ascii="Arial" w:eastAsia="Times New Roman" w:hAnsi="Arial" w:cs="Arial"/>
                <w:color w:val="auto"/>
                <w:sz w:val="18"/>
                <w:szCs w:val="18"/>
              </w:rPr>
              <w:t>0</w:t>
            </w:r>
          </w:p>
        </w:tc>
        <w:tc>
          <w:tcPr>
            <w:tcW w:w="1296" w:type="dxa"/>
            <w:tcBorders>
              <w:top w:val="nil"/>
              <w:left w:val="nil"/>
              <w:bottom w:val="nil"/>
              <w:right w:val="nil"/>
            </w:tcBorders>
            <w:shd w:val="clear" w:color="auto" w:fill="auto"/>
            <w:vAlign w:val="bottom"/>
          </w:tcPr>
          <w:p w:rsidR="009B4704" w:rsidRPr="00770A88" w:rsidRDefault="009B4704" w:rsidP="00AD3D9F">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0.55</w:t>
            </w:r>
          </w:p>
        </w:tc>
      </w:tr>
      <w:tr w:rsidR="009B4704" w:rsidRPr="00770A88" w:rsidTr="00130D6A">
        <w:trPr>
          <w:trHeight w:val="70"/>
        </w:trPr>
        <w:tc>
          <w:tcPr>
            <w:tcW w:w="4378" w:type="dxa"/>
            <w:tcBorders>
              <w:top w:val="nil"/>
              <w:left w:val="nil"/>
              <w:bottom w:val="nil"/>
              <w:right w:val="nil"/>
            </w:tcBorders>
          </w:tcPr>
          <w:p w:rsidR="009B4704" w:rsidRPr="00770A88" w:rsidRDefault="009B4704" w:rsidP="00B10142">
            <w:pPr>
              <w:tabs>
                <w:tab w:val="left" w:pos="2070"/>
              </w:tabs>
              <w:ind w:left="540" w:right="-72"/>
              <w:rPr>
                <w:rFonts w:ascii="Arial" w:hAnsi="Arial" w:cs="Arial"/>
                <w:color w:val="auto"/>
                <w:sz w:val="18"/>
                <w:szCs w:val="18"/>
              </w:rPr>
            </w:pPr>
            <w:r w:rsidRPr="00770A88">
              <w:rPr>
                <w:rFonts w:ascii="Arial" w:hAnsi="Arial" w:cs="Arial"/>
                <w:color w:val="auto"/>
                <w:sz w:val="18"/>
                <w:szCs w:val="18"/>
              </w:rPr>
              <w:tab/>
              <w:t>- savings accounts</w:t>
            </w:r>
          </w:p>
        </w:tc>
        <w:tc>
          <w:tcPr>
            <w:tcW w:w="1296" w:type="dxa"/>
            <w:shd w:val="clear" w:color="auto" w:fill="FAFAFA"/>
            <w:vAlign w:val="bottom"/>
          </w:tcPr>
          <w:p w:rsidR="009B4704" w:rsidRPr="00770A88" w:rsidRDefault="00770F94" w:rsidP="00EB6CA4">
            <w:pPr>
              <w:ind w:right="-72"/>
              <w:jc w:val="right"/>
              <w:rPr>
                <w:rFonts w:ascii="Arial" w:eastAsia="Times New Roman" w:hAnsi="Arial" w:cs="Arial"/>
                <w:color w:val="auto"/>
                <w:spacing w:val="-4"/>
                <w:sz w:val="18"/>
                <w:szCs w:val="18"/>
              </w:rPr>
            </w:pPr>
            <w:r>
              <w:rPr>
                <w:rFonts w:ascii="Arial" w:eastAsia="Times New Roman" w:hAnsi="Arial" w:cs="Arial"/>
                <w:color w:val="auto"/>
                <w:spacing w:val="-4"/>
                <w:sz w:val="18"/>
                <w:szCs w:val="18"/>
              </w:rPr>
              <w:t xml:space="preserve">0.01 </w:t>
            </w:r>
            <w:r w:rsidR="00F277D7">
              <w:rPr>
                <w:rFonts w:ascii="Arial" w:eastAsia="Times New Roman" w:hAnsi="Arial" w:cs="Arial"/>
                <w:color w:val="auto"/>
                <w:spacing w:val="-4"/>
                <w:sz w:val="18"/>
                <w:szCs w:val="18"/>
              </w:rPr>
              <w:t>-</w:t>
            </w:r>
            <w:r>
              <w:rPr>
                <w:rFonts w:ascii="Arial" w:eastAsia="Times New Roman" w:hAnsi="Arial" w:cs="Arial"/>
                <w:color w:val="auto"/>
                <w:spacing w:val="-4"/>
                <w:sz w:val="18"/>
                <w:szCs w:val="18"/>
              </w:rPr>
              <w:t xml:space="preserve"> 0.20</w:t>
            </w:r>
          </w:p>
        </w:tc>
        <w:tc>
          <w:tcPr>
            <w:tcW w:w="1296" w:type="dxa"/>
            <w:tcBorders>
              <w:top w:val="nil"/>
              <w:left w:val="nil"/>
              <w:bottom w:val="nil"/>
              <w:right w:val="nil"/>
            </w:tcBorders>
            <w:shd w:val="clear" w:color="auto" w:fill="auto"/>
            <w:vAlign w:val="bottom"/>
          </w:tcPr>
          <w:p w:rsidR="009B4704" w:rsidRPr="00770A88" w:rsidRDefault="009B4704" w:rsidP="00AD3D9F">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0.05 - 0.50</w:t>
            </w:r>
          </w:p>
        </w:tc>
        <w:tc>
          <w:tcPr>
            <w:tcW w:w="1296" w:type="dxa"/>
            <w:shd w:val="clear" w:color="auto" w:fill="FAFAFA"/>
            <w:vAlign w:val="bottom"/>
          </w:tcPr>
          <w:p w:rsidR="009B4704" w:rsidRPr="00770A88" w:rsidRDefault="00770F94" w:rsidP="00EB6CA4">
            <w:pPr>
              <w:ind w:right="-72"/>
              <w:jc w:val="right"/>
              <w:rPr>
                <w:rFonts w:ascii="Arial" w:eastAsia="Times New Roman" w:hAnsi="Arial" w:cs="Arial"/>
                <w:color w:val="auto"/>
                <w:sz w:val="18"/>
                <w:szCs w:val="18"/>
              </w:rPr>
            </w:pPr>
            <w:r>
              <w:rPr>
                <w:rFonts w:ascii="Arial" w:eastAsia="Times New Roman" w:hAnsi="Arial" w:cs="Arial"/>
                <w:color w:val="auto"/>
                <w:sz w:val="18"/>
                <w:szCs w:val="18"/>
              </w:rPr>
              <w:t xml:space="preserve">0.01 </w:t>
            </w:r>
            <w:r w:rsidR="00F277D7">
              <w:rPr>
                <w:rFonts w:ascii="Arial" w:eastAsia="Times New Roman" w:hAnsi="Arial" w:cs="Arial"/>
                <w:color w:val="auto"/>
                <w:sz w:val="18"/>
                <w:szCs w:val="18"/>
              </w:rPr>
              <w:t>-</w:t>
            </w:r>
            <w:r>
              <w:rPr>
                <w:rFonts w:ascii="Arial" w:eastAsia="Times New Roman" w:hAnsi="Arial" w:cs="Arial"/>
                <w:color w:val="auto"/>
                <w:sz w:val="18"/>
                <w:szCs w:val="18"/>
              </w:rPr>
              <w:t xml:space="preserve"> 0.05</w:t>
            </w:r>
          </w:p>
        </w:tc>
        <w:tc>
          <w:tcPr>
            <w:tcW w:w="1296" w:type="dxa"/>
            <w:tcBorders>
              <w:top w:val="nil"/>
              <w:left w:val="nil"/>
              <w:bottom w:val="nil"/>
              <w:right w:val="nil"/>
            </w:tcBorders>
            <w:shd w:val="clear" w:color="auto" w:fill="auto"/>
            <w:vAlign w:val="bottom"/>
          </w:tcPr>
          <w:p w:rsidR="009B4704" w:rsidRPr="00770A88" w:rsidRDefault="009B4704" w:rsidP="00AD3D9F">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0.05 - 0.08</w:t>
            </w:r>
          </w:p>
        </w:tc>
      </w:tr>
    </w:tbl>
    <w:p w:rsidR="00A4711C" w:rsidRPr="00770A88" w:rsidRDefault="00A4711C" w:rsidP="00844F9D">
      <w:pPr>
        <w:ind w:left="540"/>
        <w:jc w:val="thaiDistribute"/>
        <w:rPr>
          <w:rFonts w:ascii="Arial" w:hAnsi="Arial" w:cs="Arial"/>
          <w:color w:val="auto"/>
          <w:sz w:val="18"/>
          <w:szCs w:val="18"/>
        </w:rPr>
      </w:pPr>
    </w:p>
    <w:p w:rsidR="007761FB" w:rsidRPr="00770A88" w:rsidRDefault="007761FB" w:rsidP="00844F9D">
      <w:pPr>
        <w:ind w:left="540"/>
        <w:jc w:val="thaiDistribute"/>
        <w:rPr>
          <w:rFonts w:ascii="Arial" w:hAnsi="Arial" w:cs="Arial"/>
          <w:color w:val="auto"/>
          <w:sz w:val="18"/>
          <w:szCs w:val="18"/>
        </w:rPr>
      </w:pPr>
      <w:r w:rsidRPr="00770A88">
        <w:rPr>
          <w:rFonts w:ascii="Arial" w:hAnsi="Arial" w:cs="Arial"/>
          <w:color w:val="auto"/>
          <w:sz w:val="18"/>
          <w:szCs w:val="18"/>
        </w:rPr>
        <w:br w:type="page"/>
      </w:r>
    </w:p>
    <w:p w:rsidR="007761FB" w:rsidRPr="00770A88" w:rsidRDefault="007761FB" w:rsidP="00844F9D">
      <w:pPr>
        <w:ind w:left="540"/>
        <w:jc w:val="thaiDistribute"/>
        <w:rPr>
          <w:rFonts w:ascii="Arial" w:hAnsi="Arial" w:cs="Arial"/>
          <w:color w:val="auto"/>
          <w:sz w:val="18"/>
          <w:szCs w:val="18"/>
          <w:cs/>
        </w:rPr>
      </w:pPr>
    </w:p>
    <w:p w:rsidR="00306109" w:rsidRPr="00770A88" w:rsidRDefault="00306109" w:rsidP="003D305E">
      <w:pPr>
        <w:pStyle w:val="BodyText"/>
        <w:ind w:left="540" w:hanging="547"/>
        <w:jc w:val="thaiDistribute"/>
        <w:rPr>
          <w:rFonts w:ascii="Arial" w:hAnsi="Arial" w:cs="Arial"/>
          <w:b w:val="0"/>
          <w:bCs w:val="0"/>
          <w:color w:val="CF4A02"/>
          <w:sz w:val="18"/>
          <w:szCs w:val="18"/>
        </w:rPr>
      </w:pPr>
      <w:r w:rsidRPr="00770A88">
        <w:rPr>
          <w:rFonts w:ascii="Arial" w:hAnsi="Arial" w:cs="Arial"/>
          <w:b w:val="0"/>
          <w:bCs w:val="0"/>
          <w:color w:val="CF4A02"/>
          <w:sz w:val="18"/>
          <w:szCs w:val="18"/>
        </w:rPr>
        <w:t>b)</w:t>
      </w:r>
      <w:r w:rsidRPr="00770A88">
        <w:rPr>
          <w:rFonts w:ascii="Arial" w:hAnsi="Arial" w:cs="Arial"/>
          <w:b w:val="0"/>
          <w:bCs w:val="0"/>
          <w:color w:val="CF4A02"/>
          <w:sz w:val="18"/>
          <w:szCs w:val="18"/>
        </w:rPr>
        <w:tab/>
        <w:t>Other adjustment</w:t>
      </w:r>
      <w:r w:rsidR="00C103DD" w:rsidRPr="00770A88">
        <w:rPr>
          <w:rFonts w:ascii="Arial" w:hAnsi="Arial" w:cs="Arial"/>
          <w:b w:val="0"/>
          <w:bCs w:val="0"/>
          <w:color w:val="CF4A02"/>
          <w:sz w:val="18"/>
          <w:szCs w:val="18"/>
        </w:rPr>
        <w:t>s from non-cash</w:t>
      </w:r>
      <w:r w:rsidRPr="00770A88">
        <w:rPr>
          <w:rFonts w:ascii="Arial" w:hAnsi="Arial" w:cs="Arial"/>
          <w:b w:val="0"/>
          <w:bCs w:val="0"/>
          <w:color w:val="CF4A02"/>
          <w:sz w:val="18"/>
          <w:szCs w:val="18"/>
        </w:rPr>
        <w:t xml:space="preserve"> items for the </w:t>
      </w:r>
      <w:r w:rsidR="00B11468" w:rsidRPr="00770A88">
        <w:rPr>
          <w:rFonts w:ascii="Arial" w:hAnsi="Arial" w:cs="Arial"/>
          <w:b w:val="0"/>
          <w:bCs w:val="0"/>
          <w:color w:val="CF4A02"/>
          <w:sz w:val="18"/>
          <w:szCs w:val="18"/>
          <w:lang w:val="en-GB"/>
        </w:rPr>
        <w:t>six</w:t>
      </w:r>
      <w:r w:rsidRPr="00770A88">
        <w:rPr>
          <w:rFonts w:ascii="Arial" w:hAnsi="Arial" w:cs="Arial"/>
          <w:b w:val="0"/>
          <w:bCs w:val="0"/>
          <w:color w:val="CF4A02"/>
          <w:sz w:val="18"/>
          <w:szCs w:val="18"/>
        </w:rPr>
        <w:t xml:space="preserve">-month periods ended </w:t>
      </w:r>
      <w:r w:rsidR="002A3647" w:rsidRPr="00770A88">
        <w:rPr>
          <w:rFonts w:ascii="Arial" w:hAnsi="Arial" w:cs="Arial"/>
          <w:b w:val="0"/>
          <w:bCs w:val="0"/>
          <w:color w:val="CF4A02"/>
          <w:sz w:val="18"/>
          <w:szCs w:val="18"/>
        </w:rPr>
        <w:t>3</w:t>
      </w:r>
      <w:r w:rsidR="003A3411" w:rsidRPr="00770A88">
        <w:rPr>
          <w:rFonts w:ascii="Arial" w:hAnsi="Arial" w:cs="Arial"/>
          <w:b w:val="0"/>
          <w:bCs w:val="0"/>
          <w:color w:val="CF4A02"/>
          <w:sz w:val="18"/>
          <w:szCs w:val="18"/>
        </w:rPr>
        <w:t xml:space="preserve">0 </w:t>
      </w:r>
      <w:r w:rsidR="00B11468" w:rsidRPr="00770A88">
        <w:rPr>
          <w:rFonts w:ascii="Arial" w:hAnsi="Arial" w:cs="Arial"/>
          <w:b w:val="0"/>
          <w:bCs w:val="0"/>
          <w:color w:val="CF4A02"/>
          <w:sz w:val="18"/>
          <w:szCs w:val="18"/>
          <w:lang w:val="en-GB"/>
        </w:rPr>
        <w:t>September</w:t>
      </w:r>
      <w:r w:rsidRPr="00770A88">
        <w:rPr>
          <w:rFonts w:ascii="Arial" w:hAnsi="Arial" w:cs="Arial"/>
          <w:b w:val="0"/>
          <w:bCs w:val="0"/>
          <w:color w:val="CF4A02"/>
          <w:sz w:val="18"/>
          <w:szCs w:val="18"/>
        </w:rPr>
        <w:t>, consist of:</w:t>
      </w:r>
    </w:p>
    <w:p w:rsidR="00306109" w:rsidRPr="00770A88" w:rsidRDefault="00306109" w:rsidP="007761FB">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06109" w:rsidRPr="00770A88" w:rsidTr="00015D69">
        <w:tc>
          <w:tcPr>
            <w:tcW w:w="4392" w:type="dxa"/>
            <w:tcBorders>
              <w:top w:val="nil"/>
              <w:left w:val="nil"/>
              <w:bottom w:val="nil"/>
              <w:right w:val="nil"/>
            </w:tcBorders>
            <w:vAlign w:val="center"/>
          </w:tcPr>
          <w:p w:rsidR="00306109" w:rsidRPr="00770A88" w:rsidRDefault="00306109" w:rsidP="00442A28">
            <w:pPr>
              <w:ind w:left="540"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442A2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06109" w:rsidRPr="00770A88" w:rsidRDefault="00306109" w:rsidP="00442A2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442A2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06109" w:rsidRPr="00770A88" w:rsidRDefault="00306109" w:rsidP="00442A2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06109" w:rsidRPr="00770A88" w:rsidTr="00015D69">
        <w:tc>
          <w:tcPr>
            <w:tcW w:w="4392" w:type="dxa"/>
            <w:tcBorders>
              <w:top w:val="nil"/>
              <w:left w:val="nil"/>
              <w:bottom w:val="nil"/>
              <w:right w:val="nil"/>
            </w:tcBorders>
            <w:vAlign w:val="center"/>
          </w:tcPr>
          <w:p w:rsidR="00306109" w:rsidRPr="00770A88" w:rsidRDefault="00306109" w:rsidP="00442A28">
            <w:pPr>
              <w:ind w:left="540" w:right="-81"/>
              <w:rPr>
                <w:rFonts w:ascii="Arial" w:hAnsi="Arial" w:cs="Arial"/>
                <w:color w:val="auto"/>
                <w:sz w:val="18"/>
                <w:szCs w:val="18"/>
              </w:rPr>
            </w:pPr>
          </w:p>
        </w:tc>
        <w:tc>
          <w:tcPr>
            <w:tcW w:w="1296" w:type="dxa"/>
            <w:tcBorders>
              <w:top w:val="single" w:sz="4" w:space="0" w:color="auto"/>
              <w:left w:val="nil"/>
              <w:bottom w:val="nil"/>
              <w:right w:val="nil"/>
            </w:tcBorders>
          </w:tcPr>
          <w:p w:rsidR="00306109" w:rsidRPr="00770A88" w:rsidRDefault="00306109" w:rsidP="00442A2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306109" w:rsidRPr="00770A88" w:rsidRDefault="00306109" w:rsidP="00442A2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306109" w:rsidRPr="00770A88" w:rsidRDefault="00306109" w:rsidP="00442A2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306109" w:rsidRPr="00770A88" w:rsidRDefault="00306109" w:rsidP="00442A2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306109" w:rsidRPr="00770A88" w:rsidTr="002E56A1">
        <w:tc>
          <w:tcPr>
            <w:tcW w:w="4392" w:type="dxa"/>
            <w:tcBorders>
              <w:top w:val="nil"/>
              <w:left w:val="nil"/>
              <w:bottom w:val="nil"/>
              <w:right w:val="nil"/>
            </w:tcBorders>
            <w:vAlign w:val="center"/>
          </w:tcPr>
          <w:p w:rsidR="00306109" w:rsidRPr="00770A88" w:rsidRDefault="00306109" w:rsidP="00442A28">
            <w:pPr>
              <w:ind w:left="540" w:right="-81"/>
              <w:rPr>
                <w:rFonts w:ascii="Arial" w:hAnsi="Arial" w:cs="Arial"/>
                <w:color w:val="auto"/>
                <w:sz w:val="18"/>
                <w:szCs w:val="18"/>
              </w:rPr>
            </w:pPr>
          </w:p>
        </w:tc>
        <w:tc>
          <w:tcPr>
            <w:tcW w:w="1296" w:type="dxa"/>
            <w:tcBorders>
              <w:top w:val="nil"/>
              <w:left w:val="nil"/>
              <w:bottom w:val="nil"/>
              <w:right w:val="nil"/>
            </w:tcBorders>
            <w:vAlign w:val="center"/>
          </w:tcPr>
          <w:p w:rsidR="00306109" w:rsidRPr="00770A88" w:rsidRDefault="00306109" w:rsidP="00442A28">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306109" w:rsidRPr="00770A88" w:rsidRDefault="00306109" w:rsidP="00442A28">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3A3411" w:rsidRPr="00770A88">
              <w:rPr>
                <w:rFonts w:ascii="Arial" w:hAnsi="Arial" w:cs="Arial"/>
                <w:b/>
                <w:bCs/>
                <w:color w:val="auto"/>
                <w:sz w:val="18"/>
                <w:szCs w:val="18"/>
                <w:lang w:val="en-GB"/>
              </w:rPr>
              <w:t>9</w:t>
            </w:r>
          </w:p>
        </w:tc>
        <w:tc>
          <w:tcPr>
            <w:tcW w:w="1296" w:type="dxa"/>
            <w:tcBorders>
              <w:top w:val="nil"/>
              <w:left w:val="nil"/>
              <w:bottom w:val="nil"/>
              <w:right w:val="nil"/>
            </w:tcBorders>
            <w:vAlign w:val="center"/>
          </w:tcPr>
          <w:p w:rsidR="00306109" w:rsidRPr="00770A88" w:rsidRDefault="00306109" w:rsidP="00442A28">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3A3411"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306109" w:rsidRPr="00770A88" w:rsidRDefault="00306109" w:rsidP="00442A28">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3A3411" w:rsidRPr="00770A88">
              <w:rPr>
                <w:rFonts w:ascii="Arial" w:hAnsi="Arial" w:cs="Arial"/>
                <w:b/>
                <w:bCs/>
                <w:color w:val="auto"/>
                <w:sz w:val="18"/>
                <w:szCs w:val="18"/>
                <w:lang w:val="en-GB"/>
              </w:rPr>
              <w:t>9</w:t>
            </w:r>
          </w:p>
        </w:tc>
      </w:tr>
      <w:tr w:rsidR="00306109" w:rsidRPr="00770A88" w:rsidTr="00015D69">
        <w:tc>
          <w:tcPr>
            <w:tcW w:w="4392" w:type="dxa"/>
            <w:tcBorders>
              <w:top w:val="nil"/>
              <w:left w:val="nil"/>
              <w:bottom w:val="nil"/>
              <w:right w:val="nil"/>
            </w:tcBorders>
            <w:vAlign w:val="center"/>
          </w:tcPr>
          <w:p w:rsidR="00306109" w:rsidRPr="00770A88" w:rsidRDefault="00306109" w:rsidP="00442A28">
            <w:pPr>
              <w:ind w:left="540" w:right="-81"/>
              <w:rPr>
                <w:rFonts w:ascii="Arial" w:hAnsi="Arial" w:cs="Arial"/>
                <w:color w:val="auto"/>
                <w:sz w:val="18"/>
                <w:szCs w:val="18"/>
              </w:rPr>
            </w:pPr>
          </w:p>
        </w:tc>
        <w:tc>
          <w:tcPr>
            <w:tcW w:w="1296" w:type="dxa"/>
            <w:tcBorders>
              <w:top w:val="nil"/>
              <w:left w:val="nil"/>
              <w:right w:val="nil"/>
            </w:tcBorders>
            <w:vAlign w:val="center"/>
          </w:tcPr>
          <w:p w:rsidR="00306109" w:rsidRPr="00770A88" w:rsidRDefault="00306109" w:rsidP="00442A2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rsidR="00306109" w:rsidRPr="00770A88" w:rsidRDefault="00306109" w:rsidP="00442A2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rsidR="00306109" w:rsidRPr="00770A88" w:rsidRDefault="00306109" w:rsidP="00442A2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rsidR="00306109" w:rsidRPr="00770A88" w:rsidRDefault="00306109" w:rsidP="00442A2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306109" w:rsidRPr="00770A88" w:rsidTr="00015D69">
        <w:tc>
          <w:tcPr>
            <w:tcW w:w="4392" w:type="dxa"/>
            <w:tcBorders>
              <w:top w:val="nil"/>
              <w:left w:val="nil"/>
              <w:bottom w:val="nil"/>
              <w:right w:val="nil"/>
            </w:tcBorders>
            <w:vAlign w:val="center"/>
          </w:tcPr>
          <w:p w:rsidR="00306109" w:rsidRPr="00770A88" w:rsidRDefault="00306109" w:rsidP="00442A28">
            <w:pPr>
              <w:ind w:left="540"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rsidR="00306109" w:rsidRPr="00770A88" w:rsidRDefault="00306109" w:rsidP="00442A2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rsidR="00306109" w:rsidRPr="00770A88" w:rsidRDefault="00306109" w:rsidP="00442A2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rsidR="00306109" w:rsidRPr="00770A88" w:rsidRDefault="00306109" w:rsidP="00442A2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rsidR="00306109" w:rsidRPr="00770A88" w:rsidRDefault="00306109" w:rsidP="00442A2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1B0FBC" w:rsidRPr="00770A88" w:rsidTr="003D79D4">
        <w:tc>
          <w:tcPr>
            <w:tcW w:w="4392" w:type="dxa"/>
            <w:tcBorders>
              <w:top w:val="nil"/>
              <w:left w:val="nil"/>
              <w:bottom w:val="nil"/>
              <w:right w:val="nil"/>
            </w:tcBorders>
          </w:tcPr>
          <w:p w:rsidR="001B0FBC" w:rsidRPr="00770A88" w:rsidRDefault="001B0FBC" w:rsidP="00442A28">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1B0FBC" w:rsidRPr="00770A88" w:rsidRDefault="001B0FBC" w:rsidP="00442A2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1B0FBC" w:rsidRPr="00770A88" w:rsidRDefault="001B0FBC" w:rsidP="00442A2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1B0FBC" w:rsidRPr="00770A88" w:rsidRDefault="001B0FBC" w:rsidP="00442A2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1B0FBC" w:rsidRPr="00770A88" w:rsidRDefault="001B0FBC" w:rsidP="00442A28">
            <w:pPr>
              <w:ind w:right="-72"/>
              <w:jc w:val="right"/>
              <w:rPr>
                <w:rFonts w:ascii="Arial" w:hAnsi="Arial" w:cs="Arial"/>
                <w:color w:val="auto"/>
                <w:sz w:val="18"/>
                <w:szCs w:val="18"/>
              </w:rPr>
            </w:pPr>
          </w:p>
        </w:tc>
      </w:tr>
      <w:tr w:rsidR="00B11468" w:rsidRPr="00770A88" w:rsidTr="00442A28">
        <w:trPr>
          <w:trHeight w:val="87"/>
        </w:trPr>
        <w:tc>
          <w:tcPr>
            <w:tcW w:w="4392" w:type="dxa"/>
            <w:tcBorders>
              <w:top w:val="nil"/>
              <w:left w:val="nil"/>
              <w:bottom w:val="nil"/>
              <w:right w:val="nil"/>
            </w:tcBorders>
          </w:tcPr>
          <w:p w:rsidR="00B11468" w:rsidRPr="00770A88" w:rsidRDefault="00B11468" w:rsidP="00442A28">
            <w:pPr>
              <w:ind w:left="540" w:right="-81"/>
              <w:rPr>
                <w:rFonts w:ascii="Arial" w:hAnsi="Arial" w:cs="Arial"/>
                <w:color w:val="auto"/>
                <w:sz w:val="18"/>
                <w:szCs w:val="18"/>
              </w:rPr>
            </w:pPr>
            <w:r w:rsidRPr="00770A88">
              <w:rPr>
                <w:rFonts w:ascii="Arial" w:hAnsi="Arial" w:cs="Arial"/>
                <w:color w:val="auto"/>
                <w:sz w:val="18"/>
                <w:szCs w:val="18"/>
              </w:rPr>
              <w:t>Gain on disposal of plant and equipment</w:t>
            </w:r>
          </w:p>
        </w:tc>
        <w:tc>
          <w:tcPr>
            <w:tcW w:w="1296" w:type="dxa"/>
            <w:tcBorders>
              <w:top w:val="nil"/>
              <w:left w:val="nil"/>
              <w:bottom w:val="nil"/>
              <w:right w:val="nil"/>
            </w:tcBorders>
            <w:shd w:val="clear" w:color="auto" w:fill="FAFAFA"/>
            <w:vAlign w:val="bottom"/>
          </w:tcPr>
          <w:p w:rsidR="00B11468" w:rsidRPr="00770A88" w:rsidRDefault="00270F30" w:rsidP="00442A28">
            <w:pPr>
              <w:ind w:right="-72"/>
              <w:jc w:val="right"/>
              <w:rPr>
                <w:rFonts w:ascii="Arial" w:hAnsi="Arial" w:cs="Arial"/>
                <w:color w:val="auto"/>
                <w:sz w:val="18"/>
                <w:szCs w:val="18"/>
              </w:rPr>
            </w:pPr>
            <w:r w:rsidRPr="00770A88">
              <w:rPr>
                <w:rFonts w:ascii="Arial" w:hAnsi="Arial" w:cs="Arial"/>
                <w:color w:val="auto"/>
                <w:sz w:val="18"/>
                <w:szCs w:val="18"/>
              </w:rPr>
              <w:t>(17)</w:t>
            </w:r>
          </w:p>
        </w:tc>
        <w:tc>
          <w:tcPr>
            <w:tcW w:w="1296" w:type="dxa"/>
            <w:tcBorders>
              <w:top w:val="nil"/>
              <w:left w:val="nil"/>
              <w:bottom w:val="nil"/>
              <w:right w:val="nil"/>
            </w:tcBorders>
          </w:tcPr>
          <w:p w:rsidR="00B11468" w:rsidRPr="00770A88" w:rsidRDefault="00B11468" w:rsidP="00442A28">
            <w:pPr>
              <w:ind w:right="-72"/>
              <w:jc w:val="right"/>
              <w:rPr>
                <w:rFonts w:ascii="Arial" w:hAnsi="Arial" w:cs="Arial"/>
                <w:color w:val="auto"/>
                <w:sz w:val="18"/>
                <w:szCs w:val="18"/>
              </w:rPr>
            </w:pPr>
            <w:r w:rsidRPr="00770A88">
              <w:rPr>
                <w:rFonts w:ascii="Arial" w:hAnsi="Arial" w:cs="Arial"/>
                <w:color w:val="auto"/>
                <w:sz w:val="18"/>
                <w:szCs w:val="18"/>
              </w:rPr>
              <w:t>(13)</w:t>
            </w:r>
          </w:p>
        </w:tc>
        <w:tc>
          <w:tcPr>
            <w:tcW w:w="1296" w:type="dxa"/>
            <w:tcBorders>
              <w:top w:val="nil"/>
              <w:left w:val="nil"/>
              <w:bottom w:val="nil"/>
              <w:right w:val="nil"/>
            </w:tcBorders>
            <w:shd w:val="clear" w:color="auto" w:fill="FAFAFA"/>
          </w:tcPr>
          <w:p w:rsidR="00B11468" w:rsidRPr="00770A88" w:rsidRDefault="00270F30" w:rsidP="00442A28">
            <w:pPr>
              <w:ind w:right="-72"/>
              <w:jc w:val="right"/>
              <w:rPr>
                <w:rFonts w:ascii="Arial" w:hAnsi="Arial" w:cs="Arial"/>
                <w:color w:val="auto"/>
                <w:sz w:val="18"/>
                <w:szCs w:val="18"/>
              </w:rPr>
            </w:pPr>
            <w:r w:rsidRPr="00770A88">
              <w:rPr>
                <w:rFonts w:ascii="Arial" w:hAnsi="Arial" w:cs="Arial"/>
                <w:color w:val="auto"/>
                <w:sz w:val="18"/>
                <w:szCs w:val="18"/>
              </w:rPr>
              <w:t>(13)</w:t>
            </w:r>
          </w:p>
        </w:tc>
        <w:tc>
          <w:tcPr>
            <w:tcW w:w="1296" w:type="dxa"/>
            <w:tcBorders>
              <w:top w:val="nil"/>
              <w:left w:val="nil"/>
              <w:bottom w:val="nil"/>
              <w:right w:val="nil"/>
            </w:tcBorders>
          </w:tcPr>
          <w:p w:rsidR="00B11468" w:rsidRPr="00770A88" w:rsidRDefault="00B11468" w:rsidP="00442A28">
            <w:pPr>
              <w:ind w:right="-72"/>
              <w:jc w:val="right"/>
              <w:rPr>
                <w:rFonts w:ascii="Arial" w:hAnsi="Arial" w:cs="Arial"/>
                <w:color w:val="auto"/>
                <w:sz w:val="18"/>
                <w:szCs w:val="18"/>
              </w:rPr>
            </w:pPr>
            <w:r w:rsidRPr="00770A88">
              <w:rPr>
                <w:rFonts w:ascii="Arial" w:hAnsi="Arial" w:cs="Arial"/>
                <w:color w:val="auto"/>
                <w:sz w:val="18"/>
                <w:szCs w:val="18"/>
              </w:rPr>
              <w:t>(13)</w:t>
            </w:r>
          </w:p>
        </w:tc>
      </w:tr>
      <w:tr w:rsidR="00B11468" w:rsidRPr="00770A88" w:rsidTr="003D79D4">
        <w:tc>
          <w:tcPr>
            <w:tcW w:w="4392" w:type="dxa"/>
            <w:tcBorders>
              <w:top w:val="nil"/>
              <w:left w:val="nil"/>
              <w:bottom w:val="nil"/>
              <w:right w:val="nil"/>
            </w:tcBorders>
          </w:tcPr>
          <w:p w:rsidR="00442A28" w:rsidRPr="00770A88" w:rsidRDefault="00270F30" w:rsidP="00442A28">
            <w:pPr>
              <w:ind w:left="540" w:right="-81"/>
              <w:rPr>
                <w:rFonts w:ascii="Arial" w:hAnsi="Arial" w:cs="Arial"/>
                <w:color w:val="auto"/>
                <w:sz w:val="18"/>
                <w:szCs w:val="18"/>
              </w:rPr>
            </w:pPr>
            <w:r w:rsidRPr="00770A88">
              <w:rPr>
                <w:rFonts w:ascii="Arial" w:hAnsi="Arial" w:cs="Arial"/>
                <w:color w:val="auto"/>
                <w:sz w:val="18"/>
                <w:szCs w:val="18"/>
              </w:rPr>
              <w:t xml:space="preserve">(Gain) </w:t>
            </w:r>
            <w:r w:rsidR="00707ED6">
              <w:rPr>
                <w:rFonts w:ascii="Arial" w:hAnsi="Arial" w:cs="Arial"/>
                <w:color w:val="auto"/>
                <w:sz w:val="18"/>
                <w:szCs w:val="18"/>
              </w:rPr>
              <w:t>l</w:t>
            </w:r>
            <w:r w:rsidR="00B11468" w:rsidRPr="00770A88">
              <w:rPr>
                <w:rFonts w:ascii="Arial" w:hAnsi="Arial" w:cs="Arial"/>
                <w:color w:val="auto"/>
                <w:sz w:val="18"/>
                <w:szCs w:val="18"/>
              </w:rPr>
              <w:t>oss from diminution in value of</w:t>
            </w:r>
          </w:p>
          <w:p w:rsidR="00B11468" w:rsidRPr="00770A88" w:rsidRDefault="00B11468" w:rsidP="00442A28">
            <w:pPr>
              <w:ind w:left="540" w:right="-81"/>
              <w:rPr>
                <w:rFonts w:ascii="Arial" w:hAnsi="Arial" w:cs="Arial"/>
                <w:color w:val="auto"/>
                <w:sz w:val="18"/>
                <w:szCs w:val="18"/>
              </w:rPr>
            </w:pPr>
            <w:r w:rsidRPr="00770A88">
              <w:rPr>
                <w:rFonts w:ascii="Arial" w:hAnsi="Arial" w:cs="Arial"/>
                <w:color w:val="auto"/>
                <w:sz w:val="18"/>
                <w:szCs w:val="18"/>
              </w:rPr>
              <w:t xml:space="preserve"> </w:t>
            </w:r>
            <w:r w:rsidR="00270F30" w:rsidRPr="00770A88">
              <w:rPr>
                <w:rFonts w:ascii="Arial" w:hAnsi="Arial" w:cs="Arial"/>
                <w:color w:val="auto"/>
                <w:sz w:val="18"/>
                <w:szCs w:val="18"/>
              </w:rPr>
              <w:t xml:space="preserve">  </w:t>
            </w:r>
            <w:r w:rsidRPr="00770A88">
              <w:rPr>
                <w:rFonts w:ascii="Arial" w:hAnsi="Arial" w:cs="Arial"/>
                <w:color w:val="auto"/>
                <w:sz w:val="18"/>
                <w:szCs w:val="18"/>
              </w:rPr>
              <w:t>inventories</w:t>
            </w:r>
          </w:p>
        </w:tc>
        <w:tc>
          <w:tcPr>
            <w:tcW w:w="1296" w:type="dxa"/>
            <w:tcBorders>
              <w:top w:val="nil"/>
              <w:left w:val="nil"/>
              <w:bottom w:val="nil"/>
              <w:right w:val="nil"/>
            </w:tcBorders>
            <w:shd w:val="clear" w:color="auto" w:fill="FAFAFA"/>
            <w:vAlign w:val="bottom"/>
          </w:tcPr>
          <w:p w:rsidR="00B11468" w:rsidRPr="00770A88" w:rsidRDefault="00270F30" w:rsidP="00442A28">
            <w:pPr>
              <w:ind w:right="-72"/>
              <w:jc w:val="right"/>
              <w:rPr>
                <w:rFonts w:ascii="Arial" w:hAnsi="Arial" w:cs="Arial"/>
                <w:color w:val="auto"/>
                <w:sz w:val="18"/>
                <w:szCs w:val="18"/>
              </w:rPr>
            </w:pPr>
            <w:r w:rsidRPr="00770A88">
              <w:rPr>
                <w:rFonts w:ascii="Arial" w:hAnsi="Arial" w:cs="Arial"/>
                <w:color w:val="auto"/>
                <w:sz w:val="18"/>
                <w:szCs w:val="18"/>
              </w:rPr>
              <w:t>(5,649)</w:t>
            </w:r>
          </w:p>
        </w:tc>
        <w:tc>
          <w:tcPr>
            <w:tcW w:w="1296" w:type="dxa"/>
            <w:tcBorders>
              <w:top w:val="nil"/>
              <w:left w:val="nil"/>
              <w:bottom w:val="nil"/>
              <w:right w:val="nil"/>
            </w:tcBorders>
            <w:vAlign w:val="bottom"/>
          </w:tcPr>
          <w:p w:rsidR="00B11468" w:rsidRPr="00770A88" w:rsidRDefault="00B11468" w:rsidP="00442A28">
            <w:pPr>
              <w:ind w:right="-72"/>
              <w:jc w:val="right"/>
              <w:rPr>
                <w:rFonts w:ascii="Arial" w:hAnsi="Arial" w:cs="Arial"/>
                <w:color w:val="auto"/>
                <w:sz w:val="18"/>
                <w:szCs w:val="18"/>
              </w:rPr>
            </w:pPr>
            <w:r w:rsidRPr="00770A88">
              <w:rPr>
                <w:rFonts w:ascii="Arial" w:hAnsi="Arial" w:cs="Arial"/>
                <w:color w:val="auto"/>
                <w:sz w:val="18"/>
                <w:szCs w:val="18"/>
              </w:rPr>
              <w:t>12,874</w:t>
            </w:r>
          </w:p>
        </w:tc>
        <w:tc>
          <w:tcPr>
            <w:tcW w:w="1296" w:type="dxa"/>
            <w:tcBorders>
              <w:top w:val="nil"/>
              <w:left w:val="nil"/>
              <w:bottom w:val="nil"/>
              <w:right w:val="nil"/>
            </w:tcBorders>
            <w:shd w:val="clear" w:color="auto" w:fill="FAFAFA"/>
            <w:vAlign w:val="bottom"/>
          </w:tcPr>
          <w:p w:rsidR="00B11468" w:rsidRPr="00770A88" w:rsidRDefault="00270F30" w:rsidP="00442A28">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B11468" w:rsidRPr="00770A88" w:rsidRDefault="00B11468" w:rsidP="00442A28">
            <w:pPr>
              <w:ind w:right="-72"/>
              <w:jc w:val="right"/>
              <w:rPr>
                <w:rFonts w:ascii="Arial" w:hAnsi="Arial" w:cs="Arial"/>
                <w:color w:val="auto"/>
                <w:sz w:val="18"/>
                <w:szCs w:val="18"/>
              </w:rPr>
            </w:pPr>
            <w:r w:rsidRPr="00770A88">
              <w:rPr>
                <w:rFonts w:ascii="Arial" w:hAnsi="Arial" w:cs="Arial"/>
                <w:color w:val="auto"/>
                <w:sz w:val="18"/>
                <w:szCs w:val="18"/>
              </w:rPr>
              <w:t>-</w:t>
            </w:r>
          </w:p>
        </w:tc>
      </w:tr>
      <w:tr w:rsidR="00B11468" w:rsidRPr="00770A88" w:rsidTr="00B33F22">
        <w:tc>
          <w:tcPr>
            <w:tcW w:w="4392" w:type="dxa"/>
            <w:tcBorders>
              <w:top w:val="nil"/>
              <w:left w:val="nil"/>
              <w:bottom w:val="nil"/>
              <w:right w:val="nil"/>
            </w:tcBorders>
          </w:tcPr>
          <w:p w:rsidR="00270F30" w:rsidRPr="00770A88" w:rsidRDefault="00CB54D2" w:rsidP="00CB54D2">
            <w:pPr>
              <w:ind w:left="540" w:right="-81"/>
              <w:rPr>
                <w:rFonts w:ascii="Arial" w:hAnsi="Arial" w:cs="Arial"/>
                <w:color w:val="auto"/>
                <w:sz w:val="18"/>
                <w:szCs w:val="18"/>
              </w:rPr>
            </w:pPr>
            <w:r>
              <w:rPr>
                <w:rFonts w:ascii="Arial" w:hAnsi="Arial" w:cs="Arial"/>
                <w:color w:val="auto"/>
                <w:sz w:val="18"/>
                <w:szCs w:val="18"/>
              </w:rPr>
              <w:t>G</w:t>
            </w:r>
            <w:r w:rsidRPr="00770A88">
              <w:rPr>
                <w:rFonts w:ascii="Arial" w:hAnsi="Arial" w:cs="Arial"/>
                <w:color w:val="auto"/>
                <w:sz w:val="18"/>
                <w:szCs w:val="18"/>
              </w:rPr>
              <w:t>ain on lease</w:t>
            </w:r>
            <w:r w:rsidR="009525ED">
              <w:rPr>
                <w:rFonts w:ascii="Arial" w:hAnsi="Arial" w:cs="Arial"/>
                <w:color w:val="auto"/>
                <w:sz w:val="18"/>
                <w:szCs w:val="18"/>
              </w:rPr>
              <w:t xml:space="preserve"> liabilities</w:t>
            </w:r>
            <w:r w:rsidRPr="00770A88">
              <w:rPr>
                <w:rFonts w:ascii="Arial" w:hAnsi="Arial" w:cs="Arial"/>
                <w:color w:val="auto"/>
                <w:sz w:val="18"/>
                <w:szCs w:val="18"/>
              </w:rPr>
              <w:t xml:space="preserve"> adjustment</w:t>
            </w:r>
          </w:p>
        </w:tc>
        <w:tc>
          <w:tcPr>
            <w:tcW w:w="1296" w:type="dxa"/>
            <w:tcBorders>
              <w:top w:val="nil"/>
              <w:left w:val="nil"/>
              <w:right w:val="nil"/>
            </w:tcBorders>
            <w:shd w:val="clear" w:color="auto" w:fill="FAFAFA"/>
            <w:vAlign w:val="bottom"/>
          </w:tcPr>
          <w:p w:rsidR="00B11468" w:rsidRPr="00770A88" w:rsidRDefault="00270F30" w:rsidP="00442A28">
            <w:pPr>
              <w:ind w:right="-72"/>
              <w:jc w:val="right"/>
              <w:rPr>
                <w:rFonts w:ascii="Arial" w:hAnsi="Arial" w:cs="Arial"/>
                <w:color w:val="auto"/>
                <w:sz w:val="18"/>
                <w:szCs w:val="18"/>
              </w:rPr>
            </w:pPr>
            <w:r w:rsidRPr="00770A88">
              <w:rPr>
                <w:rFonts w:ascii="Arial" w:hAnsi="Arial" w:cs="Arial"/>
                <w:color w:val="auto"/>
                <w:sz w:val="18"/>
                <w:szCs w:val="18"/>
              </w:rPr>
              <w:t>(1)</w:t>
            </w:r>
          </w:p>
        </w:tc>
        <w:tc>
          <w:tcPr>
            <w:tcW w:w="1296" w:type="dxa"/>
            <w:tcBorders>
              <w:top w:val="nil"/>
              <w:left w:val="nil"/>
              <w:right w:val="nil"/>
            </w:tcBorders>
            <w:vAlign w:val="bottom"/>
          </w:tcPr>
          <w:p w:rsidR="00B11468" w:rsidRPr="00770A88" w:rsidRDefault="00CB54D2" w:rsidP="00442A2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FAFAFA"/>
            <w:vAlign w:val="bottom"/>
          </w:tcPr>
          <w:p w:rsidR="00B11468" w:rsidRPr="00770A88" w:rsidRDefault="00270F30" w:rsidP="00442A28">
            <w:pPr>
              <w:ind w:right="-72"/>
              <w:jc w:val="right"/>
              <w:rPr>
                <w:rFonts w:ascii="Arial" w:hAnsi="Arial" w:cs="Arial"/>
                <w:color w:val="auto"/>
                <w:sz w:val="18"/>
                <w:szCs w:val="18"/>
              </w:rPr>
            </w:pPr>
            <w:r w:rsidRPr="00770A88">
              <w:rPr>
                <w:rFonts w:ascii="Arial" w:hAnsi="Arial" w:cs="Arial"/>
                <w:color w:val="auto"/>
                <w:sz w:val="18"/>
                <w:szCs w:val="18"/>
              </w:rPr>
              <w:t>(5)</w:t>
            </w:r>
          </w:p>
        </w:tc>
        <w:tc>
          <w:tcPr>
            <w:tcW w:w="1296" w:type="dxa"/>
            <w:tcBorders>
              <w:top w:val="nil"/>
              <w:left w:val="nil"/>
              <w:right w:val="nil"/>
            </w:tcBorders>
            <w:vAlign w:val="bottom"/>
          </w:tcPr>
          <w:p w:rsidR="00B11468" w:rsidRPr="00770A88" w:rsidRDefault="003E4DEF" w:rsidP="00442A28">
            <w:pPr>
              <w:ind w:right="-72"/>
              <w:jc w:val="right"/>
              <w:rPr>
                <w:rFonts w:ascii="Arial" w:hAnsi="Arial" w:cs="Arial"/>
                <w:color w:val="auto"/>
                <w:sz w:val="18"/>
                <w:szCs w:val="18"/>
              </w:rPr>
            </w:pPr>
            <w:r>
              <w:rPr>
                <w:rFonts w:ascii="Arial" w:hAnsi="Arial" w:cs="Arial"/>
                <w:color w:val="auto"/>
                <w:sz w:val="18"/>
                <w:szCs w:val="18"/>
              </w:rPr>
              <w:t>-</w:t>
            </w:r>
          </w:p>
        </w:tc>
      </w:tr>
      <w:tr w:rsidR="00B33F22" w:rsidRPr="00770A88" w:rsidTr="00B33F22">
        <w:tc>
          <w:tcPr>
            <w:tcW w:w="4392" w:type="dxa"/>
            <w:tcBorders>
              <w:top w:val="nil"/>
              <w:left w:val="nil"/>
              <w:bottom w:val="nil"/>
              <w:right w:val="nil"/>
            </w:tcBorders>
          </w:tcPr>
          <w:p w:rsidR="00B33F22" w:rsidRPr="00770A88" w:rsidRDefault="00B33F22" w:rsidP="000D33F0">
            <w:pPr>
              <w:ind w:left="540" w:right="-81"/>
              <w:rPr>
                <w:rFonts w:ascii="Arial" w:hAnsi="Arial" w:cs="Arial"/>
                <w:color w:val="auto"/>
                <w:sz w:val="18"/>
                <w:szCs w:val="18"/>
                <w:cs/>
              </w:rPr>
            </w:pPr>
            <w:r w:rsidRPr="00770A88">
              <w:rPr>
                <w:rFonts w:ascii="Arial" w:hAnsi="Arial" w:cs="Arial"/>
                <w:color w:val="auto"/>
                <w:sz w:val="18"/>
                <w:szCs w:val="18"/>
              </w:rPr>
              <w:t>Gain on sale available-for-sale investments</w:t>
            </w:r>
          </w:p>
        </w:tc>
        <w:tc>
          <w:tcPr>
            <w:tcW w:w="1296" w:type="dxa"/>
            <w:tcBorders>
              <w:top w:val="nil"/>
              <w:left w:val="nil"/>
              <w:right w:val="nil"/>
            </w:tcBorders>
            <w:shd w:val="clear" w:color="auto" w:fill="FAFAFA"/>
            <w:vAlign w:val="bottom"/>
          </w:tcPr>
          <w:p w:rsidR="00B33F22" w:rsidRPr="00770A88" w:rsidRDefault="00B33F22" w:rsidP="000D33F0">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right w:val="nil"/>
            </w:tcBorders>
          </w:tcPr>
          <w:p w:rsidR="00B33F22" w:rsidRPr="00770A88" w:rsidRDefault="00B33F22" w:rsidP="000D33F0">
            <w:pPr>
              <w:ind w:right="-72"/>
              <w:jc w:val="right"/>
              <w:rPr>
                <w:rFonts w:ascii="Arial" w:hAnsi="Arial" w:cs="Arial"/>
                <w:color w:val="auto"/>
                <w:sz w:val="18"/>
                <w:szCs w:val="18"/>
                <w:cs/>
              </w:rPr>
            </w:pPr>
            <w:r w:rsidRPr="00770A88">
              <w:rPr>
                <w:rFonts w:ascii="Arial" w:hAnsi="Arial" w:cs="Arial"/>
                <w:color w:val="auto"/>
                <w:sz w:val="18"/>
                <w:szCs w:val="18"/>
              </w:rPr>
              <w:t>(130)</w:t>
            </w:r>
          </w:p>
        </w:tc>
        <w:tc>
          <w:tcPr>
            <w:tcW w:w="1296" w:type="dxa"/>
            <w:tcBorders>
              <w:top w:val="nil"/>
              <w:left w:val="nil"/>
              <w:right w:val="nil"/>
            </w:tcBorders>
            <w:shd w:val="clear" w:color="auto" w:fill="FAFAFA"/>
          </w:tcPr>
          <w:p w:rsidR="00B33F22" w:rsidRPr="00770A88" w:rsidRDefault="00B33F22" w:rsidP="000D33F0">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right w:val="nil"/>
            </w:tcBorders>
          </w:tcPr>
          <w:p w:rsidR="00B33F22" w:rsidRPr="00770A88" w:rsidRDefault="00B33F22" w:rsidP="000D33F0">
            <w:pPr>
              <w:ind w:right="-72"/>
              <w:jc w:val="right"/>
              <w:rPr>
                <w:rFonts w:ascii="Arial" w:hAnsi="Arial" w:cs="Arial"/>
                <w:color w:val="auto"/>
                <w:sz w:val="18"/>
                <w:szCs w:val="18"/>
              </w:rPr>
            </w:pPr>
            <w:r w:rsidRPr="00770A88">
              <w:rPr>
                <w:rFonts w:ascii="Arial" w:hAnsi="Arial" w:cs="Arial"/>
                <w:color w:val="auto"/>
                <w:sz w:val="18"/>
                <w:szCs w:val="18"/>
              </w:rPr>
              <w:t>-</w:t>
            </w:r>
          </w:p>
        </w:tc>
      </w:tr>
      <w:tr w:rsidR="00B11468" w:rsidRPr="00770A88" w:rsidTr="00B33F22">
        <w:tc>
          <w:tcPr>
            <w:tcW w:w="4392" w:type="dxa"/>
            <w:tcBorders>
              <w:top w:val="nil"/>
              <w:left w:val="nil"/>
              <w:bottom w:val="nil"/>
              <w:right w:val="nil"/>
            </w:tcBorders>
          </w:tcPr>
          <w:p w:rsidR="00B11468" w:rsidRPr="00770A88" w:rsidRDefault="00B33F22" w:rsidP="00442A28">
            <w:pPr>
              <w:ind w:left="540" w:right="-81"/>
              <w:rPr>
                <w:rFonts w:ascii="Arial" w:hAnsi="Arial" w:cs="Arial"/>
                <w:color w:val="auto"/>
                <w:sz w:val="18"/>
                <w:szCs w:val="18"/>
                <w:cs/>
              </w:rPr>
            </w:pPr>
            <w:r>
              <w:rPr>
                <w:rFonts w:ascii="Arial" w:hAnsi="Arial" w:cs="Arial"/>
                <w:color w:val="auto"/>
                <w:sz w:val="18"/>
                <w:szCs w:val="18"/>
              </w:rPr>
              <w:t>Provision from additional surcharge</w:t>
            </w:r>
          </w:p>
        </w:tc>
        <w:tc>
          <w:tcPr>
            <w:tcW w:w="1296" w:type="dxa"/>
            <w:tcBorders>
              <w:left w:val="nil"/>
              <w:bottom w:val="single" w:sz="4" w:space="0" w:color="auto"/>
              <w:right w:val="nil"/>
            </w:tcBorders>
            <w:shd w:val="clear" w:color="auto" w:fill="FAFAFA"/>
            <w:vAlign w:val="bottom"/>
          </w:tcPr>
          <w:p w:rsidR="00B11468" w:rsidRPr="00770A88" w:rsidRDefault="00B33F22" w:rsidP="00442A28">
            <w:pPr>
              <w:ind w:right="-72"/>
              <w:jc w:val="right"/>
              <w:rPr>
                <w:rFonts w:ascii="Arial" w:hAnsi="Arial" w:cs="Arial"/>
                <w:color w:val="auto"/>
                <w:sz w:val="18"/>
                <w:szCs w:val="18"/>
              </w:rPr>
            </w:pPr>
            <w:r>
              <w:rPr>
                <w:rFonts w:ascii="Arial" w:hAnsi="Arial" w:cs="Arial"/>
                <w:color w:val="auto"/>
                <w:sz w:val="18"/>
                <w:szCs w:val="18"/>
              </w:rPr>
              <w:t>16,287</w:t>
            </w:r>
          </w:p>
        </w:tc>
        <w:tc>
          <w:tcPr>
            <w:tcW w:w="1296" w:type="dxa"/>
            <w:tcBorders>
              <w:left w:val="nil"/>
              <w:bottom w:val="single" w:sz="4" w:space="0" w:color="auto"/>
              <w:right w:val="nil"/>
            </w:tcBorders>
          </w:tcPr>
          <w:p w:rsidR="00B11468" w:rsidRPr="00770A88" w:rsidRDefault="00B33F22" w:rsidP="00442A28">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left w:val="nil"/>
              <w:bottom w:val="single" w:sz="4" w:space="0" w:color="auto"/>
              <w:right w:val="nil"/>
            </w:tcBorders>
            <w:shd w:val="clear" w:color="auto" w:fill="FAFAFA"/>
          </w:tcPr>
          <w:p w:rsidR="00B11468" w:rsidRPr="00770A88" w:rsidRDefault="00270F30" w:rsidP="00442A28">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left w:val="nil"/>
              <w:bottom w:val="single" w:sz="4" w:space="0" w:color="auto"/>
              <w:right w:val="nil"/>
            </w:tcBorders>
          </w:tcPr>
          <w:p w:rsidR="00B11468" w:rsidRPr="00770A88" w:rsidRDefault="00B11468" w:rsidP="00442A28">
            <w:pPr>
              <w:ind w:right="-72"/>
              <w:jc w:val="right"/>
              <w:rPr>
                <w:rFonts w:ascii="Arial" w:hAnsi="Arial" w:cs="Arial"/>
                <w:color w:val="auto"/>
                <w:sz w:val="18"/>
                <w:szCs w:val="18"/>
              </w:rPr>
            </w:pPr>
            <w:r w:rsidRPr="00770A88">
              <w:rPr>
                <w:rFonts w:ascii="Arial" w:hAnsi="Arial" w:cs="Arial"/>
                <w:color w:val="auto"/>
                <w:sz w:val="18"/>
                <w:szCs w:val="18"/>
              </w:rPr>
              <w:t>-</w:t>
            </w:r>
          </w:p>
        </w:tc>
      </w:tr>
      <w:tr w:rsidR="00B11468" w:rsidRPr="00770A88" w:rsidTr="003D79D4">
        <w:tc>
          <w:tcPr>
            <w:tcW w:w="4392" w:type="dxa"/>
            <w:tcBorders>
              <w:top w:val="nil"/>
              <w:left w:val="nil"/>
              <w:bottom w:val="nil"/>
              <w:right w:val="nil"/>
            </w:tcBorders>
          </w:tcPr>
          <w:p w:rsidR="00B11468" w:rsidRPr="00770A88" w:rsidRDefault="00B11468" w:rsidP="00442A28">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B11468" w:rsidRPr="00770A88" w:rsidRDefault="00B11468" w:rsidP="00442A2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B11468" w:rsidRPr="00770A88" w:rsidRDefault="00B11468" w:rsidP="00442A2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B11468" w:rsidRPr="00770A88" w:rsidRDefault="00B11468" w:rsidP="00442A2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B11468" w:rsidRPr="00770A88" w:rsidRDefault="00B11468" w:rsidP="00442A28">
            <w:pPr>
              <w:ind w:right="-72"/>
              <w:jc w:val="right"/>
              <w:rPr>
                <w:rFonts w:ascii="Arial" w:hAnsi="Arial" w:cs="Arial"/>
                <w:color w:val="auto"/>
                <w:sz w:val="18"/>
                <w:szCs w:val="18"/>
              </w:rPr>
            </w:pPr>
          </w:p>
        </w:tc>
      </w:tr>
      <w:tr w:rsidR="00B11468" w:rsidRPr="00770A88" w:rsidTr="003D79D4">
        <w:tc>
          <w:tcPr>
            <w:tcW w:w="4392" w:type="dxa"/>
            <w:tcBorders>
              <w:top w:val="nil"/>
              <w:left w:val="nil"/>
              <w:bottom w:val="nil"/>
              <w:right w:val="nil"/>
            </w:tcBorders>
          </w:tcPr>
          <w:p w:rsidR="00B11468" w:rsidRPr="00770A88" w:rsidRDefault="00B11468" w:rsidP="00442A28">
            <w:pPr>
              <w:ind w:left="540"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rsidR="00B11468" w:rsidRPr="00770A88" w:rsidRDefault="00B33F22" w:rsidP="00442A28">
            <w:pPr>
              <w:ind w:right="-72"/>
              <w:jc w:val="right"/>
              <w:rPr>
                <w:rFonts w:ascii="Arial" w:hAnsi="Arial" w:cs="Arial"/>
                <w:color w:val="auto"/>
                <w:sz w:val="18"/>
                <w:szCs w:val="18"/>
                <w:cs/>
              </w:rPr>
            </w:pPr>
            <w:r>
              <w:rPr>
                <w:rFonts w:ascii="Arial" w:hAnsi="Arial" w:cs="Arial"/>
                <w:color w:val="auto"/>
                <w:sz w:val="18"/>
                <w:szCs w:val="18"/>
              </w:rPr>
              <w:t>10,620</w:t>
            </w:r>
          </w:p>
        </w:tc>
        <w:tc>
          <w:tcPr>
            <w:tcW w:w="1296" w:type="dxa"/>
            <w:tcBorders>
              <w:top w:val="nil"/>
              <w:left w:val="nil"/>
              <w:bottom w:val="single" w:sz="4" w:space="0" w:color="auto"/>
              <w:right w:val="nil"/>
            </w:tcBorders>
            <w:shd w:val="clear" w:color="auto" w:fill="auto"/>
            <w:vAlign w:val="bottom"/>
          </w:tcPr>
          <w:p w:rsidR="00B11468" w:rsidRPr="00770A88" w:rsidRDefault="00B11468" w:rsidP="00442A28">
            <w:pPr>
              <w:ind w:right="-72"/>
              <w:jc w:val="right"/>
              <w:rPr>
                <w:rFonts w:ascii="Arial" w:hAnsi="Arial" w:cs="Arial"/>
                <w:color w:val="auto"/>
                <w:sz w:val="18"/>
                <w:szCs w:val="18"/>
                <w:cs/>
              </w:rPr>
            </w:pPr>
            <w:r w:rsidRPr="00770A88">
              <w:rPr>
                <w:rFonts w:ascii="Arial" w:hAnsi="Arial" w:cs="Arial"/>
                <w:color w:val="auto"/>
                <w:sz w:val="18"/>
                <w:szCs w:val="18"/>
              </w:rPr>
              <w:t>12,731</w:t>
            </w:r>
          </w:p>
        </w:tc>
        <w:tc>
          <w:tcPr>
            <w:tcW w:w="1296" w:type="dxa"/>
            <w:tcBorders>
              <w:top w:val="nil"/>
              <w:left w:val="nil"/>
              <w:bottom w:val="single" w:sz="4" w:space="0" w:color="auto"/>
              <w:right w:val="nil"/>
            </w:tcBorders>
            <w:shd w:val="clear" w:color="auto" w:fill="FAFAFA"/>
            <w:vAlign w:val="bottom"/>
          </w:tcPr>
          <w:p w:rsidR="00B11468" w:rsidRPr="00770A88" w:rsidRDefault="00270F30" w:rsidP="00442A28">
            <w:pPr>
              <w:ind w:right="-72"/>
              <w:jc w:val="right"/>
              <w:rPr>
                <w:rFonts w:ascii="Arial" w:hAnsi="Arial" w:cs="Arial"/>
                <w:color w:val="auto"/>
                <w:sz w:val="18"/>
                <w:szCs w:val="18"/>
                <w:cs/>
              </w:rPr>
            </w:pPr>
            <w:r w:rsidRPr="00770A88">
              <w:rPr>
                <w:rFonts w:ascii="Arial" w:hAnsi="Arial" w:cs="Arial"/>
                <w:color w:val="auto"/>
                <w:sz w:val="18"/>
                <w:szCs w:val="18"/>
              </w:rPr>
              <w:t>(18)</w:t>
            </w:r>
          </w:p>
        </w:tc>
        <w:tc>
          <w:tcPr>
            <w:tcW w:w="1296" w:type="dxa"/>
            <w:tcBorders>
              <w:top w:val="nil"/>
              <w:left w:val="nil"/>
              <w:bottom w:val="single" w:sz="4" w:space="0" w:color="auto"/>
              <w:right w:val="nil"/>
            </w:tcBorders>
            <w:shd w:val="clear" w:color="auto" w:fill="auto"/>
            <w:vAlign w:val="bottom"/>
          </w:tcPr>
          <w:p w:rsidR="00B11468" w:rsidRPr="00770A88" w:rsidRDefault="00B11468" w:rsidP="00442A28">
            <w:pPr>
              <w:ind w:right="-72"/>
              <w:jc w:val="right"/>
              <w:rPr>
                <w:rFonts w:ascii="Arial" w:hAnsi="Arial" w:cs="Arial"/>
                <w:color w:val="auto"/>
                <w:sz w:val="18"/>
                <w:szCs w:val="18"/>
                <w:cs/>
              </w:rPr>
            </w:pPr>
            <w:r w:rsidRPr="00770A88">
              <w:rPr>
                <w:rFonts w:ascii="Arial" w:hAnsi="Arial" w:cs="Arial"/>
                <w:color w:val="auto"/>
                <w:sz w:val="18"/>
                <w:szCs w:val="18"/>
              </w:rPr>
              <w:t>(13)</w:t>
            </w:r>
          </w:p>
        </w:tc>
      </w:tr>
    </w:tbl>
    <w:p w:rsidR="00B11468" w:rsidRPr="00770A88" w:rsidRDefault="00B11468" w:rsidP="00844F9D">
      <w:pPr>
        <w:ind w:left="547" w:hanging="547"/>
        <w:jc w:val="thaiDistribute"/>
        <w:rPr>
          <w:rFonts w:ascii="Arial" w:hAnsi="Arial" w:cs="Arial"/>
          <w:color w:val="auto"/>
          <w:sz w:val="18"/>
          <w:szCs w:val="18"/>
        </w:rPr>
      </w:pPr>
    </w:p>
    <w:p w:rsidR="00306109" w:rsidRPr="00770A88" w:rsidRDefault="00306109" w:rsidP="00A4711C">
      <w:pPr>
        <w:pStyle w:val="BodyText"/>
        <w:ind w:left="540" w:hanging="547"/>
        <w:jc w:val="thaiDistribute"/>
        <w:rPr>
          <w:rFonts w:ascii="Arial" w:hAnsi="Arial" w:cs="Arial"/>
          <w:b w:val="0"/>
          <w:bCs w:val="0"/>
          <w:color w:val="CF4A02"/>
          <w:sz w:val="18"/>
          <w:szCs w:val="18"/>
        </w:rPr>
      </w:pPr>
      <w:r w:rsidRPr="00770A88">
        <w:rPr>
          <w:rFonts w:ascii="Arial" w:hAnsi="Arial" w:cs="Arial"/>
          <w:b w:val="0"/>
          <w:bCs w:val="0"/>
          <w:color w:val="CF4A02"/>
          <w:sz w:val="18"/>
          <w:szCs w:val="18"/>
        </w:rPr>
        <w:t>c)</w:t>
      </w:r>
      <w:r w:rsidRPr="00770A88">
        <w:rPr>
          <w:rFonts w:ascii="Arial" w:hAnsi="Arial" w:cs="Arial"/>
          <w:b w:val="0"/>
          <w:bCs w:val="0"/>
          <w:color w:val="CF4A02"/>
          <w:sz w:val="18"/>
          <w:szCs w:val="18"/>
        </w:rPr>
        <w:tab/>
        <w:t xml:space="preserve">Other cash received (paid) from operating activities for the </w:t>
      </w:r>
      <w:r w:rsidR="00B11468" w:rsidRPr="00770A88">
        <w:rPr>
          <w:rFonts w:ascii="Arial" w:hAnsi="Arial" w:cs="Arial"/>
          <w:b w:val="0"/>
          <w:bCs w:val="0"/>
          <w:color w:val="CF4A02"/>
          <w:sz w:val="18"/>
          <w:szCs w:val="18"/>
          <w:lang w:val="en-GB"/>
        </w:rPr>
        <w:t>six</w:t>
      </w:r>
      <w:r w:rsidR="00B11468" w:rsidRPr="00770A88">
        <w:rPr>
          <w:rFonts w:ascii="Arial" w:hAnsi="Arial" w:cs="Arial"/>
          <w:b w:val="0"/>
          <w:bCs w:val="0"/>
          <w:color w:val="CF4A02"/>
          <w:sz w:val="18"/>
          <w:szCs w:val="18"/>
        </w:rPr>
        <w:t xml:space="preserve"> </w:t>
      </w:r>
      <w:r w:rsidRPr="00770A88">
        <w:rPr>
          <w:rFonts w:ascii="Arial" w:hAnsi="Arial" w:cs="Arial"/>
          <w:b w:val="0"/>
          <w:bCs w:val="0"/>
          <w:color w:val="CF4A02"/>
          <w:sz w:val="18"/>
          <w:szCs w:val="18"/>
        </w:rPr>
        <w:t xml:space="preserve">-month periods ended </w:t>
      </w:r>
      <w:r w:rsidR="002A3647" w:rsidRPr="00770A88">
        <w:rPr>
          <w:rFonts w:ascii="Arial" w:hAnsi="Arial" w:cs="Arial"/>
          <w:b w:val="0"/>
          <w:bCs w:val="0"/>
          <w:color w:val="CF4A02"/>
          <w:sz w:val="18"/>
          <w:szCs w:val="18"/>
        </w:rPr>
        <w:t>3</w:t>
      </w:r>
      <w:r w:rsidR="00B878B2" w:rsidRPr="00770A88">
        <w:rPr>
          <w:rFonts w:ascii="Arial" w:hAnsi="Arial" w:cs="Arial"/>
          <w:b w:val="0"/>
          <w:bCs w:val="0"/>
          <w:color w:val="CF4A02"/>
          <w:sz w:val="18"/>
          <w:szCs w:val="18"/>
        </w:rPr>
        <w:t xml:space="preserve">0 </w:t>
      </w:r>
      <w:r w:rsidR="00B11468" w:rsidRPr="00770A88">
        <w:rPr>
          <w:rFonts w:ascii="Arial" w:hAnsi="Arial" w:cs="Arial"/>
          <w:b w:val="0"/>
          <w:bCs w:val="0"/>
          <w:color w:val="CF4A02"/>
          <w:sz w:val="18"/>
          <w:szCs w:val="18"/>
          <w:lang w:val="en-GB"/>
        </w:rPr>
        <w:t>September</w:t>
      </w:r>
      <w:r w:rsidRPr="00770A88">
        <w:rPr>
          <w:rFonts w:ascii="Arial" w:hAnsi="Arial" w:cs="Arial"/>
          <w:b w:val="0"/>
          <w:bCs w:val="0"/>
          <w:color w:val="CF4A02"/>
          <w:sz w:val="18"/>
          <w:szCs w:val="18"/>
        </w:rPr>
        <w:t>, consists of:</w:t>
      </w:r>
    </w:p>
    <w:p w:rsidR="00306109" w:rsidRPr="00770A88" w:rsidRDefault="00306109" w:rsidP="00844F9D">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770A88" w:rsidTr="00015D69">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06109" w:rsidRPr="00770A88" w:rsidRDefault="00306109"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06109" w:rsidRPr="00770A88" w:rsidRDefault="00306109"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06109" w:rsidRPr="00770A88" w:rsidTr="00015D69">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tcPr>
          <w:p w:rsidR="00306109" w:rsidRPr="00770A88" w:rsidRDefault="00306109" w:rsidP="000A3A9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0A3A9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0A3A9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0A3A9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306109" w:rsidRPr="00770A88" w:rsidTr="002E56A1">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r>
      <w:tr w:rsidR="00306109" w:rsidRPr="00770A88" w:rsidTr="002E56A1">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0A3A9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A4711C" w:rsidRPr="00770A88" w:rsidTr="003D79D4">
        <w:trPr>
          <w:trHeight w:val="73"/>
        </w:trPr>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rsidR="00306109" w:rsidRPr="00770A88" w:rsidRDefault="00306109" w:rsidP="000A3A9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770A88" w:rsidRDefault="00306109" w:rsidP="000A3A9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rsidR="00306109" w:rsidRPr="00770A88" w:rsidRDefault="00306109" w:rsidP="000A3A9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770A88" w:rsidRDefault="00306109" w:rsidP="000A3A9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A4711C" w:rsidRPr="00770A88" w:rsidTr="003D79D4">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306109" w:rsidRPr="00770A88" w:rsidRDefault="00306109" w:rsidP="000A3A9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770A88" w:rsidRDefault="00306109" w:rsidP="000A3A96">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306109" w:rsidRPr="00770A88" w:rsidRDefault="00306109" w:rsidP="000A3A9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770A88" w:rsidRDefault="00306109" w:rsidP="000A3A96">
            <w:pPr>
              <w:ind w:right="-72"/>
              <w:jc w:val="right"/>
              <w:rPr>
                <w:rFonts w:ascii="Arial" w:hAnsi="Arial" w:cs="Arial"/>
                <w:color w:val="auto"/>
                <w:sz w:val="18"/>
                <w:szCs w:val="18"/>
              </w:rPr>
            </w:pPr>
          </w:p>
        </w:tc>
      </w:tr>
      <w:tr w:rsidR="005237C7" w:rsidRPr="00770A88" w:rsidTr="00174476">
        <w:tc>
          <w:tcPr>
            <w:tcW w:w="4680" w:type="dxa"/>
            <w:tcBorders>
              <w:top w:val="nil"/>
              <w:left w:val="nil"/>
              <w:bottom w:val="nil"/>
              <w:right w:val="nil"/>
            </w:tcBorders>
          </w:tcPr>
          <w:p w:rsidR="005237C7" w:rsidRPr="00770A88" w:rsidRDefault="005237C7" w:rsidP="005237C7">
            <w:pPr>
              <w:ind w:left="540" w:right="-81"/>
              <w:rPr>
                <w:rFonts w:ascii="Arial" w:hAnsi="Arial" w:cs="Arial"/>
                <w:color w:val="auto"/>
                <w:sz w:val="18"/>
                <w:szCs w:val="18"/>
              </w:rPr>
            </w:pPr>
            <w:r w:rsidRPr="00770A88">
              <w:rPr>
                <w:rFonts w:ascii="Arial" w:hAnsi="Arial" w:cs="Arial"/>
                <w:color w:val="auto"/>
                <w:sz w:val="18"/>
                <w:szCs w:val="18"/>
              </w:rPr>
              <w:t xml:space="preserve">(Increase) decrease in other current assets </w:t>
            </w:r>
          </w:p>
          <w:p w:rsidR="005237C7" w:rsidRPr="00770A88" w:rsidRDefault="005237C7" w:rsidP="005237C7">
            <w:pPr>
              <w:ind w:left="540" w:right="-81"/>
              <w:rPr>
                <w:rFonts w:ascii="Arial" w:hAnsi="Arial" w:cs="Arial"/>
                <w:color w:val="auto"/>
                <w:sz w:val="18"/>
                <w:szCs w:val="18"/>
              </w:rPr>
            </w:pPr>
            <w:r w:rsidRPr="00770A88">
              <w:rPr>
                <w:rFonts w:ascii="Arial" w:hAnsi="Arial" w:cs="Arial"/>
                <w:color w:val="auto"/>
                <w:sz w:val="18"/>
                <w:szCs w:val="18"/>
              </w:rPr>
              <w:t xml:space="preserve">   and other non-current assets</w:t>
            </w:r>
          </w:p>
        </w:tc>
        <w:tc>
          <w:tcPr>
            <w:tcW w:w="1224" w:type="dxa"/>
            <w:tcBorders>
              <w:top w:val="nil"/>
              <w:left w:val="nil"/>
              <w:right w:val="nil"/>
            </w:tcBorders>
            <w:shd w:val="clear" w:color="auto" w:fill="FAFAFA"/>
            <w:vAlign w:val="bottom"/>
          </w:tcPr>
          <w:p w:rsidR="005237C7" w:rsidRPr="00770A88" w:rsidRDefault="005237C7" w:rsidP="005237C7">
            <w:pPr>
              <w:ind w:right="-72"/>
              <w:jc w:val="right"/>
              <w:rPr>
                <w:rFonts w:ascii="Arial" w:hAnsi="Arial" w:cs="Arial"/>
                <w:color w:val="auto"/>
                <w:sz w:val="18"/>
                <w:szCs w:val="18"/>
                <w:cs/>
                <w:lang w:val="en-GB"/>
              </w:rPr>
            </w:pPr>
            <w:r w:rsidRPr="00770A88">
              <w:rPr>
                <w:rFonts w:ascii="Arial" w:hAnsi="Arial" w:cs="Arial"/>
                <w:color w:val="auto"/>
                <w:sz w:val="18"/>
                <w:szCs w:val="18"/>
                <w:lang w:val="en-GB"/>
              </w:rPr>
              <w:t>19,794</w:t>
            </w:r>
          </w:p>
        </w:tc>
        <w:tc>
          <w:tcPr>
            <w:tcW w:w="1224" w:type="dxa"/>
            <w:tcBorders>
              <w:top w:val="nil"/>
              <w:left w:val="nil"/>
              <w:right w:val="nil"/>
            </w:tcBorders>
            <w:shd w:val="clear" w:color="auto" w:fill="auto"/>
          </w:tcPr>
          <w:p w:rsidR="005237C7" w:rsidRPr="00770A88" w:rsidRDefault="005237C7" w:rsidP="005237C7">
            <w:pPr>
              <w:ind w:right="-72"/>
              <w:jc w:val="right"/>
              <w:rPr>
                <w:rFonts w:ascii="Arial" w:hAnsi="Arial" w:cs="Arial"/>
                <w:color w:val="auto"/>
                <w:sz w:val="18"/>
                <w:szCs w:val="18"/>
                <w:lang w:val="en-GB"/>
              </w:rPr>
            </w:pPr>
          </w:p>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9,685</w:t>
            </w:r>
          </w:p>
        </w:tc>
        <w:tc>
          <w:tcPr>
            <w:tcW w:w="1224" w:type="dxa"/>
            <w:tcBorders>
              <w:top w:val="nil"/>
              <w:left w:val="nil"/>
              <w:right w:val="nil"/>
            </w:tcBorders>
            <w:shd w:val="clear" w:color="auto" w:fill="FAFAFA"/>
            <w:vAlign w:val="bottom"/>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(262)</w:t>
            </w:r>
          </w:p>
        </w:tc>
        <w:tc>
          <w:tcPr>
            <w:tcW w:w="1224" w:type="dxa"/>
            <w:tcBorders>
              <w:top w:val="nil"/>
              <w:left w:val="nil"/>
              <w:right w:val="nil"/>
            </w:tcBorders>
            <w:shd w:val="clear" w:color="auto" w:fill="auto"/>
          </w:tcPr>
          <w:p w:rsidR="005237C7" w:rsidRPr="00770A88" w:rsidRDefault="005237C7" w:rsidP="005237C7">
            <w:pPr>
              <w:ind w:right="-72"/>
              <w:jc w:val="right"/>
              <w:rPr>
                <w:rFonts w:ascii="Arial" w:hAnsi="Arial" w:cs="Arial"/>
                <w:color w:val="auto"/>
                <w:sz w:val="18"/>
                <w:szCs w:val="18"/>
                <w:lang w:val="en-GB"/>
              </w:rPr>
            </w:pPr>
          </w:p>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(86)</w:t>
            </w:r>
          </w:p>
        </w:tc>
      </w:tr>
      <w:tr w:rsidR="005237C7" w:rsidRPr="00770A88" w:rsidTr="0083770E">
        <w:tc>
          <w:tcPr>
            <w:tcW w:w="4680" w:type="dxa"/>
            <w:tcBorders>
              <w:top w:val="nil"/>
              <w:left w:val="nil"/>
              <w:bottom w:val="nil"/>
              <w:right w:val="nil"/>
            </w:tcBorders>
          </w:tcPr>
          <w:p w:rsidR="005237C7" w:rsidRPr="00770A88" w:rsidRDefault="005237C7" w:rsidP="005237C7">
            <w:pPr>
              <w:ind w:left="540" w:right="-81"/>
              <w:rPr>
                <w:rFonts w:ascii="Arial" w:hAnsi="Arial" w:cs="Arial"/>
                <w:color w:val="auto"/>
                <w:sz w:val="18"/>
                <w:szCs w:val="18"/>
              </w:rPr>
            </w:pPr>
            <w:r w:rsidRPr="00770A88">
              <w:rPr>
                <w:rFonts w:ascii="Arial" w:hAnsi="Arial" w:cs="Arial"/>
                <w:color w:val="auto"/>
                <w:sz w:val="18"/>
                <w:szCs w:val="18"/>
                <w:lang w:val="en-GB"/>
              </w:rPr>
              <w:t>Increase (decrease) in other current liabilities</w:t>
            </w:r>
          </w:p>
          <w:p w:rsidR="005237C7" w:rsidRPr="00770A88" w:rsidRDefault="005237C7" w:rsidP="005237C7">
            <w:pPr>
              <w:ind w:left="540" w:right="-81"/>
              <w:rPr>
                <w:rFonts w:ascii="Arial" w:hAnsi="Arial" w:cs="Arial"/>
                <w:color w:val="auto"/>
                <w:sz w:val="18"/>
                <w:szCs w:val="18"/>
              </w:rPr>
            </w:pPr>
            <w:r w:rsidRPr="00770A88">
              <w:rPr>
                <w:rFonts w:ascii="Arial" w:hAnsi="Arial" w:cs="Arial"/>
                <w:color w:val="auto"/>
                <w:sz w:val="18"/>
                <w:szCs w:val="18"/>
                <w:lang w:val="en-GB"/>
              </w:rPr>
              <w:t xml:space="preserve">   </w:t>
            </w:r>
            <w:r w:rsidRPr="00770A88">
              <w:rPr>
                <w:rFonts w:ascii="Arial" w:hAnsi="Arial" w:cs="Arial"/>
                <w:color w:val="auto"/>
                <w:sz w:val="18"/>
                <w:szCs w:val="18"/>
              </w:rPr>
              <w:t xml:space="preserve">and other non-current liabilities </w:t>
            </w:r>
          </w:p>
        </w:tc>
        <w:tc>
          <w:tcPr>
            <w:tcW w:w="1224" w:type="dxa"/>
            <w:tcBorders>
              <w:top w:val="nil"/>
              <w:left w:val="nil"/>
              <w:right w:val="nil"/>
            </w:tcBorders>
            <w:shd w:val="clear" w:color="auto" w:fill="FAFAFA"/>
            <w:vAlign w:val="bottom"/>
          </w:tcPr>
          <w:p w:rsidR="005237C7" w:rsidRPr="00770A88" w:rsidRDefault="00B33F22" w:rsidP="005237C7">
            <w:pPr>
              <w:ind w:right="-72"/>
              <w:jc w:val="right"/>
              <w:rPr>
                <w:rFonts w:ascii="Arial" w:hAnsi="Arial" w:cs="Arial"/>
                <w:color w:val="auto"/>
                <w:sz w:val="18"/>
                <w:szCs w:val="18"/>
                <w:lang w:val="en-GB"/>
              </w:rPr>
            </w:pPr>
            <w:r>
              <w:rPr>
                <w:rFonts w:ascii="Arial" w:hAnsi="Arial" w:cs="Arial"/>
                <w:color w:val="auto"/>
                <w:sz w:val="18"/>
                <w:szCs w:val="18"/>
                <w:lang w:val="en-GB"/>
              </w:rPr>
              <w:t>(792)</w:t>
            </w:r>
          </w:p>
        </w:tc>
        <w:tc>
          <w:tcPr>
            <w:tcW w:w="1224" w:type="dxa"/>
            <w:tcBorders>
              <w:top w:val="nil"/>
              <w:left w:val="nil"/>
              <w:right w:val="nil"/>
            </w:tcBorders>
            <w:shd w:val="clear" w:color="auto" w:fill="auto"/>
          </w:tcPr>
          <w:p w:rsidR="005237C7" w:rsidRPr="00770A88" w:rsidRDefault="005237C7" w:rsidP="005237C7">
            <w:pPr>
              <w:ind w:right="-72"/>
              <w:jc w:val="right"/>
              <w:rPr>
                <w:rFonts w:ascii="Arial" w:hAnsi="Arial" w:cs="Arial"/>
                <w:color w:val="auto"/>
                <w:sz w:val="18"/>
                <w:szCs w:val="18"/>
                <w:lang w:val="en-GB"/>
              </w:rPr>
            </w:pPr>
          </w:p>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(2,531)</w:t>
            </w:r>
          </w:p>
        </w:tc>
        <w:tc>
          <w:tcPr>
            <w:tcW w:w="1224" w:type="dxa"/>
            <w:tcBorders>
              <w:top w:val="nil"/>
              <w:left w:val="nil"/>
              <w:right w:val="nil"/>
            </w:tcBorders>
            <w:shd w:val="clear" w:color="auto" w:fill="FAFAFA"/>
          </w:tcPr>
          <w:p w:rsidR="005237C7" w:rsidRPr="00770A88" w:rsidRDefault="005237C7" w:rsidP="005237C7">
            <w:pPr>
              <w:ind w:right="-72"/>
              <w:jc w:val="right"/>
              <w:rPr>
                <w:rFonts w:ascii="Arial" w:hAnsi="Arial" w:cs="Arial"/>
                <w:color w:val="auto"/>
                <w:sz w:val="18"/>
                <w:szCs w:val="18"/>
                <w:lang w:val="en-GB"/>
              </w:rPr>
            </w:pPr>
          </w:p>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1,627</w:t>
            </w:r>
          </w:p>
        </w:tc>
        <w:tc>
          <w:tcPr>
            <w:tcW w:w="1224" w:type="dxa"/>
            <w:tcBorders>
              <w:top w:val="nil"/>
              <w:left w:val="nil"/>
              <w:right w:val="nil"/>
            </w:tcBorders>
            <w:shd w:val="clear" w:color="auto" w:fill="auto"/>
          </w:tcPr>
          <w:p w:rsidR="005237C7" w:rsidRPr="00770A88" w:rsidRDefault="005237C7" w:rsidP="005237C7">
            <w:pPr>
              <w:ind w:right="-72"/>
              <w:jc w:val="right"/>
              <w:rPr>
                <w:rFonts w:ascii="Arial" w:hAnsi="Arial" w:cs="Arial"/>
                <w:color w:val="auto"/>
                <w:sz w:val="18"/>
                <w:szCs w:val="18"/>
                <w:lang w:val="en-GB"/>
              </w:rPr>
            </w:pPr>
          </w:p>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2,121</w:t>
            </w:r>
          </w:p>
        </w:tc>
      </w:tr>
      <w:tr w:rsidR="005237C7" w:rsidRPr="00770A88" w:rsidTr="003D79D4">
        <w:tc>
          <w:tcPr>
            <w:tcW w:w="4680" w:type="dxa"/>
            <w:tcBorders>
              <w:top w:val="nil"/>
              <w:left w:val="nil"/>
              <w:bottom w:val="nil"/>
              <w:right w:val="nil"/>
            </w:tcBorders>
          </w:tcPr>
          <w:p w:rsidR="005237C7" w:rsidRPr="00770A88" w:rsidRDefault="005237C7" w:rsidP="005237C7">
            <w:pPr>
              <w:ind w:left="540"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rsidR="005237C7" w:rsidRPr="00770A88" w:rsidRDefault="005237C7" w:rsidP="005237C7">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rsidR="005237C7" w:rsidRPr="00770A88" w:rsidRDefault="005237C7" w:rsidP="005237C7">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FAFAFA"/>
          </w:tcPr>
          <w:p w:rsidR="005237C7" w:rsidRPr="00770A88" w:rsidRDefault="005237C7" w:rsidP="005237C7">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rsidR="005237C7" w:rsidRPr="00770A88" w:rsidRDefault="005237C7" w:rsidP="005237C7">
            <w:pPr>
              <w:ind w:right="-72"/>
              <w:jc w:val="right"/>
              <w:rPr>
                <w:rFonts w:ascii="Arial" w:hAnsi="Arial" w:cs="Arial"/>
                <w:color w:val="auto"/>
                <w:sz w:val="18"/>
                <w:szCs w:val="18"/>
                <w:lang w:val="en-GB"/>
              </w:rPr>
            </w:pPr>
          </w:p>
        </w:tc>
      </w:tr>
      <w:tr w:rsidR="005237C7" w:rsidRPr="00770A88" w:rsidTr="003D79D4">
        <w:tc>
          <w:tcPr>
            <w:tcW w:w="4680" w:type="dxa"/>
            <w:tcBorders>
              <w:top w:val="nil"/>
              <w:left w:val="nil"/>
              <w:bottom w:val="nil"/>
              <w:right w:val="nil"/>
            </w:tcBorders>
          </w:tcPr>
          <w:p w:rsidR="005237C7" w:rsidRPr="00770A88" w:rsidRDefault="005237C7" w:rsidP="005237C7">
            <w:pPr>
              <w:ind w:left="540"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rsidR="005237C7" w:rsidRPr="00770A88" w:rsidRDefault="00B33F22" w:rsidP="005237C7">
            <w:pPr>
              <w:ind w:right="-72"/>
              <w:jc w:val="right"/>
              <w:rPr>
                <w:rFonts w:ascii="Arial" w:hAnsi="Arial" w:cs="Arial"/>
                <w:color w:val="auto"/>
                <w:sz w:val="18"/>
                <w:szCs w:val="18"/>
                <w:cs/>
                <w:lang w:val="en-GB"/>
              </w:rPr>
            </w:pPr>
            <w:r>
              <w:rPr>
                <w:rFonts w:ascii="Arial" w:hAnsi="Arial" w:cs="Arial"/>
                <w:color w:val="auto"/>
                <w:sz w:val="18"/>
                <w:szCs w:val="18"/>
                <w:lang w:val="en-GB"/>
              </w:rPr>
              <w:t>19,002</w:t>
            </w:r>
          </w:p>
        </w:tc>
        <w:tc>
          <w:tcPr>
            <w:tcW w:w="1224" w:type="dxa"/>
            <w:tcBorders>
              <w:top w:val="nil"/>
              <w:left w:val="nil"/>
              <w:bottom w:val="single" w:sz="4" w:space="0" w:color="auto"/>
              <w:right w:val="nil"/>
            </w:tcBorders>
            <w:shd w:val="clear" w:color="auto" w:fill="auto"/>
            <w:vAlign w:val="bottom"/>
          </w:tcPr>
          <w:p w:rsidR="005237C7" w:rsidRPr="00770A88" w:rsidRDefault="005237C7" w:rsidP="005237C7">
            <w:pPr>
              <w:ind w:right="-72"/>
              <w:jc w:val="right"/>
              <w:rPr>
                <w:rFonts w:ascii="Arial" w:hAnsi="Arial" w:cs="Arial"/>
                <w:color w:val="auto"/>
                <w:sz w:val="18"/>
                <w:szCs w:val="18"/>
                <w:cs/>
                <w:lang w:val="en-GB"/>
              </w:rPr>
            </w:pPr>
            <w:r w:rsidRPr="00770A88">
              <w:rPr>
                <w:rFonts w:ascii="Arial" w:hAnsi="Arial" w:cs="Arial"/>
                <w:color w:val="auto"/>
                <w:sz w:val="18"/>
                <w:szCs w:val="18"/>
                <w:lang w:val="en-GB"/>
              </w:rPr>
              <w:t>7,154</w:t>
            </w:r>
          </w:p>
        </w:tc>
        <w:tc>
          <w:tcPr>
            <w:tcW w:w="1224" w:type="dxa"/>
            <w:tcBorders>
              <w:top w:val="nil"/>
              <w:left w:val="nil"/>
              <w:bottom w:val="single" w:sz="4" w:space="0" w:color="auto"/>
              <w:right w:val="nil"/>
            </w:tcBorders>
            <w:shd w:val="clear" w:color="auto" w:fill="FAFAFA"/>
            <w:vAlign w:val="bottom"/>
          </w:tcPr>
          <w:p w:rsidR="005237C7" w:rsidRPr="00770A88" w:rsidRDefault="005237C7" w:rsidP="005237C7">
            <w:pPr>
              <w:ind w:right="-72"/>
              <w:jc w:val="right"/>
              <w:rPr>
                <w:rFonts w:ascii="Arial" w:hAnsi="Arial" w:cs="Arial"/>
                <w:color w:val="auto"/>
                <w:sz w:val="18"/>
                <w:szCs w:val="18"/>
                <w:cs/>
                <w:lang w:val="en-GB"/>
              </w:rPr>
            </w:pPr>
            <w:r w:rsidRPr="00770A88">
              <w:rPr>
                <w:rFonts w:ascii="Arial" w:hAnsi="Arial" w:cs="Arial"/>
                <w:color w:val="auto"/>
                <w:sz w:val="18"/>
                <w:szCs w:val="18"/>
                <w:lang w:val="en-GB"/>
              </w:rPr>
              <w:t>1,365</w:t>
            </w:r>
          </w:p>
        </w:tc>
        <w:tc>
          <w:tcPr>
            <w:tcW w:w="1224" w:type="dxa"/>
            <w:tcBorders>
              <w:top w:val="nil"/>
              <w:left w:val="nil"/>
              <w:bottom w:val="single" w:sz="4" w:space="0" w:color="auto"/>
              <w:right w:val="nil"/>
            </w:tcBorders>
            <w:shd w:val="clear" w:color="auto" w:fill="auto"/>
            <w:vAlign w:val="bottom"/>
          </w:tcPr>
          <w:p w:rsidR="005237C7" w:rsidRPr="00770A88" w:rsidRDefault="005237C7" w:rsidP="005237C7">
            <w:pPr>
              <w:ind w:right="-72"/>
              <w:jc w:val="right"/>
              <w:rPr>
                <w:rFonts w:ascii="Arial" w:hAnsi="Arial" w:cs="Arial"/>
                <w:color w:val="auto"/>
                <w:sz w:val="18"/>
                <w:szCs w:val="18"/>
                <w:cs/>
                <w:lang w:val="en-GB"/>
              </w:rPr>
            </w:pPr>
            <w:r w:rsidRPr="00770A88">
              <w:rPr>
                <w:rFonts w:ascii="Arial" w:hAnsi="Arial" w:cs="Arial"/>
                <w:color w:val="auto"/>
                <w:sz w:val="18"/>
                <w:szCs w:val="18"/>
                <w:lang w:val="en-GB"/>
              </w:rPr>
              <w:t>2,035</w:t>
            </w:r>
          </w:p>
        </w:tc>
      </w:tr>
    </w:tbl>
    <w:p w:rsidR="00B11468" w:rsidRPr="00770A88" w:rsidRDefault="00B11468" w:rsidP="00844F9D">
      <w:pPr>
        <w:ind w:left="1080" w:hanging="540"/>
        <w:jc w:val="both"/>
        <w:rPr>
          <w:rFonts w:ascii="Arial" w:hAnsi="Arial" w:cs="Arial"/>
          <w:color w:val="auto"/>
          <w:sz w:val="18"/>
          <w:szCs w:val="18"/>
          <w:cs/>
        </w:rPr>
      </w:pPr>
    </w:p>
    <w:p w:rsidR="00306109" w:rsidRPr="00770A88" w:rsidRDefault="00306109" w:rsidP="00506FBD">
      <w:pPr>
        <w:pStyle w:val="BodyText"/>
        <w:ind w:left="540" w:hanging="547"/>
        <w:jc w:val="thaiDistribute"/>
        <w:rPr>
          <w:rFonts w:ascii="Arial" w:hAnsi="Arial" w:cs="Arial"/>
          <w:b w:val="0"/>
          <w:bCs w:val="0"/>
          <w:color w:val="CF4A02"/>
          <w:sz w:val="18"/>
          <w:szCs w:val="18"/>
        </w:rPr>
      </w:pPr>
      <w:r w:rsidRPr="00770A88">
        <w:rPr>
          <w:rFonts w:ascii="Arial" w:hAnsi="Arial" w:cs="Arial"/>
          <w:b w:val="0"/>
          <w:bCs w:val="0"/>
          <w:color w:val="CF4A02"/>
          <w:sz w:val="18"/>
          <w:szCs w:val="18"/>
        </w:rPr>
        <w:t>d)</w:t>
      </w:r>
      <w:r w:rsidRPr="00770A88">
        <w:rPr>
          <w:rFonts w:ascii="Arial" w:hAnsi="Arial" w:cs="Arial"/>
          <w:b w:val="0"/>
          <w:bCs w:val="0"/>
          <w:color w:val="CF4A02"/>
          <w:sz w:val="18"/>
          <w:szCs w:val="18"/>
        </w:rPr>
        <w:tab/>
        <w:t xml:space="preserve">Adjustment of cash occurred from borrowings for the </w:t>
      </w:r>
      <w:r w:rsidR="000A3A96" w:rsidRPr="00770A88">
        <w:rPr>
          <w:rFonts w:ascii="Arial" w:hAnsi="Arial" w:cs="Arial"/>
          <w:b w:val="0"/>
          <w:bCs w:val="0"/>
          <w:color w:val="CF4A02"/>
          <w:sz w:val="18"/>
          <w:szCs w:val="18"/>
          <w:lang w:val="en-GB"/>
        </w:rPr>
        <w:t>six</w:t>
      </w:r>
      <w:r w:rsidRPr="00770A88">
        <w:rPr>
          <w:rFonts w:ascii="Arial" w:hAnsi="Arial" w:cs="Arial"/>
          <w:b w:val="0"/>
          <w:bCs w:val="0"/>
          <w:color w:val="CF4A02"/>
          <w:sz w:val="18"/>
          <w:szCs w:val="18"/>
        </w:rPr>
        <w:t xml:space="preserve">-month periods ended </w:t>
      </w:r>
      <w:r w:rsidR="002A3647" w:rsidRPr="00770A88">
        <w:rPr>
          <w:rFonts w:ascii="Arial" w:hAnsi="Arial" w:cs="Arial"/>
          <w:b w:val="0"/>
          <w:bCs w:val="0"/>
          <w:color w:val="CF4A02"/>
          <w:sz w:val="18"/>
          <w:szCs w:val="18"/>
        </w:rPr>
        <w:t>3</w:t>
      </w:r>
      <w:r w:rsidR="007F7B76" w:rsidRPr="00770A88">
        <w:rPr>
          <w:rFonts w:ascii="Arial" w:hAnsi="Arial" w:cs="Arial"/>
          <w:b w:val="0"/>
          <w:bCs w:val="0"/>
          <w:color w:val="CF4A02"/>
          <w:sz w:val="18"/>
          <w:szCs w:val="18"/>
          <w:lang w:val="en-GB"/>
        </w:rPr>
        <w:t xml:space="preserve">0 </w:t>
      </w:r>
      <w:r w:rsidR="000A3A96" w:rsidRPr="00770A88">
        <w:rPr>
          <w:rFonts w:ascii="Arial" w:hAnsi="Arial" w:cs="Arial"/>
          <w:b w:val="0"/>
          <w:bCs w:val="0"/>
          <w:color w:val="CF4A02"/>
          <w:sz w:val="18"/>
          <w:szCs w:val="18"/>
          <w:lang w:val="en-GB"/>
        </w:rPr>
        <w:t>September</w:t>
      </w:r>
      <w:r w:rsidRPr="00770A88">
        <w:rPr>
          <w:rFonts w:ascii="Arial" w:hAnsi="Arial" w:cs="Arial"/>
          <w:b w:val="0"/>
          <w:bCs w:val="0"/>
          <w:color w:val="CF4A02"/>
          <w:sz w:val="18"/>
          <w:szCs w:val="18"/>
        </w:rPr>
        <w:t>, consists of:</w:t>
      </w:r>
    </w:p>
    <w:p w:rsidR="00306109" w:rsidRPr="00770A88" w:rsidRDefault="00306109" w:rsidP="00844F9D">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770A88" w:rsidTr="00CA0570">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06109" w:rsidRPr="00770A88" w:rsidRDefault="00306109"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rsidR="00306109" w:rsidRPr="00770A88" w:rsidRDefault="00306109"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06109" w:rsidRPr="00770A88" w:rsidRDefault="00306109"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06109" w:rsidRPr="00770A88" w:rsidTr="00CA0570">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1224" w:type="dxa"/>
            <w:tcBorders>
              <w:top w:val="single" w:sz="4" w:space="0" w:color="auto"/>
              <w:left w:val="nil"/>
              <w:bottom w:val="nil"/>
              <w:right w:val="nil"/>
            </w:tcBorders>
          </w:tcPr>
          <w:p w:rsidR="00306109" w:rsidRPr="00770A88" w:rsidRDefault="00306109"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770A88" w:rsidRDefault="00306109"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306109" w:rsidRPr="00770A88" w:rsidTr="002E56A1">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r>
      <w:tr w:rsidR="00306109" w:rsidRPr="00770A88" w:rsidTr="002E56A1">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770A88" w:rsidRDefault="00306109"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306109" w:rsidRPr="00770A88" w:rsidTr="00CA0570">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1224" w:type="dxa"/>
            <w:tcBorders>
              <w:top w:val="nil"/>
              <w:left w:val="nil"/>
              <w:bottom w:val="single" w:sz="4" w:space="0" w:color="auto"/>
              <w:right w:val="nil"/>
            </w:tcBorders>
            <w:vAlign w:val="center"/>
          </w:tcPr>
          <w:p w:rsidR="00306109" w:rsidRPr="00770A88" w:rsidRDefault="00306109"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770A88" w:rsidRDefault="00306109"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rsidR="00306109" w:rsidRPr="00770A88" w:rsidRDefault="00306109"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770A88" w:rsidRDefault="00306109"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306109" w:rsidRPr="00770A88" w:rsidTr="003D79D4">
        <w:tc>
          <w:tcPr>
            <w:tcW w:w="4680" w:type="dxa"/>
            <w:tcBorders>
              <w:top w:val="nil"/>
              <w:left w:val="nil"/>
              <w:bottom w:val="nil"/>
              <w:right w:val="nil"/>
            </w:tcBorders>
            <w:vAlign w:val="center"/>
          </w:tcPr>
          <w:p w:rsidR="00306109" w:rsidRPr="00770A88" w:rsidRDefault="00306109" w:rsidP="00B10142">
            <w:pPr>
              <w:ind w:left="540" w:right="-81"/>
              <w:rPr>
                <w:rFonts w:ascii="Arial" w:hAnsi="Arial" w:cs="Arial"/>
                <w:color w:val="auto"/>
                <w:spacing w:val="-6"/>
                <w:sz w:val="18"/>
                <w:szCs w:val="18"/>
              </w:rPr>
            </w:pPr>
          </w:p>
        </w:tc>
        <w:tc>
          <w:tcPr>
            <w:tcW w:w="1224" w:type="dxa"/>
            <w:tcBorders>
              <w:top w:val="single" w:sz="4" w:space="0" w:color="auto"/>
              <w:left w:val="nil"/>
              <w:bottom w:val="nil"/>
              <w:right w:val="nil"/>
            </w:tcBorders>
            <w:shd w:val="clear" w:color="auto" w:fill="FAFAFA"/>
            <w:vAlign w:val="center"/>
          </w:tcPr>
          <w:p w:rsidR="00306109" w:rsidRPr="00770A88" w:rsidRDefault="00306109" w:rsidP="000A3A9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770A88" w:rsidRDefault="00306109" w:rsidP="000A3A9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FAFAFA"/>
            <w:vAlign w:val="center"/>
          </w:tcPr>
          <w:p w:rsidR="00306109" w:rsidRPr="00770A88" w:rsidRDefault="00306109" w:rsidP="000A3A9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770A88" w:rsidRDefault="00306109" w:rsidP="000A3A96">
            <w:pPr>
              <w:ind w:right="-72"/>
              <w:jc w:val="right"/>
              <w:rPr>
                <w:rFonts w:ascii="Arial" w:hAnsi="Arial" w:cs="Arial"/>
                <w:color w:val="auto"/>
                <w:sz w:val="18"/>
                <w:szCs w:val="18"/>
                <w:lang w:val="en-GB"/>
              </w:rPr>
            </w:pPr>
          </w:p>
        </w:tc>
      </w:tr>
      <w:tr w:rsidR="000A3A96" w:rsidRPr="00770A88" w:rsidTr="003D79D4">
        <w:tc>
          <w:tcPr>
            <w:tcW w:w="4680" w:type="dxa"/>
            <w:tcBorders>
              <w:top w:val="nil"/>
              <w:left w:val="nil"/>
              <w:bottom w:val="nil"/>
              <w:right w:val="nil"/>
            </w:tcBorders>
          </w:tcPr>
          <w:p w:rsidR="000A3A96" w:rsidRPr="00770A88" w:rsidRDefault="000A3A96" w:rsidP="000A3A96">
            <w:pPr>
              <w:ind w:left="540" w:right="-81"/>
              <w:rPr>
                <w:rFonts w:ascii="Arial" w:hAnsi="Arial" w:cs="Arial"/>
                <w:color w:val="auto"/>
                <w:spacing w:val="-6"/>
                <w:sz w:val="18"/>
                <w:szCs w:val="18"/>
              </w:rPr>
            </w:pPr>
            <w:r w:rsidRPr="00770A88">
              <w:rPr>
                <w:rFonts w:ascii="Arial" w:hAnsi="Arial" w:cs="Arial"/>
                <w:color w:val="auto"/>
                <w:spacing w:val="-6"/>
                <w:sz w:val="18"/>
                <w:szCs w:val="18"/>
              </w:rPr>
              <w:t>Interest paid</w:t>
            </w:r>
          </w:p>
        </w:tc>
        <w:tc>
          <w:tcPr>
            <w:tcW w:w="1224" w:type="dxa"/>
            <w:tcBorders>
              <w:top w:val="nil"/>
              <w:left w:val="nil"/>
              <w:bottom w:val="single" w:sz="4" w:space="0" w:color="auto"/>
              <w:right w:val="nil"/>
            </w:tcBorders>
            <w:shd w:val="clear" w:color="auto" w:fill="FAFAFA"/>
            <w:vAlign w:val="bottom"/>
          </w:tcPr>
          <w:p w:rsidR="000A3A96" w:rsidRPr="00770A88" w:rsidRDefault="005237C7" w:rsidP="000A3A96">
            <w:pPr>
              <w:ind w:right="-72"/>
              <w:jc w:val="right"/>
              <w:rPr>
                <w:rFonts w:ascii="Arial" w:hAnsi="Arial" w:cs="Arial"/>
                <w:color w:val="auto"/>
                <w:sz w:val="18"/>
                <w:szCs w:val="18"/>
                <w:cs/>
                <w:lang w:val="en-GB"/>
              </w:rPr>
            </w:pPr>
            <w:r w:rsidRPr="00770A88">
              <w:rPr>
                <w:rFonts w:ascii="Arial" w:hAnsi="Arial" w:cs="Arial"/>
                <w:color w:val="auto"/>
                <w:sz w:val="18"/>
                <w:szCs w:val="18"/>
                <w:lang w:val="en-GB"/>
              </w:rPr>
              <w:t>(12,868)</w:t>
            </w:r>
          </w:p>
        </w:tc>
        <w:tc>
          <w:tcPr>
            <w:tcW w:w="1224" w:type="dxa"/>
            <w:tcBorders>
              <w:top w:val="nil"/>
              <w:left w:val="nil"/>
              <w:bottom w:val="single" w:sz="4" w:space="0" w:color="auto"/>
              <w:right w:val="nil"/>
            </w:tcBorders>
            <w:shd w:val="clear" w:color="auto" w:fill="auto"/>
            <w:vAlign w:val="bottom"/>
          </w:tcPr>
          <w:p w:rsidR="000A3A96" w:rsidRPr="00770A88" w:rsidRDefault="000A3A96" w:rsidP="000A3A96">
            <w:pPr>
              <w:ind w:right="-72"/>
              <w:jc w:val="right"/>
              <w:rPr>
                <w:rFonts w:ascii="Arial" w:hAnsi="Arial" w:cs="Arial"/>
                <w:color w:val="auto"/>
                <w:sz w:val="18"/>
                <w:szCs w:val="18"/>
                <w:cs/>
                <w:lang w:val="en-GB"/>
              </w:rPr>
            </w:pPr>
            <w:r w:rsidRPr="00770A88">
              <w:rPr>
                <w:rFonts w:ascii="Arial" w:hAnsi="Arial" w:cs="Arial"/>
                <w:color w:val="auto"/>
                <w:sz w:val="18"/>
                <w:szCs w:val="18"/>
                <w:lang w:val="en-GB"/>
              </w:rPr>
              <w:t>(39,351)</w:t>
            </w:r>
          </w:p>
        </w:tc>
        <w:tc>
          <w:tcPr>
            <w:tcW w:w="1224" w:type="dxa"/>
            <w:tcBorders>
              <w:top w:val="nil"/>
              <w:left w:val="nil"/>
              <w:bottom w:val="single" w:sz="4" w:space="0" w:color="auto"/>
              <w:right w:val="nil"/>
            </w:tcBorders>
            <w:shd w:val="clear" w:color="auto" w:fill="FAFAFA"/>
            <w:vAlign w:val="bottom"/>
          </w:tcPr>
          <w:p w:rsidR="000A3A96" w:rsidRPr="00770A88" w:rsidRDefault="005237C7" w:rsidP="000A3A96">
            <w:pPr>
              <w:ind w:right="-72"/>
              <w:jc w:val="right"/>
              <w:rPr>
                <w:rFonts w:ascii="Arial" w:hAnsi="Arial" w:cs="Arial"/>
                <w:color w:val="auto"/>
                <w:sz w:val="18"/>
                <w:szCs w:val="18"/>
                <w:cs/>
                <w:lang w:val="en-GB"/>
              </w:rPr>
            </w:pPr>
            <w:r w:rsidRPr="00770A88">
              <w:rPr>
                <w:rFonts w:ascii="Arial" w:hAnsi="Arial" w:cs="Arial"/>
                <w:color w:val="auto"/>
                <w:sz w:val="18"/>
                <w:szCs w:val="18"/>
                <w:lang w:val="en-GB"/>
              </w:rPr>
              <w:t>(17,736)</w:t>
            </w:r>
          </w:p>
        </w:tc>
        <w:tc>
          <w:tcPr>
            <w:tcW w:w="1224" w:type="dxa"/>
            <w:tcBorders>
              <w:top w:val="nil"/>
              <w:left w:val="nil"/>
              <w:bottom w:val="single" w:sz="4" w:space="0" w:color="auto"/>
              <w:right w:val="nil"/>
            </w:tcBorders>
            <w:shd w:val="clear" w:color="auto" w:fill="auto"/>
            <w:vAlign w:val="bottom"/>
          </w:tcPr>
          <w:p w:rsidR="000A3A96" w:rsidRPr="00770A88" w:rsidRDefault="000A3A96" w:rsidP="000A3A96">
            <w:pPr>
              <w:ind w:right="-72"/>
              <w:jc w:val="right"/>
              <w:rPr>
                <w:rFonts w:ascii="Arial" w:hAnsi="Arial" w:cs="Arial"/>
                <w:color w:val="auto"/>
                <w:sz w:val="18"/>
                <w:szCs w:val="18"/>
                <w:cs/>
                <w:lang w:val="en-GB"/>
              </w:rPr>
            </w:pPr>
            <w:r w:rsidRPr="00770A88">
              <w:rPr>
                <w:rFonts w:ascii="Arial" w:hAnsi="Arial" w:cs="Arial"/>
                <w:color w:val="auto"/>
                <w:sz w:val="18"/>
                <w:szCs w:val="18"/>
                <w:lang w:val="en-GB"/>
              </w:rPr>
              <w:t>(15,063)</w:t>
            </w:r>
          </w:p>
        </w:tc>
      </w:tr>
    </w:tbl>
    <w:p w:rsidR="003B44EC" w:rsidRPr="00770A88" w:rsidRDefault="003B44EC" w:rsidP="00844F9D">
      <w:pPr>
        <w:ind w:left="1080" w:hanging="540"/>
        <w:jc w:val="both"/>
        <w:rPr>
          <w:rFonts w:ascii="Arial" w:hAnsi="Arial" w:cs="Arial"/>
          <w:color w:val="auto"/>
          <w:sz w:val="18"/>
          <w:szCs w:val="18"/>
        </w:rPr>
      </w:pPr>
    </w:p>
    <w:p w:rsidR="007761FB" w:rsidRPr="00770A88" w:rsidRDefault="007761FB" w:rsidP="00844F9D">
      <w:pPr>
        <w:ind w:left="1080" w:hanging="540"/>
        <w:jc w:val="both"/>
        <w:rPr>
          <w:rFonts w:ascii="Arial" w:hAnsi="Arial" w:cs="Arial"/>
          <w:color w:val="auto"/>
          <w:sz w:val="18"/>
          <w:szCs w:val="18"/>
        </w:rPr>
      </w:pPr>
      <w:r w:rsidRPr="00770A88">
        <w:rPr>
          <w:rFonts w:ascii="Arial" w:hAnsi="Arial" w:cs="Arial"/>
          <w:color w:val="auto"/>
          <w:sz w:val="18"/>
          <w:szCs w:val="18"/>
        </w:rPr>
        <w:br w:type="page"/>
      </w:r>
    </w:p>
    <w:p w:rsidR="007761FB" w:rsidRPr="00770A88" w:rsidRDefault="007761FB" w:rsidP="00844F9D">
      <w:pPr>
        <w:ind w:left="1080" w:hanging="540"/>
        <w:jc w:val="both"/>
        <w:rPr>
          <w:rFonts w:ascii="Arial" w:hAnsi="Arial" w:cs="Arial"/>
          <w:color w:val="auto"/>
          <w:sz w:val="18"/>
          <w:szCs w:val="18"/>
        </w:rPr>
      </w:pPr>
    </w:p>
    <w:p w:rsidR="007B76E8" w:rsidRPr="00770A88" w:rsidRDefault="007B76E8" w:rsidP="00506FBD">
      <w:pPr>
        <w:pStyle w:val="BodyText"/>
        <w:ind w:left="540" w:hanging="547"/>
        <w:jc w:val="thaiDistribute"/>
        <w:rPr>
          <w:rFonts w:ascii="Arial" w:hAnsi="Arial" w:cs="Arial"/>
          <w:b w:val="0"/>
          <w:bCs w:val="0"/>
          <w:color w:val="CF4A02"/>
          <w:sz w:val="18"/>
          <w:szCs w:val="18"/>
        </w:rPr>
      </w:pPr>
      <w:r w:rsidRPr="00770A88">
        <w:rPr>
          <w:rFonts w:ascii="Arial" w:hAnsi="Arial" w:cs="Arial"/>
          <w:b w:val="0"/>
          <w:bCs w:val="0"/>
          <w:color w:val="CF4A02"/>
          <w:sz w:val="18"/>
          <w:szCs w:val="18"/>
        </w:rPr>
        <w:t>e)</w:t>
      </w:r>
      <w:r w:rsidRPr="00770A88">
        <w:rPr>
          <w:rFonts w:ascii="Arial" w:hAnsi="Arial" w:cs="Arial"/>
          <w:b w:val="0"/>
          <w:bCs w:val="0"/>
          <w:color w:val="CF4A02"/>
          <w:sz w:val="18"/>
          <w:szCs w:val="18"/>
        </w:rPr>
        <w:tab/>
        <w:t xml:space="preserve">Non-cash transactions in the consolidated and the separate interim financial </w:t>
      </w:r>
      <w:r w:rsidR="00B53CDA" w:rsidRPr="00770A88">
        <w:rPr>
          <w:rFonts w:ascii="Arial" w:hAnsi="Arial" w:cs="Arial"/>
          <w:b w:val="0"/>
          <w:bCs w:val="0"/>
          <w:color w:val="CF4A02"/>
          <w:sz w:val="18"/>
          <w:szCs w:val="18"/>
        </w:rPr>
        <w:t>information</w:t>
      </w:r>
      <w:r w:rsidRPr="00770A88">
        <w:rPr>
          <w:rFonts w:ascii="Arial" w:hAnsi="Arial" w:cs="Arial"/>
          <w:b w:val="0"/>
          <w:bCs w:val="0"/>
          <w:color w:val="CF4A02"/>
          <w:sz w:val="18"/>
          <w:szCs w:val="18"/>
        </w:rPr>
        <w:t xml:space="preserve"> are as follows:</w:t>
      </w:r>
    </w:p>
    <w:p w:rsidR="007B76E8" w:rsidRPr="00770A88" w:rsidRDefault="007B76E8" w:rsidP="007761FB">
      <w:pPr>
        <w:ind w:left="540"/>
        <w:jc w:val="thaiDistribute"/>
        <w:rPr>
          <w:rFonts w:ascii="Arial" w:hAnsi="Arial" w:cs="Arial"/>
          <w:color w:val="auto"/>
          <w:sz w:val="18"/>
          <w:szCs w:val="18"/>
        </w:rPr>
      </w:pPr>
    </w:p>
    <w:p w:rsidR="003A4B44" w:rsidRPr="00770A88" w:rsidRDefault="00746ADB" w:rsidP="0038570A">
      <w:pPr>
        <w:ind w:left="540"/>
        <w:jc w:val="both"/>
        <w:rPr>
          <w:rFonts w:ascii="Arial" w:hAnsi="Arial" w:cs="Arial"/>
          <w:color w:val="auto"/>
          <w:sz w:val="18"/>
          <w:szCs w:val="18"/>
        </w:rPr>
      </w:pPr>
      <w:r w:rsidRPr="00770A88">
        <w:rPr>
          <w:rFonts w:ascii="Arial" w:hAnsi="Arial" w:cs="Arial"/>
          <w:color w:val="auto"/>
          <w:spacing w:val="-4"/>
          <w:sz w:val="18"/>
          <w:szCs w:val="18"/>
        </w:rPr>
        <w:t xml:space="preserve">For the </w:t>
      </w:r>
      <w:r w:rsidR="0038570A" w:rsidRPr="00770A88">
        <w:rPr>
          <w:rFonts w:ascii="Arial" w:hAnsi="Arial" w:cs="Arial"/>
          <w:color w:val="auto"/>
          <w:spacing w:val="-4"/>
          <w:sz w:val="18"/>
          <w:szCs w:val="18"/>
        </w:rPr>
        <w:t>six</w:t>
      </w:r>
      <w:r w:rsidRPr="00770A88">
        <w:rPr>
          <w:rFonts w:ascii="Arial" w:hAnsi="Arial" w:cs="Arial"/>
          <w:color w:val="auto"/>
          <w:spacing w:val="-4"/>
          <w:sz w:val="18"/>
          <w:szCs w:val="18"/>
        </w:rPr>
        <w:t xml:space="preserve">-month period ended 30 </w:t>
      </w:r>
      <w:r w:rsidR="0038570A" w:rsidRPr="00770A88">
        <w:rPr>
          <w:rFonts w:ascii="Arial" w:hAnsi="Arial" w:cs="Arial"/>
          <w:color w:val="auto"/>
          <w:spacing w:val="-4"/>
          <w:sz w:val="18"/>
          <w:szCs w:val="18"/>
        </w:rPr>
        <w:t>September</w:t>
      </w:r>
      <w:r w:rsidRPr="00770A88">
        <w:rPr>
          <w:rFonts w:ascii="Arial" w:hAnsi="Arial" w:cs="Arial"/>
          <w:color w:val="auto"/>
          <w:spacing w:val="-4"/>
          <w:sz w:val="18"/>
          <w:szCs w:val="18"/>
        </w:rPr>
        <w:t xml:space="preserve"> 2019, the Group’s management has decided to dispose investments</w:t>
      </w:r>
      <w:r w:rsidRPr="00770A88">
        <w:rPr>
          <w:rFonts w:ascii="Arial" w:hAnsi="Arial" w:cs="Arial"/>
          <w:color w:val="auto"/>
          <w:sz w:val="18"/>
          <w:szCs w:val="18"/>
        </w:rPr>
        <w:t xml:space="preserve"> in available-for-sale securities based on market quote and recognised gains on disposal investments in available-for-sale securities of Baht </w:t>
      </w:r>
      <w:r w:rsidR="005237C7" w:rsidRPr="00770A88">
        <w:rPr>
          <w:rFonts w:ascii="Arial" w:hAnsi="Arial" w:cs="Arial"/>
          <w:color w:val="auto"/>
          <w:sz w:val="18"/>
          <w:szCs w:val="18"/>
        </w:rPr>
        <w:t xml:space="preserve">0.13 </w:t>
      </w:r>
      <w:r w:rsidRPr="00770A88">
        <w:rPr>
          <w:rFonts w:ascii="Arial" w:hAnsi="Arial" w:cs="Arial"/>
          <w:color w:val="auto"/>
          <w:sz w:val="18"/>
          <w:szCs w:val="18"/>
        </w:rPr>
        <w:t>million.</w:t>
      </w:r>
    </w:p>
    <w:p w:rsidR="007B76E8" w:rsidRPr="00770A88" w:rsidRDefault="007B76E8" w:rsidP="007761FB">
      <w:pPr>
        <w:ind w:left="540"/>
        <w:jc w:val="thaiDistribute"/>
        <w:rPr>
          <w:rFonts w:ascii="Arial" w:hAnsi="Arial" w:cs="Arial"/>
          <w:color w:val="auto"/>
          <w:sz w:val="18"/>
          <w:szCs w:val="18"/>
        </w:rPr>
      </w:pPr>
    </w:p>
    <w:p w:rsidR="007B76E8" w:rsidRPr="00770A88" w:rsidRDefault="007B76E8" w:rsidP="007761FB">
      <w:pPr>
        <w:ind w:left="540"/>
        <w:jc w:val="thaiDistribute"/>
        <w:rPr>
          <w:rFonts w:ascii="Arial" w:hAnsi="Arial" w:cs="Arial"/>
          <w:color w:val="auto"/>
          <w:sz w:val="18"/>
          <w:szCs w:val="18"/>
        </w:rPr>
      </w:pPr>
      <w:r w:rsidRPr="00770A88">
        <w:rPr>
          <w:rFonts w:ascii="Arial" w:hAnsi="Arial" w:cs="Arial"/>
          <w:color w:val="auto"/>
          <w:spacing w:val="-4"/>
          <w:sz w:val="18"/>
          <w:szCs w:val="18"/>
        </w:rPr>
        <w:t>Non-cash items from purchase and increase of plant and equipment and intangible asset</w:t>
      </w:r>
      <w:r w:rsidR="00B075B1" w:rsidRPr="00770A88">
        <w:rPr>
          <w:rFonts w:ascii="Arial" w:hAnsi="Arial" w:cs="Arial"/>
          <w:color w:val="auto"/>
          <w:spacing w:val="-4"/>
          <w:sz w:val="18"/>
          <w:szCs w:val="18"/>
        </w:rPr>
        <w:t>s</w:t>
      </w:r>
      <w:r w:rsidRPr="00770A88">
        <w:rPr>
          <w:rFonts w:ascii="Arial" w:hAnsi="Arial" w:cs="Arial"/>
          <w:color w:val="auto"/>
          <w:spacing w:val="-4"/>
          <w:sz w:val="18"/>
          <w:szCs w:val="18"/>
        </w:rPr>
        <w:t xml:space="preserve"> for the </w:t>
      </w:r>
      <w:r w:rsidR="0038570A" w:rsidRPr="00770A88">
        <w:rPr>
          <w:rFonts w:ascii="Arial" w:hAnsi="Arial" w:cs="Arial"/>
          <w:color w:val="auto"/>
          <w:spacing w:val="-4"/>
          <w:sz w:val="18"/>
          <w:szCs w:val="18"/>
        </w:rPr>
        <w:t>six</w:t>
      </w:r>
      <w:r w:rsidR="00154737" w:rsidRPr="00770A88">
        <w:rPr>
          <w:rFonts w:ascii="Arial" w:hAnsi="Arial" w:cs="Arial"/>
          <w:color w:val="auto"/>
          <w:spacing w:val="-4"/>
          <w:sz w:val="18"/>
          <w:szCs w:val="18"/>
        </w:rPr>
        <w:t>-month</w:t>
      </w:r>
      <w:r w:rsidRPr="00770A88">
        <w:rPr>
          <w:rFonts w:ascii="Arial" w:hAnsi="Arial" w:cs="Arial"/>
          <w:color w:val="auto"/>
          <w:sz w:val="18"/>
          <w:szCs w:val="18"/>
        </w:rPr>
        <w:t xml:space="preserve"> periods ended </w:t>
      </w:r>
      <w:r w:rsidR="002A3647" w:rsidRPr="00770A88">
        <w:rPr>
          <w:rFonts w:ascii="Arial" w:hAnsi="Arial" w:cs="Arial"/>
          <w:color w:val="auto"/>
          <w:sz w:val="18"/>
          <w:szCs w:val="18"/>
        </w:rPr>
        <w:t>3</w:t>
      </w:r>
      <w:r w:rsidR="00B878B2" w:rsidRPr="00770A88">
        <w:rPr>
          <w:rFonts w:ascii="Arial" w:hAnsi="Arial" w:cs="Arial"/>
          <w:color w:val="auto"/>
          <w:sz w:val="18"/>
          <w:szCs w:val="18"/>
        </w:rPr>
        <w:t xml:space="preserve">0 </w:t>
      </w:r>
      <w:r w:rsidR="0038570A" w:rsidRPr="00770A88">
        <w:rPr>
          <w:rFonts w:ascii="Arial" w:hAnsi="Arial" w:cs="Arial"/>
          <w:color w:val="auto"/>
          <w:spacing w:val="-4"/>
          <w:sz w:val="18"/>
          <w:szCs w:val="18"/>
        </w:rPr>
        <w:t>September</w:t>
      </w:r>
      <w:r w:rsidRPr="00770A88">
        <w:rPr>
          <w:rFonts w:ascii="Arial" w:hAnsi="Arial" w:cs="Arial"/>
          <w:color w:val="auto"/>
          <w:sz w:val="18"/>
          <w:szCs w:val="18"/>
        </w:rPr>
        <w:t>, are as follows:</w:t>
      </w:r>
    </w:p>
    <w:p w:rsidR="00EE6B10" w:rsidRPr="00770A88" w:rsidRDefault="00EE6B10"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7B76E8" w:rsidRPr="00770A88" w:rsidTr="00CA0570">
        <w:tc>
          <w:tcPr>
            <w:tcW w:w="4680" w:type="dxa"/>
            <w:tcBorders>
              <w:top w:val="nil"/>
              <w:left w:val="nil"/>
              <w:bottom w:val="nil"/>
              <w:right w:val="nil"/>
            </w:tcBorders>
            <w:vAlign w:val="center"/>
          </w:tcPr>
          <w:p w:rsidR="007B76E8" w:rsidRPr="00770A88" w:rsidRDefault="007B76E8" w:rsidP="00B10142">
            <w:pPr>
              <w:ind w:left="540"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rsidR="007B76E8" w:rsidRPr="00770A88" w:rsidRDefault="007B76E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7B76E8" w:rsidRPr="00770A88" w:rsidRDefault="007B76E8"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rsidR="007B76E8" w:rsidRPr="00770A88" w:rsidRDefault="007B76E8"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7B76E8" w:rsidRPr="00770A88" w:rsidRDefault="007B76E8"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7B76E8" w:rsidRPr="00770A88" w:rsidTr="00CA0570">
        <w:tc>
          <w:tcPr>
            <w:tcW w:w="4680" w:type="dxa"/>
            <w:tcBorders>
              <w:top w:val="nil"/>
              <w:left w:val="nil"/>
              <w:bottom w:val="nil"/>
              <w:right w:val="nil"/>
            </w:tcBorders>
            <w:vAlign w:val="center"/>
          </w:tcPr>
          <w:p w:rsidR="007B76E8" w:rsidRPr="00770A88" w:rsidRDefault="007B76E8"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rsidR="007B76E8" w:rsidRPr="00770A88" w:rsidRDefault="007B76E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E64A3C" w:rsidRPr="00770A88" w:rsidTr="00A2179B">
        <w:tc>
          <w:tcPr>
            <w:tcW w:w="4680" w:type="dxa"/>
            <w:tcBorders>
              <w:top w:val="nil"/>
              <w:left w:val="nil"/>
              <w:bottom w:val="nil"/>
              <w:right w:val="nil"/>
            </w:tcBorders>
            <w:vAlign w:val="center"/>
          </w:tcPr>
          <w:p w:rsidR="00E64A3C" w:rsidRPr="00770A88" w:rsidRDefault="00E64A3C"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E64A3C"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E64A3C"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c>
          <w:tcPr>
            <w:tcW w:w="1224" w:type="dxa"/>
            <w:tcBorders>
              <w:top w:val="nil"/>
              <w:left w:val="nil"/>
              <w:bottom w:val="nil"/>
              <w:right w:val="nil"/>
            </w:tcBorders>
            <w:vAlign w:val="center"/>
          </w:tcPr>
          <w:p w:rsidR="00E64A3C"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24" w:type="dxa"/>
            <w:tcBorders>
              <w:top w:val="nil"/>
              <w:left w:val="nil"/>
              <w:bottom w:val="nil"/>
              <w:right w:val="nil"/>
            </w:tcBorders>
            <w:vAlign w:val="center"/>
          </w:tcPr>
          <w:p w:rsidR="00E64A3C"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B878B2" w:rsidRPr="00770A88">
              <w:rPr>
                <w:rFonts w:ascii="Arial" w:hAnsi="Arial" w:cs="Arial"/>
                <w:b/>
                <w:bCs/>
                <w:color w:val="auto"/>
                <w:sz w:val="18"/>
                <w:szCs w:val="18"/>
                <w:lang w:val="en-GB"/>
              </w:rPr>
              <w:t>9</w:t>
            </w:r>
          </w:p>
        </w:tc>
      </w:tr>
      <w:tr w:rsidR="007B76E8" w:rsidRPr="00770A88" w:rsidTr="00A2179B">
        <w:tc>
          <w:tcPr>
            <w:tcW w:w="4680" w:type="dxa"/>
            <w:tcBorders>
              <w:top w:val="nil"/>
              <w:left w:val="nil"/>
              <w:bottom w:val="nil"/>
              <w:right w:val="nil"/>
            </w:tcBorders>
            <w:vAlign w:val="center"/>
          </w:tcPr>
          <w:p w:rsidR="007B76E8" w:rsidRPr="00770A88" w:rsidRDefault="007B76E8"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7B76E8" w:rsidRPr="00770A88" w:rsidRDefault="007B76E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770A88" w:rsidRDefault="007B76E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770A88" w:rsidRDefault="007B76E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770A88" w:rsidRDefault="007B76E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7B76E8" w:rsidRPr="00770A88" w:rsidTr="00CA0570">
        <w:tc>
          <w:tcPr>
            <w:tcW w:w="4680" w:type="dxa"/>
            <w:tcBorders>
              <w:top w:val="nil"/>
              <w:left w:val="nil"/>
              <w:bottom w:val="nil"/>
              <w:right w:val="nil"/>
            </w:tcBorders>
            <w:vAlign w:val="center"/>
          </w:tcPr>
          <w:p w:rsidR="007B76E8" w:rsidRPr="00770A88" w:rsidRDefault="007B76E8" w:rsidP="00B10142">
            <w:pPr>
              <w:ind w:left="540"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7B76E8" w:rsidRPr="00770A88" w:rsidRDefault="007B76E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A4711C" w:rsidRPr="00770A88" w:rsidTr="003D79D4">
        <w:tc>
          <w:tcPr>
            <w:tcW w:w="4680" w:type="dxa"/>
            <w:tcBorders>
              <w:top w:val="nil"/>
              <w:left w:val="nil"/>
              <w:bottom w:val="nil"/>
              <w:right w:val="nil"/>
            </w:tcBorders>
            <w:vAlign w:val="center"/>
          </w:tcPr>
          <w:p w:rsidR="007B76E8" w:rsidRPr="00770A88" w:rsidRDefault="007B76E8"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7B76E8" w:rsidRPr="00770A88" w:rsidRDefault="007B76E8" w:rsidP="0038570A">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7B76E8" w:rsidRPr="00770A88" w:rsidRDefault="007B76E8" w:rsidP="00AD3D9F">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7B76E8" w:rsidRPr="00770A88" w:rsidRDefault="007B76E8"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7B76E8" w:rsidRPr="00770A88" w:rsidRDefault="007B76E8" w:rsidP="00AD3D9F">
            <w:pPr>
              <w:jc w:val="right"/>
              <w:rPr>
                <w:rFonts w:ascii="Arial" w:hAnsi="Arial" w:cs="Arial"/>
                <w:color w:val="auto"/>
                <w:sz w:val="18"/>
                <w:szCs w:val="18"/>
              </w:rPr>
            </w:pPr>
          </w:p>
        </w:tc>
      </w:tr>
      <w:tr w:rsidR="00A4711C" w:rsidRPr="00770A88" w:rsidTr="003D79D4">
        <w:tc>
          <w:tcPr>
            <w:tcW w:w="4680" w:type="dxa"/>
            <w:tcBorders>
              <w:top w:val="nil"/>
              <w:left w:val="nil"/>
              <w:bottom w:val="nil"/>
              <w:right w:val="nil"/>
            </w:tcBorders>
          </w:tcPr>
          <w:p w:rsidR="0054368F" w:rsidRPr="00770A88" w:rsidRDefault="0054368F" w:rsidP="00B10142">
            <w:pPr>
              <w:ind w:left="540"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rsidR="0054368F" w:rsidRPr="00770A88" w:rsidRDefault="0054368F" w:rsidP="00AD3D9F">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rsidR="0054368F" w:rsidRPr="00770A88" w:rsidRDefault="0054368F" w:rsidP="00AD3D9F">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rsidR="00CC5A3B" w:rsidRPr="00770A88" w:rsidRDefault="00CC5A3B" w:rsidP="00AD3D9F">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rsidR="0054368F" w:rsidRPr="00770A88" w:rsidRDefault="0054368F" w:rsidP="00AD3D9F">
            <w:pPr>
              <w:ind w:right="-72"/>
              <w:jc w:val="right"/>
              <w:rPr>
                <w:rFonts w:ascii="Arial" w:hAnsi="Arial" w:cs="Arial"/>
                <w:color w:val="auto"/>
                <w:sz w:val="18"/>
                <w:szCs w:val="18"/>
                <w:lang w:val="en-GB"/>
              </w:rPr>
            </w:pPr>
          </w:p>
        </w:tc>
      </w:tr>
      <w:tr w:rsidR="005237C7" w:rsidRPr="00770A88" w:rsidTr="0083770E">
        <w:tc>
          <w:tcPr>
            <w:tcW w:w="4680" w:type="dxa"/>
            <w:tcBorders>
              <w:top w:val="nil"/>
              <w:left w:val="nil"/>
              <w:bottom w:val="nil"/>
              <w:right w:val="nil"/>
            </w:tcBorders>
          </w:tcPr>
          <w:p w:rsidR="005237C7" w:rsidRPr="00770A88" w:rsidRDefault="005237C7" w:rsidP="005237C7">
            <w:pPr>
              <w:ind w:left="540" w:right="-81"/>
              <w:rPr>
                <w:rFonts w:ascii="Arial" w:hAnsi="Arial" w:cs="Arial"/>
                <w:color w:val="auto"/>
                <w:sz w:val="18"/>
                <w:szCs w:val="18"/>
              </w:rPr>
            </w:pPr>
            <w:r w:rsidRPr="00770A88">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12,861</w:t>
            </w:r>
          </w:p>
        </w:tc>
        <w:tc>
          <w:tcPr>
            <w:tcW w:w="1224" w:type="dxa"/>
            <w:tcBorders>
              <w:top w:val="nil"/>
              <w:left w:val="nil"/>
              <w:bottom w:val="nil"/>
              <w:right w:val="nil"/>
            </w:tcBorders>
            <w:shd w:val="clear" w:color="auto" w:fill="auto"/>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59,133</w:t>
            </w:r>
          </w:p>
        </w:tc>
        <w:tc>
          <w:tcPr>
            <w:tcW w:w="1224" w:type="dxa"/>
            <w:tcBorders>
              <w:top w:val="nil"/>
              <w:left w:val="nil"/>
              <w:bottom w:val="nil"/>
              <w:right w:val="nil"/>
            </w:tcBorders>
            <w:shd w:val="clear" w:color="auto" w:fill="FAFAFA"/>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16</w:t>
            </w:r>
          </w:p>
        </w:tc>
        <w:tc>
          <w:tcPr>
            <w:tcW w:w="1224" w:type="dxa"/>
            <w:tcBorders>
              <w:top w:val="nil"/>
              <w:left w:val="nil"/>
              <w:bottom w:val="nil"/>
              <w:right w:val="nil"/>
            </w:tcBorders>
            <w:shd w:val="clear" w:color="auto" w:fill="auto"/>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3,537</w:t>
            </w:r>
          </w:p>
        </w:tc>
      </w:tr>
      <w:tr w:rsidR="005237C7" w:rsidRPr="00770A88" w:rsidTr="0083770E">
        <w:tc>
          <w:tcPr>
            <w:tcW w:w="4680" w:type="dxa"/>
            <w:tcBorders>
              <w:top w:val="nil"/>
              <w:left w:val="nil"/>
              <w:bottom w:val="nil"/>
              <w:right w:val="nil"/>
            </w:tcBorders>
          </w:tcPr>
          <w:p w:rsidR="005237C7" w:rsidRPr="00770A88" w:rsidRDefault="005237C7" w:rsidP="005237C7">
            <w:pPr>
              <w:ind w:left="540" w:right="-81"/>
              <w:rPr>
                <w:rFonts w:ascii="Arial" w:hAnsi="Arial" w:cs="Arial"/>
                <w:color w:val="auto"/>
                <w:sz w:val="18"/>
                <w:szCs w:val="18"/>
              </w:rPr>
            </w:pPr>
            <w:r w:rsidRPr="00770A88">
              <w:rPr>
                <w:rFonts w:ascii="Arial" w:hAnsi="Arial" w:cs="Arial"/>
                <w:color w:val="auto"/>
                <w:sz w:val="18"/>
                <w:szCs w:val="18"/>
                <w:u w:val="single"/>
              </w:rPr>
              <w:t>Add</w:t>
            </w:r>
            <w:r w:rsidRPr="00770A88">
              <w:rPr>
                <w:rFonts w:ascii="Arial" w:hAnsi="Arial" w:cs="Arial"/>
                <w:color w:val="auto"/>
                <w:sz w:val="18"/>
                <w:szCs w:val="18"/>
              </w:rPr>
              <w:t xml:space="preserve">  Purchases during the periods</w:t>
            </w:r>
          </w:p>
        </w:tc>
        <w:tc>
          <w:tcPr>
            <w:tcW w:w="1224" w:type="dxa"/>
            <w:tcBorders>
              <w:top w:val="nil"/>
              <w:left w:val="nil"/>
              <w:bottom w:val="nil"/>
              <w:right w:val="nil"/>
            </w:tcBorders>
            <w:shd w:val="clear" w:color="auto" w:fill="FAFAFA"/>
            <w:vAlign w:val="bottom"/>
          </w:tcPr>
          <w:p w:rsidR="005237C7" w:rsidRPr="00770A88" w:rsidRDefault="005237C7" w:rsidP="005237C7">
            <w:pPr>
              <w:ind w:right="-72"/>
              <w:jc w:val="right"/>
              <w:rPr>
                <w:rFonts w:ascii="Arial" w:hAnsi="Arial" w:cs="Arial"/>
                <w:color w:val="auto"/>
                <w:sz w:val="18"/>
                <w:szCs w:val="18"/>
                <w:cs/>
                <w:lang w:val="en-GB"/>
              </w:rPr>
            </w:pPr>
            <w:r w:rsidRPr="00770A88">
              <w:rPr>
                <w:rFonts w:ascii="Arial" w:hAnsi="Arial" w:cs="Arial"/>
                <w:color w:val="auto"/>
                <w:sz w:val="18"/>
                <w:szCs w:val="18"/>
                <w:lang w:val="en-GB"/>
              </w:rPr>
              <w:t>39,733</w:t>
            </w:r>
          </w:p>
        </w:tc>
        <w:tc>
          <w:tcPr>
            <w:tcW w:w="1224" w:type="dxa"/>
            <w:tcBorders>
              <w:top w:val="nil"/>
              <w:left w:val="nil"/>
              <w:bottom w:val="nil"/>
              <w:right w:val="nil"/>
            </w:tcBorders>
            <w:shd w:val="clear" w:color="auto" w:fill="auto"/>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95,866</w:t>
            </w:r>
          </w:p>
        </w:tc>
        <w:tc>
          <w:tcPr>
            <w:tcW w:w="1224" w:type="dxa"/>
            <w:tcBorders>
              <w:top w:val="nil"/>
              <w:left w:val="nil"/>
              <w:bottom w:val="nil"/>
              <w:right w:val="nil"/>
            </w:tcBorders>
            <w:shd w:val="clear" w:color="auto" w:fill="FAFAFA"/>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371</w:t>
            </w:r>
          </w:p>
        </w:tc>
        <w:tc>
          <w:tcPr>
            <w:tcW w:w="1224" w:type="dxa"/>
            <w:tcBorders>
              <w:top w:val="nil"/>
              <w:left w:val="nil"/>
              <w:bottom w:val="nil"/>
              <w:right w:val="nil"/>
            </w:tcBorders>
            <w:shd w:val="clear" w:color="auto" w:fill="auto"/>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103</w:t>
            </w:r>
          </w:p>
        </w:tc>
      </w:tr>
      <w:tr w:rsidR="005237C7" w:rsidRPr="00770A88" w:rsidTr="0083770E">
        <w:tc>
          <w:tcPr>
            <w:tcW w:w="4680" w:type="dxa"/>
            <w:tcBorders>
              <w:top w:val="nil"/>
              <w:left w:val="nil"/>
              <w:bottom w:val="nil"/>
              <w:right w:val="nil"/>
            </w:tcBorders>
          </w:tcPr>
          <w:p w:rsidR="005237C7" w:rsidRPr="00770A88" w:rsidRDefault="005237C7" w:rsidP="005237C7">
            <w:pPr>
              <w:ind w:left="540" w:right="-81"/>
              <w:rPr>
                <w:rFonts w:ascii="Arial" w:hAnsi="Arial" w:cs="Arial"/>
                <w:color w:val="auto"/>
                <w:sz w:val="18"/>
                <w:szCs w:val="18"/>
              </w:rPr>
            </w:pPr>
            <w:r w:rsidRPr="00770A88">
              <w:rPr>
                <w:rFonts w:ascii="Arial" w:hAnsi="Arial" w:cs="Arial"/>
                <w:color w:val="auto"/>
                <w:sz w:val="18"/>
                <w:szCs w:val="18"/>
                <w:u w:val="single"/>
              </w:rPr>
              <w:t>Less</w:t>
            </w:r>
            <w:r w:rsidRPr="00770A88">
              <w:rPr>
                <w:rFonts w:ascii="Arial" w:hAnsi="Arial" w:cs="Arial"/>
                <w:color w:val="auto"/>
                <w:sz w:val="18"/>
                <w:szCs w:val="18"/>
              </w:rPr>
              <w:t xml:space="preserve"> </w:t>
            </w:r>
            <w:r w:rsidRPr="00770A88">
              <w:rPr>
                <w:rFonts w:ascii="Arial" w:hAnsi="Arial" w:cs="Arial"/>
                <w:color w:val="auto"/>
                <w:sz w:val="18"/>
                <w:szCs w:val="18"/>
                <w:cs/>
              </w:rPr>
              <w:t xml:space="preserve"> </w:t>
            </w:r>
            <w:r w:rsidRPr="00770A88">
              <w:rPr>
                <w:rFonts w:ascii="Arial" w:hAnsi="Arial" w:cs="Arial"/>
                <w:color w:val="auto"/>
                <w:sz w:val="18"/>
                <w:szCs w:val="18"/>
              </w:rPr>
              <w:t>Payments during the periods</w:t>
            </w:r>
          </w:p>
        </w:tc>
        <w:tc>
          <w:tcPr>
            <w:tcW w:w="1224" w:type="dxa"/>
            <w:tcBorders>
              <w:top w:val="nil"/>
              <w:left w:val="nil"/>
              <w:bottom w:val="single" w:sz="4" w:space="0" w:color="auto"/>
              <w:right w:val="nil"/>
            </w:tcBorders>
            <w:shd w:val="clear" w:color="auto" w:fill="FAFAFA"/>
            <w:vAlign w:val="bottom"/>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(40,892)</w:t>
            </w:r>
          </w:p>
        </w:tc>
        <w:tc>
          <w:tcPr>
            <w:tcW w:w="1224" w:type="dxa"/>
            <w:tcBorders>
              <w:top w:val="nil"/>
              <w:left w:val="nil"/>
              <w:bottom w:val="single" w:sz="4" w:space="0" w:color="auto"/>
              <w:right w:val="nil"/>
            </w:tcBorders>
            <w:shd w:val="clear" w:color="auto" w:fill="auto"/>
          </w:tcPr>
          <w:p w:rsidR="005237C7" w:rsidRPr="00770A88" w:rsidRDefault="005237C7" w:rsidP="005237C7">
            <w:pPr>
              <w:ind w:right="-72"/>
              <w:jc w:val="right"/>
              <w:rPr>
                <w:rFonts w:ascii="Arial" w:hAnsi="Arial" w:cs="Arial"/>
                <w:color w:val="auto"/>
                <w:sz w:val="18"/>
                <w:szCs w:val="18"/>
                <w:cs/>
                <w:lang w:val="en-GB"/>
              </w:rPr>
            </w:pPr>
            <w:r w:rsidRPr="00770A88">
              <w:rPr>
                <w:rFonts w:ascii="Arial" w:hAnsi="Arial" w:cs="Arial"/>
                <w:color w:val="auto"/>
                <w:sz w:val="18"/>
                <w:szCs w:val="18"/>
                <w:lang w:val="en-GB"/>
              </w:rPr>
              <w:t>(151,906)</w:t>
            </w:r>
          </w:p>
        </w:tc>
        <w:tc>
          <w:tcPr>
            <w:tcW w:w="1224" w:type="dxa"/>
            <w:tcBorders>
              <w:top w:val="nil"/>
              <w:left w:val="nil"/>
              <w:bottom w:val="single" w:sz="4" w:space="0" w:color="auto"/>
              <w:right w:val="nil"/>
            </w:tcBorders>
            <w:shd w:val="clear" w:color="auto" w:fill="FAFAFA"/>
          </w:tcPr>
          <w:p w:rsidR="005237C7" w:rsidRPr="00770A88" w:rsidRDefault="00B57E66" w:rsidP="005237C7">
            <w:pPr>
              <w:ind w:right="-72"/>
              <w:jc w:val="right"/>
              <w:rPr>
                <w:rFonts w:ascii="Arial" w:hAnsi="Arial" w:cs="Arial"/>
                <w:color w:val="auto"/>
                <w:sz w:val="18"/>
                <w:szCs w:val="18"/>
                <w:cs/>
                <w:lang w:val="en-GB"/>
              </w:rPr>
            </w:pPr>
            <w:r>
              <w:rPr>
                <w:rFonts w:ascii="Arial" w:hAnsi="Arial" w:cs="Arial"/>
                <w:color w:val="auto"/>
                <w:sz w:val="18"/>
                <w:szCs w:val="18"/>
                <w:lang w:val="en-GB"/>
              </w:rPr>
              <w:t>(</w:t>
            </w:r>
            <w:r w:rsidR="005237C7" w:rsidRPr="00770A88">
              <w:rPr>
                <w:rFonts w:ascii="Arial" w:hAnsi="Arial" w:cs="Arial"/>
                <w:color w:val="auto"/>
                <w:sz w:val="18"/>
                <w:szCs w:val="18"/>
                <w:lang w:val="en-GB"/>
              </w:rPr>
              <w:t>287</w:t>
            </w:r>
            <w:r>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(1,715)</w:t>
            </w:r>
          </w:p>
        </w:tc>
      </w:tr>
      <w:tr w:rsidR="005237C7" w:rsidRPr="00770A88" w:rsidTr="003D79D4">
        <w:tc>
          <w:tcPr>
            <w:tcW w:w="4680" w:type="dxa"/>
            <w:tcBorders>
              <w:top w:val="nil"/>
              <w:left w:val="nil"/>
              <w:bottom w:val="nil"/>
              <w:right w:val="nil"/>
            </w:tcBorders>
          </w:tcPr>
          <w:p w:rsidR="005237C7" w:rsidRPr="00770A88" w:rsidRDefault="005237C7" w:rsidP="005237C7">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tcPr>
          <w:p w:rsidR="005237C7" w:rsidRPr="00770A88" w:rsidRDefault="005237C7" w:rsidP="005237C7">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tcPr>
          <w:p w:rsidR="005237C7" w:rsidRPr="00770A88" w:rsidRDefault="005237C7" w:rsidP="005237C7">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FAFAFA"/>
          </w:tcPr>
          <w:p w:rsidR="005237C7" w:rsidRPr="00770A88" w:rsidRDefault="005237C7" w:rsidP="005237C7">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tcPr>
          <w:p w:rsidR="005237C7" w:rsidRPr="00770A88" w:rsidRDefault="005237C7" w:rsidP="005237C7">
            <w:pPr>
              <w:ind w:right="-72"/>
              <w:jc w:val="right"/>
              <w:rPr>
                <w:rFonts w:ascii="Arial" w:hAnsi="Arial" w:cs="Arial"/>
                <w:color w:val="auto"/>
                <w:sz w:val="18"/>
                <w:szCs w:val="18"/>
                <w:lang w:val="en-GB"/>
              </w:rPr>
            </w:pPr>
          </w:p>
        </w:tc>
      </w:tr>
      <w:tr w:rsidR="005237C7" w:rsidRPr="00770A88" w:rsidTr="003D79D4">
        <w:tc>
          <w:tcPr>
            <w:tcW w:w="4680" w:type="dxa"/>
            <w:tcBorders>
              <w:top w:val="nil"/>
              <w:left w:val="nil"/>
              <w:bottom w:val="nil"/>
              <w:right w:val="nil"/>
            </w:tcBorders>
          </w:tcPr>
          <w:p w:rsidR="005237C7" w:rsidRPr="00770A88" w:rsidRDefault="005237C7" w:rsidP="005237C7">
            <w:pPr>
              <w:ind w:left="540"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 xml:space="preserve">and </w:t>
            </w:r>
          </w:p>
          <w:p w:rsidR="005237C7" w:rsidRPr="00770A88" w:rsidRDefault="005237C7" w:rsidP="005237C7">
            <w:pPr>
              <w:ind w:left="540" w:right="-81"/>
              <w:rPr>
                <w:rFonts w:ascii="Arial" w:hAnsi="Arial" w:cs="Arial"/>
                <w:color w:val="auto"/>
                <w:sz w:val="18"/>
                <w:szCs w:val="18"/>
              </w:rPr>
            </w:pPr>
            <w:r w:rsidRPr="00770A88">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rsidR="005237C7" w:rsidRPr="00770A88" w:rsidRDefault="005237C7" w:rsidP="005237C7">
            <w:pPr>
              <w:ind w:right="-72"/>
              <w:jc w:val="right"/>
              <w:rPr>
                <w:rFonts w:ascii="Arial" w:hAnsi="Arial" w:cs="Arial"/>
                <w:color w:val="auto"/>
                <w:sz w:val="18"/>
                <w:szCs w:val="18"/>
                <w:cs/>
                <w:lang w:val="en-GB"/>
              </w:rPr>
            </w:pPr>
            <w:r w:rsidRPr="00770A88">
              <w:rPr>
                <w:rFonts w:ascii="Arial" w:hAnsi="Arial" w:cs="Arial"/>
                <w:color w:val="auto"/>
                <w:sz w:val="18"/>
                <w:szCs w:val="18"/>
                <w:lang w:val="en-GB"/>
              </w:rPr>
              <w:t>11,702</w:t>
            </w:r>
          </w:p>
        </w:tc>
        <w:tc>
          <w:tcPr>
            <w:tcW w:w="1224" w:type="dxa"/>
            <w:tcBorders>
              <w:top w:val="nil"/>
              <w:left w:val="nil"/>
              <w:bottom w:val="single" w:sz="4" w:space="0" w:color="auto"/>
              <w:right w:val="nil"/>
            </w:tcBorders>
            <w:vAlign w:val="bottom"/>
          </w:tcPr>
          <w:p w:rsidR="005237C7" w:rsidRPr="00770A88" w:rsidRDefault="005237C7" w:rsidP="005237C7">
            <w:pPr>
              <w:ind w:right="-72"/>
              <w:jc w:val="right"/>
              <w:rPr>
                <w:rFonts w:ascii="Arial" w:hAnsi="Arial" w:cs="Arial"/>
                <w:color w:val="auto"/>
                <w:sz w:val="18"/>
                <w:szCs w:val="18"/>
                <w:cs/>
                <w:lang w:val="en-GB"/>
              </w:rPr>
            </w:pPr>
            <w:r w:rsidRPr="00770A88">
              <w:rPr>
                <w:rFonts w:ascii="Arial" w:hAnsi="Arial" w:cs="Arial"/>
                <w:color w:val="auto"/>
                <w:sz w:val="18"/>
                <w:szCs w:val="18"/>
                <w:lang w:val="en-GB"/>
              </w:rPr>
              <w:t>3,09</w:t>
            </w:r>
            <w:r w:rsidR="00C532E7">
              <w:rPr>
                <w:rFonts w:ascii="Arial" w:hAnsi="Arial" w:cs="Arial"/>
                <w:color w:val="auto"/>
                <w:sz w:val="18"/>
                <w:szCs w:val="18"/>
                <w:lang w:val="en-GB"/>
              </w:rPr>
              <w:t>3</w:t>
            </w:r>
          </w:p>
        </w:tc>
        <w:tc>
          <w:tcPr>
            <w:tcW w:w="1224" w:type="dxa"/>
            <w:tcBorders>
              <w:top w:val="nil"/>
              <w:left w:val="nil"/>
              <w:bottom w:val="single" w:sz="4" w:space="0" w:color="auto"/>
              <w:right w:val="nil"/>
            </w:tcBorders>
            <w:shd w:val="clear" w:color="auto" w:fill="FAFAFA"/>
            <w:vAlign w:val="bottom"/>
          </w:tcPr>
          <w:p w:rsidR="005237C7" w:rsidRPr="00770A88" w:rsidRDefault="005237C7" w:rsidP="005237C7">
            <w:pPr>
              <w:ind w:right="-72"/>
              <w:jc w:val="right"/>
              <w:rPr>
                <w:rFonts w:ascii="Arial" w:hAnsi="Arial" w:cs="Arial"/>
                <w:color w:val="auto"/>
                <w:sz w:val="18"/>
                <w:szCs w:val="18"/>
                <w:cs/>
                <w:lang w:val="en-GB"/>
              </w:rPr>
            </w:pPr>
            <w:r w:rsidRPr="00770A88">
              <w:rPr>
                <w:rFonts w:ascii="Arial" w:hAnsi="Arial" w:cs="Arial"/>
                <w:color w:val="auto"/>
                <w:sz w:val="18"/>
                <w:szCs w:val="18"/>
                <w:lang w:val="en-GB"/>
              </w:rPr>
              <w:t>100</w:t>
            </w:r>
          </w:p>
        </w:tc>
        <w:tc>
          <w:tcPr>
            <w:tcW w:w="1224" w:type="dxa"/>
            <w:tcBorders>
              <w:top w:val="nil"/>
              <w:left w:val="nil"/>
              <w:bottom w:val="single" w:sz="4" w:space="0" w:color="auto"/>
              <w:right w:val="nil"/>
            </w:tcBorders>
            <w:vAlign w:val="bottom"/>
          </w:tcPr>
          <w:p w:rsidR="005237C7" w:rsidRPr="00770A88" w:rsidRDefault="005237C7" w:rsidP="005237C7">
            <w:pPr>
              <w:ind w:right="-72"/>
              <w:jc w:val="right"/>
              <w:rPr>
                <w:rFonts w:ascii="Arial" w:hAnsi="Arial" w:cs="Arial"/>
                <w:color w:val="auto"/>
                <w:sz w:val="18"/>
                <w:szCs w:val="18"/>
                <w:cs/>
                <w:lang w:val="en-GB"/>
              </w:rPr>
            </w:pPr>
            <w:r w:rsidRPr="00770A88">
              <w:rPr>
                <w:rFonts w:ascii="Arial" w:hAnsi="Arial" w:cs="Arial"/>
                <w:color w:val="auto"/>
                <w:sz w:val="18"/>
                <w:szCs w:val="18"/>
                <w:lang w:val="en-GB"/>
              </w:rPr>
              <w:t>1,925</w:t>
            </w:r>
          </w:p>
        </w:tc>
      </w:tr>
    </w:tbl>
    <w:p w:rsidR="0038570A" w:rsidRPr="00770A88" w:rsidRDefault="0038570A" w:rsidP="00844F9D">
      <w:pPr>
        <w:jc w:val="thaiDistribute"/>
        <w:rPr>
          <w:rFonts w:ascii="Arial" w:hAnsi="Arial" w:cs="Arial"/>
          <w:color w:val="auto"/>
          <w:sz w:val="18"/>
          <w:szCs w:val="18"/>
        </w:rPr>
      </w:pPr>
    </w:p>
    <w:p w:rsidR="006E72D3" w:rsidRPr="00770A88" w:rsidRDefault="006E72D3" w:rsidP="00844F9D">
      <w:pPr>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995B20"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9</w:t>
            </w:r>
            <w:r w:rsidR="00823E7B" w:rsidRPr="00770A88">
              <w:rPr>
                <w:rFonts w:ascii="Arial" w:eastAsia="Arial Unicode MS" w:hAnsi="Arial" w:cs="Arial"/>
                <w:b/>
                <w:bCs/>
                <w:color w:val="FFFFFF"/>
                <w:sz w:val="18"/>
                <w:szCs w:val="18"/>
                <w:cs/>
                <w:lang w:val="en-GB"/>
              </w:rPr>
              <w:tab/>
            </w:r>
            <w:r w:rsidR="00823E7B" w:rsidRPr="00770A88">
              <w:rPr>
                <w:rFonts w:ascii="Arial" w:eastAsia="Arial Unicode MS" w:hAnsi="Arial" w:cs="Arial"/>
                <w:b/>
                <w:bCs/>
                <w:color w:val="FFFFFF"/>
                <w:sz w:val="18"/>
                <w:szCs w:val="18"/>
                <w:lang w:val="en-GB"/>
              </w:rPr>
              <w:t>Trade and other receivables, net</w:t>
            </w:r>
          </w:p>
        </w:tc>
      </w:tr>
    </w:tbl>
    <w:p w:rsidR="004D5D70" w:rsidRPr="00770A88" w:rsidRDefault="004D5D70"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392"/>
        <w:gridCol w:w="1296"/>
        <w:gridCol w:w="1296"/>
        <w:gridCol w:w="1296"/>
        <w:gridCol w:w="1296"/>
      </w:tblGrid>
      <w:tr w:rsidR="00A9187D" w:rsidRPr="00770A88" w:rsidTr="00CA0570">
        <w:tc>
          <w:tcPr>
            <w:tcW w:w="4392" w:type="dxa"/>
            <w:tcBorders>
              <w:top w:val="nil"/>
              <w:left w:val="nil"/>
              <w:bottom w:val="nil"/>
              <w:right w:val="nil"/>
            </w:tcBorders>
            <w:vAlign w:val="center"/>
          </w:tcPr>
          <w:p w:rsidR="00A9187D" w:rsidRPr="00770A88" w:rsidRDefault="00A9187D" w:rsidP="00B10142">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A74354" w:rsidRPr="00770A88" w:rsidRDefault="00A9187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A9187D" w:rsidRPr="00770A88" w:rsidRDefault="00A74354"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w:t>
            </w:r>
            <w:r w:rsidR="00A9187D" w:rsidRPr="00770A88">
              <w:rPr>
                <w:rFonts w:ascii="Arial" w:hAnsi="Arial" w:cs="Arial"/>
                <w:b/>
                <w:bCs/>
                <w:color w:val="auto"/>
                <w:sz w:val="18"/>
                <w:szCs w:val="18"/>
              </w:rPr>
              <w:t>inancial</w:t>
            </w:r>
            <w:r w:rsidRPr="00770A88">
              <w:rPr>
                <w:rFonts w:ascii="Arial" w:hAnsi="Arial" w:cs="Arial"/>
                <w:b/>
                <w:bCs/>
                <w:color w:val="auto"/>
                <w:sz w:val="18"/>
                <w:szCs w:val="18"/>
              </w:rPr>
              <w:t xml:space="preserve"> </w:t>
            </w:r>
            <w:r w:rsidR="00A9187D" w:rsidRPr="00770A88">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rsidR="00A74354" w:rsidRPr="00770A88" w:rsidRDefault="00A9187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A9187D" w:rsidRPr="00770A88" w:rsidRDefault="00A74354"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w:t>
            </w:r>
            <w:r w:rsidR="00A9187D" w:rsidRPr="00770A88">
              <w:rPr>
                <w:rFonts w:ascii="Arial" w:hAnsi="Arial" w:cs="Arial"/>
                <w:b/>
                <w:bCs/>
                <w:color w:val="auto"/>
                <w:sz w:val="18"/>
                <w:szCs w:val="18"/>
              </w:rPr>
              <w:t>inancial</w:t>
            </w:r>
            <w:r w:rsidRPr="00770A88">
              <w:rPr>
                <w:rFonts w:ascii="Arial" w:hAnsi="Arial" w:cs="Arial"/>
                <w:b/>
                <w:bCs/>
                <w:color w:val="auto"/>
                <w:sz w:val="18"/>
                <w:szCs w:val="18"/>
              </w:rPr>
              <w:t xml:space="preserve"> </w:t>
            </w:r>
            <w:r w:rsidR="00A9187D" w:rsidRPr="00770A88">
              <w:rPr>
                <w:rFonts w:ascii="Arial" w:hAnsi="Arial" w:cs="Arial"/>
                <w:b/>
                <w:bCs/>
                <w:color w:val="auto"/>
                <w:sz w:val="18"/>
                <w:szCs w:val="18"/>
              </w:rPr>
              <w:t>information</w:t>
            </w:r>
          </w:p>
        </w:tc>
      </w:tr>
      <w:tr w:rsidR="00D21D5B" w:rsidRPr="00770A88" w:rsidTr="00CA0570">
        <w:tc>
          <w:tcPr>
            <w:tcW w:w="4392" w:type="dxa"/>
            <w:tcBorders>
              <w:top w:val="nil"/>
              <w:left w:val="nil"/>
              <w:bottom w:val="nil"/>
              <w:right w:val="nil"/>
            </w:tcBorders>
            <w:vAlign w:val="center"/>
          </w:tcPr>
          <w:p w:rsidR="00D21D5B" w:rsidRPr="00770A88" w:rsidRDefault="00D21D5B" w:rsidP="00B10142">
            <w:pPr>
              <w:rPr>
                <w:rFonts w:ascii="Arial" w:hAnsi="Arial" w:cs="Arial"/>
                <w:color w:val="auto"/>
                <w:sz w:val="18"/>
                <w:szCs w:val="18"/>
              </w:rPr>
            </w:pPr>
          </w:p>
        </w:tc>
        <w:tc>
          <w:tcPr>
            <w:tcW w:w="1296" w:type="dxa"/>
            <w:tcBorders>
              <w:top w:val="single" w:sz="4" w:space="0" w:color="auto"/>
              <w:left w:val="nil"/>
              <w:bottom w:val="nil"/>
              <w:right w:val="nil"/>
            </w:tcBorders>
          </w:tcPr>
          <w:p w:rsidR="00D21D5B" w:rsidRPr="00770A88" w:rsidRDefault="00D21D5B"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21D5B" w:rsidRPr="00770A88" w:rsidRDefault="00D21D5B"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296" w:type="dxa"/>
            <w:tcBorders>
              <w:top w:val="single" w:sz="4" w:space="0" w:color="auto"/>
              <w:left w:val="nil"/>
              <w:bottom w:val="nil"/>
              <w:right w:val="nil"/>
            </w:tcBorders>
          </w:tcPr>
          <w:p w:rsidR="00D21D5B" w:rsidRPr="00770A88" w:rsidRDefault="00D21D5B"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21D5B" w:rsidRPr="00770A88" w:rsidRDefault="00D21D5B"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6F31A9" w:rsidRPr="00770A88" w:rsidTr="00A047DA">
        <w:tc>
          <w:tcPr>
            <w:tcW w:w="4392" w:type="dxa"/>
            <w:tcBorders>
              <w:top w:val="nil"/>
              <w:left w:val="nil"/>
              <w:bottom w:val="nil"/>
              <w:right w:val="nil"/>
            </w:tcBorders>
            <w:vAlign w:val="center"/>
          </w:tcPr>
          <w:p w:rsidR="006F31A9" w:rsidRPr="00770A88" w:rsidRDefault="006F31A9" w:rsidP="00B10142">
            <w:pPr>
              <w:rPr>
                <w:rFonts w:ascii="Arial" w:hAnsi="Arial" w:cs="Arial"/>
                <w:color w:val="auto"/>
                <w:sz w:val="18"/>
                <w:szCs w:val="18"/>
              </w:rPr>
            </w:pPr>
          </w:p>
        </w:tc>
        <w:tc>
          <w:tcPr>
            <w:tcW w:w="1296" w:type="dxa"/>
            <w:tcBorders>
              <w:top w:val="nil"/>
              <w:left w:val="nil"/>
              <w:bottom w:val="nil"/>
              <w:right w:val="nil"/>
            </w:tcBorders>
          </w:tcPr>
          <w:p w:rsidR="006F31A9" w:rsidRPr="00770A88" w:rsidRDefault="00B878B2" w:rsidP="00AD3D9F">
            <w:pPr>
              <w:ind w:left="-79"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296" w:type="dxa"/>
            <w:tcBorders>
              <w:top w:val="nil"/>
              <w:left w:val="nil"/>
              <w:bottom w:val="nil"/>
              <w:right w:val="nil"/>
            </w:tcBorders>
          </w:tcPr>
          <w:p w:rsidR="006F31A9" w:rsidRPr="00770A88" w:rsidRDefault="006F31A9"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296" w:type="dxa"/>
            <w:tcBorders>
              <w:top w:val="nil"/>
              <w:left w:val="nil"/>
              <w:bottom w:val="nil"/>
              <w:right w:val="nil"/>
            </w:tcBorders>
          </w:tcPr>
          <w:p w:rsidR="006F31A9" w:rsidRPr="00770A88" w:rsidRDefault="00B878B2" w:rsidP="00AD3D9F">
            <w:pPr>
              <w:ind w:left="-51"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296" w:type="dxa"/>
            <w:tcBorders>
              <w:top w:val="nil"/>
              <w:left w:val="nil"/>
              <w:bottom w:val="nil"/>
              <w:right w:val="nil"/>
            </w:tcBorders>
          </w:tcPr>
          <w:p w:rsidR="006F31A9" w:rsidRPr="00770A88" w:rsidRDefault="006F31A9"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6F31A9" w:rsidRPr="00770A88" w:rsidTr="00A047DA">
        <w:tc>
          <w:tcPr>
            <w:tcW w:w="4392" w:type="dxa"/>
            <w:tcBorders>
              <w:top w:val="nil"/>
              <w:left w:val="nil"/>
              <w:bottom w:val="nil"/>
              <w:right w:val="nil"/>
            </w:tcBorders>
            <w:vAlign w:val="center"/>
          </w:tcPr>
          <w:p w:rsidR="006F31A9" w:rsidRPr="00770A88" w:rsidRDefault="006F31A9" w:rsidP="00B10142">
            <w:pPr>
              <w:rPr>
                <w:rFonts w:ascii="Arial" w:hAnsi="Arial" w:cs="Arial"/>
                <w:color w:val="auto"/>
                <w:sz w:val="18"/>
                <w:szCs w:val="18"/>
              </w:rPr>
            </w:pPr>
          </w:p>
        </w:tc>
        <w:tc>
          <w:tcPr>
            <w:tcW w:w="1296" w:type="dxa"/>
            <w:tcBorders>
              <w:top w:val="nil"/>
              <w:left w:val="nil"/>
              <w:bottom w:val="nil"/>
              <w:right w:val="nil"/>
            </w:tcBorders>
            <w:vAlign w:val="center"/>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r>
      <w:tr w:rsidR="006F31A9" w:rsidRPr="00770A88" w:rsidTr="00CA0570">
        <w:tc>
          <w:tcPr>
            <w:tcW w:w="4392" w:type="dxa"/>
            <w:tcBorders>
              <w:top w:val="nil"/>
              <w:left w:val="nil"/>
              <w:bottom w:val="nil"/>
              <w:right w:val="nil"/>
            </w:tcBorders>
            <w:vAlign w:val="center"/>
          </w:tcPr>
          <w:p w:rsidR="006F31A9" w:rsidRPr="00770A88" w:rsidRDefault="006F31A9" w:rsidP="00B10142">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Thousand  </w:t>
            </w:r>
            <w:r w:rsidR="006F31A9"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w:t>
            </w:r>
            <w:r w:rsidR="006F31A9"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Thousand  </w:t>
            </w:r>
            <w:r w:rsidR="006F31A9"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w:t>
            </w:r>
            <w:r w:rsidR="006F31A9" w:rsidRPr="00770A88">
              <w:rPr>
                <w:rFonts w:ascii="Arial" w:hAnsi="Arial" w:cs="Arial"/>
                <w:b/>
                <w:bCs/>
                <w:color w:val="auto"/>
                <w:sz w:val="18"/>
                <w:szCs w:val="18"/>
                <w:lang w:val="en-GB"/>
              </w:rPr>
              <w:t>Baht</w:t>
            </w:r>
          </w:p>
        </w:tc>
      </w:tr>
      <w:tr w:rsidR="00D21D5B" w:rsidRPr="00770A88" w:rsidTr="003D79D4">
        <w:tc>
          <w:tcPr>
            <w:tcW w:w="4392" w:type="dxa"/>
            <w:tcBorders>
              <w:top w:val="nil"/>
              <w:left w:val="nil"/>
              <w:bottom w:val="nil"/>
              <w:right w:val="nil"/>
            </w:tcBorders>
            <w:vAlign w:val="center"/>
          </w:tcPr>
          <w:p w:rsidR="00D21D5B" w:rsidRPr="00770A88" w:rsidRDefault="00D21D5B" w:rsidP="00B10142">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D21D5B" w:rsidRPr="00770A88"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D21D5B" w:rsidRPr="00770A88" w:rsidRDefault="00D21D5B"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D21D5B" w:rsidRPr="00770A88"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D21D5B" w:rsidRPr="00770A88" w:rsidRDefault="00D21D5B" w:rsidP="00AD3D9F">
            <w:pPr>
              <w:jc w:val="right"/>
              <w:rPr>
                <w:rFonts w:ascii="Arial" w:hAnsi="Arial" w:cs="Arial"/>
                <w:color w:val="auto"/>
                <w:sz w:val="18"/>
                <w:szCs w:val="18"/>
              </w:rPr>
            </w:pPr>
          </w:p>
        </w:tc>
      </w:tr>
      <w:tr w:rsidR="005237C7" w:rsidRPr="00770A88" w:rsidTr="003D79D4">
        <w:trPr>
          <w:trHeight w:val="117"/>
        </w:trPr>
        <w:tc>
          <w:tcPr>
            <w:tcW w:w="4392" w:type="dxa"/>
            <w:tcBorders>
              <w:top w:val="nil"/>
              <w:left w:val="nil"/>
              <w:bottom w:val="nil"/>
              <w:right w:val="nil"/>
            </w:tcBorders>
          </w:tcPr>
          <w:p w:rsidR="005237C7" w:rsidRPr="00770A88" w:rsidRDefault="005237C7" w:rsidP="005237C7">
            <w:pPr>
              <w:tabs>
                <w:tab w:val="left" w:pos="1530"/>
              </w:tabs>
              <w:ind w:right="-72"/>
              <w:rPr>
                <w:rFonts w:ascii="Arial" w:hAnsi="Arial" w:cs="Arial"/>
                <w:color w:val="auto"/>
                <w:sz w:val="18"/>
                <w:szCs w:val="18"/>
              </w:rPr>
            </w:pPr>
            <w:r w:rsidRPr="00770A88">
              <w:rPr>
                <w:rFonts w:ascii="Arial" w:hAnsi="Arial" w:cs="Arial"/>
                <w:color w:val="auto"/>
                <w:sz w:val="18"/>
                <w:szCs w:val="18"/>
              </w:rPr>
              <w:t>Trade receivables</w:t>
            </w:r>
            <w:r w:rsidRPr="00770A88">
              <w:rPr>
                <w:rFonts w:ascii="Arial" w:hAnsi="Arial" w:cs="Arial"/>
                <w:color w:val="auto"/>
                <w:sz w:val="18"/>
                <w:szCs w:val="18"/>
              </w:rPr>
              <w:tab/>
            </w:r>
            <w:r w:rsidRPr="00770A88">
              <w:rPr>
                <w:rFonts w:ascii="Arial" w:hAnsi="Arial" w:cs="Arial"/>
                <w:color w:val="auto"/>
                <w:spacing w:val="-2"/>
                <w:sz w:val="18"/>
                <w:szCs w:val="18"/>
              </w:rPr>
              <w:t>- other parties</w:t>
            </w:r>
          </w:p>
        </w:tc>
        <w:tc>
          <w:tcPr>
            <w:tcW w:w="1296" w:type="dxa"/>
            <w:shd w:val="clear" w:color="auto" w:fill="FAFAFA"/>
            <w:vAlign w:val="bottom"/>
          </w:tcPr>
          <w:p w:rsidR="005237C7" w:rsidRPr="00770A88" w:rsidRDefault="005237C7" w:rsidP="005237C7">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571,974</w:t>
            </w:r>
          </w:p>
        </w:tc>
        <w:tc>
          <w:tcPr>
            <w:tcW w:w="1296" w:type="dxa"/>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497</w:t>
            </w:r>
            <w:r w:rsidRPr="00770A88">
              <w:rPr>
                <w:rFonts w:ascii="Arial" w:hAnsi="Arial" w:cs="Arial"/>
                <w:color w:val="auto"/>
                <w:sz w:val="18"/>
                <w:szCs w:val="18"/>
              </w:rPr>
              <w:t>,</w:t>
            </w:r>
            <w:r w:rsidRPr="00770A88">
              <w:rPr>
                <w:rFonts w:ascii="Arial" w:hAnsi="Arial" w:cs="Arial"/>
                <w:color w:val="auto"/>
                <w:sz w:val="18"/>
                <w:szCs w:val="18"/>
                <w:lang w:val="en-GB"/>
              </w:rPr>
              <w:t>726</w:t>
            </w:r>
          </w:p>
        </w:tc>
        <w:tc>
          <w:tcPr>
            <w:tcW w:w="1296" w:type="dxa"/>
            <w:shd w:val="clear" w:color="auto" w:fill="FAFAF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w:t>
            </w:r>
          </w:p>
        </w:tc>
      </w:tr>
      <w:tr w:rsidR="005237C7" w:rsidRPr="00770A88" w:rsidTr="003D79D4">
        <w:trPr>
          <w:trHeight w:val="117"/>
        </w:trPr>
        <w:tc>
          <w:tcPr>
            <w:tcW w:w="4392" w:type="dxa"/>
            <w:tcBorders>
              <w:top w:val="nil"/>
              <w:left w:val="nil"/>
              <w:bottom w:val="nil"/>
              <w:right w:val="nil"/>
            </w:tcBorders>
          </w:tcPr>
          <w:p w:rsidR="005237C7" w:rsidRPr="00770A88" w:rsidRDefault="005237C7" w:rsidP="005237C7">
            <w:pPr>
              <w:tabs>
                <w:tab w:val="left" w:pos="1530"/>
              </w:tabs>
              <w:ind w:right="-162"/>
              <w:rPr>
                <w:rFonts w:ascii="Arial" w:hAnsi="Arial" w:cs="Arial"/>
                <w:color w:val="auto"/>
                <w:spacing w:val="-2"/>
                <w:sz w:val="18"/>
                <w:szCs w:val="18"/>
              </w:rPr>
            </w:pPr>
            <w:r w:rsidRPr="00770A88">
              <w:rPr>
                <w:rFonts w:ascii="Arial" w:hAnsi="Arial" w:cs="Arial"/>
                <w:color w:val="auto"/>
                <w:spacing w:val="-2"/>
                <w:sz w:val="18"/>
                <w:szCs w:val="18"/>
              </w:rPr>
              <w:tab/>
              <w:t xml:space="preserve">- related parties </w:t>
            </w:r>
            <w:r w:rsidRPr="00770A88">
              <w:rPr>
                <w:rFonts w:ascii="Arial" w:hAnsi="Arial" w:cs="Arial"/>
                <w:color w:val="auto"/>
                <w:spacing w:val="-2"/>
                <w:sz w:val="18"/>
                <w:szCs w:val="18"/>
                <w:cs/>
              </w:rPr>
              <w:t>(</w:t>
            </w:r>
            <w:r w:rsidRPr="00770A88">
              <w:rPr>
                <w:rFonts w:ascii="Arial" w:hAnsi="Arial" w:cs="Arial"/>
                <w:color w:val="auto"/>
                <w:spacing w:val="-2"/>
                <w:sz w:val="18"/>
                <w:szCs w:val="18"/>
              </w:rPr>
              <w:t>Note 16 b))</w:t>
            </w:r>
          </w:p>
        </w:tc>
        <w:tc>
          <w:tcPr>
            <w:tcW w:w="1296" w:type="dxa"/>
            <w:shd w:val="clear" w:color="auto" w:fill="FAFAFA"/>
            <w:vAlign w:val="bottom"/>
          </w:tcPr>
          <w:p w:rsidR="005237C7" w:rsidRPr="00770A88" w:rsidRDefault="005237C7" w:rsidP="005237C7">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48,520</w:t>
            </w:r>
          </w:p>
        </w:tc>
        <w:tc>
          <w:tcPr>
            <w:tcW w:w="1296" w:type="dxa"/>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226</w:t>
            </w:r>
            <w:r w:rsidRPr="00770A88">
              <w:rPr>
                <w:rFonts w:ascii="Arial" w:hAnsi="Arial" w:cs="Arial"/>
                <w:color w:val="auto"/>
                <w:sz w:val="18"/>
                <w:szCs w:val="18"/>
              </w:rPr>
              <w:t>,</w:t>
            </w:r>
            <w:r w:rsidRPr="00770A88">
              <w:rPr>
                <w:rFonts w:ascii="Arial" w:hAnsi="Arial" w:cs="Arial"/>
                <w:color w:val="auto"/>
                <w:sz w:val="18"/>
                <w:szCs w:val="18"/>
                <w:lang w:val="en-GB"/>
              </w:rPr>
              <w:t>196</w:t>
            </w:r>
          </w:p>
        </w:tc>
        <w:tc>
          <w:tcPr>
            <w:tcW w:w="1296" w:type="dxa"/>
            <w:shd w:val="clear" w:color="auto" w:fill="FAFAF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14,059</w:t>
            </w:r>
          </w:p>
        </w:tc>
        <w:tc>
          <w:tcPr>
            <w:tcW w:w="1296" w:type="dxa"/>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10</w:t>
            </w:r>
            <w:r w:rsidRPr="00770A88">
              <w:rPr>
                <w:rFonts w:ascii="Arial" w:hAnsi="Arial" w:cs="Arial"/>
                <w:color w:val="auto"/>
                <w:sz w:val="18"/>
                <w:szCs w:val="18"/>
              </w:rPr>
              <w:t>,</w:t>
            </w:r>
            <w:r w:rsidRPr="00770A88">
              <w:rPr>
                <w:rFonts w:ascii="Arial" w:hAnsi="Arial" w:cs="Arial"/>
                <w:color w:val="auto"/>
                <w:sz w:val="18"/>
                <w:szCs w:val="18"/>
                <w:lang w:val="en-GB"/>
              </w:rPr>
              <w:t>676</w:t>
            </w:r>
          </w:p>
        </w:tc>
      </w:tr>
      <w:tr w:rsidR="005237C7" w:rsidRPr="00770A88" w:rsidTr="003D79D4">
        <w:trPr>
          <w:trHeight w:val="144"/>
        </w:trPr>
        <w:tc>
          <w:tcPr>
            <w:tcW w:w="4392" w:type="dxa"/>
            <w:tcBorders>
              <w:top w:val="nil"/>
              <w:left w:val="nil"/>
              <w:bottom w:val="nil"/>
              <w:right w:val="nil"/>
            </w:tcBorders>
          </w:tcPr>
          <w:p w:rsidR="005237C7" w:rsidRPr="00770A88" w:rsidRDefault="005237C7" w:rsidP="005237C7">
            <w:pPr>
              <w:tabs>
                <w:tab w:val="left" w:pos="540"/>
              </w:tabs>
              <w:rPr>
                <w:rFonts w:ascii="Arial" w:hAnsi="Arial" w:cs="Arial"/>
                <w:color w:val="auto"/>
                <w:sz w:val="18"/>
                <w:szCs w:val="18"/>
              </w:rPr>
            </w:pPr>
            <w:r w:rsidRPr="00770A88">
              <w:rPr>
                <w:rFonts w:ascii="Arial" w:hAnsi="Arial" w:cs="Arial"/>
                <w:color w:val="auto"/>
                <w:sz w:val="18"/>
                <w:szCs w:val="18"/>
                <w:u w:val="single"/>
              </w:rPr>
              <w:t>Less</w:t>
            </w:r>
            <w:r w:rsidRPr="00770A88">
              <w:rPr>
                <w:rFonts w:ascii="Arial" w:hAnsi="Arial" w:cs="Arial"/>
                <w:color w:val="auto"/>
                <w:sz w:val="18"/>
                <w:szCs w:val="18"/>
              </w:rPr>
              <w:tab/>
              <w:t xml:space="preserve">Allowance for doubtful accounts </w:t>
            </w:r>
          </w:p>
        </w:tc>
        <w:tc>
          <w:tcPr>
            <w:tcW w:w="1296" w:type="dxa"/>
            <w:tcBorders>
              <w:top w:val="nil"/>
              <w:left w:val="nil"/>
              <w:bottom w:val="single" w:sz="4" w:space="0" w:color="auto"/>
              <w:right w:val="nil"/>
            </w:tcBorders>
            <w:shd w:val="clear" w:color="auto" w:fill="FAFAFA"/>
            <w:vAlign w:val="bottom"/>
          </w:tcPr>
          <w:p w:rsidR="005237C7" w:rsidRPr="00770A88" w:rsidRDefault="005237C7" w:rsidP="005237C7">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(93,171)</w:t>
            </w:r>
          </w:p>
        </w:tc>
        <w:tc>
          <w:tcPr>
            <w:tcW w:w="1296" w:type="dxa"/>
            <w:tcBorders>
              <w:top w:val="nil"/>
              <w:left w:val="nil"/>
              <w:bottom w:val="single" w:sz="4" w:space="0" w:color="auto"/>
              <w:right w:val="nil"/>
            </w:tcBorders>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w:t>
            </w:r>
            <w:r w:rsidRPr="00770A88">
              <w:rPr>
                <w:rFonts w:ascii="Arial" w:hAnsi="Arial" w:cs="Arial"/>
                <w:color w:val="auto"/>
                <w:sz w:val="18"/>
                <w:szCs w:val="18"/>
                <w:lang w:val="en-GB"/>
              </w:rPr>
              <w:t>93</w:t>
            </w:r>
            <w:r w:rsidRPr="00770A88">
              <w:rPr>
                <w:rFonts w:ascii="Arial" w:hAnsi="Arial" w:cs="Arial"/>
                <w:color w:val="auto"/>
                <w:sz w:val="18"/>
                <w:szCs w:val="18"/>
              </w:rPr>
              <w:t>,</w:t>
            </w:r>
            <w:r w:rsidRPr="00770A88">
              <w:rPr>
                <w:rFonts w:ascii="Arial" w:hAnsi="Arial" w:cs="Arial"/>
                <w:color w:val="auto"/>
                <w:sz w:val="18"/>
                <w:szCs w:val="18"/>
                <w:lang w:val="en-GB"/>
              </w:rPr>
              <w:t>307</w:t>
            </w: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5237C7" w:rsidRPr="00770A88" w:rsidRDefault="00814D4E" w:rsidP="005237C7">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w:t>
            </w:r>
          </w:p>
        </w:tc>
      </w:tr>
      <w:tr w:rsidR="005237C7" w:rsidRPr="00770A88" w:rsidTr="003D79D4">
        <w:tc>
          <w:tcPr>
            <w:tcW w:w="4392" w:type="dxa"/>
            <w:tcBorders>
              <w:top w:val="nil"/>
              <w:left w:val="nil"/>
              <w:bottom w:val="nil"/>
              <w:right w:val="nil"/>
            </w:tcBorders>
            <w:vAlign w:val="center"/>
          </w:tcPr>
          <w:p w:rsidR="005237C7" w:rsidRPr="00770A88" w:rsidRDefault="005237C7" w:rsidP="005237C7">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5237C7" w:rsidRPr="00770A88" w:rsidRDefault="005237C7" w:rsidP="005237C7">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5237C7" w:rsidRPr="00770A88" w:rsidRDefault="005237C7" w:rsidP="005237C7">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rsidR="005237C7" w:rsidRPr="00770A88" w:rsidRDefault="005237C7" w:rsidP="005237C7">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vAlign w:val="center"/>
          </w:tcPr>
          <w:p w:rsidR="005237C7" w:rsidRPr="00770A88" w:rsidRDefault="005237C7" w:rsidP="005237C7">
            <w:pPr>
              <w:ind w:right="-72"/>
              <w:jc w:val="right"/>
              <w:rPr>
                <w:rFonts w:ascii="Arial" w:eastAsia="Times New Roman" w:hAnsi="Arial" w:cs="Arial"/>
                <w:color w:val="auto"/>
                <w:sz w:val="18"/>
                <w:szCs w:val="18"/>
              </w:rPr>
            </w:pPr>
          </w:p>
        </w:tc>
      </w:tr>
      <w:tr w:rsidR="005237C7" w:rsidRPr="00770A88" w:rsidTr="003D79D4">
        <w:trPr>
          <w:trHeight w:val="162"/>
        </w:trPr>
        <w:tc>
          <w:tcPr>
            <w:tcW w:w="4392" w:type="dxa"/>
            <w:tcBorders>
              <w:top w:val="nil"/>
              <w:left w:val="nil"/>
              <w:bottom w:val="nil"/>
              <w:right w:val="nil"/>
            </w:tcBorders>
          </w:tcPr>
          <w:p w:rsidR="005237C7" w:rsidRPr="00770A88" w:rsidRDefault="005237C7" w:rsidP="005237C7">
            <w:pPr>
              <w:ind w:right="-162"/>
              <w:rPr>
                <w:rFonts w:ascii="Arial" w:hAnsi="Arial" w:cs="Arial"/>
                <w:color w:val="auto"/>
                <w:sz w:val="18"/>
                <w:szCs w:val="18"/>
              </w:rPr>
            </w:pPr>
            <w:r w:rsidRPr="00770A88">
              <w:rPr>
                <w:rFonts w:ascii="Arial" w:hAnsi="Arial" w:cs="Arial"/>
                <w:color w:val="auto"/>
                <w:sz w:val="18"/>
                <w:szCs w:val="18"/>
              </w:rPr>
              <w:t xml:space="preserve">Trade receivables, net </w:t>
            </w:r>
          </w:p>
        </w:tc>
        <w:tc>
          <w:tcPr>
            <w:tcW w:w="1296" w:type="dxa"/>
            <w:shd w:val="clear" w:color="auto" w:fill="FAFAFA"/>
            <w:vAlign w:val="bottom"/>
          </w:tcPr>
          <w:p w:rsidR="005237C7" w:rsidRPr="00770A88" w:rsidRDefault="005237C7" w:rsidP="005237C7">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527,323</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630</w:t>
            </w:r>
            <w:r w:rsidRPr="00770A88">
              <w:rPr>
                <w:rFonts w:ascii="Arial" w:hAnsi="Arial" w:cs="Arial"/>
                <w:color w:val="auto"/>
                <w:sz w:val="18"/>
                <w:szCs w:val="18"/>
              </w:rPr>
              <w:t>,</w:t>
            </w:r>
            <w:r w:rsidRPr="00770A88">
              <w:rPr>
                <w:rFonts w:ascii="Arial" w:hAnsi="Arial" w:cs="Arial"/>
                <w:color w:val="auto"/>
                <w:sz w:val="18"/>
                <w:szCs w:val="18"/>
                <w:lang w:val="en-GB"/>
              </w:rPr>
              <w:t>615</w:t>
            </w:r>
          </w:p>
        </w:tc>
        <w:tc>
          <w:tcPr>
            <w:tcW w:w="1296" w:type="dxa"/>
            <w:shd w:val="clear" w:color="auto" w:fill="FAFAF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14,059</w:t>
            </w:r>
          </w:p>
        </w:tc>
        <w:tc>
          <w:tcPr>
            <w:tcW w:w="1296" w:type="dxa"/>
            <w:vAlign w:val="bottom"/>
          </w:tcPr>
          <w:p w:rsidR="005237C7" w:rsidRPr="00770A88" w:rsidRDefault="005237C7" w:rsidP="005237C7">
            <w:pPr>
              <w:ind w:right="-72"/>
              <w:jc w:val="right"/>
              <w:rPr>
                <w:rFonts w:ascii="Arial" w:hAnsi="Arial" w:cs="Arial"/>
                <w:color w:val="auto"/>
                <w:sz w:val="18"/>
                <w:szCs w:val="18"/>
                <w:cs/>
              </w:rPr>
            </w:pPr>
            <w:r w:rsidRPr="00770A88">
              <w:rPr>
                <w:rFonts w:ascii="Arial" w:hAnsi="Arial" w:cs="Arial"/>
                <w:color w:val="auto"/>
                <w:sz w:val="18"/>
                <w:szCs w:val="18"/>
                <w:lang w:val="en-GB"/>
              </w:rPr>
              <w:t>10</w:t>
            </w:r>
            <w:r w:rsidRPr="00770A88">
              <w:rPr>
                <w:rFonts w:ascii="Arial" w:hAnsi="Arial" w:cs="Arial"/>
                <w:color w:val="auto"/>
                <w:sz w:val="18"/>
                <w:szCs w:val="18"/>
              </w:rPr>
              <w:t>,</w:t>
            </w:r>
            <w:r w:rsidRPr="00770A88">
              <w:rPr>
                <w:rFonts w:ascii="Arial" w:hAnsi="Arial" w:cs="Arial"/>
                <w:color w:val="auto"/>
                <w:sz w:val="18"/>
                <w:szCs w:val="18"/>
                <w:lang w:val="en-GB"/>
              </w:rPr>
              <w:t>676</w:t>
            </w:r>
          </w:p>
        </w:tc>
      </w:tr>
      <w:tr w:rsidR="005237C7" w:rsidRPr="00770A88" w:rsidTr="003D79D4">
        <w:trPr>
          <w:trHeight w:val="189"/>
        </w:trPr>
        <w:tc>
          <w:tcPr>
            <w:tcW w:w="4392" w:type="dxa"/>
            <w:tcBorders>
              <w:top w:val="nil"/>
              <w:left w:val="nil"/>
              <w:bottom w:val="nil"/>
              <w:right w:val="nil"/>
            </w:tcBorders>
          </w:tcPr>
          <w:p w:rsidR="005237C7" w:rsidRPr="00770A88" w:rsidRDefault="005237C7" w:rsidP="005237C7">
            <w:pPr>
              <w:tabs>
                <w:tab w:val="left" w:pos="1530"/>
              </w:tabs>
              <w:rPr>
                <w:rFonts w:ascii="Arial" w:hAnsi="Arial" w:cs="Arial"/>
                <w:color w:val="auto"/>
                <w:sz w:val="18"/>
                <w:szCs w:val="18"/>
                <w:cs/>
              </w:rPr>
            </w:pPr>
            <w:r w:rsidRPr="00770A88">
              <w:rPr>
                <w:rFonts w:ascii="Arial" w:hAnsi="Arial" w:cs="Arial"/>
                <w:color w:val="auto"/>
                <w:sz w:val="18"/>
                <w:szCs w:val="18"/>
              </w:rPr>
              <w:t>Other receivables</w:t>
            </w:r>
            <w:r w:rsidRPr="00770A88">
              <w:rPr>
                <w:rFonts w:ascii="Arial" w:hAnsi="Arial" w:cs="Arial"/>
                <w:color w:val="auto"/>
                <w:sz w:val="18"/>
                <w:szCs w:val="18"/>
              </w:rPr>
              <w:tab/>
              <w:t>- other parties</w:t>
            </w:r>
          </w:p>
        </w:tc>
        <w:tc>
          <w:tcPr>
            <w:tcW w:w="1296" w:type="dxa"/>
            <w:shd w:val="clear" w:color="auto" w:fill="FAFAFA"/>
            <w:vAlign w:val="bottom"/>
          </w:tcPr>
          <w:p w:rsidR="005237C7" w:rsidRPr="00770A88" w:rsidRDefault="005237C7" w:rsidP="005237C7">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2,816</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2</w:t>
            </w:r>
            <w:r w:rsidRPr="00770A88">
              <w:rPr>
                <w:rFonts w:ascii="Arial" w:hAnsi="Arial" w:cs="Arial"/>
                <w:color w:val="auto"/>
                <w:sz w:val="18"/>
                <w:szCs w:val="18"/>
              </w:rPr>
              <w:t>,</w:t>
            </w:r>
            <w:r w:rsidRPr="00770A88">
              <w:rPr>
                <w:rFonts w:ascii="Arial" w:hAnsi="Arial" w:cs="Arial"/>
                <w:color w:val="auto"/>
                <w:sz w:val="18"/>
                <w:szCs w:val="18"/>
                <w:lang w:val="en-GB"/>
              </w:rPr>
              <w:t>943</w:t>
            </w:r>
          </w:p>
        </w:tc>
        <w:tc>
          <w:tcPr>
            <w:tcW w:w="1296" w:type="dxa"/>
            <w:shd w:val="clear" w:color="auto" w:fill="FAFAFA"/>
            <w:vAlign w:val="bottom"/>
          </w:tcPr>
          <w:p w:rsidR="005237C7" w:rsidRPr="00770A88" w:rsidRDefault="00E76763" w:rsidP="005237C7">
            <w:pPr>
              <w:ind w:right="-72"/>
              <w:jc w:val="right"/>
              <w:rPr>
                <w:rFonts w:ascii="Arial" w:hAnsi="Arial" w:cs="Arial"/>
                <w:color w:val="auto"/>
                <w:sz w:val="18"/>
                <w:szCs w:val="18"/>
              </w:rPr>
            </w:pPr>
            <w:r>
              <w:rPr>
                <w:rFonts w:ascii="Arial" w:hAnsi="Arial" w:cs="Arial"/>
                <w:color w:val="auto"/>
                <w:sz w:val="18"/>
                <w:szCs w:val="18"/>
              </w:rPr>
              <w:t>-</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28</w:t>
            </w:r>
          </w:p>
        </w:tc>
      </w:tr>
      <w:tr w:rsidR="005237C7" w:rsidRPr="00770A88" w:rsidTr="003D79D4">
        <w:trPr>
          <w:trHeight w:val="171"/>
        </w:trPr>
        <w:tc>
          <w:tcPr>
            <w:tcW w:w="4392" w:type="dxa"/>
            <w:tcBorders>
              <w:top w:val="nil"/>
              <w:left w:val="nil"/>
              <w:bottom w:val="nil"/>
              <w:right w:val="nil"/>
            </w:tcBorders>
          </w:tcPr>
          <w:p w:rsidR="005237C7" w:rsidRPr="00770A88" w:rsidRDefault="005237C7" w:rsidP="005237C7">
            <w:pPr>
              <w:tabs>
                <w:tab w:val="left" w:pos="1530"/>
              </w:tabs>
              <w:ind w:right="-119"/>
              <w:rPr>
                <w:rFonts w:ascii="Arial" w:hAnsi="Arial" w:cs="Arial"/>
                <w:color w:val="auto"/>
                <w:sz w:val="18"/>
                <w:szCs w:val="18"/>
              </w:rPr>
            </w:pPr>
            <w:r w:rsidRPr="00770A88">
              <w:rPr>
                <w:rFonts w:ascii="Arial" w:hAnsi="Arial" w:cs="Arial"/>
                <w:color w:val="auto"/>
                <w:sz w:val="18"/>
                <w:szCs w:val="18"/>
              </w:rPr>
              <w:tab/>
              <w:t xml:space="preserve">- related parties </w:t>
            </w:r>
            <w:r w:rsidRPr="00770A88">
              <w:rPr>
                <w:rFonts w:ascii="Arial" w:hAnsi="Arial" w:cs="Arial"/>
                <w:color w:val="auto"/>
                <w:sz w:val="18"/>
                <w:szCs w:val="18"/>
                <w:cs/>
              </w:rPr>
              <w:t>(</w:t>
            </w:r>
            <w:r w:rsidRPr="00770A88">
              <w:rPr>
                <w:rFonts w:ascii="Arial" w:hAnsi="Arial" w:cs="Arial"/>
                <w:color w:val="auto"/>
                <w:sz w:val="18"/>
                <w:szCs w:val="18"/>
              </w:rPr>
              <w:t>Note 16 b))</w:t>
            </w:r>
          </w:p>
        </w:tc>
        <w:tc>
          <w:tcPr>
            <w:tcW w:w="1296" w:type="dxa"/>
            <w:shd w:val="clear" w:color="auto" w:fill="FAFAFA"/>
            <w:vAlign w:val="bottom"/>
          </w:tcPr>
          <w:p w:rsidR="005237C7" w:rsidRPr="00770A88" w:rsidRDefault="005237C7" w:rsidP="005237C7">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44</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44</w:t>
            </w:r>
          </w:p>
        </w:tc>
        <w:tc>
          <w:tcPr>
            <w:tcW w:w="1296" w:type="dxa"/>
            <w:shd w:val="clear" w:color="auto" w:fill="FAFAF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25,067</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13</w:t>
            </w:r>
            <w:r w:rsidRPr="00770A88">
              <w:rPr>
                <w:rFonts w:ascii="Arial" w:hAnsi="Arial" w:cs="Arial"/>
                <w:color w:val="auto"/>
                <w:sz w:val="18"/>
                <w:szCs w:val="18"/>
              </w:rPr>
              <w:t>,</w:t>
            </w:r>
            <w:r w:rsidRPr="00770A88">
              <w:rPr>
                <w:rFonts w:ascii="Arial" w:hAnsi="Arial" w:cs="Arial"/>
                <w:color w:val="auto"/>
                <w:sz w:val="18"/>
                <w:szCs w:val="18"/>
                <w:lang w:val="en-GB"/>
              </w:rPr>
              <w:t>678</w:t>
            </w:r>
          </w:p>
        </w:tc>
      </w:tr>
      <w:tr w:rsidR="005237C7" w:rsidRPr="00770A88" w:rsidTr="003D79D4">
        <w:trPr>
          <w:trHeight w:val="171"/>
        </w:trPr>
        <w:tc>
          <w:tcPr>
            <w:tcW w:w="4392" w:type="dxa"/>
            <w:tcBorders>
              <w:top w:val="nil"/>
              <w:left w:val="nil"/>
              <w:bottom w:val="nil"/>
              <w:right w:val="nil"/>
            </w:tcBorders>
          </w:tcPr>
          <w:p w:rsidR="005237C7" w:rsidRPr="00770A88" w:rsidRDefault="005237C7" w:rsidP="005237C7">
            <w:pPr>
              <w:tabs>
                <w:tab w:val="left" w:pos="1980"/>
              </w:tabs>
              <w:ind w:right="-119"/>
              <w:rPr>
                <w:rFonts w:ascii="Arial" w:hAnsi="Arial" w:cs="Arial"/>
                <w:color w:val="auto"/>
                <w:sz w:val="18"/>
                <w:szCs w:val="18"/>
              </w:rPr>
            </w:pPr>
            <w:r w:rsidRPr="00770A88">
              <w:rPr>
                <w:rFonts w:ascii="Arial" w:hAnsi="Arial" w:cs="Arial"/>
                <w:color w:val="auto"/>
                <w:sz w:val="18"/>
                <w:szCs w:val="18"/>
              </w:rPr>
              <w:t>Accrued income</w:t>
            </w:r>
          </w:p>
        </w:tc>
        <w:tc>
          <w:tcPr>
            <w:tcW w:w="1296" w:type="dxa"/>
            <w:shd w:val="clear" w:color="auto" w:fill="FAFAFA"/>
            <w:vAlign w:val="bottom"/>
          </w:tcPr>
          <w:p w:rsidR="005237C7" w:rsidRPr="00770A88" w:rsidRDefault="005237C7" w:rsidP="005237C7">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229</w:t>
            </w:r>
          </w:p>
        </w:tc>
        <w:tc>
          <w:tcPr>
            <w:tcW w:w="1296" w:type="dx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262</w:t>
            </w:r>
          </w:p>
        </w:tc>
        <w:tc>
          <w:tcPr>
            <w:tcW w:w="1296" w:type="dxa"/>
            <w:shd w:val="clear" w:color="auto" w:fill="FAFAF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229</w:t>
            </w:r>
          </w:p>
        </w:tc>
        <w:tc>
          <w:tcPr>
            <w:tcW w:w="1296" w:type="dxa"/>
            <w:vAlign w:val="bottom"/>
          </w:tcPr>
          <w:p w:rsidR="005237C7" w:rsidRPr="00770A88" w:rsidRDefault="005237C7" w:rsidP="005237C7">
            <w:pPr>
              <w:ind w:right="-72"/>
              <w:jc w:val="right"/>
              <w:rPr>
                <w:rFonts w:ascii="Arial" w:hAnsi="Arial" w:cs="Arial"/>
                <w:color w:val="auto"/>
                <w:sz w:val="18"/>
                <w:szCs w:val="18"/>
                <w:lang w:val="en-GB"/>
              </w:rPr>
            </w:pPr>
            <w:r w:rsidRPr="00770A88">
              <w:rPr>
                <w:rFonts w:ascii="Arial" w:hAnsi="Arial" w:cs="Arial"/>
                <w:color w:val="auto"/>
                <w:sz w:val="18"/>
                <w:szCs w:val="18"/>
                <w:lang w:val="en-GB"/>
              </w:rPr>
              <w:t>262</w:t>
            </w:r>
          </w:p>
        </w:tc>
      </w:tr>
      <w:tr w:rsidR="005237C7" w:rsidRPr="00770A88" w:rsidTr="003D79D4">
        <w:trPr>
          <w:trHeight w:val="198"/>
        </w:trPr>
        <w:tc>
          <w:tcPr>
            <w:tcW w:w="4392" w:type="dxa"/>
            <w:tcBorders>
              <w:top w:val="nil"/>
              <w:left w:val="nil"/>
              <w:bottom w:val="nil"/>
              <w:right w:val="nil"/>
            </w:tcBorders>
          </w:tcPr>
          <w:p w:rsidR="005237C7" w:rsidRPr="00770A88" w:rsidRDefault="005237C7" w:rsidP="005237C7">
            <w:pPr>
              <w:rPr>
                <w:rFonts w:ascii="Arial" w:hAnsi="Arial" w:cs="Arial"/>
                <w:color w:val="auto"/>
                <w:sz w:val="18"/>
                <w:szCs w:val="18"/>
              </w:rPr>
            </w:pPr>
            <w:r w:rsidRPr="00770A88">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rsidR="005237C7" w:rsidRPr="00770A88" w:rsidRDefault="005237C7" w:rsidP="005237C7">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51,823</w:t>
            </w:r>
          </w:p>
        </w:tc>
        <w:tc>
          <w:tcPr>
            <w:tcW w:w="1296" w:type="dxa"/>
            <w:tcBorders>
              <w:bottom w:val="single" w:sz="4" w:space="0" w:color="auto"/>
            </w:tcBorders>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16</w:t>
            </w:r>
            <w:r w:rsidRPr="00770A88">
              <w:rPr>
                <w:rFonts w:ascii="Arial" w:hAnsi="Arial" w:cs="Arial"/>
                <w:color w:val="auto"/>
                <w:sz w:val="18"/>
                <w:szCs w:val="18"/>
              </w:rPr>
              <w:t>,</w:t>
            </w:r>
            <w:r w:rsidRPr="00770A88">
              <w:rPr>
                <w:rFonts w:ascii="Arial" w:hAnsi="Arial" w:cs="Arial"/>
                <w:color w:val="auto"/>
                <w:sz w:val="18"/>
                <w:szCs w:val="18"/>
                <w:lang w:val="en-GB"/>
              </w:rPr>
              <w:t>414</w:t>
            </w:r>
          </w:p>
        </w:tc>
        <w:tc>
          <w:tcPr>
            <w:tcW w:w="1296" w:type="dxa"/>
            <w:tcBorders>
              <w:bottom w:val="single" w:sz="4" w:space="0" w:color="auto"/>
            </w:tcBorders>
            <w:shd w:val="clear" w:color="auto" w:fill="FAFAF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8,450</w:t>
            </w:r>
          </w:p>
        </w:tc>
        <w:tc>
          <w:tcPr>
            <w:tcW w:w="1296" w:type="dxa"/>
            <w:tcBorders>
              <w:bottom w:val="single" w:sz="4" w:space="0" w:color="auto"/>
            </w:tcBorders>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5</w:t>
            </w:r>
            <w:r w:rsidRPr="00770A88">
              <w:rPr>
                <w:rFonts w:ascii="Arial" w:hAnsi="Arial" w:cs="Arial"/>
                <w:color w:val="auto"/>
                <w:sz w:val="18"/>
                <w:szCs w:val="18"/>
              </w:rPr>
              <w:t>,</w:t>
            </w:r>
            <w:r w:rsidRPr="00770A88">
              <w:rPr>
                <w:rFonts w:ascii="Arial" w:hAnsi="Arial" w:cs="Arial"/>
                <w:color w:val="auto"/>
                <w:sz w:val="18"/>
                <w:szCs w:val="18"/>
                <w:lang w:val="en-GB"/>
              </w:rPr>
              <w:t>834</w:t>
            </w:r>
          </w:p>
        </w:tc>
      </w:tr>
      <w:tr w:rsidR="005237C7" w:rsidRPr="00770A88" w:rsidTr="003D79D4">
        <w:tc>
          <w:tcPr>
            <w:tcW w:w="4392" w:type="dxa"/>
            <w:tcBorders>
              <w:top w:val="nil"/>
              <w:left w:val="nil"/>
              <w:bottom w:val="nil"/>
              <w:right w:val="nil"/>
            </w:tcBorders>
            <w:vAlign w:val="center"/>
          </w:tcPr>
          <w:p w:rsidR="005237C7" w:rsidRPr="00770A88" w:rsidRDefault="005237C7" w:rsidP="005237C7">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5237C7" w:rsidRPr="00770A88" w:rsidRDefault="005237C7" w:rsidP="005237C7">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rsidR="005237C7" w:rsidRPr="00770A88" w:rsidRDefault="005237C7" w:rsidP="005237C7">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5237C7" w:rsidRPr="00770A88" w:rsidRDefault="005237C7" w:rsidP="005237C7">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rsidR="005237C7" w:rsidRPr="00770A88" w:rsidRDefault="005237C7" w:rsidP="005237C7">
            <w:pPr>
              <w:ind w:right="-72"/>
              <w:jc w:val="right"/>
              <w:rPr>
                <w:rFonts w:ascii="Arial" w:eastAsia="Times New Roman" w:hAnsi="Arial" w:cs="Arial"/>
                <w:color w:val="auto"/>
                <w:sz w:val="18"/>
                <w:szCs w:val="18"/>
              </w:rPr>
            </w:pPr>
          </w:p>
        </w:tc>
      </w:tr>
      <w:tr w:rsidR="005237C7" w:rsidRPr="00770A88" w:rsidTr="003D79D4">
        <w:trPr>
          <w:trHeight w:val="135"/>
        </w:trPr>
        <w:tc>
          <w:tcPr>
            <w:tcW w:w="4392" w:type="dxa"/>
            <w:tcBorders>
              <w:top w:val="nil"/>
              <w:left w:val="nil"/>
              <w:bottom w:val="nil"/>
              <w:right w:val="nil"/>
            </w:tcBorders>
            <w:vAlign w:val="center"/>
          </w:tcPr>
          <w:p w:rsidR="005237C7" w:rsidRPr="00770A88" w:rsidRDefault="005237C7" w:rsidP="005237C7">
            <w:pPr>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rsidR="005237C7" w:rsidRPr="00770A88" w:rsidRDefault="005237C7" w:rsidP="005237C7">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582,235</w:t>
            </w:r>
          </w:p>
        </w:tc>
        <w:tc>
          <w:tcPr>
            <w:tcW w:w="1296" w:type="dxa"/>
            <w:tcBorders>
              <w:top w:val="nil"/>
              <w:left w:val="nil"/>
              <w:bottom w:val="single" w:sz="4" w:space="0" w:color="auto"/>
              <w:right w:val="nil"/>
            </w:tcBorders>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650</w:t>
            </w:r>
            <w:r w:rsidRPr="00770A88">
              <w:rPr>
                <w:rFonts w:ascii="Arial" w:hAnsi="Arial" w:cs="Arial"/>
                <w:color w:val="auto"/>
                <w:sz w:val="18"/>
                <w:szCs w:val="18"/>
              </w:rPr>
              <w:t>,</w:t>
            </w:r>
            <w:r w:rsidRPr="00770A88">
              <w:rPr>
                <w:rFonts w:ascii="Arial" w:hAnsi="Arial" w:cs="Arial"/>
                <w:color w:val="auto"/>
                <w:sz w:val="18"/>
                <w:szCs w:val="18"/>
                <w:lang w:val="en-GB"/>
              </w:rPr>
              <w:t>278</w:t>
            </w:r>
          </w:p>
        </w:tc>
        <w:tc>
          <w:tcPr>
            <w:tcW w:w="1296" w:type="dxa"/>
            <w:tcBorders>
              <w:top w:val="nil"/>
              <w:left w:val="nil"/>
              <w:bottom w:val="single" w:sz="4" w:space="0" w:color="auto"/>
              <w:right w:val="nil"/>
            </w:tcBorders>
            <w:shd w:val="clear" w:color="auto" w:fill="FAFAFA"/>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rPr>
              <w:t>47,805</w:t>
            </w:r>
          </w:p>
        </w:tc>
        <w:tc>
          <w:tcPr>
            <w:tcW w:w="1296" w:type="dxa"/>
            <w:tcBorders>
              <w:top w:val="nil"/>
              <w:left w:val="nil"/>
              <w:bottom w:val="single" w:sz="4" w:space="0" w:color="auto"/>
              <w:right w:val="nil"/>
            </w:tcBorders>
            <w:shd w:val="clear" w:color="auto" w:fill="auto"/>
            <w:vAlign w:val="bottom"/>
          </w:tcPr>
          <w:p w:rsidR="005237C7" w:rsidRPr="00770A88" w:rsidRDefault="005237C7" w:rsidP="005237C7">
            <w:pPr>
              <w:ind w:right="-72"/>
              <w:jc w:val="right"/>
              <w:rPr>
                <w:rFonts w:ascii="Arial" w:hAnsi="Arial" w:cs="Arial"/>
                <w:color w:val="auto"/>
                <w:sz w:val="18"/>
                <w:szCs w:val="18"/>
              </w:rPr>
            </w:pPr>
            <w:r w:rsidRPr="00770A88">
              <w:rPr>
                <w:rFonts w:ascii="Arial" w:hAnsi="Arial" w:cs="Arial"/>
                <w:color w:val="auto"/>
                <w:sz w:val="18"/>
                <w:szCs w:val="18"/>
                <w:lang w:val="en-GB"/>
              </w:rPr>
              <w:t>30</w:t>
            </w:r>
            <w:r w:rsidRPr="00770A88">
              <w:rPr>
                <w:rFonts w:ascii="Arial" w:hAnsi="Arial" w:cs="Arial"/>
                <w:color w:val="auto"/>
                <w:sz w:val="18"/>
                <w:szCs w:val="18"/>
              </w:rPr>
              <w:t>,</w:t>
            </w:r>
            <w:r w:rsidRPr="00770A88">
              <w:rPr>
                <w:rFonts w:ascii="Arial" w:hAnsi="Arial" w:cs="Arial"/>
                <w:color w:val="auto"/>
                <w:sz w:val="18"/>
                <w:szCs w:val="18"/>
                <w:lang w:val="en-GB"/>
              </w:rPr>
              <w:t>478</w:t>
            </w:r>
          </w:p>
        </w:tc>
      </w:tr>
    </w:tbl>
    <w:p w:rsidR="006E72D3" w:rsidRPr="00770A88" w:rsidRDefault="006E72D3" w:rsidP="007761FB">
      <w:pPr>
        <w:jc w:val="thaiDistribute"/>
        <w:rPr>
          <w:rFonts w:ascii="Arial" w:hAnsi="Arial" w:cs="Arial"/>
          <w:color w:val="auto"/>
          <w:sz w:val="18"/>
          <w:szCs w:val="18"/>
          <w:lang w:val="en-GB"/>
        </w:rPr>
      </w:pPr>
    </w:p>
    <w:p w:rsidR="007761FB" w:rsidRPr="00770A88" w:rsidRDefault="007761FB" w:rsidP="007761FB">
      <w:pPr>
        <w:jc w:val="thaiDistribute"/>
        <w:rPr>
          <w:rFonts w:ascii="Arial" w:hAnsi="Arial" w:cs="Arial"/>
          <w:color w:val="auto"/>
          <w:sz w:val="18"/>
          <w:szCs w:val="18"/>
          <w:lang w:val="en-GB"/>
        </w:rPr>
      </w:pPr>
    </w:p>
    <w:p w:rsidR="007761FB" w:rsidRPr="00770A88" w:rsidRDefault="007761FB" w:rsidP="007761FB">
      <w:pPr>
        <w:jc w:val="thaiDistribute"/>
        <w:rPr>
          <w:rFonts w:ascii="Arial" w:hAnsi="Arial" w:cs="Arial"/>
          <w:color w:val="auto"/>
          <w:sz w:val="18"/>
          <w:szCs w:val="18"/>
          <w:lang w:val="en-GB"/>
        </w:rPr>
      </w:pPr>
      <w:r w:rsidRPr="00770A88">
        <w:rPr>
          <w:rFonts w:ascii="Arial" w:hAnsi="Arial" w:cs="Arial"/>
          <w:color w:val="auto"/>
          <w:sz w:val="18"/>
          <w:szCs w:val="18"/>
          <w:lang w:val="en-GB"/>
        </w:rPr>
        <w:br w:type="page"/>
      </w:r>
    </w:p>
    <w:p w:rsidR="007761FB" w:rsidRPr="00770A88" w:rsidRDefault="007761FB" w:rsidP="007761FB">
      <w:pPr>
        <w:jc w:val="thaiDistribute"/>
        <w:rPr>
          <w:rFonts w:ascii="Arial" w:hAnsi="Arial" w:cs="Arial"/>
          <w:color w:val="auto"/>
          <w:sz w:val="18"/>
          <w:szCs w:val="18"/>
          <w:lang w:val="en-GB"/>
        </w:rPr>
      </w:pPr>
    </w:p>
    <w:p w:rsidR="003F38E1" w:rsidRPr="00770A88" w:rsidRDefault="00121C34" w:rsidP="007761FB">
      <w:pPr>
        <w:jc w:val="thaiDistribute"/>
        <w:rPr>
          <w:rFonts w:ascii="Arial" w:hAnsi="Arial" w:cs="Arial"/>
          <w:color w:val="auto"/>
          <w:sz w:val="18"/>
          <w:szCs w:val="18"/>
          <w:lang w:val="en-GB"/>
        </w:rPr>
      </w:pPr>
      <w:r w:rsidRPr="00770A88">
        <w:rPr>
          <w:rFonts w:ascii="Arial" w:hAnsi="Arial" w:cs="Arial"/>
          <w:color w:val="auto"/>
          <w:sz w:val="18"/>
          <w:szCs w:val="18"/>
          <w:lang w:val="en-GB"/>
        </w:rPr>
        <w:t>O</w:t>
      </w:r>
      <w:r w:rsidR="003F38E1" w:rsidRPr="00770A88">
        <w:rPr>
          <w:rFonts w:ascii="Arial" w:hAnsi="Arial" w:cs="Arial"/>
          <w:color w:val="auto"/>
          <w:sz w:val="18"/>
          <w:szCs w:val="18"/>
          <w:lang w:val="en-GB"/>
        </w:rPr>
        <w:t>utstanding trade receivables can</w:t>
      </w:r>
      <w:r w:rsidR="0095381D" w:rsidRPr="00770A88">
        <w:rPr>
          <w:rFonts w:ascii="Arial" w:hAnsi="Arial" w:cs="Arial"/>
          <w:color w:val="auto"/>
          <w:sz w:val="18"/>
          <w:szCs w:val="18"/>
          <w:lang w:val="en-GB"/>
        </w:rPr>
        <w:t xml:space="preserve"> </w:t>
      </w:r>
      <w:r w:rsidR="003F38E1" w:rsidRPr="00770A88">
        <w:rPr>
          <w:rFonts w:ascii="Arial" w:hAnsi="Arial" w:cs="Arial"/>
          <w:color w:val="auto"/>
          <w:sz w:val="18"/>
          <w:szCs w:val="18"/>
          <w:lang w:val="en-GB"/>
        </w:rPr>
        <w:t>be analysed as follows:</w:t>
      </w:r>
    </w:p>
    <w:p w:rsidR="00422398" w:rsidRPr="00770A88" w:rsidRDefault="00422398" w:rsidP="007761FB">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137E" w:rsidRPr="00770A88" w:rsidTr="00CA0570">
        <w:tc>
          <w:tcPr>
            <w:tcW w:w="4392" w:type="dxa"/>
            <w:tcBorders>
              <w:top w:val="nil"/>
              <w:left w:val="nil"/>
              <w:bottom w:val="nil"/>
              <w:right w:val="nil"/>
            </w:tcBorders>
            <w:vAlign w:val="bottom"/>
          </w:tcPr>
          <w:p w:rsidR="003F38E1" w:rsidRPr="00770A88" w:rsidRDefault="003F38E1" w:rsidP="00B10142">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rsidR="00AC137E" w:rsidRPr="00770A88" w:rsidRDefault="00AC137E"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AC137E" w:rsidRPr="00770A88" w:rsidRDefault="00AC137E"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rsidR="00AC137E" w:rsidRPr="00770A88" w:rsidRDefault="00AC137E"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AC137E" w:rsidRPr="00770A88" w:rsidRDefault="00AC137E"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AC137E" w:rsidRPr="00770A88" w:rsidTr="00CA0570">
        <w:tc>
          <w:tcPr>
            <w:tcW w:w="4392" w:type="dxa"/>
            <w:tcBorders>
              <w:top w:val="nil"/>
              <w:left w:val="nil"/>
              <w:bottom w:val="nil"/>
              <w:right w:val="nil"/>
            </w:tcBorders>
            <w:vAlign w:val="bottom"/>
          </w:tcPr>
          <w:p w:rsidR="00AC137E" w:rsidRPr="00770A88" w:rsidRDefault="00AC137E" w:rsidP="00B10142">
            <w:pPr>
              <w:rPr>
                <w:rFonts w:ascii="Arial" w:hAnsi="Arial" w:cs="Arial"/>
                <w:color w:val="auto"/>
                <w:sz w:val="18"/>
                <w:szCs w:val="18"/>
              </w:rPr>
            </w:pPr>
          </w:p>
        </w:tc>
        <w:tc>
          <w:tcPr>
            <w:tcW w:w="1296" w:type="dxa"/>
            <w:tcBorders>
              <w:top w:val="single" w:sz="4" w:space="0" w:color="auto"/>
              <w:left w:val="nil"/>
              <w:bottom w:val="nil"/>
              <w:right w:val="nil"/>
            </w:tcBorders>
            <w:vAlign w:val="bottom"/>
          </w:tcPr>
          <w:p w:rsidR="00AC137E" w:rsidRPr="00770A88" w:rsidRDefault="00AC137E"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AC137E" w:rsidRPr="00770A88" w:rsidRDefault="00AC137E"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rsidR="00AC137E" w:rsidRPr="00770A88" w:rsidRDefault="00AC137E"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AC137E" w:rsidRPr="00770A88" w:rsidRDefault="00AC137E"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6F31A9" w:rsidRPr="00770A88" w:rsidTr="001B0FBC">
        <w:tc>
          <w:tcPr>
            <w:tcW w:w="4392" w:type="dxa"/>
            <w:tcBorders>
              <w:top w:val="nil"/>
              <w:left w:val="nil"/>
              <w:bottom w:val="nil"/>
              <w:right w:val="nil"/>
            </w:tcBorders>
            <w:vAlign w:val="bottom"/>
          </w:tcPr>
          <w:p w:rsidR="006F31A9" w:rsidRPr="00770A88" w:rsidRDefault="006F31A9" w:rsidP="00B10142">
            <w:pPr>
              <w:rPr>
                <w:rFonts w:ascii="Arial" w:hAnsi="Arial" w:cs="Arial"/>
                <w:color w:val="auto"/>
                <w:sz w:val="18"/>
                <w:szCs w:val="18"/>
              </w:rPr>
            </w:pPr>
          </w:p>
        </w:tc>
        <w:tc>
          <w:tcPr>
            <w:tcW w:w="1296" w:type="dxa"/>
            <w:tcBorders>
              <w:top w:val="nil"/>
              <w:left w:val="nil"/>
              <w:bottom w:val="nil"/>
              <w:right w:val="nil"/>
            </w:tcBorders>
            <w:vAlign w:val="bottom"/>
          </w:tcPr>
          <w:p w:rsidR="006F31A9" w:rsidRPr="00770A88" w:rsidRDefault="00B878B2" w:rsidP="00AD3D9F">
            <w:pPr>
              <w:ind w:left="-79"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296" w:type="dxa"/>
            <w:tcBorders>
              <w:top w:val="nil"/>
              <w:left w:val="nil"/>
              <w:bottom w:val="nil"/>
              <w:right w:val="nil"/>
            </w:tcBorders>
            <w:vAlign w:val="bottom"/>
          </w:tcPr>
          <w:p w:rsidR="006F31A9" w:rsidRPr="00770A88" w:rsidRDefault="006F31A9"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296" w:type="dxa"/>
            <w:tcBorders>
              <w:top w:val="nil"/>
              <w:left w:val="nil"/>
              <w:bottom w:val="nil"/>
              <w:right w:val="nil"/>
            </w:tcBorders>
            <w:vAlign w:val="bottom"/>
          </w:tcPr>
          <w:p w:rsidR="006F31A9" w:rsidRPr="00770A88" w:rsidRDefault="00B878B2" w:rsidP="00AD3D9F">
            <w:pPr>
              <w:ind w:left="-51"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296" w:type="dxa"/>
            <w:tcBorders>
              <w:top w:val="nil"/>
              <w:left w:val="nil"/>
              <w:bottom w:val="nil"/>
              <w:right w:val="nil"/>
            </w:tcBorders>
            <w:vAlign w:val="bottom"/>
          </w:tcPr>
          <w:p w:rsidR="006F31A9" w:rsidRPr="00770A88" w:rsidRDefault="006F31A9"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6F31A9" w:rsidRPr="00770A88" w:rsidTr="001B0FBC">
        <w:tc>
          <w:tcPr>
            <w:tcW w:w="4392" w:type="dxa"/>
            <w:tcBorders>
              <w:top w:val="nil"/>
              <w:left w:val="nil"/>
              <w:bottom w:val="nil"/>
              <w:right w:val="nil"/>
            </w:tcBorders>
            <w:vAlign w:val="bottom"/>
          </w:tcPr>
          <w:p w:rsidR="006F31A9" w:rsidRPr="00770A88" w:rsidRDefault="006F31A9" w:rsidP="00B10142">
            <w:pPr>
              <w:rPr>
                <w:rFonts w:ascii="Arial" w:hAnsi="Arial" w:cs="Arial"/>
                <w:color w:val="auto"/>
                <w:sz w:val="18"/>
                <w:szCs w:val="18"/>
              </w:rPr>
            </w:pPr>
          </w:p>
        </w:tc>
        <w:tc>
          <w:tcPr>
            <w:tcW w:w="1296" w:type="dxa"/>
            <w:tcBorders>
              <w:top w:val="nil"/>
              <w:left w:val="nil"/>
              <w:bottom w:val="nil"/>
              <w:right w:val="nil"/>
            </w:tcBorders>
            <w:vAlign w:val="bottom"/>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bottom"/>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bottom"/>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c>
          <w:tcPr>
            <w:tcW w:w="1296" w:type="dxa"/>
            <w:tcBorders>
              <w:top w:val="nil"/>
              <w:left w:val="nil"/>
              <w:bottom w:val="nil"/>
              <w:right w:val="nil"/>
            </w:tcBorders>
            <w:vAlign w:val="bottom"/>
          </w:tcPr>
          <w:p w:rsidR="006F31A9"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B878B2" w:rsidRPr="00770A88">
              <w:rPr>
                <w:rFonts w:ascii="Arial" w:hAnsi="Arial" w:cs="Arial"/>
                <w:b/>
                <w:bCs/>
                <w:color w:val="auto"/>
                <w:sz w:val="18"/>
                <w:szCs w:val="18"/>
                <w:lang w:val="en-GB"/>
              </w:rPr>
              <w:t>20</w:t>
            </w:r>
          </w:p>
        </w:tc>
      </w:tr>
      <w:tr w:rsidR="006F31A9" w:rsidRPr="00770A88" w:rsidTr="00CA0570">
        <w:tc>
          <w:tcPr>
            <w:tcW w:w="4392" w:type="dxa"/>
            <w:tcBorders>
              <w:top w:val="nil"/>
              <w:left w:val="nil"/>
              <w:bottom w:val="nil"/>
              <w:right w:val="nil"/>
            </w:tcBorders>
            <w:vAlign w:val="bottom"/>
          </w:tcPr>
          <w:p w:rsidR="006F31A9" w:rsidRPr="00770A88" w:rsidRDefault="006F31A9" w:rsidP="00B10142">
            <w:pPr>
              <w:rPr>
                <w:rFonts w:ascii="Arial" w:hAnsi="Arial" w:cs="Arial"/>
                <w:color w:val="auto"/>
                <w:sz w:val="18"/>
                <w:szCs w:val="18"/>
              </w:rPr>
            </w:pPr>
          </w:p>
        </w:tc>
        <w:tc>
          <w:tcPr>
            <w:tcW w:w="1296" w:type="dxa"/>
            <w:tcBorders>
              <w:top w:val="nil"/>
              <w:left w:val="nil"/>
              <w:bottom w:val="single" w:sz="4" w:space="0" w:color="auto"/>
              <w:right w:val="nil"/>
            </w:tcBorders>
            <w:vAlign w:val="bottom"/>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Thousand </w:t>
            </w:r>
            <w:r w:rsidR="006F31A9"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w:t>
            </w:r>
            <w:r w:rsidR="006F31A9"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Thousand  </w:t>
            </w:r>
            <w:r w:rsidR="006F31A9"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F31A9" w:rsidRPr="00770A88" w:rsidRDefault="00F36F3C"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r w:rsidRPr="00770A88">
              <w:rPr>
                <w:rFonts w:ascii="Arial" w:hAnsi="Arial" w:cs="Arial"/>
                <w:b/>
                <w:bCs/>
                <w:color w:val="auto"/>
                <w:sz w:val="18"/>
                <w:szCs w:val="18"/>
                <w:lang w:val="en-GB"/>
              </w:rPr>
              <w:t xml:space="preserve">  </w:t>
            </w:r>
            <w:r w:rsidR="006F31A9" w:rsidRPr="00770A88">
              <w:rPr>
                <w:rFonts w:ascii="Arial" w:hAnsi="Arial" w:cs="Arial"/>
                <w:b/>
                <w:bCs/>
                <w:color w:val="auto"/>
                <w:sz w:val="18"/>
                <w:szCs w:val="18"/>
                <w:lang w:val="en-GB"/>
              </w:rPr>
              <w:t>Baht</w:t>
            </w:r>
          </w:p>
        </w:tc>
      </w:tr>
      <w:tr w:rsidR="003B44EC" w:rsidRPr="00770A88" w:rsidTr="002E6395">
        <w:tc>
          <w:tcPr>
            <w:tcW w:w="4392" w:type="dxa"/>
            <w:tcBorders>
              <w:top w:val="nil"/>
              <w:left w:val="nil"/>
              <w:bottom w:val="nil"/>
              <w:right w:val="nil"/>
            </w:tcBorders>
            <w:vAlign w:val="bottom"/>
          </w:tcPr>
          <w:p w:rsidR="003B44EC" w:rsidRPr="00770A88" w:rsidRDefault="003B44EC" w:rsidP="00B10142">
            <w:pPr>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B44EC" w:rsidRPr="00770A88"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3B44EC" w:rsidRPr="00770A88"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rsidR="003B44EC" w:rsidRPr="00770A88"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3B44EC" w:rsidRPr="00770A88" w:rsidRDefault="003B44EC" w:rsidP="00AD3D9F">
            <w:pPr>
              <w:ind w:right="-72"/>
              <w:jc w:val="right"/>
              <w:rPr>
                <w:rFonts w:ascii="Arial" w:hAnsi="Arial" w:cs="Arial"/>
                <w:b/>
                <w:bCs/>
                <w:color w:val="auto"/>
                <w:sz w:val="18"/>
                <w:szCs w:val="18"/>
              </w:rPr>
            </w:pP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468,954</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567,018</w:t>
            </w:r>
          </w:p>
        </w:tc>
        <w:tc>
          <w:tcPr>
            <w:tcW w:w="1296" w:type="dxa"/>
            <w:tcBorders>
              <w:top w:val="nil"/>
              <w:left w:val="nil"/>
              <w:bottom w:val="nil"/>
              <w:right w:val="nil"/>
            </w:tcBorders>
            <w:shd w:val="clear" w:color="auto" w:fill="FAFAFA"/>
            <w:vAlign w:val="bottom"/>
          </w:tcPr>
          <w:p w:rsidR="00AF0686" w:rsidRPr="00770A88" w:rsidRDefault="00611AAC" w:rsidP="00AF0686">
            <w:pPr>
              <w:ind w:right="-72"/>
              <w:jc w:val="right"/>
              <w:rPr>
                <w:rFonts w:ascii="Arial" w:hAnsi="Arial" w:cs="Arial"/>
                <w:color w:val="auto"/>
                <w:sz w:val="18"/>
                <w:szCs w:val="18"/>
              </w:rPr>
            </w:pPr>
            <w:r w:rsidRPr="00770A88">
              <w:rPr>
                <w:rFonts w:ascii="Arial" w:hAnsi="Arial" w:cs="Arial"/>
                <w:color w:val="auto"/>
                <w:sz w:val="18"/>
                <w:szCs w:val="18"/>
              </w:rPr>
              <w:t>14,059</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10,676</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 xml:space="preserve">   Under 3 months</w:t>
            </w: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57,352</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58,238</w:t>
            </w: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1,017</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5,359</w:t>
            </w: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 xml:space="preserve">   6 - 12 months</w:t>
            </w: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rPr>
            </w:pPr>
            <w:r w:rsidRPr="00770A88">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93,171</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93,307</w:t>
            </w:r>
          </w:p>
        </w:tc>
        <w:tc>
          <w:tcPr>
            <w:tcW w:w="1296" w:type="dxa"/>
            <w:tcBorders>
              <w:top w:val="nil"/>
              <w:left w:val="nil"/>
              <w:bottom w:val="single" w:sz="4" w:space="0" w:color="auto"/>
              <w:right w:val="nil"/>
            </w:tcBorders>
            <w:shd w:val="clear" w:color="auto" w:fill="FAFAFA"/>
            <w:vAlign w:val="bottom"/>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F0686" w:rsidRPr="00770A88" w:rsidRDefault="00AF0686" w:rsidP="00AF0686">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AF0686" w:rsidRPr="00770A88" w:rsidRDefault="00AF0686" w:rsidP="00AF0686">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rsidR="00AF0686" w:rsidRPr="00770A88" w:rsidRDefault="00AF0686" w:rsidP="00AF0686">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u w:val="single"/>
              </w:rPr>
            </w:pPr>
          </w:p>
        </w:tc>
        <w:tc>
          <w:tcPr>
            <w:tcW w:w="1296" w:type="dxa"/>
            <w:tcBorders>
              <w:top w:val="nil"/>
              <w:left w:val="nil"/>
              <w:bottom w:val="nil"/>
              <w:right w:val="nil"/>
            </w:tcBorders>
            <w:shd w:val="clear" w:color="auto" w:fill="FAFAFA"/>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620,494</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723,922</w:t>
            </w:r>
          </w:p>
        </w:tc>
        <w:tc>
          <w:tcPr>
            <w:tcW w:w="1296" w:type="dxa"/>
            <w:tcBorders>
              <w:top w:val="nil"/>
              <w:left w:val="nil"/>
              <w:bottom w:val="nil"/>
              <w:right w:val="nil"/>
            </w:tcBorders>
            <w:shd w:val="clear" w:color="auto" w:fill="FAFAFA"/>
            <w:vAlign w:val="bottom"/>
          </w:tcPr>
          <w:p w:rsidR="00AF0686" w:rsidRPr="00770A88" w:rsidRDefault="00611AAC" w:rsidP="00AF0686">
            <w:pPr>
              <w:ind w:right="-72"/>
              <w:jc w:val="right"/>
              <w:rPr>
                <w:rFonts w:ascii="Arial" w:hAnsi="Arial" w:cs="Arial"/>
                <w:color w:val="auto"/>
                <w:sz w:val="18"/>
                <w:szCs w:val="18"/>
              </w:rPr>
            </w:pPr>
            <w:r w:rsidRPr="00770A88">
              <w:rPr>
                <w:rFonts w:ascii="Arial" w:hAnsi="Arial" w:cs="Arial"/>
                <w:color w:val="auto"/>
                <w:sz w:val="18"/>
                <w:szCs w:val="18"/>
              </w:rPr>
              <w:t>14,059</w:t>
            </w:r>
          </w:p>
        </w:tc>
        <w:tc>
          <w:tcPr>
            <w:tcW w:w="1296" w:type="dxa"/>
            <w:tcBorders>
              <w:top w:val="nil"/>
              <w:left w:val="nil"/>
              <w:bottom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10,676</w:t>
            </w:r>
          </w:p>
        </w:tc>
      </w:tr>
      <w:tr w:rsidR="00AF0686" w:rsidRPr="00770A88" w:rsidTr="002E6395">
        <w:trPr>
          <w:trHeight w:val="117"/>
        </w:trPr>
        <w:tc>
          <w:tcPr>
            <w:tcW w:w="4392" w:type="dxa"/>
            <w:tcBorders>
              <w:top w:val="nil"/>
              <w:left w:val="nil"/>
              <w:bottom w:val="nil"/>
              <w:right w:val="nil"/>
            </w:tcBorders>
            <w:vAlign w:val="bottom"/>
          </w:tcPr>
          <w:p w:rsidR="00AF0686" w:rsidRPr="00770A88" w:rsidRDefault="00AF0686" w:rsidP="00AF0686">
            <w:pPr>
              <w:rPr>
                <w:rFonts w:ascii="Arial" w:hAnsi="Arial" w:cs="Arial"/>
                <w:color w:val="auto"/>
                <w:sz w:val="18"/>
                <w:szCs w:val="18"/>
              </w:rPr>
            </w:pPr>
            <w:r w:rsidRPr="002669AE">
              <w:rPr>
                <w:rFonts w:ascii="Arial" w:hAnsi="Arial" w:cs="Arial"/>
                <w:color w:val="auto"/>
                <w:sz w:val="18"/>
                <w:szCs w:val="18"/>
                <w:u w:val="single"/>
              </w:rPr>
              <w:t>Less</w:t>
            </w:r>
            <w:r w:rsidRPr="00770A88">
              <w:rPr>
                <w:rFonts w:ascii="Arial" w:hAnsi="Arial" w:cs="Arial"/>
                <w:color w:val="auto"/>
                <w:sz w:val="18"/>
                <w:szCs w:val="18"/>
              </w:rPr>
              <w:t xml:space="preserve">  Allowance for doubtful accounts</w:t>
            </w:r>
          </w:p>
        </w:tc>
        <w:tc>
          <w:tcPr>
            <w:tcW w:w="1296" w:type="dxa"/>
            <w:tcBorders>
              <w:top w:val="nil"/>
              <w:left w:val="nil"/>
              <w:bottom w:val="single" w:sz="4" w:space="0" w:color="auto"/>
              <w:right w:val="nil"/>
            </w:tcBorders>
            <w:shd w:val="clear" w:color="auto" w:fill="FAFAFA"/>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(93,171)</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(93,307)</w:t>
            </w:r>
          </w:p>
        </w:tc>
        <w:tc>
          <w:tcPr>
            <w:tcW w:w="1296" w:type="dxa"/>
            <w:tcBorders>
              <w:top w:val="nil"/>
              <w:left w:val="nil"/>
              <w:bottom w:val="single" w:sz="4" w:space="0" w:color="auto"/>
              <w:right w:val="nil"/>
            </w:tcBorders>
            <w:shd w:val="clear" w:color="auto" w:fill="FAFAFA"/>
            <w:vAlign w:val="bottom"/>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w:t>
            </w:r>
          </w:p>
        </w:tc>
      </w:tr>
      <w:tr w:rsidR="00AF0686" w:rsidRPr="00770A88" w:rsidTr="00611AAC">
        <w:trPr>
          <w:trHeight w:val="117"/>
        </w:trPr>
        <w:tc>
          <w:tcPr>
            <w:tcW w:w="4392" w:type="dxa"/>
            <w:tcBorders>
              <w:top w:val="nil"/>
              <w:left w:val="nil"/>
              <w:bottom w:val="nil"/>
              <w:right w:val="nil"/>
            </w:tcBorders>
            <w:vAlign w:val="bottom"/>
          </w:tcPr>
          <w:p w:rsidR="00AF0686" w:rsidRPr="00770A88" w:rsidRDefault="00AF0686" w:rsidP="00AF0686">
            <w:pPr>
              <w:jc w:val="both"/>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AF0686" w:rsidRPr="00770A88" w:rsidRDefault="00AF0686" w:rsidP="00AF0686">
            <w:pPr>
              <w:ind w:right="-72"/>
              <w:jc w:val="right"/>
              <w:rPr>
                <w:rFonts w:ascii="Arial" w:hAnsi="Arial" w:cs="Arial"/>
                <w:b/>
                <w:bCs/>
                <w:color w:val="auto"/>
                <w:sz w:val="18"/>
                <w:szCs w:val="18"/>
              </w:rPr>
            </w:pPr>
          </w:p>
        </w:tc>
        <w:tc>
          <w:tcPr>
            <w:tcW w:w="1296" w:type="dxa"/>
            <w:tcBorders>
              <w:top w:val="single" w:sz="4" w:space="0" w:color="auto"/>
              <w:left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rsidR="00AF0686" w:rsidRPr="00770A88" w:rsidRDefault="00AF0686" w:rsidP="00AF0686">
            <w:pPr>
              <w:ind w:right="-72"/>
              <w:jc w:val="right"/>
              <w:rPr>
                <w:rFonts w:ascii="Arial" w:hAnsi="Arial" w:cs="Arial"/>
                <w:b/>
                <w:bCs/>
                <w:color w:val="auto"/>
                <w:sz w:val="18"/>
                <w:szCs w:val="18"/>
              </w:rPr>
            </w:pPr>
          </w:p>
        </w:tc>
        <w:tc>
          <w:tcPr>
            <w:tcW w:w="1296" w:type="dxa"/>
            <w:tcBorders>
              <w:top w:val="single" w:sz="4" w:space="0" w:color="auto"/>
              <w:left w:val="nil"/>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p>
        </w:tc>
      </w:tr>
      <w:tr w:rsidR="00AF0686" w:rsidRPr="00770A88" w:rsidTr="00611AAC">
        <w:trPr>
          <w:trHeight w:val="95"/>
        </w:trPr>
        <w:tc>
          <w:tcPr>
            <w:tcW w:w="4392" w:type="dxa"/>
            <w:tcBorders>
              <w:top w:val="nil"/>
              <w:left w:val="nil"/>
              <w:bottom w:val="nil"/>
              <w:right w:val="nil"/>
            </w:tcBorders>
            <w:vAlign w:val="bottom"/>
          </w:tcPr>
          <w:p w:rsidR="00AF0686" w:rsidRPr="00770A88" w:rsidRDefault="00AF0686" w:rsidP="00AF0686">
            <w:pPr>
              <w:ind w:right="-16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527,323</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630,615</w:t>
            </w:r>
          </w:p>
        </w:tc>
        <w:tc>
          <w:tcPr>
            <w:tcW w:w="1296" w:type="dxa"/>
            <w:tcBorders>
              <w:top w:val="nil"/>
              <w:left w:val="nil"/>
              <w:bottom w:val="single" w:sz="4" w:space="0" w:color="auto"/>
              <w:right w:val="nil"/>
            </w:tcBorders>
            <w:shd w:val="clear" w:color="auto" w:fill="FAFAFA"/>
            <w:vAlign w:val="bottom"/>
          </w:tcPr>
          <w:p w:rsidR="00AF0686" w:rsidRPr="00770A88" w:rsidRDefault="00611AAC"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14,059</w:t>
            </w:r>
          </w:p>
        </w:tc>
        <w:tc>
          <w:tcPr>
            <w:tcW w:w="1296" w:type="dxa"/>
            <w:tcBorders>
              <w:top w:val="nil"/>
              <w:left w:val="nil"/>
              <w:bottom w:val="single" w:sz="4" w:space="0" w:color="auto"/>
              <w:right w:val="nil"/>
            </w:tcBorders>
            <w:shd w:val="clear" w:color="auto" w:fill="auto"/>
            <w:vAlign w:val="bottom"/>
          </w:tcPr>
          <w:p w:rsidR="00AF0686" w:rsidRPr="00770A88" w:rsidRDefault="00AF0686" w:rsidP="00AF0686">
            <w:pPr>
              <w:ind w:right="-72"/>
              <w:jc w:val="right"/>
              <w:rPr>
                <w:rFonts w:ascii="Arial" w:eastAsia="Times New Roman" w:hAnsi="Arial" w:cs="Arial"/>
                <w:color w:val="auto"/>
                <w:sz w:val="18"/>
                <w:szCs w:val="18"/>
              </w:rPr>
            </w:pPr>
            <w:r w:rsidRPr="00770A88">
              <w:rPr>
                <w:rFonts w:ascii="Arial" w:eastAsia="Times New Roman" w:hAnsi="Arial" w:cs="Arial"/>
                <w:color w:val="auto"/>
                <w:sz w:val="18"/>
                <w:szCs w:val="18"/>
              </w:rPr>
              <w:t>10,676</w:t>
            </w:r>
          </w:p>
        </w:tc>
      </w:tr>
    </w:tbl>
    <w:p w:rsidR="008D0DF4" w:rsidRPr="00770A88" w:rsidRDefault="008D0DF4" w:rsidP="00B10142">
      <w:pPr>
        <w:ind w:hanging="7"/>
        <w:jc w:val="thaiDistribute"/>
        <w:rPr>
          <w:rFonts w:ascii="Arial" w:hAnsi="Arial" w:cs="Arial"/>
          <w:color w:val="auto"/>
          <w:sz w:val="18"/>
          <w:szCs w:val="18"/>
          <w:cs/>
        </w:rPr>
      </w:pPr>
    </w:p>
    <w:p w:rsidR="008D0DF4" w:rsidRPr="00770A88" w:rsidRDefault="00552B52" w:rsidP="008D0DF4">
      <w:pPr>
        <w:ind w:hanging="7"/>
        <w:jc w:val="thaiDistribute"/>
        <w:rPr>
          <w:rFonts w:ascii="Arial" w:hAnsi="Arial" w:cs="Arial"/>
          <w:color w:val="auto"/>
          <w:spacing w:val="-5"/>
          <w:sz w:val="18"/>
          <w:szCs w:val="18"/>
          <w:lang w:val="en-GB"/>
        </w:rPr>
      </w:pPr>
      <w:r w:rsidRPr="00770A88">
        <w:rPr>
          <w:rFonts w:ascii="Arial" w:hAnsi="Arial" w:cs="Arial"/>
          <w:color w:val="auto"/>
          <w:spacing w:val="-5"/>
          <w:sz w:val="18"/>
          <w:szCs w:val="22"/>
          <w:lang w:val="en-GB"/>
        </w:rPr>
        <w:t>T</w:t>
      </w:r>
      <w:r w:rsidR="008D0DF4" w:rsidRPr="00770A88">
        <w:rPr>
          <w:rFonts w:ascii="Arial" w:hAnsi="Arial" w:cs="Arial"/>
          <w:color w:val="auto"/>
          <w:spacing w:val="-5"/>
          <w:sz w:val="18"/>
          <w:szCs w:val="18"/>
          <w:lang w:val="en-GB"/>
        </w:rPr>
        <w:t>he Group has entered into a “Receivable Purchase Agreement” to do account receivables factoring with a financial</w:t>
      </w:r>
      <w:r w:rsidRPr="00770A88">
        <w:rPr>
          <w:rFonts w:ascii="Arial" w:hAnsi="Arial" w:cs="Arial"/>
          <w:color w:val="auto"/>
          <w:spacing w:val="-5"/>
          <w:sz w:val="18"/>
          <w:szCs w:val="18"/>
          <w:lang w:val="en-GB"/>
        </w:rPr>
        <w:t xml:space="preserve"> </w:t>
      </w:r>
      <w:r w:rsidR="008D0DF4" w:rsidRPr="00770A88">
        <w:rPr>
          <w:rFonts w:ascii="Arial" w:hAnsi="Arial" w:cs="Arial"/>
          <w:color w:val="auto"/>
          <w:spacing w:val="-5"/>
          <w:sz w:val="18"/>
          <w:szCs w:val="18"/>
          <w:lang w:val="en-GB"/>
        </w:rPr>
        <w:t xml:space="preserve">institution </w:t>
      </w:r>
      <w:r w:rsidR="00D73696">
        <w:rPr>
          <w:rFonts w:ascii="Arial" w:hAnsi="Arial" w:cs="Arial"/>
          <w:color w:val="auto"/>
          <w:spacing w:val="-5"/>
          <w:sz w:val="18"/>
          <w:szCs w:val="18"/>
          <w:lang w:val="en-GB"/>
        </w:rPr>
        <w:t xml:space="preserve">for </w:t>
      </w:r>
      <w:r w:rsidR="008D0DF4" w:rsidRPr="00770A88">
        <w:rPr>
          <w:rFonts w:ascii="Arial" w:hAnsi="Arial" w:cs="Arial"/>
          <w:color w:val="auto"/>
          <w:spacing w:val="-5"/>
          <w:sz w:val="18"/>
          <w:szCs w:val="18"/>
          <w:lang w:val="en-GB"/>
        </w:rPr>
        <w:t>which all risks and rewards only for the amount accepted by the buyer have been transferred to the buyer.</w:t>
      </w:r>
    </w:p>
    <w:p w:rsidR="008D0DF4" w:rsidRPr="00770A88" w:rsidRDefault="008D0DF4" w:rsidP="008D0DF4">
      <w:pPr>
        <w:ind w:hanging="7"/>
        <w:jc w:val="thaiDistribute"/>
        <w:rPr>
          <w:rFonts w:ascii="Arial" w:hAnsi="Arial" w:cs="Arial"/>
          <w:color w:val="auto"/>
          <w:sz w:val="18"/>
          <w:szCs w:val="18"/>
          <w:lang w:val="en-GB"/>
        </w:rPr>
      </w:pPr>
    </w:p>
    <w:p w:rsidR="008D0DF4" w:rsidRPr="000E618C" w:rsidRDefault="008D0DF4" w:rsidP="008D0DF4">
      <w:pPr>
        <w:ind w:hanging="7"/>
        <w:jc w:val="thaiDistribute"/>
        <w:rPr>
          <w:rFonts w:ascii="Arial" w:hAnsi="Arial" w:cs="Arial"/>
          <w:color w:val="auto"/>
          <w:spacing w:val="-2"/>
          <w:sz w:val="18"/>
          <w:szCs w:val="18"/>
          <w:lang w:val="en-GB"/>
        </w:rPr>
      </w:pPr>
      <w:r w:rsidRPr="000E618C">
        <w:rPr>
          <w:rFonts w:ascii="Arial" w:hAnsi="Arial" w:cs="Arial"/>
          <w:color w:val="auto"/>
          <w:spacing w:val="-2"/>
          <w:sz w:val="18"/>
          <w:szCs w:val="18"/>
          <w:lang w:val="en-GB"/>
        </w:rPr>
        <w:t xml:space="preserve">For the </w:t>
      </w:r>
      <w:r w:rsidR="0038570A" w:rsidRPr="000E618C">
        <w:rPr>
          <w:rFonts w:ascii="Arial" w:hAnsi="Arial" w:cs="Arial"/>
          <w:color w:val="auto"/>
          <w:spacing w:val="-2"/>
          <w:sz w:val="18"/>
          <w:szCs w:val="18"/>
          <w:lang w:val="en-GB"/>
        </w:rPr>
        <w:t>six</w:t>
      </w:r>
      <w:r w:rsidRPr="000E618C">
        <w:rPr>
          <w:rFonts w:ascii="Arial" w:hAnsi="Arial" w:cs="Arial"/>
          <w:color w:val="auto"/>
          <w:spacing w:val="-2"/>
          <w:sz w:val="18"/>
          <w:szCs w:val="18"/>
          <w:lang w:val="en-GB"/>
        </w:rPr>
        <w:t xml:space="preserve">-month periods ended 30 </w:t>
      </w:r>
      <w:r w:rsidR="0018272D" w:rsidRPr="000E618C">
        <w:rPr>
          <w:rFonts w:ascii="Arial" w:hAnsi="Arial" w:cs="Arial"/>
          <w:color w:val="auto"/>
          <w:spacing w:val="-2"/>
          <w:sz w:val="18"/>
          <w:szCs w:val="18"/>
          <w:lang w:val="en-GB"/>
        </w:rPr>
        <w:t>September</w:t>
      </w:r>
      <w:r w:rsidRPr="000E618C">
        <w:rPr>
          <w:rFonts w:ascii="Arial" w:hAnsi="Arial" w:cs="Arial"/>
          <w:color w:val="auto"/>
          <w:spacing w:val="-2"/>
          <w:sz w:val="18"/>
          <w:szCs w:val="18"/>
          <w:lang w:val="en-GB"/>
        </w:rPr>
        <w:t xml:space="preserve"> 2020 and 2019, the Group had sold receivables to the financial institution amounting to Baht </w:t>
      </w:r>
      <w:r w:rsidR="00AF0686" w:rsidRPr="000E618C">
        <w:rPr>
          <w:rFonts w:ascii="Arial" w:hAnsi="Arial" w:cs="Arial"/>
          <w:color w:val="auto"/>
          <w:spacing w:val="-2"/>
          <w:sz w:val="18"/>
          <w:szCs w:val="18"/>
          <w:lang w:val="en-GB"/>
        </w:rPr>
        <w:t>5,044</w:t>
      </w:r>
      <w:r w:rsidRPr="000E618C">
        <w:rPr>
          <w:rFonts w:ascii="Arial" w:hAnsi="Arial" w:cs="Arial"/>
          <w:color w:val="auto"/>
          <w:spacing w:val="-2"/>
          <w:sz w:val="18"/>
          <w:szCs w:val="18"/>
          <w:lang w:val="en-GB"/>
        </w:rPr>
        <w:t xml:space="preserve"> million and Baht </w:t>
      </w:r>
      <w:r w:rsidR="0038570A" w:rsidRPr="000E618C">
        <w:rPr>
          <w:rFonts w:ascii="Arial" w:hAnsi="Arial" w:cs="Arial"/>
          <w:spacing w:val="-2"/>
          <w:sz w:val="18"/>
          <w:szCs w:val="18"/>
          <w:lang w:val="en-GB"/>
        </w:rPr>
        <w:t>4,668</w:t>
      </w:r>
      <w:r w:rsidRPr="000E618C">
        <w:rPr>
          <w:rFonts w:ascii="Arial" w:hAnsi="Arial" w:cs="Arial"/>
          <w:spacing w:val="-2"/>
          <w:sz w:val="18"/>
          <w:szCs w:val="18"/>
          <w:lang w:val="en-GB"/>
        </w:rPr>
        <w:t xml:space="preserve"> </w:t>
      </w:r>
      <w:r w:rsidRPr="000E618C">
        <w:rPr>
          <w:rFonts w:ascii="Arial" w:hAnsi="Arial" w:cs="Arial"/>
          <w:color w:val="auto"/>
          <w:spacing w:val="-2"/>
          <w:sz w:val="18"/>
          <w:szCs w:val="18"/>
          <w:lang w:val="en-GB"/>
        </w:rPr>
        <w:t>million, respectively.</w:t>
      </w:r>
    </w:p>
    <w:p w:rsidR="00A4711C" w:rsidRPr="00770A88" w:rsidRDefault="00A4711C" w:rsidP="006A02B4">
      <w:pPr>
        <w:jc w:val="thaiDistribute"/>
        <w:rPr>
          <w:rFonts w:ascii="Arial" w:hAnsi="Arial" w:cs="Arial"/>
          <w:color w:val="auto"/>
          <w:sz w:val="18"/>
          <w:szCs w:val="18"/>
        </w:rPr>
      </w:pPr>
    </w:p>
    <w:p w:rsidR="00B8132D" w:rsidRPr="00770A88" w:rsidRDefault="00B8132D" w:rsidP="007761FB">
      <w:pPr>
        <w:rPr>
          <w:rFonts w:ascii="Arial" w:hAnsi="Arial" w:cs="Arial"/>
          <w:color w:val="auto"/>
          <w:sz w:val="18"/>
          <w:szCs w:val="18"/>
        </w:rPr>
      </w:pPr>
    </w:p>
    <w:p w:rsidR="00252DD1" w:rsidRPr="00770A88" w:rsidRDefault="00252DD1" w:rsidP="00844F9D">
      <w:pPr>
        <w:ind w:left="547"/>
        <w:jc w:val="thaiDistribute"/>
        <w:rPr>
          <w:rFonts w:ascii="Arial" w:hAnsi="Arial" w:cs="Angsana New"/>
          <w:color w:val="auto"/>
          <w:sz w:val="18"/>
          <w:szCs w:val="18"/>
          <w:cs/>
        </w:rPr>
        <w:sectPr w:rsidR="00252DD1" w:rsidRPr="00770A88" w:rsidSect="00B11468">
          <w:headerReference w:type="default" r:id="rId8"/>
          <w:footerReference w:type="default" r:id="rId9"/>
          <w:pgSz w:w="11907" w:h="16840" w:code="9"/>
          <w:pgMar w:top="1440" w:right="720" w:bottom="720" w:left="1728" w:header="706" w:footer="576" w:gutter="0"/>
          <w:pgNumType w:start="11"/>
          <w:cols w:space="720"/>
          <w:noEndnote/>
          <w:docGrid w:linePitch="360"/>
        </w:sectPr>
      </w:pPr>
    </w:p>
    <w:p w:rsidR="005B285C" w:rsidRPr="00770A88" w:rsidRDefault="005B285C" w:rsidP="00844F9D">
      <w:pPr>
        <w:ind w:left="547" w:hanging="547"/>
        <w:jc w:val="thaiDistribute"/>
        <w:rPr>
          <w:rFonts w:ascii="Arial" w:hAnsi="Arial" w:cs="Arial"/>
          <w:b/>
          <w:bCs/>
          <w:color w:val="auto"/>
          <w:sz w:val="18"/>
          <w:szCs w:val="18"/>
        </w:rPr>
      </w:pPr>
    </w:p>
    <w:p w:rsidR="00AC137E" w:rsidRPr="00770A88" w:rsidRDefault="00AC137E" w:rsidP="00844F9D">
      <w:pPr>
        <w:ind w:left="547" w:hanging="54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15412"/>
      </w:tblGrid>
      <w:tr w:rsidR="002144DF" w:rsidRPr="00770A88" w:rsidTr="00B10142">
        <w:trPr>
          <w:trHeight w:val="412"/>
        </w:trPr>
        <w:tc>
          <w:tcPr>
            <w:tcW w:w="15412" w:type="dxa"/>
            <w:shd w:val="clear" w:color="auto" w:fill="FFA543"/>
            <w:vAlign w:val="center"/>
          </w:tcPr>
          <w:p w:rsidR="002144DF"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10</w:t>
            </w:r>
            <w:r w:rsidRPr="00770A88">
              <w:rPr>
                <w:rFonts w:ascii="Arial" w:eastAsia="Arial Unicode MS" w:hAnsi="Arial" w:cs="Arial"/>
                <w:b/>
                <w:bCs/>
                <w:color w:val="FFFFFF"/>
                <w:sz w:val="18"/>
                <w:szCs w:val="18"/>
                <w:lang w:val="en-GB"/>
              </w:rPr>
              <w:tab/>
              <w:t>Investments in subsidiaries</w:t>
            </w:r>
          </w:p>
        </w:tc>
      </w:tr>
    </w:tbl>
    <w:p w:rsidR="00AC137E" w:rsidRPr="00770A88" w:rsidRDefault="00AC137E" w:rsidP="007761FB">
      <w:pPr>
        <w:jc w:val="thaiDistribute"/>
        <w:rPr>
          <w:rFonts w:ascii="Arial" w:hAnsi="Arial" w:cs="Arial"/>
          <w:color w:val="auto"/>
          <w:sz w:val="18"/>
          <w:szCs w:val="18"/>
        </w:rPr>
      </w:pPr>
    </w:p>
    <w:p w:rsidR="00834FB8" w:rsidRPr="00770A88" w:rsidRDefault="00834FB8" w:rsidP="007761FB">
      <w:pPr>
        <w:jc w:val="thaiDistribute"/>
        <w:rPr>
          <w:rFonts w:ascii="Arial" w:hAnsi="Arial" w:cs="Arial"/>
          <w:color w:val="auto"/>
          <w:sz w:val="18"/>
          <w:szCs w:val="18"/>
        </w:rPr>
      </w:pPr>
      <w:r w:rsidRPr="00770A88">
        <w:rPr>
          <w:rFonts w:ascii="Arial" w:hAnsi="Arial" w:cs="Arial"/>
          <w:color w:val="auto"/>
          <w:sz w:val="18"/>
          <w:szCs w:val="18"/>
        </w:rPr>
        <w:t xml:space="preserve">The </w:t>
      </w:r>
      <w:r w:rsidR="002C7597" w:rsidRPr="00770A88">
        <w:rPr>
          <w:rFonts w:ascii="Arial" w:hAnsi="Arial" w:cs="Arial"/>
          <w:color w:val="auto"/>
          <w:sz w:val="18"/>
          <w:szCs w:val="18"/>
        </w:rPr>
        <w:t>investments in</w:t>
      </w:r>
      <w:r w:rsidRPr="00770A88">
        <w:rPr>
          <w:rFonts w:ascii="Arial" w:hAnsi="Arial" w:cs="Arial"/>
          <w:color w:val="auto"/>
          <w:sz w:val="18"/>
          <w:szCs w:val="18"/>
        </w:rPr>
        <w:t xml:space="preserve"> subsidiaries</w:t>
      </w:r>
      <w:r w:rsidR="009427DB" w:rsidRPr="00770A88">
        <w:rPr>
          <w:rFonts w:ascii="Arial" w:hAnsi="Arial" w:cs="Arial"/>
          <w:color w:val="auto"/>
          <w:sz w:val="18"/>
          <w:szCs w:val="18"/>
        </w:rPr>
        <w:t xml:space="preserve"> </w:t>
      </w:r>
      <w:r w:rsidRPr="00770A88">
        <w:rPr>
          <w:rFonts w:ascii="Arial" w:hAnsi="Arial" w:cs="Arial"/>
          <w:color w:val="auto"/>
          <w:sz w:val="18"/>
          <w:szCs w:val="18"/>
        </w:rPr>
        <w:t>are as follows:</w:t>
      </w:r>
    </w:p>
    <w:p w:rsidR="00E64B1E" w:rsidRPr="00770A88" w:rsidRDefault="00E64B1E" w:rsidP="007761FB">
      <w:pPr>
        <w:jc w:val="thaiDistribute"/>
        <w:rPr>
          <w:rFonts w:ascii="Arial" w:hAnsi="Arial" w:cs="Arial"/>
          <w:color w:val="auto"/>
          <w:sz w:val="18"/>
          <w:szCs w:val="18"/>
        </w:rPr>
      </w:pPr>
    </w:p>
    <w:tbl>
      <w:tblPr>
        <w:tblW w:w="15462" w:type="dxa"/>
        <w:tblInd w:w="108" w:type="dxa"/>
        <w:tblLayout w:type="fixed"/>
        <w:tblLook w:val="0000" w:firstRow="0" w:lastRow="0" w:firstColumn="0" w:lastColumn="0" w:noHBand="0" w:noVBand="0"/>
      </w:tblPr>
      <w:tblGrid>
        <w:gridCol w:w="3600"/>
        <w:gridCol w:w="1415"/>
        <w:gridCol w:w="1375"/>
        <w:gridCol w:w="7"/>
        <w:gridCol w:w="1282"/>
        <w:gridCol w:w="7"/>
        <w:gridCol w:w="1296"/>
        <w:gridCol w:w="1296"/>
        <w:gridCol w:w="1289"/>
        <w:gridCol w:w="7"/>
        <w:gridCol w:w="1296"/>
        <w:gridCol w:w="1296"/>
        <w:gridCol w:w="1289"/>
        <w:gridCol w:w="7"/>
      </w:tblGrid>
      <w:tr w:rsidR="003C2B24" w:rsidRPr="00770A88" w:rsidTr="0038570A">
        <w:trPr>
          <w:gridAfter w:val="1"/>
          <w:wAfter w:w="7" w:type="dxa"/>
        </w:trPr>
        <w:tc>
          <w:tcPr>
            <w:tcW w:w="3600" w:type="dxa"/>
            <w:tcBorders>
              <w:top w:val="single" w:sz="4" w:space="0" w:color="auto"/>
            </w:tcBorders>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p>
        </w:tc>
        <w:tc>
          <w:tcPr>
            <w:tcW w:w="1382" w:type="dxa"/>
            <w:gridSpan w:val="2"/>
            <w:tcBorders>
              <w:top w:val="single" w:sz="4" w:space="0" w:color="auto"/>
            </w:tcBorders>
            <w:shd w:val="clear" w:color="auto" w:fill="FFFFFF"/>
            <w:vAlign w:val="center"/>
          </w:tcPr>
          <w:p w:rsidR="003C2B24" w:rsidRPr="00770A88" w:rsidRDefault="003C2B24" w:rsidP="00AD3D9F">
            <w:pPr>
              <w:pStyle w:val="a"/>
              <w:ind w:right="-72"/>
              <w:jc w:val="right"/>
              <w:rPr>
                <w:rFonts w:ascii="Arial" w:hAnsi="Arial" w:cs="Arial"/>
                <w:b/>
                <w:bCs/>
                <w:color w:val="auto"/>
                <w:sz w:val="18"/>
                <w:szCs w:val="18"/>
                <w:lang w:val="en-GB"/>
              </w:rPr>
            </w:pPr>
          </w:p>
        </w:tc>
        <w:tc>
          <w:tcPr>
            <w:tcW w:w="1282" w:type="dxa"/>
            <w:tcBorders>
              <w:top w:val="single" w:sz="4" w:space="0" w:color="auto"/>
            </w:tcBorders>
            <w:shd w:val="clear" w:color="auto" w:fill="FFFFFF"/>
            <w:vAlign w:val="center"/>
          </w:tcPr>
          <w:p w:rsidR="003C2B24" w:rsidRPr="00770A88" w:rsidRDefault="003C2B24" w:rsidP="00AD3D9F">
            <w:pPr>
              <w:pStyle w:val="a"/>
              <w:ind w:right="-72"/>
              <w:jc w:val="right"/>
              <w:rPr>
                <w:rFonts w:ascii="Arial" w:hAnsi="Arial" w:cs="Arial"/>
                <w:b/>
                <w:bCs/>
                <w:color w:val="auto"/>
                <w:sz w:val="18"/>
                <w:szCs w:val="18"/>
              </w:rPr>
            </w:pPr>
          </w:p>
        </w:tc>
        <w:tc>
          <w:tcPr>
            <w:tcW w:w="7776" w:type="dxa"/>
            <w:gridSpan w:val="8"/>
            <w:tcBorders>
              <w:top w:val="single" w:sz="4" w:space="0" w:color="auto"/>
              <w:bottom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 xml:space="preserve">Separate financial </w:t>
            </w:r>
            <w:r w:rsidR="002C7597" w:rsidRPr="00770A88">
              <w:rPr>
                <w:rFonts w:ascii="Arial" w:hAnsi="Arial" w:cs="Arial"/>
                <w:b/>
                <w:bCs/>
                <w:color w:val="auto"/>
                <w:sz w:val="18"/>
                <w:szCs w:val="18"/>
              </w:rPr>
              <w:t>information</w:t>
            </w:r>
            <w:r w:rsidRPr="00770A88">
              <w:rPr>
                <w:rFonts w:ascii="Arial" w:hAnsi="Arial" w:cs="Arial"/>
                <w:b/>
                <w:bCs/>
                <w:color w:val="auto"/>
                <w:sz w:val="18"/>
                <w:szCs w:val="18"/>
              </w:rPr>
              <w:t xml:space="preserve"> (Unit : Thousand Baht)</w:t>
            </w:r>
          </w:p>
        </w:tc>
      </w:tr>
      <w:tr w:rsidR="003C2B24" w:rsidRPr="00770A88" w:rsidTr="0038570A">
        <w:trPr>
          <w:gridAfter w:val="1"/>
          <w:wAfter w:w="7" w:type="dxa"/>
        </w:trPr>
        <w:tc>
          <w:tcPr>
            <w:tcW w:w="3600" w:type="dxa"/>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770A88" w:rsidRDefault="003C2B24" w:rsidP="00AD3D9F">
            <w:pPr>
              <w:ind w:right="-72"/>
              <w:jc w:val="center"/>
              <w:rPr>
                <w:rFonts w:ascii="Arial" w:hAnsi="Arial" w:cs="Arial"/>
                <w:b/>
                <w:bCs/>
                <w:color w:val="auto"/>
                <w:sz w:val="18"/>
                <w:szCs w:val="18"/>
              </w:rPr>
            </w:pPr>
          </w:p>
        </w:tc>
        <w:tc>
          <w:tcPr>
            <w:tcW w:w="2664" w:type="dxa"/>
            <w:gridSpan w:val="3"/>
            <w:shd w:val="clear" w:color="auto" w:fill="FFFFFF"/>
            <w:vAlign w:val="center"/>
          </w:tcPr>
          <w:p w:rsidR="003C2B24" w:rsidRPr="00770A88" w:rsidRDefault="003C2B24" w:rsidP="00AD3D9F">
            <w:pPr>
              <w:pStyle w:val="a"/>
              <w:ind w:right="-72"/>
              <w:jc w:val="right"/>
              <w:rPr>
                <w:rFonts w:ascii="Arial" w:hAnsi="Arial" w:cs="Arial"/>
                <w:b/>
                <w:bCs/>
                <w:color w:val="auto"/>
                <w:sz w:val="18"/>
                <w:szCs w:val="18"/>
              </w:rPr>
            </w:pPr>
          </w:p>
        </w:tc>
        <w:tc>
          <w:tcPr>
            <w:tcW w:w="3888" w:type="dxa"/>
            <w:gridSpan w:val="4"/>
            <w:tcBorders>
              <w:top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Cost method</w:t>
            </w:r>
          </w:p>
        </w:tc>
        <w:tc>
          <w:tcPr>
            <w:tcW w:w="3888" w:type="dxa"/>
            <w:gridSpan w:val="4"/>
            <w:tcBorders>
              <w:top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Cost method</w:t>
            </w:r>
          </w:p>
        </w:tc>
      </w:tr>
      <w:tr w:rsidR="003C2B24" w:rsidRPr="00770A88" w:rsidTr="0038570A">
        <w:trPr>
          <w:gridAfter w:val="1"/>
          <w:wAfter w:w="7" w:type="dxa"/>
        </w:trPr>
        <w:tc>
          <w:tcPr>
            <w:tcW w:w="3600" w:type="dxa"/>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770A88" w:rsidRDefault="003C2B24" w:rsidP="00AD3D9F">
            <w:pPr>
              <w:ind w:right="-72"/>
              <w:jc w:val="center"/>
              <w:rPr>
                <w:rFonts w:ascii="Arial" w:hAnsi="Arial" w:cs="Arial"/>
                <w:b/>
                <w:bCs/>
                <w:color w:val="auto"/>
                <w:sz w:val="18"/>
                <w:szCs w:val="18"/>
              </w:rPr>
            </w:pPr>
          </w:p>
        </w:tc>
        <w:tc>
          <w:tcPr>
            <w:tcW w:w="2664" w:type="dxa"/>
            <w:gridSpan w:val="3"/>
            <w:tcBorders>
              <w:bottom w:val="single" w:sz="4" w:space="0" w:color="auto"/>
            </w:tcBorders>
            <w:shd w:val="clear" w:color="auto" w:fill="FFFFFF"/>
            <w:vAlign w:val="center"/>
          </w:tcPr>
          <w:p w:rsidR="003C2B24" w:rsidRPr="00770A88" w:rsidRDefault="003C2B24" w:rsidP="00AD3D9F">
            <w:pPr>
              <w:ind w:right="-72"/>
              <w:jc w:val="center"/>
              <w:rPr>
                <w:rFonts w:ascii="Arial" w:hAnsi="Arial" w:cs="Arial"/>
                <w:b/>
                <w:bCs/>
                <w:color w:val="auto"/>
                <w:spacing w:val="-4"/>
                <w:sz w:val="18"/>
                <w:szCs w:val="18"/>
              </w:rPr>
            </w:pPr>
            <w:r w:rsidRPr="00770A88">
              <w:rPr>
                <w:rFonts w:ascii="Arial" w:hAnsi="Arial" w:cs="Arial"/>
                <w:b/>
                <w:bCs/>
                <w:color w:val="auto"/>
                <w:sz w:val="18"/>
                <w:szCs w:val="18"/>
              </w:rPr>
              <w:t>% Ownership interest</w:t>
            </w:r>
          </w:p>
        </w:tc>
        <w:tc>
          <w:tcPr>
            <w:tcW w:w="3888" w:type="dxa"/>
            <w:gridSpan w:val="4"/>
            <w:tcBorders>
              <w:bottom w:val="single" w:sz="4" w:space="0" w:color="auto"/>
            </w:tcBorders>
            <w:shd w:val="clear" w:color="auto" w:fill="FFFFFF"/>
          </w:tcPr>
          <w:p w:rsidR="003C2B24" w:rsidRPr="00770A88" w:rsidRDefault="00537C4D" w:rsidP="00AD3D9F">
            <w:pPr>
              <w:ind w:right="-72"/>
              <w:jc w:val="center"/>
              <w:rPr>
                <w:rFonts w:ascii="Arial" w:hAnsi="Arial" w:cs="Arial"/>
                <w:b/>
                <w:bCs/>
                <w:color w:val="auto"/>
                <w:sz w:val="18"/>
                <w:szCs w:val="18"/>
              </w:rPr>
            </w:pPr>
            <w:r w:rsidRPr="00770A88">
              <w:rPr>
                <w:rFonts w:ascii="Arial" w:hAnsi="Arial" w:cs="Arial"/>
                <w:b/>
                <w:bCs/>
                <w:color w:val="auto"/>
                <w:sz w:val="18"/>
                <w:szCs w:val="18"/>
              </w:rPr>
              <w:t xml:space="preserve">30 </w:t>
            </w:r>
            <w:r w:rsidR="0018272D" w:rsidRPr="00770A88">
              <w:rPr>
                <w:rFonts w:ascii="Arial" w:hAnsi="Arial" w:cs="Arial"/>
                <w:b/>
                <w:bCs/>
                <w:color w:val="auto"/>
                <w:sz w:val="18"/>
                <w:szCs w:val="18"/>
                <w:lang w:val="en-GB"/>
              </w:rPr>
              <w:t>September</w:t>
            </w:r>
            <w:r w:rsidRPr="00770A88">
              <w:rPr>
                <w:rFonts w:ascii="Arial" w:hAnsi="Arial" w:cs="Arial"/>
                <w:b/>
                <w:bCs/>
                <w:color w:val="auto"/>
                <w:sz w:val="18"/>
                <w:szCs w:val="18"/>
              </w:rPr>
              <w:t xml:space="preserve"> 2020</w:t>
            </w:r>
          </w:p>
        </w:tc>
        <w:tc>
          <w:tcPr>
            <w:tcW w:w="3888" w:type="dxa"/>
            <w:gridSpan w:val="4"/>
            <w:tcBorders>
              <w:bottom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 xml:space="preserve">31 March </w:t>
            </w:r>
            <w:r w:rsidR="0015101C" w:rsidRPr="00770A88">
              <w:rPr>
                <w:rFonts w:ascii="Arial" w:hAnsi="Arial" w:cs="Arial"/>
                <w:b/>
                <w:bCs/>
                <w:color w:val="auto"/>
                <w:sz w:val="18"/>
                <w:szCs w:val="18"/>
                <w:lang w:val="en-GB"/>
              </w:rPr>
              <w:t>20</w:t>
            </w:r>
            <w:r w:rsidR="00537C4D" w:rsidRPr="00770A88">
              <w:rPr>
                <w:rFonts w:ascii="Arial" w:hAnsi="Arial" w:cs="Arial"/>
                <w:b/>
                <w:bCs/>
                <w:color w:val="auto"/>
                <w:sz w:val="18"/>
                <w:szCs w:val="18"/>
                <w:lang w:val="en-GB"/>
              </w:rPr>
              <w:t>20</w:t>
            </w:r>
          </w:p>
        </w:tc>
      </w:tr>
      <w:tr w:rsidR="003C2B24" w:rsidRPr="00770A88" w:rsidTr="0038570A">
        <w:tc>
          <w:tcPr>
            <w:tcW w:w="3600" w:type="dxa"/>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770A88" w:rsidRDefault="003C2B24" w:rsidP="00AD3D9F">
            <w:pPr>
              <w:ind w:right="-72"/>
              <w:jc w:val="center"/>
              <w:rPr>
                <w:rFonts w:ascii="Arial" w:hAnsi="Arial" w:cs="Arial"/>
                <w:b/>
                <w:bCs/>
                <w:color w:val="auto"/>
                <w:sz w:val="18"/>
                <w:szCs w:val="18"/>
              </w:rPr>
            </w:pPr>
          </w:p>
        </w:tc>
        <w:tc>
          <w:tcPr>
            <w:tcW w:w="1375" w:type="dxa"/>
            <w:tcBorders>
              <w:top w:val="single" w:sz="4" w:space="0" w:color="auto"/>
            </w:tcBorders>
            <w:shd w:val="clear" w:color="auto" w:fill="FFFFFF"/>
            <w:vAlign w:val="center"/>
          </w:tcPr>
          <w:p w:rsidR="003C2B24" w:rsidRPr="00770A88" w:rsidRDefault="00537C4D" w:rsidP="00AD3D9F">
            <w:pPr>
              <w:pStyle w:val="a"/>
              <w:ind w:right="-72"/>
              <w:jc w:val="right"/>
              <w:rPr>
                <w:rFonts w:ascii="Arial" w:hAnsi="Arial" w:cs="Arial"/>
                <w:b/>
                <w:bCs/>
                <w:color w:val="auto"/>
                <w:spacing w:val="-2"/>
                <w:sz w:val="18"/>
                <w:szCs w:val="18"/>
              </w:rPr>
            </w:pPr>
            <w:r w:rsidRPr="00770A88">
              <w:rPr>
                <w:rFonts w:ascii="Arial" w:hAnsi="Arial" w:cs="Arial"/>
                <w:b/>
                <w:bCs/>
                <w:color w:val="auto"/>
                <w:spacing w:val="-2"/>
                <w:sz w:val="18"/>
                <w:szCs w:val="18"/>
                <w:lang w:val="en-GB"/>
              </w:rPr>
              <w:t xml:space="preserve">30 </w:t>
            </w:r>
            <w:r w:rsidR="0018272D" w:rsidRPr="00770A88">
              <w:rPr>
                <w:rFonts w:ascii="Arial" w:hAnsi="Arial" w:cs="Arial"/>
                <w:b/>
                <w:bCs/>
                <w:color w:val="auto"/>
                <w:spacing w:val="-2"/>
                <w:sz w:val="18"/>
                <w:szCs w:val="18"/>
                <w:lang w:val="en-GB"/>
              </w:rPr>
              <w:t>September</w:t>
            </w:r>
          </w:p>
        </w:tc>
        <w:tc>
          <w:tcPr>
            <w:tcW w:w="1296" w:type="dxa"/>
            <w:gridSpan w:val="3"/>
            <w:tcBorders>
              <w:top w:val="single" w:sz="4" w:space="0" w:color="auto"/>
            </w:tcBorders>
            <w:shd w:val="clear" w:color="auto" w:fill="FFFFFF"/>
            <w:vAlign w:val="center"/>
          </w:tcPr>
          <w:p w:rsidR="003C2B24" w:rsidRPr="00770A88" w:rsidRDefault="003C2B24"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31 March</w:t>
            </w:r>
          </w:p>
        </w:tc>
        <w:tc>
          <w:tcPr>
            <w:tcW w:w="1296" w:type="dxa"/>
            <w:tcBorders>
              <w:top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Provision</w:t>
            </w:r>
          </w:p>
        </w:tc>
        <w:tc>
          <w:tcPr>
            <w:tcW w:w="1296" w:type="dxa"/>
            <w:gridSpan w:val="2"/>
            <w:tcBorders>
              <w:top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Provision</w:t>
            </w:r>
          </w:p>
        </w:tc>
        <w:tc>
          <w:tcPr>
            <w:tcW w:w="1296" w:type="dxa"/>
            <w:gridSpan w:val="2"/>
            <w:tcBorders>
              <w:top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r>
      <w:tr w:rsidR="003C2B24" w:rsidRPr="00770A88" w:rsidTr="0038570A">
        <w:tc>
          <w:tcPr>
            <w:tcW w:w="3600" w:type="dxa"/>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Country of</w:t>
            </w:r>
          </w:p>
        </w:tc>
        <w:tc>
          <w:tcPr>
            <w:tcW w:w="1375" w:type="dxa"/>
            <w:shd w:val="clear" w:color="auto" w:fill="FFFFFF"/>
            <w:vAlign w:val="center"/>
          </w:tcPr>
          <w:p w:rsidR="003C2B24" w:rsidRPr="00770A88" w:rsidRDefault="0015101C" w:rsidP="00AD3D9F">
            <w:pPr>
              <w:pStyle w:val="a"/>
              <w:ind w:right="-72"/>
              <w:jc w:val="right"/>
              <w:rPr>
                <w:rFonts w:ascii="Arial" w:hAnsi="Arial" w:cs="Arial"/>
                <w:b/>
                <w:bCs/>
                <w:color w:val="auto"/>
                <w:sz w:val="18"/>
                <w:szCs w:val="18"/>
                <w:cs/>
              </w:rPr>
            </w:pPr>
            <w:r w:rsidRPr="00770A88">
              <w:rPr>
                <w:rFonts w:ascii="Arial" w:hAnsi="Arial" w:cs="Arial"/>
                <w:b/>
                <w:bCs/>
                <w:color w:val="auto"/>
                <w:sz w:val="18"/>
                <w:szCs w:val="18"/>
                <w:lang w:val="en-GB"/>
              </w:rPr>
              <w:t>20</w:t>
            </w:r>
            <w:r w:rsidR="00537C4D" w:rsidRPr="00770A88">
              <w:rPr>
                <w:rFonts w:ascii="Arial" w:hAnsi="Arial" w:cs="Arial"/>
                <w:b/>
                <w:bCs/>
                <w:color w:val="auto"/>
                <w:sz w:val="18"/>
                <w:szCs w:val="18"/>
                <w:lang w:val="en-GB"/>
              </w:rPr>
              <w:t>20</w:t>
            </w:r>
          </w:p>
        </w:tc>
        <w:tc>
          <w:tcPr>
            <w:tcW w:w="1296" w:type="dxa"/>
            <w:gridSpan w:val="3"/>
            <w:shd w:val="clear" w:color="auto" w:fill="FFFFFF"/>
            <w:vAlign w:val="center"/>
          </w:tcPr>
          <w:p w:rsidR="003C2B24" w:rsidRPr="00770A88" w:rsidRDefault="0015101C" w:rsidP="00AD3D9F">
            <w:pPr>
              <w:pStyle w:val="a"/>
              <w:ind w:right="-72"/>
              <w:jc w:val="right"/>
              <w:rPr>
                <w:rFonts w:ascii="Arial" w:hAnsi="Arial" w:cs="Arial"/>
                <w:b/>
                <w:bCs/>
                <w:color w:val="auto"/>
                <w:sz w:val="18"/>
                <w:szCs w:val="18"/>
                <w:cs/>
              </w:rPr>
            </w:pPr>
            <w:r w:rsidRPr="00770A88">
              <w:rPr>
                <w:rFonts w:ascii="Arial" w:hAnsi="Arial" w:cs="Arial"/>
                <w:b/>
                <w:bCs/>
                <w:color w:val="auto"/>
                <w:sz w:val="18"/>
                <w:szCs w:val="18"/>
                <w:lang w:val="en-GB"/>
              </w:rPr>
              <w:t>20</w:t>
            </w:r>
            <w:r w:rsidR="00537C4D" w:rsidRPr="00770A88">
              <w:rPr>
                <w:rFonts w:ascii="Arial" w:hAnsi="Arial" w:cs="Arial"/>
                <w:b/>
                <w:bCs/>
                <w:color w:val="auto"/>
                <w:sz w:val="18"/>
                <w:szCs w:val="18"/>
                <w:lang w:val="en-GB"/>
              </w:rPr>
              <w:t>20</w:t>
            </w:r>
          </w:p>
        </w:tc>
        <w:tc>
          <w:tcPr>
            <w:tcW w:w="1296" w:type="dxa"/>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for</w:t>
            </w:r>
          </w:p>
        </w:tc>
        <w:tc>
          <w:tcPr>
            <w:tcW w:w="1296" w:type="dxa"/>
            <w:gridSpan w:val="2"/>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Net book</w:t>
            </w:r>
          </w:p>
        </w:tc>
        <w:tc>
          <w:tcPr>
            <w:tcW w:w="1296" w:type="dxa"/>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for</w:t>
            </w:r>
          </w:p>
        </w:tc>
        <w:tc>
          <w:tcPr>
            <w:tcW w:w="1296" w:type="dxa"/>
            <w:gridSpan w:val="2"/>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Net book</w:t>
            </w:r>
          </w:p>
        </w:tc>
      </w:tr>
      <w:tr w:rsidR="003C2B24" w:rsidRPr="00770A88" w:rsidTr="0038570A">
        <w:tc>
          <w:tcPr>
            <w:tcW w:w="3600" w:type="dxa"/>
            <w:tcBorders>
              <w:bottom w:val="single" w:sz="4" w:space="0" w:color="auto"/>
            </w:tcBorders>
            <w:shd w:val="clear" w:color="auto" w:fill="FFFFFF"/>
          </w:tcPr>
          <w:p w:rsidR="003C2B24" w:rsidRPr="00770A88" w:rsidRDefault="003C2B24" w:rsidP="00AD3D9F">
            <w:pPr>
              <w:ind w:left="-107" w:right="-72"/>
              <w:jc w:val="center"/>
              <w:rPr>
                <w:rFonts w:ascii="Arial" w:hAnsi="Arial" w:cs="Arial"/>
                <w:color w:val="auto"/>
                <w:sz w:val="18"/>
                <w:szCs w:val="18"/>
              </w:rPr>
            </w:pPr>
            <w:r w:rsidRPr="00770A88">
              <w:rPr>
                <w:rFonts w:ascii="Arial" w:hAnsi="Arial" w:cs="Arial"/>
                <w:b/>
                <w:bCs/>
                <w:color w:val="auto"/>
                <w:sz w:val="18"/>
                <w:szCs w:val="18"/>
              </w:rPr>
              <w:t>Company name</w:t>
            </w:r>
          </w:p>
        </w:tc>
        <w:tc>
          <w:tcPr>
            <w:tcW w:w="1415" w:type="dxa"/>
            <w:tcBorders>
              <w:bottom w:val="single" w:sz="4" w:space="0" w:color="auto"/>
            </w:tcBorders>
            <w:shd w:val="clear" w:color="auto" w:fill="FFFFFF"/>
          </w:tcPr>
          <w:p w:rsidR="003C2B24" w:rsidRPr="00770A88" w:rsidRDefault="003C2B24" w:rsidP="00AD3D9F">
            <w:pPr>
              <w:ind w:right="-72"/>
              <w:jc w:val="center"/>
              <w:rPr>
                <w:rFonts w:ascii="Arial" w:hAnsi="Arial" w:cs="Arial"/>
                <w:b/>
                <w:bCs/>
                <w:color w:val="auto"/>
                <w:sz w:val="18"/>
                <w:szCs w:val="18"/>
              </w:rPr>
            </w:pPr>
            <w:r w:rsidRPr="00770A88">
              <w:rPr>
                <w:rFonts w:ascii="Arial" w:hAnsi="Arial" w:cs="Arial"/>
                <w:b/>
                <w:bCs/>
                <w:color w:val="auto"/>
                <w:sz w:val="18"/>
                <w:szCs w:val="18"/>
              </w:rPr>
              <w:t>incorporation</w:t>
            </w:r>
          </w:p>
        </w:tc>
        <w:tc>
          <w:tcPr>
            <w:tcW w:w="1375" w:type="dxa"/>
            <w:tcBorders>
              <w:bottom w:val="single" w:sz="4" w:space="0" w:color="auto"/>
            </w:tcBorders>
            <w:shd w:val="clear" w:color="auto" w:fill="FFFFFF"/>
            <w:vAlign w:val="center"/>
          </w:tcPr>
          <w:p w:rsidR="003C2B24" w:rsidRPr="00770A88" w:rsidRDefault="003C2B24"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w:t>
            </w:r>
          </w:p>
        </w:tc>
        <w:tc>
          <w:tcPr>
            <w:tcW w:w="1296" w:type="dxa"/>
            <w:gridSpan w:val="3"/>
            <w:tcBorders>
              <w:bottom w:val="single" w:sz="4" w:space="0" w:color="auto"/>
            </w:tcBorders>
            <w:shd w:val="clear" w:color="auto" w:fill="FFFFFF"/>
            <w:vAlign w:val="center"/>
          </w:tcPr>
          <w:p w:rsidR="003C2B24" w:rsidRPr="00770A88" w:rsidRDefault="003C2B24"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w:t>
            </w:r>
          </w:p>
        </w:tc>
        <w:tc>
          <w:tcPr>
            <w:tcW w:w="1296" w:type="dxa"/>
            <w:tcBorders>
              <w:bottom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Cost</w:t>
            </w:r>
          </w:p>
        </w:tc>
        <w:tc>
          <w:tcPr>
            <w:tcW w:w="1296" w:type="dxa"/>
            <w:tcBorders>
              <w:bottom w:val="single" w:sz="4" w:space="0" w:color="auto"/>
            </w:tcBorders>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impairment</w:t>
            </w:r>
          </w:p>
        </w:tc>
        <w:tc>
          <w:tcPr>
            <w:tcW w:w="1296" w:type="dxa"/>
            <w:gridSpan w:val="2"/>
            <w:tcBorders>
              <w:bottom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value</w:t>
            </w:r>
          </w:p>
        </w:tc>
        <w:tc>
          <w:tcPr>
            <w:tcW w:w="1296" w:type="dxa"/>
            <w:tcBorders>
              <w:bottom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Cost</w:t>
            </w:r>
          </w:p>
        </w:tc>
        <w:tc>
          <w:tcPr>
            <w:tcW w:w="1296" w:type="dxa"/>
            <w:tcBorders>
              <w:bottom w:val="single" w:sz="4" w:space="0" w:color="auto"/>
            </w:tcBorders>
            <w:shd w:val="clear" w:color="auto" w:fill="FFFFFF"/>
          </w:tcPr>
          <w:p w:rsidR="003C2B24" w:rsidRPr="00770A88" w:rsidRDefault="003C2B24" w:rsidP="00AD3D9F">
            <w:pPr>
              <w:tabs>
                <w:tab w:val="decimal" w:pos="677"/>
              </w:tabs>
              <w:ind w:right="-72"/>
              <w:jc w:val="right"/>
              <w:rPr>
                <w:rFonts w:ascii="Arial" w:hAnsi="Arial" w:cs="Arial"/>
                <w:b/>
                <w:bCs/>
                <w:color w:val="auto"/>
                <w:sz w:val="18"/>
                <w:szCs w:val="18"/>
              </w:rPr>
            </w:pPr>
            <w:r w:rsidRPr="00770A88">
              <w:rPr>
                <w:rFonts w:ascii="Arial" w:hAnsi="Arial" w:cs="Arial"/>
                <w:b/>
                <w:bCs/>
                <w:color w:val="auto"/>
                <w:sz w:val="18"/>
                <w:szCs w:val="18"/>
              </w:rPr>
              <w:t>impairment</w:t>
            </w:r>
          </w:p>
        </w:tc>
        <w:tc>
          <w:tcPr>
            <w:tcW w:w="1296" w:type="dxa"/>
            <w:gridSpan w:val="2"/>
            <w:tcBorders>
              <w:bottom w:val="single" w:sz="4" w:space="0" w:color="auto"/>
            </w:tcBorders>
            <w:shd w:val="clear" w:color="auto" w:fill="FFFFFF"/>
          </w:tcPr>
          <w:p w:rsidR="003C2B24" w:rsidRPr="00770A88" w:rsidRDefault="003C2B24" w:rsidP="00AD3D9F">
            <w:pPr>
              <w:tabs>
                <w:tab w:val="decimal" w:pos="619"/>
              </w:tabs>
              <w:ind w:right="-72"/>
              <w:jc w:val="right"/>
              <w:rPr>
                <w:rFonts w:ascii="Arial" w:hAnsi="Arial" w:cs="Arial"/>
                <w:b/>
                <w:bCs/>
                <w:color w:val="auto"/>
                <w:sz w:val="18"/>
                <w:szCs w:val="18"/>
              </w:rPr>
            </w:pPr>
            <w:r w:rsidRPr="00770A88">
              <w:rPr>
                <w:rFonts w:ascii="Arial" w:hAnsi="Arial" w:cs="Arial"/>
                <w:b/>
                <w:bCs/>
                <w:color w:val="auto"/>
                <w:sz w:val="18"/>
                <w:szCs w:val="18"/>
              </w:rPr>
              <w:t>value</w:t>
            </w:r>
          </w:p>
        </w:tc>
      </w:tr>
      <w:tr w:rsidR="003C2B24" w:rsidRPr="00770A88" w:rsidTr="0038570A">
        <w:tc>
          <w:tcPr>
            <w:tcW w:w="3600" w:type="dxa"/>
            <w:tcBorders>
              <w:top w:val="single" w:sz="4" w:space="0" w:color="auto"/>
            </w:tcBorders>
            <w:shd w:val="clear" w:color="auto" w:fill="FFFFFF"/>
          </w:tcPr>
          <w:p w:rsidR="003C2B24" w:rsidRPr="00770A88"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rsidR="003C2B24" w:rsidRPr="00770A88" w:rsidRDefault="003C2B24" w:rsidP="00AD3D9F">
            <w:pPr>
              <w:ind w:right="-72"/>
              <w:jc w:val="center"/>
              <w:rPr>
                <w:rFonts w:ascii="Arial" w:hAnsi="Arial" w:cs="Arial"/>
                <w:color w:val="auto"/>
                <w:sz w:val="18"/>
                <w:szCs w:val="18"/>
              </w:rPr>
            </w:pPr>
          </w:p>
        </w:tc>
        <w:tc>
          <w:tcPr>
            <w:tcW w:w="1375" w:type="dxa"/>
            <w:tcBorders>
              <w:top w:val="single" w:sz="4" w:space="0" w:color="auto"/>
            </w:tcBorders>
            <w:shd w:val="clear" w:color="auto" w:fill="FAFAFA"/>
          </w:tcPr>
          <w:p w:rsidR="003C2B24" w:rsidRPr="00770A88" w:rsidRDefault="003C2B24" w:rsidP="00AD3D9F">
            <w:pPr>
              <w:ind w:right="-72"/>
              <w:jc w:val="right"/>
              <w:rPr>
                <w:rFonts w:ascii="Arial" w:hAnsi="Arial" w:cs="Arial"/>
                <w:color w:val="auto"/>
                <w:sz w:val="18"/>
                <w:szCs w:val="18"/>
              </w:rPr>
            </w:pPr>
          </w:p>
        </w:tc>
        <w:tc>
          <w:tcPr>
            <w:tcW w:w="1296" w:type="dxa"/>
            <w:gridSpan w:val="3"/>
            <w:tcBorders>
              <w:top w:val="single" w:sz="4" w:space="0" w:color="auto"/>
            </w:tcBorders>
            <w:shd w:val="clear" w:color="auto" w:fill="auto"/>
          </w:tcPr>
          <w:p w:rsidR="003C2B24" w:rsidRPr="00770A88"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2B24" w:rsidRPr="00770A88"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2B24" w:rsidRPr="00770A88" w:rsidRDefault="003C2B24" w:rsidP="00AD3D9F">
            <w:pPr>
              <w:tabs>
                <w:tab w:val="decimal" w:pos="677"/>
              </w:tabs>
              <w:ind w:right="-72"/>
              <w:jc w:val="right"/>
              <w:rPr>
                <w:rFonts w:ascii="Arial" w:hAnsi="Arial" w:cs="Arial"/>
                <w:color w:val="auto"/>
                <w:sz w:val="18"/>
                <w:szCs w:val="18"/>
              </w:rPr>
            </w:pPr>
          </w:p>
        </w:tc>
        <w:tc>
          <w:tcPr>
            <w:tcW w:w="1296" w:type="dxa"/>
            <w:gridSpan w:val="2"/>
            <w:tcBorders>
              <w:top w:val="single" w:sz="4" w:space="0" w:color="auto"/>
            </w:tcBorders>
            <w:shd w:val="clear" w:color="auto" w:fill="FAFAFA"/>
          </w:tcPr>
          <w:p w:rsidR="003C2B24" w:rsidRPr="00770A88"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3C2B24" w:rsidRPr="00770A88"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3C2B24" w:rsidRPr="00770A88" w:rsidRDefault="003C2B24" w:rsidP="00AD3D9F">
            <w:pPr>
              <w:tabs>
                <w:tab w:val="decimal" w:pos="670"/>
              </w:tabs>
              <w:ind w:right="-72"/>
              <w:jc w:val="right"/>
              <w:rPr>
                <w:rFonts w:ascii="Arial" w:hAnsi="Arial" w:cs="Arial"/>
                <w:color w:val="auto"/>
                <w:sz w:val="18"/>
                <w:szCs w:val="18"/>
              </w:rPr>
            </w:pPr>
          </w:p>
        </w:tc>
        <w:tc>
          <w:tcPr>
            <w:tcW w:w="1296" w:type="dxa"/>
            <w:gridSpan w:val="2"/>
            <w:tcBorders>
              <w:top w:val="single" w:sz="4" w:space="0" w:color="auto"/>
            </w:tcBorders>
            <w:shd w:val="clear" w:color="auto" w:fill="auto"/>
          </w:tcPr>
          <w:p w:rsidR="003C2B24" w:rsidRPr="00770A88" w:rsidRDefault="003C2B24" w:rsidP="00AD3D9F">
            <w:pPr>
              <w:tabs>
                <w:tab w:val="decimal" w:pos="619"/>
              </w:tabs>
              <w:ind w:right="-72"/>
              <w:jc w:val="right"/>
              <w:rPr>
                <w:rFonts w:ascii="Arial" w:hAnsi="Arial" w:cs="Arial"/>
                <w:color w:val="auto"/>
                <w:sz w:val="18"/>
                <w:szCs w:val="18"/>
              </w:rPr>
            </w:pPr>
          </w:p>
        </w:tc>
      </w:tr>
      <w:tr w:rsidR="00AF0686" w:rsidRPr="00770A88" w:rsidTr="0038570A">
        <w:trPr>
          <w:trHeight w:val="74"/>
        </w:trPr>
        <w:tc>
          <w:tcPr>
            <w:tcW w:w="3600" w:type="dxa"/>
            <w:shd w:val="clear" w:color="auto" w:fill="FFFFFF"/>
          </w:tcPr>
          <w:p w:rsidR="00AF0686" w:rsidRPr="00770A88" w:rsidRDefault="00AF0686" w:rsidP="00AF0686">
            <w:pPr>
              <w:ind w:left="-107" w:right="-72"/>
              <w:jc w:val="both"/>
              <w:rPr>
                <w:rFonts w:ascii="Arial" w:hAnsi="Arial" w:cs="Arial"/>
                <w:color w:val="auto"/>
                <w:spacing w:val="-6"/>
                <w:sz w:val="18"/>
                <w:szCs w:val="18"/>
              </w:rPr>
            </w:pPr>
            <w:r w:rsidRPr="00770A88">
              <w:rPr>
                <w:rFonts w:ascii="Arial" w:eastAsia="Times New Roman" w:hAnsi="Arial" w:cs="Arial"/>
                <w:color w:val="auto"/>
                <w:spacing w:val="-6"/>
                <w:sz w:val="18"/>
                <w:szCs w:val="18"/>
              </w:rPr>
              <w:t>The Siam Iron and Steel (2001) Co., Ltd.</w:t>
            </w:r>
          </w:p>
        </w:tc>
        <w:tc>
          <w:tcPr>
            <w:tcW w:w="1415" w:type="dxa"/>
            <w:shd w:val="clear" w:color="auto" w:fill="FFFFFF"/>
          </w:tcPr>
          <w:p w:rsidR="00AF0686" w:rsidRPr="00770A88" w:rsidRDefault="00AF0686" w:rsidP="00AF0686">
            <w:pPr>
              <w:ind w:right="-72"/>
              <w:jc w:val="center"/>
              <w:rPr>
                <w:rFonts w:ascii="Arial" w:hAnsi="Arial" w:cs="Arial"/>
                <w:color w:val="auto"/>
                <w:sz w:val="18"/>
                <w:szCs w:val="18"/>
              </w:rPr>
            </w:pPr>
            <w:r w:rsidRPr="00770A88">
              <w:rPr>
                <w:rFonts w:ascii="Arial" w:hAnsi="Arial" w:cs="Arial"/>
                <w:color w:val="auto"/>
                <w:sz w:val="18"/>
                <w:szCs w:val="18"/>
              </w:rPr>
              <w:t>Thailand</w:t>
            </w:r>
          </w:p>
        </w:tc>
        <w:tc>
          <w:tcPr>
            <w:tcW w:w="1375" w:type="dxa"/>
            <w:shd w:val="clear" w:color="auto" w:fill="FAFAFA"/>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rPr>
              <w:t>99.99</w:t>
            </w:r>
          </w:p>
        </w:tc>
        <w:tc>
          <w:tcPr>
            <w:tcW w:w="1296" w:type="dxa"/>
            <w:gridSpan w:val="3"/>
            <w:shd w:val="clear" w:color="auto" w:fill="auto"/>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lang w:val="en-GB"/>
              </w:rPr>
              <w:t>99</w:t>
            </w:r>
            <w:r w:rsidRPr="00770A88">
              <w:rPr>
                <w:rFonts w:ascii="Arial" w:hAnsi="Arial" w:cs="Arial"/>
                <w:color w:val="auto"/>
                <w:sz w:val="18"/>
                <w:szCs w:val="18"/>
              </w:rPr>
              <w:t>.</w:t>
            </w:r>
            <w:r w:rsidRPr="00770A88">
              <w:rPr>
                <w:rFonts w:ascii="Arial" w:hAnsi="Arial" w:cs="Arial"/>
                <w:color w:val="auto"/>
                <w:sz w:val="18"/>
                <w:szCs w:val="18"/>
                <w:lang w:val="en-GB"/>
              </w:rPr>
              <w:t>99</w:t>
            </w:r>
          </w:p>
        </w:tc>
        <w:tc>
          <w:tcPr>
            <w:tcW w:w="1296" w:type="dxa"/>
            <w:shd w:val="clear" w:color="auto" w:fill="FAFAFA"/>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rPr>
              <w:t>2,554,386</w:t>
            </w:r>
          </w:p>
        </w:tc>
        <w:tc>
          <w:tcPr>
            <w:tcW w:w="1296" w:type="dxa"/>
            <w:shd w:val="clear" w:color="auto" w:fill="FAFAFA"/>
          </w:tcPr>
          <w:p w:rsidR="00AF0686" w:rsidRPr="00770A88" w:rsidRDefault="00AF0686"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gridSpan w:val="2"/>
            <w:shd w:val="clear" w:color="auto" w:fill="FAFAFA"/>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rPr>
              <w:t>2,554,386</w:t>
            </w:r>
          </w:p>
        </w:tc>
        <w:tc>
          <w:tcPr>
            <w:tcW w:w="1296" w:type="dxa"/>
            <w:shd w:val="clear" w:color="auto" w:fill="auto"/>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2</w:t>
            </w:r>
            <w:r w:rsidRPr="00770A88">
              <w:rPr>
                <w:rFonts w:ascii="Arial" w:hAnsi="Arial" w:cs="Arial"/>
                <w:color w:val="auto"/>
                <w:sz w:val="18"/>
                <w:szCs w:val="18"/>
              </w:rPr>
              <w:t>,</w:t>
            </w:r>
            <w:r w:rsidRPr="00770A88">
              <w:rPr>
                <w:rFonts w:ascii="Arial" w:hAnsi="Arial" w:cs="Arial"/>
                <w:color w:val="auto"/>
                <w:sz w:val="18"/>
                <w:szCs w:val="18"/>
                <w:lang w:val="en-GB"/>
              </w:rPr>
              <w:t>554</w:t>
            </w:r>
            <w:r w:rsidRPr="00770A88">
              <w:rPr>
                <w:rFonts w:ascii="Arial" w:hAnsi="Arial" w:cs="Arial"/>
                <w:color w:val="auto"/>
                <w:sz w:val="18"/>
                <w:szCs w:val="18"/>
              </w:rPr>
              <w:t>,</w:t>
            </w:r>
            <w:r w:rsidRPr="00770A88">
              <w:rPr>
                <w:rFonts w:ascii="Arial" w:hAnsi="Arial" w:cs="Arial"/>
                <w:color w:val="auto"/>
                <w:sz w:val="18"/>
                <w:szCs w:val="18"/>
                <w:lang w:val="en-GB"/>
              </w:rPr>
              <w:t>386</w:t>
            </w:r>
          </w:p>
        </w:tc>
        <w:tc>
          <w:tcPr>
            <w:tcW w:w="1296" w:type="dxa"/>
            <w:shd w:val="clear" w:color="auto" w:fill="auto"/>
          </w:tcPr>
          <w:p w:rsidR="00AF0686" w:rsidRPr="00770A88" w:rsidRDefault="00AF0686"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gridSpan w:val="2"/>
            <w:shd w:val="clear" w:color="auto" w:fill="auto"/>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2</w:t>
            </w:r>
            <w:r w:rsidRPr="00770A88">
              <w:rPr>
                <w:rFonts w:ascii="Arial" w:hAnsi="Arial" w:cs="Arial"/>
                <w:color w:val="auto"/>
                <w:sz w:val="18"/>
                <w:szCs w:val="18"/>
              </w:rPr>
              <w:t>,</w:t>
            </w:r>
            <w:r w:rsidRPr="00770A88">
              <w:rPr>
                <w:rFonts w:ascii="Arial" w:hAnsi="Arial" w:cs="Arial"/>
                <w:color w:val="auto"/>
                <w:sz w:val="18"/>
                <w:szCs w:val="18"/>
                <w:lang w:val="en-GB"/>
              </w:rPr>
              <w:t>554</w:t>
            </w:r>
            <w:r w:rsidRPr="00770A88">
              <w:rPr>
                <w:rFonts w:ascii="Arial" w:hAnsi="Arial" w:cs="Arial"/>
                <w:color w:val="auto"/>
                <w:sz w:val="18"/>
                <w:szCs w:val="18"/>
              </w:rPr>
              <w:t>,</w:t>
            </w:r>
            <w:r w:rsidRPr="00770A88">
              <w:rPr>
                <w:rFonts w:ascii="Arial" w:hAnsi="Arial" w:cs="Arial"/>
                <w:color w:val="auto"/>
                <w:sz w:val="18"/>
                <w:szCs w:val="18"/>
                <w:lang w:val="en-GB"/>
              </w:rPr>
              <w:t>386</w:t>
            </w:r>
          </w:p>
        </w:tc>
      </w:tr>
      <w:tr w:rsidR="00AF0686" w:rsidRPr="00770A88" w:rsidTr="0038570A">
        <w:tc>
          <w:tcPr>
            <w:tcW w:w="3600" w:type="dxa"/>
            <w:shd w:val="clear" w:color="auto" w:fill="FFFFFF"/>
          </w:tcPr>
          <w:p w:rsidR="00AF0686" w:rsidRPr="00770A88" w:rsidRDefault="00AF0686" w:rsidP="00AF0686">
            <w:pPr>
              <w:ind w:left="-107" w:right="-72"/>
              <w:jc w:val="both"/>
              <w:rPr>
                <w:rFonts w:ascii="Arial" w:hAnsi="Arial" w:cs="Arial"/>
                <w:color w:val="auto"/>
                <w:sz w:val="18"/>
                <w:szCs w:val="18"/>
              </w:rPr>
            </w:pPr>
            <w:r w:rsidRPr="00770A88">
              <w:rPr>
                <w:rFonts w:ascii="Arial" w:hAnsi="Arial" w:cs="Arial"/>
                <w:color w:val="auto"/>
                <w:sz w:val="18"/>
                <w:szCs w:val="18"/>
              </w:rPr>
              <w:t xml:space="preserve">The Siam Construction Steel </w:t>
            </w:r>
            <w:r w:rsidRPr="00770A88">
              <w:rPr>
                <w:rFonts w:ascii="Arial" w:eastAsia="Times New Roman" w:hAnsi="Arial" w:cs="Arial"/>
                <w:color w:val="auto"/>
                <w:spacing w:val="-4"/>
                <w:sz w:val="18"/>
                <w:szCs w:val="18"/>
              </w:rPr>
              <w:t>Co., Ltd.</w:t>
            </w:r>
          </w:p>
        </w:tc>
        <w:tc>
          <w:tcPr>
            <w:tcW w:w="1415" w:type="dxa"/>
            <w:shd w:val="clear" w:color="auto" w:fill="FFFFFF"/>
          </w:tcPr>
          <w:p w:rsidR="00AF0686" w:rsidRPr="00770A88" w:rsidRDefault="00AF0686" w:rsidP="00AF0686">
            <w:pPr>
              <w:ind w:right="-72"/>
              <w:jc w:val="center"/>
              <w:rPr>
                <w:rFonts w:ascii="Arial" w:hAnsi="Arial" w:cs="Arial"/>
                <w:color w:val="auto"/>
                <w:sz w:val="18"/>
                <w:szCs w:val="18"/>
              </w:rPr>
            </w:pPr>
            <w:r w:rsidRPr="00770A88">
              <w:rPr>
                <w:rFonts w:ascii="Arial" w:hAnsi="Arial" w:cs="Arial"/>
                <w:color w:val="auto"/>
                <w:sz w:val="18"/>
                <w:szCs w:val="18"/>
              </w:rPr>
              <w:t>Thailand</w:t>
            </w:r>
          </w:p>
        </w:tc>
        <w:tc>
          <w:tcPr>
            <w:tcW w:w="1375" w:type="dxa"/>
            <w:shd w:val="clear" w:color="auto" w:fill="FAFAFA"/>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rPr>
              <w:t>99.99</w:t>
            </w:r>
          </w:p>
        </w:tc>
        <w:tc>
          <w:tcPr>
            <w:tcW w:w="1296" w:type="dxa"/>
            <w:gridSpan w:val="3"/>
            <w:shd w:val="clear" w:color="auto" w:fill="auto"/>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lang w:val="en-GB"/>
              </w:rPr>
              <w:t>99</w:t>
            </w:r>
            <w:r w:rsidRPr="00770A88">
              <w:rPr>
                <w:rFonts w:ascii="Arial" w:hAnsi="Arial" w:cs="Arial"/>
                <w:color w:val="auto"/>
                <w:sz w:val="18"/>
                <w:szCs w:val="18"/>
              </w:rPr>
              <w:t>.</w:t>
            </w:r>
            <w:r w:rsidRPr="00770A88">
              <w:rPr>
                <w:rFonts w:ascii="Arial" w:hAnsi="Arial" w:cs="Arial"/>
                <w:color w:val="auto"/>
                <w:sz w:val="18"/>
                <w:szCs w:val="18"/>
                <w:lang w:val="en-GB"/>
              </w:rPr>
              <w:t>99</w:t>
            </w:r>
          </w:p>
        </w:tc>
        <w:tc>
          <w:tcPr>
            <w:tcW w:w="1296" w:type="dxa"/>
            <w:shd w:val="clear" w:color="auto" w:fill="FAFAFA"/>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rPr>
              <w:t>3,656,874</w:t>
            </w:r>
          </w:p>
        </w:tc>
        <w:tc>
          <w:tcPr>
            <w:tcW w:w="1296" w:type="dxa"/>
            <w:shd w:val="clear" w:color="auto" w:fill="FAFAFA"/>
          </w:tcPr>
          <w:p w:rsidR="00AF0686" w:rsidRPr="00770A88" w:rsidRDefault="00AF0686"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gridSpan w:val="2"/>
            <w:shd w:val="clear" w:color="auto" w:fill="FAFAFA"/>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rPr>
              <w:t>3,656,874</w:t>
            </w:r>
          </w:p>
        </w:tc>
        <w:tc>
          <w:tcPr>
            <w:tcW w:w="1296" w:type="dxa"/>
            <w:shd w:val="clear" w:color="auto" w:fill="auto"/>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656</w:t>
            </w:r>
            <w:r w:rsidRPr="00770A88">
              <w:rPr>
                <w:rFonts w:ascii="Arial" w:hAnsi="Arial" w:cs="Arial"/>
                <w:color w:val="auto"/>
                <w:sz w:val="18"/>
                <w:szCs w:val="18"/>
              </w:rPr>
              <w:t>,</w:t>
            </w:r>
            <w:r w:rsidRPr="00770A88">
              <w:rPr>
                <w:rFonts w:ascii="Arial" w:hAnsi="Arial" w:cs="Arial"/>
                <w:color w:val="auto"/>
                <w:sz w:val="18"/>
                <w:szCs w:val="18"/>
                <w:lang w:val="en-GB"/>
              </w:rPr>
              <w:t>874</w:t>
            </w:r>
          </w:p>
        </w:tc>
        <w:tc>
          <w:tcPr>
            <w:tcW w:w="1296" w:type="dxa"/>
            <w:shd w:val="clear" w:color="auto" w:fill="auto"/>
          </w:tcPr>
          <w:p w:rsidR="00AF0686" w:rsidRPr="00770A88" w:rsidRDefault="00AF0686"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gridSpan w:val="2"/>
            <w:shd w:val="clear" w:color="auto" w:fill="auto"/>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656</w:t>
            </w:r>
            <w:r w:rsidRPr="00770A88">
              <w:rPr>
                <w:rFonts w:ascii="Arial" w:hAnsi="Arial" w:cs="Arial"/>
                <w:color w:val="auto"/>
                <w:sz w:val="18"/>
                <w:szCs w:val="18"/>
              </w:rPr>
              <w:t>,</w:t>
            </w:r>
            <w:r w:rsidRPr="00770A88">
              <w:rPr>
                <w:rFonts w:ascii="Arial" w:hAnsi="Arial" w:cs="Arial"/>
                <w:color w:val="auto"/>
                <w:sz w:val="18"/>
                <w:szCs w:val="18"/>
                <w:lang w:val="en-GB"/>
              </w:rPr>
              <w:t>874</w:t>
            </w:r>
          </w:p>
        </w:tc>
      </w:tr>
      <w:tr w:rsidR="00AF0686" w:rsidRPr="00770A88" w:rsidTr="0038570A">
        <w:tc>
          <w:tcPr>
            <w:tcW w:w="3600" w:type="dxa"/>
            <w:shd w:val="clear" w:color="auto" w:fill="FFFFFF"/>
          </w:tcPr>
          <w:p w:rsidR="00AF0686" w:rsidRPr="00770A88" w:rsidRDefault="00B57E66" w:rsidP="00AF0686">
            <w:pPr>
              <w:ind w:left="-107" w:right="-72"/>
              <w:jc w:val="both"/>
              <w:rPr>
                <w:rFonts w:ascii="Arial" w:hAnsi="Arial" w:cs="Arial"/>
                <w:color w:val="auto"/>
                <w:sz w:val="18"/>
                <w:szCs w:val="18"/>
              </w:rPr>
            </w:pPr>
            <w:r w:rsidRPr="00B57E66">
              <w:rPr>
                <w:rFonts w:ascii="Arial" w:hAnsi="Arial" w:cs="Arial"/>
                <w:color w:val="auto"/>
                <w:sz w:val="18"/>
                <w:szCs w:val="18"/>
              </w:rPr>
              <w:t>Tata Steel Manufacturing (Thailand) Plc.</w:t>
            </w:r>
            <w:r>
              <w:rPr>
                <w:rFonts w:ascii="Arial" w:hAnsi="Arial" w:cs="Arial"/>
                <w:color w:val="auto"/>
                <w:sz w:val="18"/>
                <w:szCs w:val="18"/>
              </w:rPr>
              <w:t xml:space="preserve"> </w:t>
            </w:r>
          </w:p>
        </w:tc>
        <w:tc>
          <w:tcPr>
            <w:tcW w:w="1415" w:type="dxa"/>
            <w:shd w:val="clear" w:color="auto" w:fill="FFFFFF"/>
          </w:tcPr>
          <w:p w:rsidR="00AF0686" w:rsidRPr="00770A88" w:rsidRDefault="00AF0686" w:rsidP="00AF0686">
            <w:pPr>
              <w:ind w:right="-72"/>
              <w:jc w:val="center"/>
              <w:rPr>
                <w:rFonts w:ascii="Arial" w:hAnsi="Arial" w:cs="Arial"/>
                <w:color w:val="auto"/>
                <w:sz w:val="18"/>
                <w:szCs w:val="18"/>
              </w:rPr>
            </w:pPr>
            <w:r w:rsidRPr="00770A88">
              <w:rPr>
                <w:rFonts w:ascii="Arial" w:hAnsi="Arial" w:cs="Arial"/>
                <w:color w:val="auto"/>
                <w:sz w:val="18"/>
                <w:szCs w:val="18"/>
              </w:rPr>
              <w:t>Thailand</w:t>
            </w:r>
          </w:p>
        </w:tc>
        <w:tc>
          <w:tcPr>
            <w:tcW w:w="1375" w:type="dxa"/>
            <w:shd w:val="clear" w:color="auto" w:fill="FAFAFA"/>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rPr>
              <w:t>99.76</w:t>
            </w:r>
          </w:p>
        </w:tc>
        <w:tc>
          <w:tcPr>
            <w:tcW w:w="1296" w:type="dxa"/>
            <w:gridSpan w:val="3"/>
            <w:shd w:val="clear" w:color="auto" w:fill="auto"/>
          </w:tcPr>
          <w:p w:rsidR="00AF0686" w:rsidRPr="00770A88" w:rsidRDefault="00AF0686" w:rsidP="00AF0686">
            <w:pPr>
              <w:ind w:right="-72"/>
              <w:jc w:val="right"/>
              <w:rPr>
                <w:rFonts w:ascii="Arial" w:hAnsi="Arial" w:cs="Arial"/>
                <w:color w:val="auto"/>
                <w:sz w:val="18"/>
                <w:szCs w:val="18"/>
              </w:rPr>
            </w:pPr>
            <w:r w:rsidRPr="00770A88">
              <w:rPr>
                <w:rFonts w:ascii="Arial" w:hAnsi="Arial" w:cs="Arial"/>
                <w:color w:val="auto"/>
                <w:sz w:val="18"/>
                <w:szCs w:val="18"/>
                <w:lang w:val="en-GB"/>
              </w:rPr>
              <w:t>99</w:t>
            </w:r>
            <w:r w:rsidRPr="00770A88">
              <w:rPr>
                <w:rFonts w:ascii="Arial" w:hAnsi="Arial" w:cs="Arial"/>
                <w:color w:val="auto"/>
                <w:sz w:val="18"/>
                <w:szCs w:val="18"/>
              </w:rPr>
              <w:t>.</w:t>
            </w:r>
            <w:r w:rsidRPr="00770A88">
              <w:rPr>
                <w:rFonts w:ascii="Arial" w:hAnsi="Arial" w:cs="Arial"/>
                <w:color w:val="auto"/>
                <w:sz w:val="18"/>
                <w:szCs w:val="18"/>
                <w:lang w:val="en-GB"/>
              </w:rPr>
              <w:t>76</w:t>
            </w:r>
          </w:p>
        </w:tc>
        <w:tc>
          <w:tcPr>
            <w:tcW w:w="1296" w:type="dxa"/>
            <w:tcBorders>
              <w:bottom w:val="single" w:sz="4" w:space="0" w:color="auto"/>
            </w:tcBorders>
            <w:shd w:val="clear" w:color="auto" w:fill="FAFAFA"/>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rPr>
              <w:t>9,181,787</w:t>
            </w:r>
          </w:p>
        </w:tc>
        <w:tc>
          <w:tcPr>
            <w:tcW w:w="1296" w:type="dxa"/>
            <w:tcBorders>
              <w:bottom w:val="single" w:sz="4" w:space="0" w:color="auto"/>
            </w:tcBorders>
            <w:shd w:val="clear" w:color="auto" w:fill="FAFAFA"/>
          </w:tcPr>
          <w:p w:rsidR="00AF0686" w:rsidRPr="00770A88" w:rsidRDefault="00AF0686"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(3,380,000)</w:t>
            </w:r>
          </w:p>
        </w:tc>
        <w:tc>
          <w:tcPr>
            <w:tcW w:w="1296" w:type="dxa"/>
            <w:gridSpan w:val="2"/>
            <w:tcBorders>
              <w:bottom w:val="single" w:sz="4" w:space="0" w:color="auto"/>
            </w:tcBorders>
            <w:shd w:val="clear" w:color="auto" w:fill="FAFAFA"/>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rPr>
              <w:t>5,801,787</w:t>
            </w:r>
          </w:p>
        </w:tc>
        <w:tc>
          <w:tcPr>
            <w:tcW w:w="1296" w:type="dxa"/>
            <w:tcBorders>
              <w:bottom w:val="single" w:sz="4" w:space="0" w:color="auto"/>
            </w:tcBorders>
            <w:shd w:val="clear" w:color="auto" w:fill="auto"/>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9</w:t>
            </w:r>
            <w:r w:rsidRPr="00770A88">
              <w:rPr>
                <w:rFonts w:ascii="Arial" w:hAnsi="Arial" w:cs="Arial"/>
                <w:color w:val="auto"/>
                <w:sz w:val="18"/>
                <w:szCs w:val="18"/>
              </w:rPr>
              <w:t>,</w:t>
            </w:r>
            <w:r w:rsidRPr="00770A88">
              <w:rPr>
                <w:rFonts w:ascii="Arial" w:hAnsi="Arial" w:cs="Arial"/>
                <w:color w:val="auto"/>
                <w:sz w:val="18"/>
                <w:szCs w:val="18"/>
                <w:lang w:val="en-GB"/>
              </w:rPr>
              <w:t>181</w:t>
            </w:r>
            <w:r w:rsidRPr="00770A88">
              <w:rPr>
                <w:rFonts w:ascii="Arial" w:hAnsi="Arial" w:cs="Arial"/>
                <w:color w:val="auto"/>
                <w:sz w:val="18"/>
                <w:szCs w:val="18"/>
              </w:rPr>
              <w:t>,</w:t>
            </w:r>
            <w:r w:rsidRPr="00770A88">
              <w:rPr>
                <w:rFonts w:ascii="Arial" w:hAnsi="Arial" w:cs="Arial"/>
                <w:color w:val="auto"/>
                <w:sz w:val="18"/>
                <w:szCs w:val="18"/>
                <w:lang w:val="en-GB"/>
              </w:rPr>
              <w:t>787</w:t>
            </w:r>
          </w:p>
        </w:tc>
        <w:tc>
          <w:tcPr>
            <w:tcW w:w="1296" w:type="dxa"/>
            <w:tcBorders>
              <w:bottom w:val="single" w:sz="4" w:space="0" w:color="auto"/>
            </w:tcBorders>
            <w:shd w:val="clear" w:color="auto" w:fill="auto"/>
          </w:tcPr>
          <w:p w:rsidR="00AF0686" w:rsidRPr="00770A88" w:rsidRDefault="00AF0686"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380</w:t>
            </w:r>
            <w:r w:rsidRPr="00770A88">
              <w:rPr>
                <w:rFonts w:ascii="Arial" w:hAnsi="Arial" w:cs="Arial"/>
                <w:color w:val="auto"/>
                <w:sz w:val="18"/>
                <w:szCs w:val="18"/>
              </w:rPr>
              <w:t>,</w:t>
            </w:r>
            <w:r w:rsidRPr="00770A88">
              <w:rPr>
                <w:rFonts w:ascii="Arial" w:hAnsi="Arial" w:cs="Arial"/>
                <w:color w:val="auto"/>
                <w:sz w:val="18"/>
                <w:szCs w:val="18"/>
                <w:lang w:val="en-GB"/>
              </w:rPr>
              <w:t>000</w:t>
            </w:r>
            <w:r w:rsidRPr="00770A88">
              <w:rPr>
                <w:rFonts w:ascii="Arial" w:hAnsi="Arial" w:cs="Arial"/>
                <w:color w:val="auto"/>
                <w:sz w:val="18"/>
                <w:szCs w:val="18"/>
              </w:rPr>
              <w:t>)</w:t>
            </w:r>
          </w:p>
        </w:tc>
        <w:tc>
          <w:tcPr>
            <w:tcW w:w="1296" w:type="dxa"/>
            <w:gridSpan w:val="2"/>
            <w:tcBorders>
              <w:bottom w:val="single" w:sz="4" w:space="0" w:color="auto"/>
            </w:tcBorders>
            <w:shd w:val="clear" w:color="auto" w:fill="auto"/>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5</w:t>
            </w:r>
            <w:r w:rsidRPr="00770A88">
              <w:rPr>
                <w:rFonts w:ascii="Arial" w:hAnsi="Arial" w:cs="Arial"/>
                <w:color w:val="auto"/>
                <w:sz w:val="18"/>
                <w:szCs w:val="18"/>
              </w:rPr>
              <w:t>,</w:t>
            </w:r>
            <w:r w:rsidRPr="00770A88">
              <w:rPr>
                <w:rFonts w:ascii="Arial" w:hAnsi="Arial" w:cs="Arial"/>
                <w:color w:val="auto"/>
                <w:sz w:val="18"/>
                <w:szCs w:val="18"/>
                <w:lang w:val="en-GB"/>
              </w:rPr>
              <w:t>801</w:t>
            </w:r>
            <w:r w:rsidRPr="00770A88">
              <w:rPr>
                <w:rFonts w:ascii="Arial" w:hAnsi="Arial" w:cs="Arial"/>
                <w:color w:val="auto"/>
                <w:sz w:val="18"/>
                <w:szCs w:val="18"/>
              </w:rPr>
              <w:t>,</w:t>
            </w:r>
            <w:r w:rsidRPr="00770A88">
              <w:rPr>
                <w:rFonts w:ascii="Arial" w:hAnsi="Arial" w:cs="Arial"/>
                <w:color w:val="auto"/>
                <w:sz w:val="18"/>
                <w:szCs w:val="18"/>
                <w:lang w:val="en-GB"/>
              </w:rPr>
              <w:t>787</w:t>
            </w:r>
          </w:p>
        </w:tc>
      </w:tr>
      <w:tr w:rsidR="00AF0686" w:rsidRPr="00770A88" w:rsidTr="0038570A">
        <w:tc>
          <w:tcPr>
            <w:tcW w:w="3600" w:type="dxa"/>
            <w:shd w:val="clear" w:color="auto" w:fill="FFFFFF"/>
          </w:tcPr>
          <w:p w:rsidR="00AF0686" w:rsidRPr="00770A88" w:rsidRDefault="00AF0686" w:rsidP="00AF0686">
            <w:pPr>
              <w:ind w:left="-107" w:right="-72"/>
              <w:jc w:val="both"/>
              <w:rPr>
                <w:rFonts w:ascii="Arial" w:hAnsi="Arial" w:cs="Arial"/>
                <w:color w:val="auto"/>
                <w:sz w:val="18"/>
                <w:szCs w:val="18"/>
              </w:rPr>
            </w:pPr>
          </w:p>
        </w:tc>
        <w:tc>
          <w:tcPr>
            <w:tcW w:w="1415" w:type="dxa"/>
            <w:shd w:val="clear" w:color="auto" w:fill="FFFFFF"/>
          </w:tcPr>
          <w:p w:rsidR="00AF0686" w:rsidRPr="00770A88" w:rsidRDefault="00AF0686" w:rsidP="00AF0686">
            <w:pPr>
              <w:ind w:right="-72"/>
              <w:jc w:val="center"/>
              <w:rPr>
                <w:rFonts w:ascii="Arial" w:hAnsi="Arial" w:cs="Arial"/>
                <w:color w:val="auto"/>
                <w:sz w:val="18"/>
                <w:szCs w:val="18"/>
              </w:rPr>
            </w:pPr>
          </w:p>
        </w:tc>
        <w:tc>
          <w:tcPr>
            <w:tcW w:w="1375" w:type="dxa"/>
            <w:shd w:val="clear" w:color="auto" w:fill="auto"/>
          </w:tcPr>
          <w:p w:rsidR="00AF0686" w:rsidRPr="00770A88" w:rsidRDefault="00AF0686" w:rsidP="00AF0686">
            <w:pPr>
              <w:ind w:right="-72"/>
              <w:jc w:val="right"/>
              <w:rPr>
                <w:rFonts w:ascii="Arial" w:hAnsi="Arial" w:cs="Arial"/>
                <w:color w:val="auto"/>
                <w:sz w:val="18"/>
                <w:szCs w:val="18"/>
              </w:rPr>
            </w:pPr>
          </w:p>
        </w:tc>
        <w:tc>
          <w:tcPr>
            <w:tcW w:w="1296" w:type="dxa"/>
            <w:gridSpan w:val="3"/>
            <w:shd w:val="clear" w:color="auto" w:fill="auto"/>
          </w:tcPr>
          <w:p w:rsidR="00AF0686" w:rsidRPr="00770A88" w:rsidRDefault="00AF0686" w:rsidP="00AF0686">
            <w:pPr>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AF0686" w:rsidRPr="00770A88" w:rsidRDefault="00AF0686" w:rsidP="00AF0686">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AF0686" w:rsidRPr="00770A88" w:rsidRDefault="00AF0686" w:rsidP="00AF0686">
            <w:pPr>
              <w:tabs>
                <w:tab w:val="decimal" w:pos="670"/>
              </w:tabs>
              <w:ind w:right="-72"/>
              <w:jc w:val="right"/>
              <w:rPr>
                <w:rFonts w:ascii="Arial" w:hAnsi="Arial" w:cs="Arial"/>
                <w:color w:val="auto"/>
                <w:sz w:val="18"/>
                <w:szCs w:val="18"/>
              </w:rPr>
            </w:pPr>
          </w:p>
        </w:tc>
        <w:tc>
          <w:tcPr>
            <w:tcW w:w="1296" w:type="dxa"/>
            <w:gridSpan w:val="2"/>
            <w:tcBorders>
              <w:top w:val="single" w:sz="4" w:space="0" w:color="auto"/>
            </w:tcBorders>
            <w:shd w:val="clear" w:color="auto" w:fill="FAFAFA"/>
          </w:tcPr>
          <w:p w:rsidR="00AF0686" w:rsidRPr="00770A88" w:rsidRDefault="00AF0686" w:rsidP="00AF0686">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AF0686" w:rsidRPr="00770A88" w:rsidRDefault="00AF0686" w:rsidP="00AF0686">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AF0686" w:rsidRPr="00770A88" w:rsidRDefault="00AF0686" w:rsidP="00AF0686">
            <w:pPr>
              <w:tabs>
                <w:tab w:val="decimal" w:pos="670"/>
              </w:tabs>
              <w:ind w:right="-72"/>
              <w:jc w:val="right"/>
              <w:rPr>
                <w:rFonts w:ascii="Arial" w:hAnsi="Arial" w:cs="Arial"/>
                <w:color w:val="auto"/>
                <w:sz w:val="18"/>
                <w:szCs w:val="18"/>
              </w:rPr>
            </w:pPr>
          </w:p>
        </w:tc>
        <w:tc>
          <w:tcPr>
            <w:tcW w:w="1296" w:type="dxa"/>
            <w:gridSpan w:val="2"/>
            <w:tcBorders>
              <w:top w:val="single" w:sz="4" w:space="0" w:color="auto"/>
            </w:tcBorders>
            <w:shd w:val="clear" w:color="auto" w:fill="auto"/>
          </w:tcPr>
          <w:p w:rsidR="00AF0686" w:rsidRPr="00770A88" w:rsidRDefault="00AF0686" w:rsidP="00AF0686">
            <w:pPr>
              <w:tabs>
                <w:tab w:val="decimal" w:pos="619"/>
              </w:tabs>
              <w:ind w:right="-72"/>
              <w:jc w:val="right"/>
              <w:rPr>
                <w:rFonts w:ascii="Arial" w:hAnsi="Arial" w:cs="Arial"/>
                <w:color w:val="auto"/>
                <w:sz w:val="18"/>
                <w:szCs w:val="18"/>
              </w:rPr>
            </w:pPr>
          </w:p>
        </w:tc>
      </w:tr>
      <w:tr w:rsidR="00AF0686" w:rsidRPr="00770A88" w:rsidTr="0038570A">
        <w:tc>
          <w:tcPr>
            <w:tcW w:w="3600" w:type="dxa"/>
            <w:shd w:val="clear" w:color="auto" w:fill="FFFFFF"/>
          </w:tcPr>
          <w:p w:rsidR="00AF0686" w:rsidRPr="00770A88" w:rsidRDefault="00AF0686" w:rsidP="00AF0686">
            <w:pPr>
              <w:ind w:left="-107" w:right="-72"/>
              <w:jc w:val="both"/>
              <w:rPr>
                <w:rFonts w:ascii="Arial" w:hAnsi="Arial" w:cs="Arial"/>
                <w:color w:val="auto"/>
                <w:sz w:val="18"/>
                <w:szCs w:val="18"/>
              </w:rPr>
            </w:pPr>
          </w:p>
        </w:tc>
        <w:tc>
          <w:tcPr>
            <w:tcW w:w="1415" w:type="dxa"/>
            <w:shd w:val="clear" w:color="auto" w:fill="FFFFFF"/>
          </w:tcPr>
          <w:p w:rsidR="00AF0686" w:rsidRPr="00770A88" w:rsidRDefault="00AF0686" w:rsidP="00AF0686">
            <w:pPr>
              <w:ind w:right="-72"/>
              <w:jc w:val="center"/>
              <w:rPr>
                <w:rFonts w:ascii="Arial" w:hAnsi="Arial" w:cs="Arial"/>
                <w:color w:val="auto"/>
                <w:sz w:val="18"/>
                <w:szCs w:val="18"/>
              </w:rPr>
            </w:pPr>
          </w:p>
        </w:tc>
        <w:tc>
          <w:tcPr>
            <w:tcW w:w="1375" w:type="dxa"/>
            <w:shd w:val="clear" w:color="auto" w:fill="auto"/>
          </w:tcPr>
          <w:p w:rsidR="00AF0686" w:rsidRPr="00770A88" w:rsidRDefault="00AF0686" w:rsidP="00AF0686">
            <w:pPr>
              <w:ind w:right="-72"/>
              <w:jc w:val="center"/>
              <w:rPr>
                <w:rFonts w:ascii="Arial" w:hAnsi="Arial" w:cs="Arial"/>
                <w:color w:val="auto"/>
                <w:sz w:val="18"/>
                <w:szCs w:val="18"/>
              </w:rPr>
            </w:pPr>
          </w:p>
        </w:tc>
        <w:tc>
          <w:tcPr>
            <w:tcW w:w="1296" w:type="dxa"/>
            <w:gridSpan w:val="3"/>
            <w:shd w:val="clear" w:color="auto" w:fill="auto"/>
          </w:tcPr>
          <w:p w:rsidR="00AF0686" w:rsidRPr="00770A88" w:rsidRDefault="00AF0686" w:rsidP="00AF0686">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rPr>
              <w:t>15,393,047</w:t>
            </w:r>
          </w:p>
        </w:tc>
        <w:tc>
          <w:tcPr>
            <w:tcW w:w="1296" w:type="dxa"/>
            <w:tcBorders>
              <w:bottom w:val="single" w:sz="4" w:space="0" w:color="auto"/>
            </w:tcBorders>
            <w:shd w:val="clear" w:color="auto" w:fill="FAFAFA"/>
          </w:tcPr>
          <w:p w:rsidR="00AF0686" w:rsidRPr="00770A88" w:rsidRDefault="00AF0686"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(3,380,000)</w:t>
            </w:r>
          </w:p>
        </w:tc>
        <w:tc>
          <w:tcPr>
            <w:tcW w:w="1296" w:type="dxa"/>
            <w:gridSpan w:val="2"/>
            <w:tcBorders>
              <w:bottom w:val="single" w:sz="4" w:space="0" w:color="auto"/>
            </w:tcBorders>
            <w:shd w:val="clear" w:color="auto" w:fill="FAFAFA"/>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rPr>
              <w:t>12,013,047</w:t>
            </w:r>
          </w:p>
        </w:tc>
        <w:tc>
          <w:tcPr>
            <w:tcW w:w="1296" w:type="dxa"/>
            <w:tcBorders>
              <w:bottom w:val="single" w:sz="4" w:space="0" w:color="auto"/>
            </w:tcBorders>
            <w:shd w:val="clear" w:color="auto" w:fill="auto"/>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15</w:t>
            </w:r>
            <w:r w:rsidRPr="00770A88">
              <w:rPr>
                <w:rFonts w:ascii="Arial" w:hAnsi="Arial" w:cs="Arial"/>
                <w:color w:val="auto"/>
                <w:sz w:val="18"/>
                <w:szCs w:val="18"/>
              </w:rPr>
              <w:t>,</w:t>
            </w:r>
            <w:r w:rsidRPr="00770A88">
              <w:rPr>
                <w:rFonts w:ascii="Arial" w:hAnsi="Arial" w:cs="Arial"/>
                <w:color w:val="auto"/>
                <w:sz w:val="18"/>
                <w:szCs w:val="18"/>
                <w:lang w:val="en-GB"/>
              </w:rPr>
              <w:t>393</w:t>
            </w:r>
            <w:r w:rsidRPr="00770A88">
              <w:rPr>
                <w:rFonts w:ascii="Arial" w:hAnsi="Arial" w:cs="Arial"/>
                <w:color w:val="auto"/>
                <w:sz w:val="18"/>
                <w:szCs w:val="18"/>
              </w:rPr>
              <w:t>,</w:t>
            </w:r>
            <w:r w:rsidRPr="00770A88">
              <w:rPr>
                <w:rFonts w:ascii="Arial" w:hAnsi="Arial" w:cs="Arial"/>
                <w:color w:val="auto"/>
                <w:sz w:val="18"/>
                <w:szCs w:val="18"/>
                <w:lang w:val="en-GB"/>
              </w:rPr>
              <w:t>047</w:t>
            </w:r>
            <w:r w:rsidRPr="00770A88">
              <w:rPr>
                <w:rFonts w:ascii="Arial" w:hAnsi="Arial" w:cs="Arial"/>
                <w:color w:val="auto"/>
                <w:sz w:val="18"/>
                <w:szCs w:val="18"/>
              </w:rPr>
              <w:t xml:space="preserve">  </w:t>
            </w:r>
          </w:p>
        </w:tc>
        <w:tc>
          <w:tcPr>
            <w:tcW w:w="1296" w:type="dxa"/>
            <w:tcBorders>
              <w:bottom w:val="single" w:sz="4" w:space="0" w:color="auto"/>
            </w:tcBorders>
            <w:shd w:val="clear" w:color="auto" w:fill="auto"/>
          </w:tcPr>
          <w:p w:rsidR="00AF0686" w:rsidRPr="00770A88" w:rsidRDefault="00AF0686" w:rsidP="00AF0686">
            <w:pPr>
              <w:tabs>
                <w:tab w:val="decimal" w:pos="670"/>
              </w:tabs>
              <w:ind w:right="-72"/>
              <w:jc w:val="right"/>
              <w:rPr>
                <w:rFonts w:ascii="Arial" w:hAnsi="Arial" w:cs="Arial"/>
                <w:color w:val="auto"/>
                <w:sz w:val="18"/>
                <w:szCs w:val="18"/>
              </w:rPr>
            </w:pPr>
            <w:r w:rsidRPr="00770A88">
              <w:rPr>
                <w:rFonts w:ascii="Arial" w:hAnsi="Arial" w:cs="Arial"/>
                <w:color w:val="auto"/>
                <w:sz w:val="18"/>
                <w:szCs w:val="18"/>
              </w:rPr>
              <w:t>(</w:t>
            </w:r>
            <w:r w:rsidRPr="00770A88">
              <w:rPr>
                <w:rFonts w:ascii="Arial" w:hAnsi="Arial" w:cs="Arial"/>
                <w:color w:val="auto"/>
                <w:sz w:val="18"/>
                <w:szCs w:val="18"/>
                <w:lang w:val="en-GB"/>
              </w:rPr>
              <w:t>3</w:t>
            </w:r>
            <w:r w:rsidRPr="00770A88">
              <w:rPr>
                <w:rFonts w:ascii="Arial" w:hAnsi="Arial" w:cs="Arial"/>
                <w:color w:val="auto"/>
                <w:sz w:val="18"/>
                <w:szCs w:val="18"/>
              </w:rPr>
              <w:t>,</w:t>
            </w:r>
            <w:r w:rsidRPr="00770A88">
              <w:rPr>
                <w:rFonts w:ascii="Arial" w:hAnsi="Arial" w:cs="Arial"/>
                <w:color w:val="auto"/>
                <w:sz w:val="18"/>
                <w:szCs w:val="18"/>
                <w:lang w:val="en-GB"/>
              </w:rPr>
              <w:t>380</w:t>
            </w:r>
            <w:r w:rsidRPr="00770A88">
              <w:rPr>
                <w:rFonts w:ascii="Arial" w:hAnsi="Arial" w:cs="Arial"/>
                <w:color w:val="auto"/>
                <w:sz w:val="18"/>
                <w:szCs w:val="18"/>
              </w:rPr>
              <w:t>,</w:t>
            </w:r>
            <w:r w:rsidRPr="00770A88">
              <w:rPr>
                <w:rFonts w:ascii="Arial" w:hAnsi="Arial" w:cs="Arial"/>
                <w:color w:val="auto"/>
                <w:sz w:val="18"/>
                <w:szCs w:val="18"/>
                <w:lang w:val="en-GB"/>
              </w:rPr>
              <w:t>000</w:t>
            </w:r>
            <w:r w:rsidRPr="00770A88">
              <w:rPr>
                <w:rFonts w:ascii="Arial" w:hAnsi="Arial" w:cs="Arial"/>
                <w:color w:val="auto"/>
                <w:sz w:val="18"/>
                <w:szCs w:val="18"/>
              </w:rPr>
              <w:t xml:space="preserve">)  </w:t>
            </w:r>
          </w:p>
        </w:tc>
        <w:tc>
          <w:tcPr>
            <w:tcW w:w="1296" w:type="dxa"/>
            <w:gridSpan w:val="2"/>
            <w:tcBorders>
              <w:bottom w:val="single" w:sz="4" w:space="0" w:color="auto"/>
            </w:tcBorders>
            <w:shd w:val="clear" w:color="auto" w:fill="auto"/>
          </w:tcPr>
          <w:p w:rsidR="00AF0686" w:rsidRPr="00770A88" w:rsidRDefault="00AF0686" w:rsidP="00AF0686">
            <w:pPr>
              <w:tabs>
                <w:tab w:val="decimal" w:pos="619"/>
              </w:tabs>
              <w:ind w:right="-72"/>
              <w:jc w:val="right"/>
              <w:rPr>
                <w:rFonts w:ascii="Arial" w:hAnsi="Arial" w:cs="Arial"/>
                <w:color w:val="auto"/>
                <w:sz w:val="18"/>
                <w:szCs w:val="18"/>
              </w:rPr>
            </w:pPr>
            <w:r w:rsidRPr="00770A88">
              <w:rPr>
                <w:rFonts w:ascii="Arial" w:hAnsi="Arial" w:cs="Arial"/>
                <w:color w:val="auto"/>
                <w:sz w:val="18"/>
                <w:szCs w:val="18"/>
                <w:lang w:val="en-GB"/>
              </w:rPr>
              <w:t>12</w:t>
            </w:r>
            <w:r w:rsidRPr="00770A88">
              <w:rPr>
                <w:rFonts w:ascii="Arial" w:hAnsi="Arial" w:cs="Arial"/>
                <w:color w:val="auto"/>
                <w:sz w:val="18"/>
                <w:szCs w:val="18"/>
              </w:rPr>
              <w:t>,</w:t>
            </w:r>
            <w:r w:rsidRPr="00770A88">
              <w:rPr>
                <w:rFonts w:ascii="Arial" w:hAnsi="Arial" w:cs="Arial"/>
                <w:color w:val="auto"/>
                <w:sz w:val="18"/>
                <w:szCs w:val="18"/>
                <w:lang w:val="en-GB"/>
              </w:rPr>
              <w:t>013</w:t>
            </w:r>
            <w:r w:rsidRPr="00770A88">
              <w:rPr>
                <w:rFonts w:ascii="Arial" w:hAnsi="Arial" w:cs="Arial"/>
                <w:color w:val="auto"/>
                <w:sz w:val="18"/>
                <w:szCs w:val="18"/>
              </w:rPr>
              <w:t>,</w:t>
            </w:r>
            <w:r w:rsidRPr="00770A88">
              <w:rPr>
                <w:rFonts w:ascii="Arial" w:hAnsi="Arial" w:cs="Arial"/>
                <w:color w:val="auto"/>
                <w:sz w:val="18"/>
                <w:szCs w:val="18"/>
                <w:lang w:val="en-GB"/>
              </w:rPr>
              <w:t>047</w:t>
            </w:r>
          </w:p>
        </w:tc>
      </w:tr>
    </w:tbl>
    <w:p w:rsidR="002E058B" w:rsidRPr="00770A88" w:rsidRDefault="002E058B" w:rsidP="00844F9D">
      <w:pPr>
        <w:ind w:left="547" w:hanging="547"/>
        <w:jc w:val="thaiDistribute"/>
        <w:rPr>
          <w:rFonts w:ascii="Arial" w:hAnsi="Arial" w:cs="Arial"/>
          <w:color w:val="auto"/>
          <w:sz w:val="18"/>
          <w:szCs w:val="18"/>
        </w:rPr>
      </w:pPr>
    </w:p>
    <w:p w:rsidR="00252DD1" w:rsidRPr="00770A88" w:rsidRDefault="00252DD1" w:rsidP="00844F9D">
      <w:pPr>
        <w:ind w:left="540" w:hanging="540"/>
        <w:jc w:val="thaiDistribute"/>
        <w:rPr>
          <w:rFonts w:ascii="Arial" w:hAnsi="Arial" w:cs="Arial"/>
          <w:b/>
          <w:bCs/>
          <w:color w:val="auto"/>
          <w:sz w:val="18"/>
          <w:szCs w:val="18"/>
        </w:rPr>
        <w:sectPr w:rsidR="00252DD1" w:rsidRPr="00770A88" w:rsidSect="005B285C">
          <w:pgSz w:w="16840" w:h="11907" w:orient="landscape" w:code="9"/>
          <w:pgMar w:top="1440" w:right="720" w:bottom="720" w:left="720" w:header="706" w:footer="706" w:gutter="0"/>
          <w:cols w:space="720"/>
          <w:noEndnote/>
          <w:docGrid w:linePitch="360"/>
        </w:sectPr>
      </w:pPr>
    </w:p>
    <w:p w:rsidR="00252DD1" w:rsidRPr="00770A88" w:rsidRDefault="00252DD1" w:rsidP="00844F9D">
      <w:pPr>
        <w:ind w:left="540" w:hanging="540"/>
        <w:jc w:val="thaiDistribute"/>
        <w:rPr>
          <w:rFonts w:ascii="Arial" w:hAnsi="Arial" w:cs="Arial"/>
          <w:color w:val="auto"/>
          <w:sz w:val="18"/>
          <w:szCs w:val="18"/>
        </w:rPr>
      </w:pPr>
    </w:p>
    <w:p w:rsidR="006E72D3" w:rsidRPr="00770A88" w:rsidRDefault="006E72D3" w:rsidP="00844F9D">
      <w:pPr>
        <w:ind w:left="540" w:hanging="540"/>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11</w:t>
            </w:r>
            <w:r w:rsidRPr="00770A88">
              <w:rPr>
                <w:rFonts w:ascii="Arial" w:eastAsia="Arial Unicode MS" w:hAnsi="Arial" w:cs="Arial"/>
                <w:b/>
                <w:bCs/>
                <w:color w:val="FFFFFF"/>
                <w:sz w:val="18"/>
                <w:szCs w:val="18"/>
                <w:lang w:val="en-GB"/>
              </w:rPr>
              <w:tab/>
              <w:t>Property, plant, equipment</w:t>
            </w:r>
            <w:r w:rsidR="002E3CEA" w:rsidRPr="00770A88">
              <w:rPr>
                <w:rFonts w:ascii="Arial" w:eastAsia="Arial Unicode MS" w:hAnsi="Arial" w:cs="Arial"/>
                <w:b/>
                <w:bCs/>
                <w:color w:val="FFFFFF"/>
                <w:sz w:val="18"/>
                <w:szCs w:val="18"/>
                <w:lang w:val="en-GB"/>
              </w:rPr>
              <w:t>, right-for-use assets</w:t>
            </w:r>
            <w:r w:rsidRPr="00770A88">
              <w:rPr>
                <w:rFonts w:ascii="Arial" w:eastAsia="Arial Unicode MS" w:hAnsi="Arial" w:cs="Arial"/>
                <w:b/>
                <w:bCs/>
                <w:color w:val="FFFFFF"/>
                <w:sz w:val="18"/>
                <w:szCs w:val="18"/>
                <w:lang w:val="en-GB"/>
              </w:rPr>
              <w:t xml:space="preserve"> and intangible assets, net</w:t>
            </w:r>
          </w:p>
        </w:tc>
      </w:tr>
    </w:tbl>
    <w:p w:rsidR="006C072B" w:rsidRPr="00770A88" w:rsidRDefault="006C072B" w:rsidP="007761FB">
      <w:pPr>
        <w:jc w:val="thaiDistribute"/>
        <w:rPr>
          <w:rFonts w:ascii="Arial" w:hAnsi="Arial" w:cs="Arial"/>
          <w:color w:val="auto"/>
          <w:sz w:val="18"/>
          <w:szCs w:val="18"/>
        </w:rPr>
      </w:pPr>
    </w:p>
    <w:p w:rsidR="006C072B" w:rsidRPr="00770A88" w:rsidRDefault="008D2764" w:rsidP="007761FB">
      <w:pPr>
        <w:jc w:val="thaiDistribute"/>
        <w:rPr>
          <w:rFonts w:ascii="Arial" w:hAnsi="Arial" w:cs="Arial"/>
          <w:color w:val="auto"/>
          <w:sz w:val="18"/>
          <w:szCs w:val="18"/>
          <w:lang w:val="en-GB"/>
        </w:rPr>
      </w:pPr>
      <w:r w:rsidRPr="00770A88">
        <w:rPr>
          <w:rFonts w:ascii="Arial" w:hAnsi="Arial" w:cs="Arial"/>
          <w:color w:val="auto"/>
          <w:sz w:val="18"/>
          <w:szCs w:val="18"/>
          <w:lang w:val="en-GB"/>
        </w:rPr>
        <w:t>The m</w:t>
      </w:r>
      <w:r w:rsidR="006C072B" w:rsidRPr="00770A88">
        <w:rPr>
          <w:rFonts w:ascii="Arial" w:hAnsi="Arial" w:cs="Arial"/>
          <w:color w:val="auto"/>
          <w:sz w:val="18"/>
          <w:szCs w:val="18"/>
          <w:lang w:val="en-GB"/>
        </w:rPr>
        <w:t xml:space="preserve">ovements </w:t>
      </w:r>
      <w:r w:rsidRPr="00770A88">
        <w:rPr>
          <w:rFonts w:ascii="Arial" w:hAnsi="Arial" w:cs="Arial"/>
          <w:color w:val="auto"/>
          <w:sz w:val="18"/>
          <w:szCs w:val="18"/>
          <w:lang w:val="en-GB"/>
        </w:rPr>
        <w:t xml:space="preserve">of </w:t>
      </w:r>
      <w:r w:rsidR="00335729" w:rsidRPr="00770A88">
        <w:rPr>
          <w:rFonts w:ascii="Arial" w:hAnsi="Arial" w:cs="Arial"/>
          <w:color w:val="auto"/>
          <w:sz w:val="18"/>
          <w:szCs w:val="18"/>
          <w:lang w:val="en-GB"/>
        </w:rPr>
        <w:t>property, plant, equipment</w:t>
      </w:r>
      <w:r w:rsidR="000D2DCE" w:rsidRPr="00770A88">
        <w:rPr>
          <w:rFonts w:ascii="Arial" w:hAnsi="Arial" w:cs="Arial"/>
          <w:color w:val="auto"/>
          <w:sz w:val="18"/>
          <w:szCs w:val="18"/>
          <w:lang w:val="en-GB"/>
        </w:rPr>
        <w:t xml:space="preserve">, </w:t>
      </w:r>
      <w:r w:rsidR="002E3CEA" w:rsidRPr="00770A88">
        <w:rPr>
          <w:rFonts w:ascii="Arial" w:hAnsi="Arial" w:cs="Arial"/>
          <w:color w:val="auto"/>
          <w:sz w:val="18"/>
          <w:szCs w:val="18"/>
          <w:lang w:val="en-GB"/>
        </w:rPr>
        <w:t>r</w:t>
      </w:r>
      <w:r w:rsidR="000D2DCE" w:rsidRPr="00770A88">
        <w:rPr>
          <w:rFonts w:ascii="Arial" w:hAnsi="Arial" w:cs="Arial"/>
          <w:color w:val="auto"/>
          <w:sz w:val="18"/>
          <w:szCs w:val="18"/>
          <w:lang w:val="en-GB"/>
        </w:rPr>
        <w:t xml:space="preserve">ight-for-use assets </w:t>
      </w:r>
      <w:r w:rsidR="006C072B" w:rsidRPr="00770A88">
        <w:rPr>
          <w:rFonts w:ascii="Arial" w:hAnsi="Arial" w:cs="Arial"/>
          <w:color w:val="auto"/>
          <w:sz w:val="18"/>
          <w:szCs w:val="18"/>
          <w:lang w:val="en-GB"/>
        </w:rPr>
        <w:t>and intangible assets are as follows:</w:t>
      </w:r>
    </w:p>
    <w:p w:rsidR="006C466B" w:rsidRPr="00770A88" w:rsidRDefault="006C466B" w:rsidP="007761FB">
      <w:pPr>
        <w:jc w:val="thaiDistribute"/>
        <w:rPr>
          <w:rFonts w:ascii="Arial" w:hAnsi="Arial" w:cs="Arial"/>
          <w:color w:val="auto"/>
          <w:sz w:val="18"/>
          <w:szCs w:val="18"/>
          <w:lang w:val="en-GB"/>
        </w:rPr>
      </w:pPr>
    </w:p>
    <w:tbl>
      <w:tblPr>
        <w:tblW w:w="9580" w:type="dxa"/>
        <w:tblLayout w:type="fixed"/>
        <w:tblLook w:val="0000" w:firstRow="0" w:lastRow="0" w:firstColumn="0" w:lastColumn="0" w:noHBand="0" w:noVBand="0"/>
      </w:tblPr>
      <w:tblGrid>
        <w:gridCol w:w="5328"/>
        <w:gridCol w:w="1276"/>
        <w:gridCol w:w="1559"/>
        <w:gridCol w:w="1417"/>
      </w:tblGrid>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rsidR="000D2DCE" w:rsidRPr="00770A88" w:rsidRDefault="000D2DCE"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0D2DCE" w:rsidRPr="00770A88" w:rsidRDefault="000D2DCE"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financial information</w:t>
            </w: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color w:val="auto"/>
                <w:sz w:val="18"/>
                <w:szCs w:val="18"/>
              </w:rPr>
            </w:pPr>
          </w:p>
        </w:tc>
        <w:tc>
          <w:tcPr>
            <w:tcW w:w="1276" w:type="dxa"/>
            <w:tcBorders>
              <w:top w:val="single" w:sz="4" w:space="0" w:color="auto"/>
              <w:left w:val="nil"/>
              <w:bottom w:val="nil"/>
              <w:right w:val="nil"/>
            </w:tcBorders>
          </w:tcPr>
          <w:p w:rsidR="000D2DCE" w:rsidRPr="00770A88" w:rsidRDefault="000D2DCE" w:rsidP="00AD3D9F">
            <w:pPr>
              <w:pStyle w:val="a"/>
              <w:ind w:right="-72"/>
              <w:jc w:val="right"/>
              <w:rPr>
                <w:rFonts w:ascii="Arial" w:hAnsi="Arial" w:cs="Arial"/>
                <w:b/>
                <w:bCs/>
                <w:color w:val="auto"/>
                <w:sz w:val="18"/>
                <w:szCs w:val="18"/>
                <w:cs/>
              </w:rPr>
            </w:pPr>
            <w:r w:rsidRPr="00770A88">
              <w:rPr>
                <w:rFonts w:ascii="Arial" w:hAnsi="Arial" w:cs="Arial"/>
                <w:b/>
                <w:bCs/>
                <w:color w:val="auto"/>
                <w:sz w:val="18"/>
                <w:szCs w:val="18"/>
              </w:rPr>
              <w:t>Property,</w:t>
            </w:r>
          </w:p>
        </w:tc>
        <w:tc>
          <w:tcPr>
            <w:tcW w:w="1559" w:type="dxa"/>
            <w:tcBorders>
              <w:top w:val="single" w:sz="4" w:space="0" w:color="auto"/>
              <w:left w:val="nil"/>
              <w:bottom w:val="nil"/>
              <w:right w:val="nil"/>
            </w:tcBorders>
          </w:tcPr>
          <w:p w:rsidR="000D2DCE" w:rsidRPr="00770A88"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rsidR="000D2DCE" w:rsidRPr="00770A88" w:rsidRDefault="000D2DCE" w:rsidP="00AD3D9F">
            <w:pPr>
              <w:pStyle w:val="a"/>
              <w:ind w:right="-72"/>
              <w:jc w:val="right"/>
              <w:rPr>
                <w:rFonts w:ascii="Arial" w:hAnsi="Arial" w:cs="Arial"/>
                <w:b/>
                <w:bCs/>
                <w:color w:val="auto"/>
                <w:sz w:val="18"/>
                <w:szCs w:val="18"/>
                <w:cs/>
              </w:rPr>
            </w:pP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b/>
                <w:bCs/>
                <w:color w:val="auto"/>
                <w:sz w:val="18"/>
                <w:szCs w:val="18"/>
              </w:rPr>
            </w:pPr>
          </w:p>
        </w:tc>
        <w:tc>
          <w:tcPr>
            <w:tcW w:w="1276" w:type="dxa"/>
            <w:tcBorders>
              <w:top w:val="nil"/>
              <w:left w:val="nil"/>
              <w:bottom w:val="nil"/>
              <w:right w:val="nil"/>
            </w:tcBorders>
          </w:tcPr>
          <w:p w:rsidR="000D2DCE" w:rsidRPr="00770A88" w:rsidRDefault="000D2DCE"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plant, and  </w:t>
            </w:r>
          </w:p>
        </w:tc>
        <w:tc>
          <w:tcPr>
            <w:tcW w:w="1559" w:type="dxa"/>
            <w:tcBorders>
              <w:top w:val="nil"/>
              <w:left w:val="nil"/>
              <w:bottom w:val="nil"/>
              <w:right w:val="nil"/>
            </w:tcBorders>
          </w:tcPr>
          <w:p w:rsidR="000D2DCE" w:rsidRPr="00770A88" w:rsidRDefault="000D2DCE" w:rsidP="000D2DCE">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Right-for-use </w:t>
            </w:r>
          </w:p>
        </w:tc>
        <w:tc>
          <w:tcPr>
            <w:tcW w:w="1417" w:type="dxa"/>
            <w:tcBorders>
              <w:top w:val="nil"/>
              <w:left w:val="nil"/>
              <w:bottom w:val="nil"/>
              <w:right w:val="nil"/>
            </w:tcBorders>
          </w:tcPr>
          <w:p w:rsidR="000D2DCE" w:rsidRPr="00770A88" w:rsidRDefault="000D2DCE"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Intangible</w:t>
            </w: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color w:val="auto"/>
                <w:sz w:val="18"/>
                <w:szCs w:val="18"/>
              </w:rPr>
            </w:pPr>
          </w:p>
        </w:tc>
        <w:tc>
          <w:tcPr>
            <w:tcW w:w="1276" w:type="dxa"/>
            <w:tcBorders>
              <w:top w:val="nil"/>
              <w:left w:val="nil"/>
              <w:bottom w:val="nil"/>
              <w:right w:val="nil"/>
            </w:tcBorders>
          </w:tcPr>
          <w:p w:rsidR="000D2DCE" w:rsidRPr="00770A88" w:rsidRDefault="000D2DCE" w:rsidP="00AD3D9F">
            <w:pPr>
              <w:pStyle w:val="a"/>
              <w:ind w:right="-72"/>
              <w:jc w:val="right"/>
              <w:rPr>
                <w:rFonts w:ascii="Arial" w:hAnsi="Arial" w:cs="Arial"/>
                <w:b/>
                <w:bCs/>
                <w:color w:val="auto"/>
                <w:sz w:val="18"/>
                <w:szCs w:val="18"/>
                <w:cs/>
              </w:rPr>
            </w:pPr>
            <w:r w:rsidRPr="00770A88">
              <w:rPr>
                <w:rFonts w:ascii="Arial" w:hAnsi="Arial" w:cs="Arial"/>
                <w:b/>
                <w:bCs/>
                <w:color w:val="auto"/>
                <w:sz w:val="18"/>
                <w:szCs w:val="18"/>
              </w:rPr>
              <w:t>equipment</w:t>
            </w:r>
          </w:p>
        </w:tc>
        <w:tc>
          <w:tcPr>
            <w:tcW w:w="1559" w:type="dxa"/>
            <w:tcBorders>
              <w:top w:val="nil"/>
              <w:left w:val="nil"/>
              <w:bottom w:val="nil"/>
              <w:right w:val="nil"/>
            </w:tcBorders>
          </w:tcPr>
          <w:p w:rsidR="000D2DCE" w:rsidRPr="00770A88" w:rsidRDefault="000D2DCE" w:rsidP="00AD3D9F">
            <w:pPr>
              <w:pStyle w:val="a"/>
              <w:ind w:right="-72"/>
              <w:jc w:val="right"/>
              <w:rPr>
                <w:rFonts w:ascii="Arial" w:hAnsi="Arial" w:cs="Arial"/>
                <w:b/>
                <w:bCs/>
                <w:color w:val="auto"/>
                <w:sz w:val="18"/>
                <w:szCs w:val="18"/>
                <w:cs/>
              </w:rPr>
            </w:pPr>
            <w:r w:rsidRPr="00770A88">
              <w:rPr>
                <w:rFonts w:ascii="Arial" w:hAnsi="Arial" w:cs="Arial"/>
                <w:b/>
                <w:bCs/>
                <w:color w:val="auto"/>
                <w:sz w:val="18"/>
                <w:szCs w:val="18"/>
              </w:rPr>
              <w:t>assets</w:t>
            </w:r>
          </w:p>
        </w:tc>
        <w:tc>
          <w:tcPr>
            <w:tcW w:w="1417" w:type="dxa"/>
            <w:tcBorders>
              <w:top w:val="nil"/>
              <w:left w:val="nil"/>
              <w:bottom w:val="nil"/>
              <w:right w:val="nil"/>
            </w:tcBorders>
          </w:tcPr>
          <w:p w:rsidR="000D2DCE" w:rsidRPr="00770A88" w:rsidRDefault="000D2DCE"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assets</w:t>
            </w: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b/>
                <w:bCs/>
                <w:color w:val="auto"/>
                <w:sz w:val="18"/>
                <w:szCs w:val="18"/>
              </w:rPr>
            </w:pPr>
            <w:r w:rsidRPr="00770A88">
              <w:rPr>
                <w:rFonts w:ascii="Arial" w:hAnsi="Arial" w:cs="Arial"/>
                <w:b/>
                <w:bCs/>
                <w:color w:val="auto"/>
                <w:sz w:val="18"/>
                <w:szCs w:val="18"/>
              </w:rPr>
              <w:t xml:space="preserve">For the </w:t>
            </w:r>
            <w:r w:rsidR="008D7FAF">
              <w:rPr>
                <w:rFonts w:ascii="Arial" w:hAnsi="Arial" w:cs="Arial"/>
                <w:b/>
                <w:bCs/>
                <w:color w:val="auto"/>
                <w:sz w:val="18"/>
                <w:szCs w:val="18"/>
              </w:rPr>
              <w:t>six</w:t>
            </w:r>
            <w:r w:rsidRPr="00770A88">
              <w:rPr>
                <w:rFonts w:ascii="Arial" w:hAnsi="Arial" w:cs="Arial"/>
                <w:b/>
                <w:bCs/>
                <w:color w:val="auto"/>
                <w:sz w:val="18"/>
                <w:szCs w:val="18"/>
              </w:rPr>
              <w:t>-month period ended</w:t>
            </w:r>
          </w:p>
        </w:tc>
        <w:tc>
          <w:tcPr>
            <w:tcW w:w="1276" w:type="dxa"/>
            <w:tcBorders>
              <w:top w:val="nil"/>
              <w:left w:val="nil"/>
              <w:bottom w:val="nil"/>
              <w:right w:val="nil"/>
            </w:tcBorders>
          </w:tcPr>
          <w:p w:rsidR="000D2DCE" w:rsidRPr="00770A88" w:rsidRDefault="000D2DCE"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c>
          <w:tcPr>
            <w:tcW w:w="1559" w:type="dxa"/>
            <w:tcBorders>
              <w:top w:val="nil"/>
              <w:left w:val="nil"/>
              <w:bottom w:val="nil"/>
              <w:right w:val="nil"/>
            </w:tcBorders>
          </w:tcPr>
          <w:p w:rsidR="000D2DCE" w:rsidRPr="00770A88" w:rsidRDefault="000D2DCE"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c>
          <w:tcPr>
            <w:tcW w:w="1417" w:type="dxa"/>
            <w:tcBorders>
              <w:top w:val="nil"/>
              <w:left w:val="nil"/>
              <w:bottom w:val="nil"/>
              <w:right w:val="nil"/>
            </w:tcBorders>
          </w:tcPr>
          <w:p w:rsidR="000D2DCE" w:rsidRPr="00770A88" w:rsidRDefault="000D2DCE"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color w:val="auto"/>
                <w:sz w:val="18"/>
                <w:szCs w:val="18"/>
              </w:rPr>
            </w:pPr>
            <w:r w:rsidRPr="00770A88">
              <w:rPr>
                <w:rFonts w:ascii="Arial" w:hAnsi="Arial" w:cs="Arial"/>
                <w:b/>
                <w:bCs/>
                <w:color w:val="auto"/>
                <w:sz w:val="18"/>
                <w:szCs w:val="18"/>
              </w:rPr>
              <w:t xml:space="preserve">   </w:t>
            </w:r>
            <w:r w:rsidRPr="00770A88">
              <w:rPr>
                <w:rFonts w:ascii="Arial" w:hAnsi="Arial" w:cs="Arial"/>
                <w:b/>
                <w:bCs/>
                <w:color w:val="auto"/>
                <w:sz w:val="18"/>
                <w:szCs w:val="18"/>
                <w:lang w:val="en-GB"/>
              </w:rPr>
              <w:t xml:space="preserve">30 </w:t>
            </w:r>
            <w:r w:rsidR="0083770E" w:rsidRPr="00770A88">
              <w:rPr>
                <w:rFonts w:ascii="Arial" w:hAnsi="Arial" w:cs="Arial"/>
                <w:b/>
                <w:bCs/>
                <w:color w:val="auto"/>
                <w:sz w:val="18"/>
                <w:szCs w:val="18"/>
                <w:lang w:val="en-GB"/>
              </w:rPr>
              <w:t>September</w:t>
            </w:r>
            <w:r w:rsidRPr="00770A88">
              <w:rPr>
                <w:rFonts w:ascii="Arial" w:hAnsi="Arial" w:cs="Arial"/>
                <w:b/>
                <w:bCs/>
                <w:color w:val="auto"/>
                <w:sz w:val="18"/>
                <w:szCs w:val="18"/>
                <w:lang w:val="en-GB"/>
              </w:rPr>
              <w:t xml:space="preserve"> 2020</w:t>
            </w:r>
          </w:p>
        </w:tc>
        <w:tc>
          <w:tcPr>
            <w:tcW w:w="1276" w:type="dxa"/>
            <w:tcBorders>
              <w:top w:val="nil"/>
              <w:left w:val="nil"/>
              <w:bottom w:val="single" w:sz="4" w:space="0" w:color="auto"/>
              <w:right w:val="nil"/>
            </w:tcBorders>
            <w:vAlign w:val="bottom"/>
          </w:tcPr>
          <w:p w:rsidR="000D2DCE" w:rsidRPr="00770A88" w:rsidRDefault="000D2DCE"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rsidR="000D2DCE" w:rsidRPr="00770A88" w:rsidRDefault="000D2DCE"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17" w:type="dxa"/>
            <w:tcBorders>
              <w:top w:val="nil"/>
              <w:left w:val="nil"/>
              <w:bottom w:val="single" w:sz="4" w:space="0" w:color="auto"/>
              <w:right w:val="nil"/>
            </w:tcBorders>
          </w:tcPr>
          <w:p w:rsidR="000D2DCE" w:rsidRPr="00770A88" w:rsidRDefault="000D2DCE"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Baht</w:t>
            </w:r>
          </w:p>
        </w:tc>
      </w:tr>
      <w:tr w:rsidR="000D2DCE" w:rsidRPr="00770A88" w:rsidTr="009A476C">
        <w:tc>
          <w:tcPr>
            <w:tcW w:w="5328" w:type="dxa"/>
            <w:tcBorders>
              <w:top w:val="nil"/>
              <w:left w:val="nil"/>
              <w:bottom w:val="nil"/>
              <w:right w:val="nil"/>
            </w:tcBorders>
            <w:vAlign w:val="center"/>
          </w:tcPr>
          <w:p w:rsidR="000D2DCE" w:rsidRPr="00770A88" w:rsidRDefault="000D2DCE" w:rsidP="00B10142">
            <w:pPr>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rsidR="000D2DCE" w:rsidRPr="00770A88" w:rsidRDefault="000D2DCE" w:rsidP="00AD3D9F">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rsidR="000D2DCE" w:rsidRPr="00770A88" w:rsidRDefault="000D2DCE" w:rsidP="00AD3D9F">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rsidR="000D2DCE" w:rsidRPr="00770A88" w:rsidRDefault="000D2DCE" w:rsidP="002E3CEA">
            <w:pPr>
              <w:jc w:val="right"/>
              <w:rPr>
                <w:rFonts w:ascii="Arial" w:hAnsi="Arial" w:cs="Arial"/>
                <w:color w:val="auto"/>
                <w:sz w:val="18"/>
                <w:szCs w:val="18"/>
              </w:rPr>
            </w:pPr>
          </w:p>
        </w:tc>
      </w:tr>
      <w:tr w:rsidR="000E05B4" w:rsidRPr="00770A88" w:rsidTr="009A476C">
        <w:tc>
          <w:tcPr>
            <w:tcW w:w="5328" w:type="dxa"/>
            <w:tcBorders>
              <w:top w:val="nil"/>
              <w:left w:val="nil"/>
              <w:bottom w:val="nil"/>
              <w:right w:val="nil"/>
            </w:tcBorders>
            <w:shd w:val="clear" w:color="auto" w:fill="auto"/>
            <w:vAlign w:val="bottom"/>
          </w:tcPr>
          <w:p w:rsidR="000E05B4" w:rsidRPr="00770A88" w:rsidRDefault="000E05B4" w:rsidP="000E05B4">
            <w:pPr>
              <w:ind w:right="-72"/>
              <w:rPr>
                <w:rFonts w:ascii="Arial" w:hAnsi="Arial" w:cs="Arial"/>
                <w:color w:val="auto"/>
                <w:sz w:val="18"/>
                <w:szCs w:val="18"/>
              </w:rPr>
            </w:pPr>
            <w:r w:rsidRPr="00770A88">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rsidR="000E05B4" w:rsidRPr="00770A88" w:rsidRDefault="000E05B4" w:rsidP="000E05B4">
            <w:pPr>
              <w:ind w:right="-72"/>
              <w:jc w:val="right"/>
              <w:rPr>
                <w:rFonts w:ascii="Arial" w:hAnsi="Arial" w:cs="Arial"/>
                <w:color w:val="auto"/>
                <w:sz w:val="18"/>
                <w:szCs w:val="18"/>
              </w:rPr>
            </w:pPr>
            <w:r w:rsidRPr="00770A88">
              <w:rPr>
                <w:rFonts w:ascii="Arial" w:hAnsi="Arial" w:cs="Arial"/>
                <w:color w:val="auto"/>
                <w:sz w:val="18"/>
                <w:szCs w:val="18"/>
              </w:rPr>
              <w:t>2,891,958</w:t>
            </w:r>
          </w:p>
        </w:tc>
        <w:tc>
          <w:tcPr>
            <w:tcW w:w="1559" w:type="dxa"/>
            <w:tcBorders>
              <w:top w:val="nil"/>
              <w:left w:val="nil"/>
              <w:bottom w:val="nil"/>
              <w:right w:val="nil"/>
            </w:tcBorders>
            <w:shd w:val="clear" w:color="auto" w:fill="FAFAFA"/>
          </w:tcPr>
          <w:p w:rsidR="000E05B4" w:rsidRPr="00770A88" w:rsidRDefault="000E05B4" w:rsidP="000E05B4">
            <w:pPr>
              <w:ind w:right="-72"/>
              <w:jc w:val="right"/>
              <w:rPr>
                <w:rFonts w:ascii="Arial" w:hAnsi="Arial" w:cs="Arial"/>
                <w:color w:val="auto"/>
                <w:sz w:val="18"/>
                <w:szCs w:val="18"/>
              </w:rPr>
            </w:pPr>
            <w:r w:rsidRPr="00770A88">
              <w:rPr>
                <w:rFonts w:ascii="Arial" w:hAnsi="Arial" w:cs="Arial"/>
                <w:color w:val="auto"/>
                <w:sz w:val="18"/>
                <w:szCs w:val="18"/>
              </w:rPr>
              <w:t>-</w:t>
            </w:r>
          </w:p>
        </w:tc>
        <w:tc>
          <w:tcPr>
            <w:tcW w:w="1417" w:type="dxa"/>
            <w:tcBorders>
              <w:top w:val="nil"/>
              <w:left w:val="nil"/>
              <w:bottom w:val="nil"/>
              <w:right w:val="nil"/>
            </w:tcBorders>
            <w:shd w:val="clear" w:color="auto" w:fill="FAFAFA"/>
          </w:tcPr>
          <w:p w:rsidR="000E05B4" w:rsidRPr="00770A88" w:rsidRDefault="000E05B4" w:rsidP="000E05B4">
            <w:pPr>
              <w:ind w:right="-72"/>
              <w:jc w:val="right"/>
              <w:rPr>
                <w:rFonts w:ascii="Arial" w:hAnsi="Arial" w:cs="Arial"/>
                <w:color w:val="auto"/>
                <w:sz w:val="18"/>
                <w:szCs w:val="18"/>
              </w:rPr>
            </w:pPr>
            <w:r w:rsidRPr="00770A88">
              <w:rPr>
                <w:rFonts w:ascii="Arial" w:hAnsi="Arial" w:cs="Arial"/>
                <w:color w:val="auto"/>
                <w:sz w:val="18"/>
                <w:szCs w:val="18"/>
              </w:rPr>
              <w:t>29,583</w:t>
            </w:r>
          </w:p>
        </w:tc>
      </w:tr>
      <w:tr w:rsidR="000E05B4" w:rsidRPr="00770A88" w:rsidTr="009A476C">
        <w:tc>
          <w:tcPr>
            <w:tcW w:w="5328" w:type="dxa"/>
            <w:tcBorders>
              <w:top w:val="nil"/>
              <w:left w:val="nil"/>
              <w:bottom w:val="nil"/>
              <w:right w:val="nil"/>
            </w:tcBorders>
            <w:shd w:val="clear" w:color="auto" w:fill="auto"/>
            <w:vAlign w:val="bottom"/>
          </w:tcPr>
          <w:p w:rsidR="000E05B4" w:rsidRPr="00770A88" w:rsidRDefault="000E05B4" w:rsidP="000E05B4">
            <w:pPr>
              <w:ind w:right="-72"/>
              <w:rPr>
                <w:rFonts w:ascii="Arial" w:hAnsi="Arial" w:cs="Arial"/>
                <w:color w:val="auto"/>
                <w:sz w:val="18"/>
                <w:szCs w:val="22"/>
              </w:rPr>
            </w:pPr>
            <w:r w:rsidRPr="00770A88">
              <w:rPr>
                <w:rFonts w:ascii="Arial" w:hAnsi="Arial" w:cs="Arial"/>
                <w:color w:val="auto"/>
                <w:sz w:val="18"/>
                <w:szCs w:val="18"/>
              </w:rPr>
              <w:t xml:space="preserve">Adjustment for adoption </w:t>
            </w:r>
            <w:r w:rsidRPr="00770A88">
              <w:rPr>
                <w:rFonts w:ascii="Arial" w:hAnsi="Arial" w:cs="Arial"/>
                <w:color w:val="auto"/>
                <w:sz w:val="18"/>
                <w:szCs w:val="22"/>
              </w:rPr>
              <w:t xml:space="preserve">Thai Financial </w:t>
            </w:r>
          </w:p>
        </w:tc>
        <w:tc>
          <w:tcPr>
            <w:tcW w:w="1276" w:type="dxa"/>
            <w:tcBorders>
              <w:top w:val="nil"/>
              <w:left w:val="nil"/>
              <w:bottom w:val="nil"/>
              <w:right w:val="nil"/>
            </w:tcBorders>
            <w:shd w:val="clear" w:color="auto" w:fill="FAFAFA"/>
          </w:tcPr>
          <w:p w:rsidR="000E05B4" w:rsidRPr="00770A88" w:rsidRDefault="000E05B4" w:rsidP="000E05B4">
            <w:pPr>
              <w:ind w:right="-72"/>
              <w:jc w:val="right"/>
              <w:rPr>
                <w:rFonts w:ascii="Arial" w:hAnsi="Arial" w:cs="Arial"/>
                <w:color w:val="auto"/>
                <w:sz w:val="18"/>
                <w:szCs w:val="18"/>
              </w:rPr>
            </w:pPr>
          </w:p>
        </w:tc>
        <w:tc>
          <w:tcPr>
            <w:tcW w:w="1559" w:type="dxa"/>
            <w:tcBorders>
              <w:top w:val="nil"/>
              <w:left w:val="nil"/>
              <w:bottom w:val="nil"/>
              <w:right w:val="nil"/>
            </w:tcBorders>
            <w:shd w:val="clear" w:color="auto" w:fill="FAFAFA"/>
          </w:tcPr>
          <w:p w:rsidR="000E05B4" w:rsidRPr="00770A88" w:rsidRDefault="000E05B4" w:rsidP="000E05B4">
            <w:pPr>
              <w:ind w:right="-72"/>
              <w:jc w:val="right"/>
              <w:rPr>
                <w:rFonts w:ascii="Arial" w:hAnsi="Arial" w:cs="Arial"/>
                <w:color w:val="auto"/>
                <w:sz w:val="18"/>
                <w:szCs w:val="18"/>
              </w:rPr>
            </w:pPr>
          </w:p>
        </w:tc>
        <w:tc>
          <w:tcPr>
            <w:tcW w:w="1417" w:type="dxa"/>
            <w:tcBorders>
              <w:top w:val="nil"/>
              <w:left w:val="nil"/>
              <w:bottom w:val="nil"/>
              <w:right w:val="nil"/>
            </w:tcBorders>
            <w:shd w:val="clear" w:color="auto" w:fill="FAFAFA"/>
          </w:tcPr>
          <w:p w:rsidR="000E05B4" w:rsidRPr="00770A88" w:rsidRDefault="000E05B4" w:rsidP="000E05B4">
            <w:pPr>
              <w:ind w:right="-72"/>
              <w:jc w:val="right"/>
              <w:rPr>
                <w:rFonts w:ascii="Arial" w:hAnsi="Arial" w:cs="Arial"/>
                <w:color w:val="auto"/>
                <w:sz w:val="18"/>
                <w:szCs w:val="18"/>
              </w:rPr>
            </w:pPr>
          </w:p>
        </w:tc>
      </w:tr>
      <w:tr w:rsidR="000E05B4" w:rsidRPr="00770A88" w:rsidTr="009A476C">
        <w:tc>
          <w:tcPr>
            <w:tcW w:w="5328" w:type="dxa"/>
            <w:tcBorders>
              <w:top w:val="nil"/>
              <w:left w:val="nil"/>
              <w:bottom w:val="nil"/>
              <w:right w:val="nil"/>
            </w:tcBorders>
            <w:shd w:val="clear" w:color="auto" w:fill="auto"/>
            <w:vAlign w:val="bottom"/>
          </w:tcPr>
          <w:p w:rsidR="000E05B4" w:rsidRPr="00770A88" w:rsidRDefault="000E05B4" w:rsidP="000E05B4">
            <w:pPr>
              <w:ind w:right="-72"/>
              <w:rPr>
                <w:rFonts w:ascii="Arial" w:hAnsi="Arial" w:cs="Arial"/>
                <w:color w:val="auto"/>
                <w:sz w:val="18"/>
                <w:szCs w:val="18"/>
              </w:rPr>
            </w:pPr>
            <w:r w:rsidRPr="00770A88">
              <w:rPr>
                <w:rFonts w:ascii="Arial" w:hAnsi="Arial" w:cs="Arial"/>
                <w:color w:val="auto"/>
                <w:sz w:val="18"/>
                <w:szCs w:val="18"/>
              </w:rPr>
              <w:t xml:space="preserve">  Reporting Standards 16 as at 1 April 2020 (Note 5)</w:t>
            </w:r>
          </w:p>
        </w:tc>
        <w:tc>
          <w:tcPr>
            <w:tcW w:w="1276" w:type="dxa"/>
            <w:tcBorders>
              <w:top w:val="nil"/>
              <w:left w:val="nil"/>
              <w:bottom w:val="nil"/>
              <w:right w:val="nil"/>
            </w:tcBorders>
            <w:shd w:val="clear" w:color="auto" w:fill="FAFAFA"/>
          </w:tcPr>
          <w:p w:rsidR="000E05B4" w:rsidRPr="00770A88" w:rsidRDefault="000E05B4" w:rsidP="000E05B4">
            <w:pPr>
              <w:ind w:right="-72"/>
              <w:jc w:val="right"/>
              <w:rPr>
                <w:rFonts w:ascii="Arial" w:hAnsi="Arial" w:cs="Arial"/>
                <w:color w:val="auto"/>
                <w:sz w:val="18"/>
                <w:szCs w:val="18"/>
              </w:rPr>
            </w:pPr>
            <w:r w:rsidRPr="00770A88">
              <w:rPr>
                <w:rFonts w:ascii="Arial" w:hAnsi="Arial" w:cs="Arial"/>
                <w:color w:val="auto"/>
                <w:sz w:val="18"/>
                <w:szCs w:val="18"/>
              </w:rPr>
              <w:t>(39,480)</w:t>
            </w:r>
          </w:p>
        </w:tc>
        <w:tc>
          <w:tcPr>
            <w:tcW w:w="1559" w:type="dxa"/>
            <w:tcBorders>
              <w:top w:val="nil"/>
              <w:left w:val="nil"/>
              <w:bottom w:val="nil"/>
              <w:right w:val="nil"/>
            </w:tcBorders>
            <w:shd w:val="clear" w:color="auto" w:fill="FAFAFA"/>
          </w:tcPr>
          <w:p w:rsidR="000E05B4" w:rsidRPr="00770A88" w:rsidRDefault="000E05B4" w:rsidP="000E05B4">
            <w:pPr>
              <w:ind w:right="-72"/>
              <w:jc w:val="right"/>
              <w:rPr>
                <w:rFonts w:ascii="Arial" w:hAnsi="Arial" w:cs="Arial"/>
                <w:color w:val="auto"/>
                <w:sz w:val="18"/>
                <w:szCs w:val="18"/>
              </w:rPr>
            </w:pPr>
            <w:r w:rsidRPr="00770A88">
              <w:rPr>
                <w:rFonts w:ascii="Arial" w:hAnsi="Arial" w:cs="Arial"/>
                <w:color w:val="auto"/>
                <w:sz w:val="18"/>
                <w:szCs w:val="18"/>
              </w:rPr>
              <w:t>572,959</w:t>
            </w:r>
          </w:p>
        </w:tc>
        <w:tc>
          <w:tcPr>
            <w:tcW w:w="1417" w:type="dxa"/>
            <w:tcBorders>
              <w:top w:val="nil"/>
              <w:left w:val="nil"/>
              <w:bottom w:val="nil"/>
              <w:right w:val="nil"/>
            </w:tcBorders>
            <w:shd w:val="clear" w:color="auto" w:fill="FAFAFA"/>
          </w:tcPr>
          <w:p w:rsidR="000E05B4" w:rsidRPr="00770A88" w:rsidRDefault="000E05B4" w:rsidP="000E05B4">
            <w:pPr>
              <w:ind w:right="-72"/>
              <w:jc w:val="right"/>
              <w:rPr>
                <w:rFonts w:ascii="Arial" w:hAnsi="Arial" w:cs="Arial"/>
                <w:color w:val="auto"/>
                <w:sz w:val="18"/>
                <w:szCs w:val="18"/>
              </w:rPr>
            </w:pPr>
            <w:r w:rsidRPr="00770A88">
              <w:rPr>
                <w:rFonts w:ascii="Arial" w:hAnsi="Arial" w:cs="Arial"/>
                <w:color w:val="auto"/>
                <w:sz w:val="18"/>
                <w:szCs w:val="18"/>
              </w:rPr>
              <w:t>-</w:t>
            </w:r>
          </w:p>
        </w:tc>
      </w:tr>
      <w:tr w:rsidR="000E05B4" w:rsidRPr="00770A88" w:rsidTr="009A476C">
        <w:tc>
          <w:tcPr>
            <w:tcW w:w="5328" w:type="dxa"/>
            <w:tcBorders>
              <w:top w:val="nil"/>
              <w:left w:val="nil"/>
              <w:bottom w:val="nil"/>
              <w:right w:val="nil"/>
            </w:tcBorders>
            <w:shd w:val="clear" w:color="auto" w:fill="auto"/>
            <w:vAlign w:val="bottom"/>
          </w:tcPr>
          <w:p w:rsidR="000E05B4" w:rsidRPr="00770A88" w:rsidRDefault="000E05B4" w:rsidP="00A02D79">
            <w:pPr>
              <w:ind w:right="-72"/>
              <w:rPr>
                <w:rFonts w:ascii="Arial" w:hAnsi="Arial" w:cs="Arial"/>
                <w:color w:val="auto"/>
                <w:sz w:val="18"/>
                <w:szCs w:val="18"/>
              </w:rPr>
            </w:pPr>
            <w:r w:rsidRPr="00770A88">
              <w:rPr>
                <w:rFonts w:ascii="Arial" w:hAnsi="Arial" w:cs="Arial"/>
                <w:color w:val="auto"/>
                <w:sz w:val="18"/>
                <w:szCs w:val="18"/>
              </w:rPr>
              <w:t>Additions</w:t>
            </w:r>
          </w:p>
        </w:tc>
        <w:tc>
          <w:tcPr>
            <w:tcW w:w="1276" w:type="dxa"/>
            <w:tcBorders>
              <w:top w:val="nil"/>
              <w:left w:val="nil"/>
              <w:bottom w:val="nil"/>
              <w:right w:val="nil"/>
            </w:tcBorders>
            <w:shd w:val="clear" w:color="auto" w:fill="FAFAFA"/>
          </w:tcPr>
          <w:p w:rsidR="000E05B4" w:rsidRPr="00770A88" w:rsidRDefault="000E05B4" w:rsidP="00A02D79">
            <w:pPr>
              <w:ind w:right="-72"/>
              <w:jc w:val="right"/>
              <w:rPr>
                <w:rFonts w:ascii="Arial" w:hAnsi="Arial" w:cs="Arial"/>
                <w:color w:val="auto"/>
                <w:sz w:val="18"/>
                <w:szCs w:val="18"/>
              </w:rPr>
            </w:pPr>
            <w:r w:rsidRPr="00770A88">
              <w:rPr>
                <w:rFonts w:ascii="Arial" w:hAnsi="Arial" w:cs="Arial"/>
                <w:color w:val="auto"/>
                <w:sz w:val="18"/>
                <w:szCs w:val="18"/>
              </w:rPr>
              <w:t>39,733</w:t>
            </w:r>
          </w:p>
        </w:tc>
        <w:tc>
          <w:tcPr>
            <w:tcW w:w="1559" w:type="dxa"/>
            <w:tcBorders>
              <w:top w:val="nil"/>
              <w:left w:val="nil"/>
              <w:bottom w:val="nil"/>
              <w:right w:val="nil"/>
            </w:tcBorders>
            <w:shd w:val="clear" w:color="auto" w:fill="FAFAFA"/>
          </w:tcPr>
          <w:p w:rsidR="000E05B4" w:rsidRPr="00770A88" w:rsidRDefault="000E05B4" w:rsidP="00A02D79">
            <w:pPr>
              <w:ind w:right="-72"/>
              <w:jc w:val="right"/>
              <w:rPr>
                <w:rFonts w:ascii="Arial" w:hAnsi="Arial" w:cs="Arial"/>
                <w:color w:val="auto"/>
                <w:sz w:val="18"/>
                <w:szCs w:val="18"/>
              </w:rPr>
            </w:pPr>
            <w:r w:rsidRPr="00770A88">
              <w:rPr>
                <w:rFonts w:ascii="Arial" w:hAnsi="Arial" w:cs="Arial"/>
                <w:color w:val="auto"/>
                <w:sz w:val="18"/>
                <w:szCs w:val="18"/>
              </w:rPr>
              <w:t>-</w:t>
            </w:r>
          </w:p>
        </w:tc>
        <w:tc>
          <w:tcPr>
            <w:tcW w:w="1417" w:type="dxa"/>
            <w:tcBorders>
              <w:top w:val="nil"/>
              <w:left w:val="nil"/>
              <w:bottom w:val="nil"/>
              <w:right w:val="nil"/>
            </w:tcBorders>
            <w:shd w:val="clear" w:color="auto" w:fill="FAFAFA"/>
          </w:tcPr>
          <w:p w:rsidR="000E05B4" w:rsidRPr="00770A88" w:rsidRDefault="000E05B4" w:rsidP="00A02D79">
            <w:pPr>
              <w:ind w:right="-72"/>
              <w:jc w:val="right"/>
              <w:rPr>
                <w:rFonts w:ascii="Arial" w:hAnsi="Arial" w:cs="Arial"/>
                <w:color w:val="auto"/>
                <w:sz w:val="18"/>
                <w:szCs w:val="18"/>
              </w:rPr>
            </w:pPr>
            <w:r w:rsidRPr="00770A88">
              <w:rPr>
                <w:rFonts w:ascii="Arial" w:hAnsi="Arial" w:cs="Arial"/>
                <w:color w:val="auto"/>
                <w:sz w:val="18"/>
                <w:szCs w:val="18"/>
              </w:rPr>
              <w:t>-</w:t>
            </w:r>
          </w:p>
        </w:tc>
      </w:tr>
      <w:tr w:rsidR="00A02D79" w:rsidRPr="00770A88" w:rsidTr="009A476C">
        <w:tc>
          <w:tcPr>
            <w:tcW w:w="5328" w:type="dxa"/>
            <w:tcBorders>
              <w:top w:val="nil"/>
              <w:left w:val="nil"/>
              <w:bottom w:val="nil"/>
              <w:right w:val="nil"/>
            </w:tcBorders>
            <w:shd w:val="clear" w:color="auto" w:fill="auto"/>
            <w:vAlign w:val="bottom"/>
          </w:tcPr>
          <w:p w:rsidR="00A02D79" w:rsidRPr="00770A88" w:rsidRDefault="004E4391" w:rsidP="000E05B4">
            <w:pPr>
              <w:ind w:right="-72"/>
              <w:rPr>
                <w:rFonts w:ascii="Arial" w:hAnsi="Arial" w:cs="Arial"/>
                <w:color w:val="auto"/>
                <w:sz w:val="18"/>
                <w:szCs w:val="18"/>
              </w:rPr>
            </w:pPr>
            <w:r w:rsidRPr="00A2787E">
              <w:rPr>
                <w:rFonts w:ascii="Arial" w:hAnsi="Arial" w:cs="Arial"/>
                <w:color w:val="auto"/>
                <w:sz w:val="18"/>
                <w:szCs w:val="18"/>
              </w:rPr>
              <w:t>Write-off</w:t>
            </w:r>
            <w:r w:rsidR="00A02D79" w:rsidRPr="00A2787E">
              <w:rPr>
                <w:rFonts w:ascii="Arial" w:hAnsi="Arial" w:cs="Arial"/>
                <w:color w:val="auto"/>
                <w:sz w:val="18"/>
                <w:szCs w:val="18"/>
              </w:rPr>
              <w:t>, net</w:t>
            </w:r>
          </w:p>
        </w:tc>
        <w:tc>
          <w:tcPr>
            <w:tcW w:w="1276" w:type="dxa"/>
            <w:tcBorders>
              <w:top w:val="nil"/>
              <w:left w:val="nil"/>
              <w:bottom w:val="nil"/>
              <w:right w:val="nil"/>
            </w:tcBorders>
            <w:shd w:val="clear" w:color="auto" w:fill="FAFAFA"/>
          </w:tcPr>
          <w:p w:rsidR="00A02D79" w:rsidRPr="00770A88" w:rsidRDefault="00A02D79" w:rsidP="000E05B4">
            <w:pPr>
              <w:ind w:right="-72"/>
              <w:jc w:val="right"/>
              <w:rPr>
                <w:rFonts w:ascii="Arial" w:hAnsi="Arial" w:cs="Arial"/>
                <w:color w:val="auto"/>
                <w:sz w:val="18"/>
                <w:szCs w:val="18"/>
              </w:rPr>
            </w:pPr>
            <w:r w:rsidRPr="00770A88">
              <w:rPr>
                <w:rFonts w:ascii="Arial" w:hAnsi="Arial" w:cs="Arial"/>
                <w:color w:val="auto"/>
                <w:sz w:val="18"/>
                <w:szCs w:val="18"/>
              </w:rPr>
              <w:t>-</w:t>
            </w:r>
          </w:p>
        </w:tc>
        <w:tc>
          <w:tcPr>
            <w:tcW w:w="1559" w:type="dxa"/>
            <w:tcBorders>
              <w:top w:val="nil"/>
              <w:left w:val="nil"/>
              <w:bottom w:val="nil"/>
              <w:right w:val="nil"/>
            </w:tcBorders>
            <w:shd w:val="clear" w:color="auto" w:fill="FAFAFA"/>
          </w:tcPr>
          <w:p w:rsidR="00A02D79" w:rsidRPr="00770A88" w:rsidRDefault="00A02D79" w:rsidP="000E05B4">
            <w:pPr>
              <w:ind w:right="-72"/>
              <w:jc w:val="right"/>
              <w:rPr>
                <w:rFonts w:ascii="Arial" w:hAnsi="Arial" w:cs="Arial"/>
                <w:color w:val="auto"/>
                <w:sz w:val="18"/>
                <w:szCs w:val="18"/>
              </w:rPr>
            </w:pPr>
            <w:r w:rsidRPr="00770A88">
              <w:rPr>
                <w:rFonts w:ascii="Arial" w:hAnsi="Arial" w:cs="Arial"/>
                <w:color w:val="auto"/>
                <w:sz w:val="18"/>
                <w:szCs w:val="18"/>
              </w:rPr>
              <w:t>(328)</w:t>
            </w:r>
          </w:p>
        </w:tc>
        <w:tc>
          <w:tcPr>
            <w:tcW w:w="1417" w:type="dxa"/>
            <w:tcBorders>
              <w:top w:val="nil"/>
              <w:left w:val="nil"/>
              <w:bottom w:val="nil"/>
              <w:right w:val="nil"/>
            </w:tcBorders>
            <w:shd w:val="clear" w:color="auto" w:fill="FAFAFA"/>
          </w:tcPr>
          <w:p w:rsidR="00A02D79" w:rsidRPr="00770A88" w:rsidRDefault="00A02D79" w:rsidP="000E05B4">
            <w:pPr>
              <w:ind w:right="-72"/>
              <w:jc w:val="right"/>
              <w:rPr>
                <w:rFonts w:ascii="Arial" w:hAnsi="Arial" w:cs="Arial"/>
                <w:color w:val="auto"/>
                <w:sz w:val="18"/>
                <w:szCs w:val="18"/>
              </w:rPr>
            </w:pPr>
            <w:r w:rsidRPr="00770A88">
              <w:rPr>
                <w:rFonts w:ascii="Arial" w:hAnsi="Arial" w:cs="Arial"/>
                <w:color w:val="auto"/>
                <w:sz w:val="18"/>
                <w:szCs w:val="18"/>
              </w:rPr>
              <w:t>-</w:t>
            </w:r>
          </w:p>
        </w:tc>
      </w:tr>
      <w:tr w:rsidR="000E05B4" w:rsidRPr="00770A88" w:rsidTr="009A476C">
        <w:tc>
          <w:tcPr>
            <w:tcW w:w="5328" w:type="dxa"/>
            <w:tcBorders>
              <w:top w:val="nil"/>
              <w:left w:val="nil"/>
              <w:bottom w:val="nil"/>
              <w:right w:val="nil"/>
            </w:tcBorders>
            <w:shd w:val="clear" w:color="auto" w:fill="auto"/>
            <w:vAlign w:val="bottom"/>
          </w:tcPr>
          <w:p w:rsidR="000E05B4" w:rsidRPr="00770A88" w:rsidRDefault="000E05B4" w:rsidP="000E05B4">
            <w:pPr>
              <w:ind w:right="-72"/>
              <w:rPr>
                <w:rFonts w:ascii="Arial" w:hAnsi="Arial" w:cs="Arial"/>
                <w:color w:val="auto"/>
                <w:sz w:val="18"/>
                <w:szCs w:val="18"/>
              </w:rPr>
            </w:pPr>
            <w:r w:rsidRPr="00770A88">
              <w:rPr>
                <w:rFonts w:ascii="Arial" w:hAnsi="Arial" w:cs="Arial"/>
                <w:color w:val="auto"/>
                <w:sz w:val="18"/>
                <w:szCs w:val="18"/>
              </w:rPr>
              <w:t>Depreciation and amortisation</w:t>
            </w:r>
          </w:p>
        </w:tc>
        <w:tc>
          <w:tcPr>
            <w:tcW w:w="1276" w:type="dxa"/>
            <w:tcBorders>
              <w:top w:val="nil"/>
              <w:left w:val="nil"/>
              <w:bottom w:val="single" w:sz="4" w:space="0" w:color="auto"/>
              <w:right w:val="nil"/>
            </w:tcBorders>
            <w:shd w:val="clear" w:color="auto" w:fill="FAFAFA"/>
          </w:tcPr>
          <w:p w:rsidR="000E05B4" w:rsidRPr="00770A88" w:rsidRDefault="000E05B4" w:rsidP="000E05B4">
            <w:pPr>
              <w:ind w:right="-72"/>
              <w:jc w:val="right"/>
              <w:rPr>
                <w:rFonts w:ascii="Arial" w:hAnsi="Arial" w:cs="Arial"/>
                <w:color w:val="auto"/>
                <w:sz w:val="18"/>
                <w:szCs w:val="18"/>
              </w:rPr>
            </w:pPr>
            <w:r w:rsidRPr="00770A88">
              <w:rPr>
                <w:rFonts w:ascii="Arial" w:hAnsi="Arial" w:cs="Arial"/>
                <w:color w:val="auto"/>
                <w:sz w:val="18"/>
                <w:szCs w:val="18"/>
              </w:rPr>
              <w:t>(207,591)</w:t>
            </w:r>
          </w:p>
        </w:tc>
        <w:tc>
          <w:tcPr>
            <w:tcW w:w="1559" w:type="dxa"/>
            <w:tcBorders>
              <w:top w:val="nil"/>
              <w:left w:val="nil"/>
              <w:bottom w:val="single" w:sz="4" w:space="0" w:color="auto"/>
              <w:right w:val="nil"/>
            </w:tcBorders>
            <w:shd w:val="clear" w:color="auto" w:fill="FAFAFA"/>
          </w:tcPr>
          <w:p w:rsidR="000E05B4" w:rsidRPr="00770A88" w:rsidRDefault="000E05B4" w:rsidP="000E05B4">
            <w:pPr>
              <w:ind w:right="-72"/>
              <w:jc w:val="right"/>
              <w:rPr>
                <w:rFonts w:ascii="Arial" w:hAnsi="Arial" w:cs="Arial"/>
                <w:color w:val="auto"/>
                <w:sz w:val="18"/>
                <w:szCs w:val="18"/>
              </w:rPr>
            </w:pPr>
            <w:r w:rsidRPr="00770A88">
              <w:rPr>
                <w:rFonts w:ascii="Arial" w:hAnsi="Arial" w:cs="Arial"/>
                <w:color w:val="auto"/>
                <w:sz w:val="18"/>
                <w:szCs w:val="18"/>
              </w:rPr>
              <w:t>(24,400)</w:t>
            </w:r>
          </w:p>
        </w:tc>
        <w:tc>
          <w:tcPr>
            <w:tcW w:w="1417" w:type="dxa"/>
            <w:tcBorders>
              <w:top w:val="nil"/>
              <w:left w:val="nil"/>
              <w:bottom w:val="single" w:sz="4" w:space="0" w:color="auto"/>
              <w:right w:val="nil"/>
            </w:tcBorders>
            <w:shd w:val="clear" w:color="auto" w:fill="FAFAFA"/>
          </w:tcPr>
          <w:p w:rsidR="000E05B4" w:rsidRPr="00770A88" w:rsidRDefault="000E05B4" w:rsidP="000E05B4">
            <w:pPr>
              <w:ind w:right="-72"/>
              <w:jc w:val="right"/>
              <w:rPr>
                <w:rFonts w:ascii="Arial" w:hAnsi="Arial" w:cs="Arial"/>
                <w:color w:val="auto"/>
                <w:sz w:val="18"/>
                <w:szCs w:val="18"/>
              </w:rPr>
            </w:pPr>
            <w:r w:rsidRPr="00770A88">
              <w:rPr>
                <w:rFonts w:ascii="Arial" w:hAnsi="Arial" w:cs="Arial"/>
                <w:color w:val="auto"/>
                <w:sz w:val="18"/>
                <w:szCs w:val="18"/>
              </w:rPr>
              <w:t>(2,267)</w:t>
            </w:r>
          </w:p>
        </w:tc>
      </w:tr>
      <w:tr w:rsidR="000E05B4" w:rsidRPr="00770A88" w:rsidTr="009A476C">
        <w:tc>
          <w:tcPr>
            <w:tcW w:w="5328" w:type="dxa"/>
            <w:tcBorders>
              <w:top w:val="nil"/>
              <w:left w:val="nil"/>
              <w:bottom w:val="nil"/>
              <w:right w:val="nil"/>
            </w:tcBorders>
            <w:shd w:val="clear" w:color="auto" w:fill="auto"/>
            <w:vAlign w:val="center"/>
          </w:tcPr>
          <w:p w:rsidR="000E05B4" w:rsidRPr="00770A88" w:rsidRDefault="000E05B4" w:rsidP="000E05B4">
            <w:pPr>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rsidR="000E05B4" w:rsidRPr="00770A88" w:rsidRDefault="000E05B4" w:rsidP="000E05B4">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rsidR="000E05B4" w:rsidRPr="00770A88" w:rsidRDefault="000E05B4" w:rsidP="000E05B4">
            <w:pPr>
              <w:jc w:val="right"/>
              <w:rPr>
                <w:rFonts w:ascii="Arial" w:hAnsi="Arial" w:cs="Arial"/>
                <w:color w:val="auto"/>
                <w:sz w:val="18"/>
                <w:szCs w:val="18"/>
                <w:lang w:val="en-GB"/>
              </w:rPr>
            </w:pPr>
          </w:p>
        </w:tc>
        <w:tc>
          <w:tcPr>
            <w:tcW w:w="1417" w:type="dxa"/>
            <w:tcBorders>
              <w:top w:val="single" w:sz="4" w:space="0" w:color="auto"/>
              <w:left w:val="nil"/>
              <w:right w:val="nil"/>
            </w:tcBorders>
            <w:shd w:val="clear" w:color="auto" w:fill="FAFAFA"/>
            <w:vAlign w:val="center"/>
          </w:tcPr>
          <w:p w:rsidR="000E05B4" w:rsidRPr="00770A88" w:rsidRDefault="000E05B4" w:rsidP="000E05B4">
            <w:pPr>
              <w:jc w:val="right"/>
              <w:rPr>
                <w:rFonts w:ascii="Arial" w:hAnsi="Arial" w:cs="Arial"/>
                <w:color w:val="auto"/>
                <w:sz w:val="18"/>
                <w:szCs w:val="18"/>
              </w:rPr>
            </w:pPr>
          </w:p>
        </w:tc>
      </w:tr>
      <w:tr w:rsidR="000E05B4" w:rsidRPr="00770A88" w:rsidTr="009A476C">
        <w:tc>
          <w:tcPr>
            <w:tcW w:w="5328" w:type="dxa"/>
            <w:tcBorders>
              <w:top w:val="nil"/>
              <w:left w:val="nil"/>
              <w:bottom w:val="nil"/>
              <w:right w:val="nil"/>
            </w:tcBorders>
            <w:shd w:val="clear" w:color="auto" w:fill="auto"/>
            <w:vAlign w:val="bottom"/>
          </w:tcPr>
          <w:p w:rsidR="000E05B4" w:rsidRPr="00770A88" w:rsidRDefault="000E05B4" w:rsidP="000E05B4">
            <w:pPr>
              <w:ind w:right="-72"/>
              <w:rPr>
                <w:rFonts w:ascii="Arial" w:hAnsi="Arial" w:cs="Arial"/>
                <w:color w:val="auto"/>
                <w:sz w:val="18"/>
                <w:szCs w:val="18"/>
              </w:rPr>
            </w:pPr>
            <w:r w:rsidRPr="00770A88">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rsidR="000E05B4" w:rsidRPr="00770A88" w:rsidRDefault="000E05B4" w:rsidP="000E05B4">
            <w:pPr>
              <w:ind w:right="-72"/>
              <w:jc w:val="right"/>
              <w:rPr>
                <w:rFonts w:ascii="Arial" w:hAnsi="Arial" w:cs="Arial"/>
                <w:color w:val="auto"/>
                <w:sz w:val="18"/>
                <w:szCs w:val="18"/>
                <w:cs/>
              </w:rPr>
            </w:pPr>
            <w:r w:rsidRPr="00770A88">
              <w:rPr>
                <w:rFonts w:ascii="Arial" w:hAnsi="Arial" w:cs="Arial"/>
                <w:color w:val="auto"/>
                <w:sz w:val="18"/>
                <w:szCs w:val="18"/>
              </w:rPr>
              <w:t>2,684,620</w:t>
            </w:r>
          </w:p>
        </w:tc>
        <w:tc>
          <w:tcPr>
            <w:tcW w:w="1559" w:type="dxa"/>
            <w:tcBorders>
              <w:top w:val="nil"/>
              <w:left w:val="nil"/>
              <w:bottom w:val="single" w:sz="4" w:space="0" w:color="auto"/>
              <w:right w:val="nil"/>
            </w:tcBorders>
            <w:shd w:val="clear" w:color="auto" w:fill="FAFAFA"/>
          </w:tcPr>
          <w:p w:rsidR="000E05B4" w:rsidRPr="00770A88" w:rsidRDefault="000E05B4" w:rsidP="000E05B4">
            <w:pPr>
              <w:ind w:right="-72"/>
              <w:jc w:val="right"/>
              <w:rPr>
                <w:rFonts w:ascii="Arial" w:hAnsi="Arial" w:cs="Arial"/>
                <w:color w:val="auto"/>
                <w:sz w:val="18"/>
                <w:szCs w:val="18"/>
                <w:cs/>
              </w:rPr>
            </w:pPr>
            <w:r w:rsidRPr="00770A88">
              <w:rPr>
                <w:rFonts w:ascii="Arial" w:hAnsi="Arial" w:cs="Arial"/>
                <w:color w:val="auto"/>
                <w:sz w:val="18"/>
                <w:szCs w:val="18"/>
              </w:rPr>
              <w:t>548,231</w:t>
            </w:r>
          </w:p>
        </w:tc>
        <w:tc>
          <w:tcPr>
            <w:tcW w:w="1417" w:type="dxa"/>
            <w:tcBorders>
              <w:top w:val="nil"/>
              <w:left w:val="nil"/>
              <w:bottom w:val="single" w:sz="4" w:space="0" w:color="auto"/>
              <w:right w:val="nil"/>
            </w:tcBorders>
            <w:shd w:val="clear" w:color="auto" w:fill="FAFAFA"/>
          </w:tcPr>
          <w:p w:rsidR="000E05B4" w:rsidRPr="00770A88" w:rsidRDefault="000E05B4" w:rsidP="000E05B4">
            <w:pPr>
              <w:ind w:right="-72"/>
              <w:jc w:val="right"/>
              <w:rPr>
                <w:rFonts w:ascii="Arial" w:hAnsi="Arial" w:cs="Arial"/>
                <w:color w:val="auto"/>
                <w:sz w:val="18"/>
                <w:szCs w:val="18"/>
              </w:rPr>
            </w:pPr>
            <w:r w:rsidRPr="00770A88">
              <w:rPr>
                <w:rFonts w:ascii="Arial" w:hAnsi="Arial" w:cs="Arial"/>
                <w:color w:val="auto"/>
                <w:sz w:val="18"/>
                <w:szCs w:val="18"/>
              </w:rPr>
              <w:t>27,316</w:t>
            </w:r>
          </w:p>
        </w:tc>
      </w:tr>
    </w:tbl>
    <w:p w:rsidR="001A6AA1" w:rsidRPr="00770A88" w:rsidRDefault="001A6AA1" w:rsidP="001A6AA1">
      <w:pPr>
        <w:jc w:val="thaiDistribute"/>
        <w:rPr>
          <w:rFonts w:ascii="Arial" w:hAnsi="Arial" w:cs="Arial"/>
          <w:color w:val="auto"/>
          <w:sz w:val="18"/>
          <w:szCs w:val="18"/>
        </w:rPr>
      </w:pPr>
    </w:p>
    <w:tbl>
      <w:tblPr>
        <w:tblW w:w="9580" w:type="dxa"/>
        <w:tblLayout w:type="fixed"/>
        <w:tblLook w:val="0000" w:firstRow="0" w:lastRow="0" w:firstColumn="0" w:lastColumn="0" w:noHBand="0" w:noVBand="0"/>
      </w:tblPr>
      <w:tblGrid>
        <w:gridCol w:w="5328"/>
        <w:gridCol w:w="1276"/>
        <w:gridCol w:w="1559"/>
        <w:gridCol w:w="1417"/>
      </w:tblGrid>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rsidR="002E3CEA" w:rsidRPr="00770A88" w:rsidRDefault="002E3CEA" w:rsidP="002E3CEA">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Separated</w:t>
            </w:r>
          </w:p>
          <w:p w:rsidR="002E3CEA" w:rsidRPr="00770A88" w:rsidRDefault="002E3CEA" w:rsidP="002E3CEA">
            <w:pPr>
              <w:pStyle w:val="a"/>
              <w:ind w:right="-72"/>
              <w:jc w:val="center"/>
              <w:rPr>
                <w:rFonts w:ascii="Arial" w:hAnsi="Arial" w:cs="Arial"/>
                <w:b/>
                <w:bCs/>
                <w:color w:val="auto"/>
                <w:sz w:val="18"/>
                <w:szCs w:val="18"/>
              </w:rPr>
            </w:pPr>
            <w:r w:rsidRPr="00770A88">
              <w:rPr>
                <w:rFonts w:ascii="Arial" w:hAnsi="Arial" w:cs="Arial"/>
                <w:b/>
                <w:bCs/>
                <w:color w:val="auto"/>
                <w:sz w:val="18"/>
                <w:szCs w:val="18"/>
              </w:rPr>
              <w:t>financial information</w:t>
            </w: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color w:val="auto"/>
                <w:sz w:val="18"/>
                <w:szCs w:val="18"/>
              </w:rPr>
            </w:pPr>
          </w:p>
        </w:tc>
        <w:tc>
          <w:tcPr>
            <w:tcW w:w="1276" w:type="dxa"/>
            <w:tcBorders>
              <w:top w:val="single" w:sz="4" w:space="0" w:color="auto"/>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Property,</w:t>
            </w:r>
          </w:p>
        </w:tc>
        <w:tc>
          <w:tcPr>
            <w:tcW w:w="1559" w:type="dxa"/>
            <w:tcBorders>
              <w:top w:val="single" w:sz="4" w:space="0" w:color="auto"/>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b/>
                <w:bCs/>
                <w:color w:val="auto"/>
                <w:sz w:val="18"/>
                <w:szCs w:val="18"/>
              </w:rPr>
            </w:pPr>
          </w:p>
        </w:tc>
        <w:tc>
          <w:tcPr>
            <w:tcW w:w="1276"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plant, and  </w:t>
            </w:r>
          </w:p>
        </w:tc>
        <w:tc>
          <w:tcPr>
            <w:tcW w:w="1559"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 xml:space="preserve">Right-for-use </w:t>
            </w:r>
          </w:p>
        </w:tc>
        <w:tc>
          <w:tcPr>
            <w:tcW w:w="1417"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Intangible</w:t>
            </w: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color w:val="auto"/>
                <w:sz w:val="18"/>
                <w:szCs w:val="18"/>
              </w:rPr>
            </w:pPr>
          </w:p>
        </w:tc>
        <w:tc>
          <w:tcPr>
            <w:tcW w:w="1276"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equipment</w:t>
            </w:r>
          </w:p>
        </w:tc>
        <w:tc>
          <w:tcPr>
            <w:tcW w:w="1559"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assets</w:t>
            </w:r>
          </w:p>
        </w:tc>
        <w:tc>
          <w:tcPr>
            <w:tcW w:w="1417"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assets</w:t>
            </w: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b/>
                <w:bCs/>
                <w:color w:val="auto"/>
                <w:sz w:val="18"/>
                <w:szCs w:val="18"/>
              </w:rPr>
            </w:pPr>
            <w:r w:rsidRPr="00770A88">
              <w:rPr>
                <w:rFonts w:ascii="Arial" w:hAnsi="Arial" w:cs="Arial"/>
                <w:b/>
                <w:bCs/>
                <w:color w:val="auto"/>
                <w:sz w:val="18"/>
                <w:szCs w:val="18"/>
              </w:rPr>
              <w:t xml:space="preserve">For the </w:t>
            </w:r>
            <w:r w:rsidR="008D7FAF">
              <w:rPr>
                <w:rFonts w:ascii="Arial" w:hAnsi="Arial" w:cs="Arial"/>
                <w:b/>
                <w:bCs/>
                <w:color w:val="auto"/>
                <w:sz w:val="18"/>
                <w:szCs w:val="18"/>
              </w:rPr>
              <w:t>six</w:t>
            </w:r>
            <w:r w:rsidRPr="00770A88">
              <w:rPr>
                <w:rFonts w:ascii="Arial" w:hAnsi="Arial" w:cs="Arial"/>
                <w:b/>
                <w:bCs/>
                <w:color w:val="auto"/>
                <w:sz w:val="18"/>
                <w:szCs w:val="18"/>
              </w:rPr>
              <w:t>-month period ended</w:t>
            </w:r>
          </w:p>
        </w:tc>
        <w:tc>
          <w:tcPr>
            <w:tcW w:w="1276"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c>
          <w:tcPr>
            <w:tcW w:w="1559"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c>
          <w:tcPr>
            <w:tcW w:w="1417" w:type="dxa"/>
            <w:tcBorders>
              <w:top w:val="nil"/>
              <w:left w:val="nil"/>
              <w:bottom w:val="nil"/>
              <w:right w:val="nil"/>
            </w:tcBorders>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Thousand</w:t>
            </w: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color w:val="auto"/>
                <w:sz w:val="18"/>
                <w:szCs w:val="18"/>
              </w:rPr>
            </w:pPr>
            <w:r w:rsidRPr="00770A88">
              <w:rPr>
                <w:rFonts w:ascii="Arial" w:hAnsi="Arial" w:cs="Arial"/>
                <w:b/>
                <w:bCs/>
                <w:color w:val="auto"/>
                <w:sz w:val="18"/>
                <w:szCs w:val="18"/>
              </w:rPr>
              <w:t xml:space="preserve">   </w:t>
            </w:r>
            <w:r w:rsidRPr="00770A88">
              <w:rPr>
                <w:rFonts w:ascii="Arial" w:hAnsi="Arial" w:cs="Arial"/>
                <w:b/>
                <w:bCs/>
                <w:color w:val="auto"/>
                <w:sz w:val="18"/>
                <w:szCs w:val="18"/>
                <w:lang w:val="en-GB"/>
              </w:rPr>
              <w:t xml:space="preserve">30 </w:t>
            </w:r>
            <w:r w:rsidR="0083770E" w:rsidRPr="00770A88">
              <w:rPr>
                <w:rFonts w:ascii="Arial" w:hAnsi="Arial" w:cs="Arial"/>
                <w:b/>
                <w:bCs/>
                <w:color w:val="auto"/>
                <w:sz w:val="18"/>
                <w:szCs w:val="18"/>
                <w:lang w:val="en-GB"/>
              </w:rPr>
              <w:t xml:space="preserve">September </w:t>
            </w:r>
            <w:r w:rsidRPr="00770A88">
              <w:rPr>
                <w:rFonts w:ascii="Arial" w:hAnsi="Arial" w:cs="Arial"/>
                <w:b/>
                <w:bCs/>
                <w:color w:val="auto"/>
                <w:sz w:val="18"/>
                <w:szCs w:val="18"/>
                <w:lang w:val="en-GB"/>
              </w:rPr>
              <w:t>2020</w:t>
            </w:r>
          </w:p>
        </w:tc>
        <w:tc>
          <w:tcPr>
            <w:tcW w:w="1276" w:type="dxa"/>
            <w:tcBorders>
              <w:top w:val="nil"/>
              <w:left w:val="nil"/>
              <w:bottom w:val="single" w:sz="4" w:space="0" w:color="auto"/>
              <w:right w:val="nil"/>
            </w:tcBorders>
            <w:vAlign w:val="bottom"/>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rsidR="002E3CEA" w:rsidRPr="00770A88" w:rsidRDefault="002E3CEA" w:rsidP="002E3CEA">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17" w:type="dxa"/>
            <w:tcBorders>
              <w:top w:val="nil"/>
              <w:left w:val="nil"/>
              <w:bottom w:val="single" w:sz="4" w:space="0" w:color="auto"/>
              <w:right w:val="nil"/>
            </w:tcBorders>
          </w:tcPr>
          <w:p w:rsidR="002E3CEA" w:rsidRPr="00770A88" w:rsidRDefault="002E3CEA" w:rsidP="002E3CEA">
            <w:pPr>
              <w:pStyle w:val="a"/>
              <w:ind w:right="-72"/>
              <w:jc w:val="right"/>
              <w:rPr>
                <w:rFonts w:ascii="Arial" w:hAnsi="Arial" w:cs="Arial"/>
                <w:b/>
                <w:bCs/>
                <w:color w:val="auto"/>
                <w:sz w:val="18"/>
                <w:szCs w:val="18"/>
                <w:cs/>
              </w:rPr>
            </w:pPr>
            <w:r w:rsidRPr="00770A88">
              <w:rPr>
                <w:rFonts w:ascii="Arial" w:hAnsi="Arial" w:cs="Arial"/>
                <w:b/>
                <w:bCs/>
                <w:color w:val="auto"/>
                <w:sz w:val="18"/>
                <w:szCs w:val="18"/>
              </w:rPr>
              <w:t>Baht</w:t>
            </w:r>
          </w:p>
        </w:tc>
      </w:tr>
      <w:tr w:rsidR="002E3CEA" w:rsidRPr="00770A88" w:rsidTr="009A476C">
        <w:tc>
          <w:tcPr>
            <w:tcW w:w="5328" w:type="dxa"/>
            <w:tcBorders>
              <w:top w:val="nil"/>
              <w:left w:val="nil"/>
              <w:bottom w:val="nil"/>
              <w:right w:val="nil"/>
            </w:tcBorders>
            <w:vAlign w:val="center"/>
          </w:tcPr>
          <w:p w:rsidR="002E3CEA" w:rsidRPr="00770A88" w:rsidRDefault="002E3CEA" w:rsidP="002E3CEA">
            <w:pPr>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rsidR="002E3CEA" w:rsidRPr="00770A88" w:rsidRDefault="002E3CEA" w:rsidP="002E3CEA">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rsidR="002E3CEA" w:rsidRPr="00770A88" w:rsidRDefault="002E3CEA" w:rsidP="002E3CEA">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rsidR="002E3CEA" w:rsidRPr="00770A88" w:rsidRDefault="002E3CEA" w:rsidP="002E3CEA">
            <w:pPr>
              <w:jc w:val="right"/>
              <w:rPr>
                <w:rFonts w:ascii="Arial" w:hAnsi="Arial" w:cs="Arial"/>
                <w:color w:val="auto"/>
                <w:sz w:val="18"/>
                <w:szCs w:val="18"/>
              </w:rPr>
            </w:pPr>
          </w:p>
        </w:tc>
      </w:tr>
      <w:tr w:rsidR="00FE3A25" w:rsidRPr="00770A88" w:rsidTr="009A476C">
        <w:tc>
          <w:tcPr>
            <w:tcW w:w="5328" w:type="dxa"/>
            <w:tcBorders>
              <w:top w:val="nil"/>
              <w:left w:val="nil"/>
              <w:bottom w:val="nil"/>
              <w:right w:val="nil"/>
            </w:tcBorders>
            <w:shd w:val="clear" w:color="auto" w:fill="auto"/>
            <w:vAlign w:val="bottom"/>
          </w:tcPr>
          <w:p w:rsidR="00FE3A25" w:rsidRPr="00770A88" w:rsidRDefault="00FE3A25" w:rsidP="00FE3A25">
            <w:pPr>
              <w:ind w:right="-72"/>
              <w:rPr>
                <w:rFonts w:ascii="Arial" w:hAnsi="Arial" w:cs="Arial"/>
                <w:color w:val="auto"/>
                <w:sz w:val="18"/>
                <w:szCs w:val="18"/>
              </w:rPr>
            </w:pPr>
            <w:r w:rsidRPr="00770A88">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rsidR="00FE3A25" w:rsidRPr="00770A88" w:rsidRDefault="00FE3A25" w:rsidP="00FE3A25">
            <w:pPr>
              <w:ind w:right="-72"/>
              <w:jc w:val="right"/>
              <w:rPr>
                <w:rFonts w:ascii="Arial" w:hAnsi="Arial" w:cs="Arial"/>
                <w:color w:val="auto"/>
                <w:sz w:val="18"/>
                <w:szCs w:val="18"/>
              </w:rPr>
            </w:pPr>
            <w:r w:rsidRPr="00770A88">
              <w:rPr>
                <w:rFonts w:ascii="Arial" w:hAnsi="Arial" w:cs="Arial"/>
                <w:color w:val="auto"/>
                <w:sz w:val="18"/>
                <w:szCs w:val="18"/>
              </w:rPr>
              <w:t>22,947</w:t>
            </w:r>
          </w:p>
        </w:tc>
        <w:tc>
          <w:tcPr>
            <w:tcW w:w="1559" w:type="dxa"/>
            <w:tcBorders>
              <w:top w:val="nil"/>
              <w:left w:val="nil"/>
              <w:bottom w:val="nil"/>
              <w:right w:val="nil"/>
            </w:tcBorders>
            <w:shd w:val="clear" w:color="auto" w:fill="FAFAFA"/>
          </w:tcPr>
          <w:p w:rsidR="00FE3A25" w:rsidRPr="00770A88" w:rsidRDefault="00FE3A25" w:rsidP="00FE3A25">
            <w:pPr>
              <w:ind w:right="-72"/>
              <w:jc w:val="right"/>
              <w:rPr>
                <w:rFonts w:ascii="Arial" w:hAnsi="Arial" w:cs="Arial"/>
                <w:color w:val="auto"/>
                <w:sz w:val="18"/>
                <w:szCs w:val="18"/>
              </w:rPr>
            </w:pPr>
            <w:r w:rsidRPr="00770A88">
              <w:rPr>
                <w:rFonts w:ascii="Arial" w:hAnsi="Arial" w:cs="Arial"/>
                <w:color w:val="auto"/>
                <w:sz w:val="18"/>
                <w:szCs w:val="18"/>
              </w:rPr>
              <w:t>-</w:t>
            </w:r>
          </w:p>
        </w:tc>
        <w:tc>
          <w:tcPr>
            <w:tcW w:w="1417" w:type="dxa"/>
            <w:tcBorders>
              <w:top w:val="nil"/>
              <w:left w:val="nil"/>
              <w:bottom w:val="nil"/>
              <w:right w:val="nil"/>
            </w:tcBorders>
            <w:shd w:val="clear" w:color="auto" w:fill="FAFAFA"/>
          </w:tcPr>
          <w:p w:rsidR="00FE3A25" w:rsidRPr="00770A88" w:rsidRDefault="00FE3A25" w:rsidP="00FE3A25">
            <w:pPr>
              <w:ind w:right="-72"/>
              <w:jc w:val="right"/>
              <w:rPr>
                <w:rFonts w:ascii="Arial" w:hAnsi="Arial" w:cs="Arial"/>
                <w:color w:val="auto"/>
                <w:sz w:val="18"/>
                <w:szCs w:val="18"/>
              </w:rPr>
            </w:pPr>
            <w:r w:rsidRPr="00770A88">
              <w:rPr>
                <w:rFonts w:ascii="Arial" w:hAnsi="Arial" w:cs="Arial"/>
                <w:color w:val="auto"/>
                <w:sz w:val="18"/>
                <w:szCs w:val="18"/>
              </w:rPr>
              <w:t>12,445</w:t>
            </w:r>
          </w:p>
        </w:tc>
      </w:tr>
      <w:tr w:rsidR="00FE3A25" w:rsidRPr="00770A88" w:rsidTr="009A476C">
        <w:tc>
          <w:tcPr>
            <w:tcW w:w="5328" w:type="dxa"/>
            <w:tcBorders>
              <w:top w:val="nil"/>
              <w:left w:val="nil"/>
              <w:bottom w:val="nil"/>
              <w:right w:val="nil"/>
            </w:tcBorders>
            <w:shd w:val="clear" w:color="auto" w:fill="auto"/>
            <w:vAlign w:val="bottom"/>
          </w:tcPr>
          <w:p w:rsidR="00FE3A25" w:rsidRPr="00770A88" w:rsidRDefault="00FE3A25" w:rsidP="00FE3A25">
            <w:pPr>
              <w:ind w:right="-72"/>
              <w:rPr>
                <w:rFonts w:ascii="Arial" w:hAnsi="Arial" w:cs="Arial"/>
                <w:color w:val="auto"/>
                <w:sz w:val="18"/>
                <w:szCs w:val="22"/>
              </w:rPr>
            </w:pPr>
            <w:r w:rsidRPr="00770A88">
              <w:rPr>
                <w:rFonts w:ascii="Arial" w:hAnsi="Arial" w:cs="Arial"/>
                <w:color w:val="auto"/>
                <w:sz w:val="18"/>
                <w:szCs w:val="18"/>
              </w:rPr>
              <w:t xml:space="preserve">Adjustment for adoption </w:t>
            </w:r>
            <w:r w:rsidRPr="00770A88">
              <w:rPr>
                <w:rFonts w:ascii="Arial" w:hAnsi="Arial" w:cs="Arial"/>
                <w:color w:val="auto"/>
                <w:sz w:val="18"/>
                <w:szCs w:val="22"/>
              </w:rPr>
              <w:t xml:space="preserve">Thai Financial </w:t>
            </w:r>
          </w:p>
        </w:tc>
        <w:tc>
          <w:tcPr>
            <w:tcW w:w="1276" w:type="dxa"/>
            <w:tcBorders>
              <w:top w:val="nil"/>
              <w:left w:val="nil"/>
              <w:bottom w:val="nil"/>
              <w:right w:val="nil"/>
            </w:tcBorders>
            <w:shd w:val="clear" w:color="auto" w:fill="FAFAFA"/>
          </w:tcPr>
          <w:p w:rsidR="00FE3A25" w:rsidRPr="00770A88" w:rsidRDefault="00FE3A25" w:rsidP="00FE3A25">
            <w:pPr>
              <w:ind w:right="-72"/>
              <w:jc w:val="right"/>
              <w:rPr>
                <w:rFonts w:ascii="Arial" w:hAnsi="Arial" w:cs="Arial"/>
                <w:color w:val="auto"/>
                <w:sz w:val="18"/>
                <w:szCs w:val="18"/>
              </w:rPr>
            </w:pPr>
          </w:p>
        </w:tc>
        <w:tc>
          <w:tcPr>
            <w:tcW w:w="1559" w:type="dxa"/>
            <w:tcBorders>
              <w:top w:val="nil"/>
              <w:left w:val="nil"/>
              <w:bottom w:val="nil"/>
              <w:right w:val="nil"/>
            </w:tcBorders>
            <w:shd w:val="clear" w:color="auto" w:fill="FAFAFA"/>
          </w:tcPr>
          <w:p w:rsidR="00FE3A25" w:rsidRPr="00770A88" w:rsidRDefault="00FE3A25" w:rsidP="00FE3A25">
            <w:pPr>
              <w:ind w:right="-72"/>
              <w:jc w:val="right"/>
              <w:rPr>
                <w:rFonts w:ascii="Arial" w:hAnsi="Arial" w:cs="Arial"/>
                <w:color w:val="auto"/>
                <w:sz w:val="18"/>
                <w:szCs w:val="18"/>
              </w:rPr>
            </w:pPr>
          </w:p>
        </w:tc>
        <w:tc>
          <w:tcPr>
            <w:tcW w:w="1417" w:type="dxa"/>
            <w:tcBorders>
              <w:top w:val="nil"/>
              <w:left w:val="nil"/>
              <w:bottom w:val="nil"/>
              <w:right w:val="nil"/>
            </w:tcBorders>
            <w:shd w:val="clear" w:color="auto" w:fill="FAFAFA"/>
          </w:tcPr>
          <w:p w:rsidR="00FE3A25" w:rsidRPr="00770A88" w:rsidRDefault="00FE3A25" w:rsidP="00FE3A25">
            <w:pPr>
              <w:ind w:right="-72"/>
              <w:jc w:val="right"/>
              <w:rPr>
                <w:rFonts w:ascii="Arial" w:hAnsi="Arial" w:cs="Arial"/>
                <w:color w:val="auto"/>
                <w:sz w:val="18"/>
                <w:szCs w:val="18"/>
              </w:rPr>
            </w:pPr>
          </w:p>
        </w:tc>
      </w:tr>
      <w:tr w:rsidR="00A02D79" w:rsidRPr="00770A88" w:rsidTr="009A476C">
        <w:tc>
          <w:tcPr>
            <w:tcW w:w="5328" w:type="dxa"/>
            <w:tcBorders>
              <w:top w:val="nil"/>
              <w:left w:val="nil"/>
              <w:bottom w:val="nil"/>
              <w:right w:val="nil"/>
            </w:tcBorders>
            <w:shd w:val="clear" w:color="auto" w:fill="auto"/>
            <w:vAlign w:val="bottom"/>
          </w:tcPr>
          <w:p w:rsidR="00A02D79" w:rsidRPr="00770A88" w:rsidRDefault="00A02D79" w:rsidP="00A02D79">
            <w:pPr>
              <w:ind w:right="-72"/>
              <w:rPr>
                <w:rFonts w:ascii="Arial" w:hAnsi="Arial" w:cs="Arial"/>
                <w:color w:val="auto"/>
                <w:sz w:val="18"/>
                <w:szCs w:val="18"/>
              </w:rPr>
            </w:pPr>
            <w:r w:rsidRPr="00770A88">
              <w:rPr>
                <w:rFonts w:ascii="Arial" w:hAnsi="Arial" w:cs="Arial"/>
                <w:color w:val="auto"/>
                <w:sz w:val="18"/>
                <w:szCs w:val="18"/>
              </w:rPr>
              <w:t xml:space="preserve">  Reporting Standards 16 as at 1 April 2020 (Note 5)</w:t>
            </w:r>
          </w:p>
        </w:tc>
        <w:tc>
          <w:tcPr>
            <w:tcW w:w="1276" w:type="dxa"/>
            <w:tcBorders>
              <w:top w:val="nil"/>
              <w:left w:val="nil"/>
              <w:bottom w:val="nil"/>
              <w:right w:val="nil"/>
            </w:tcBorders>
            <w:shd w:val="clear" w:color="auto" w:fill="FAFAFA"/>
          </w:tcPr>
          <w:p w:rsidR="00A02D79" w:rsidRPr="00770A88" w:rsidRDefault="00A02D79" w:rsidP="00A02D79">
            <w:pPr>
              <w:ind w:right="-72"/>
              <w:jc w:val="right"/>
              <w:rPr>
                <w:rFonts w:ascii="Arial" w:hAnsi="Arial" w:cs="Arial"/>
                <w:color w:val="auto"/>
                <w:sz w:val="18"/>
                <w:szCs w:val="18"/>
              </w:rPr>
            </w:pPr>
            <w:r w:rsidRPr="00770A88">
              <w:rPr>
                <w:rFonts w:ascii="Arial" w:hAnsi="Arial" w:cs="Arial"/>
                <w:color w:val="auto"/>
                <w:sz w:val="18"/>
                <w:szCs w:val="18"/>
              </w:rPr>
              <w:t>(756)</w:t>
            </w:r>
          </w:p>
        </w:tc>
        <w:tc>
          <w:tcPr>
            <w:tcW w:w="1559" w:type="dxa"/>
            <w:tcBorders>
              <w:top w:val="nil"/>
              <w:left w:val="nil"/>
              <w:bottom w:val="nil"/>
              <w:right w:val="nil"/>
            </w:tcBorders>
            <w:shd w:val="clear" w:color="auto" w:fill="FAFAFA"/>
          </w:tcPr>
          <w:p w:rsidR="00A02D79" w:rsidRPr="00770A88" w:rsidRDefault="00A02D79" w:rsidP="00A02D79">
            <w:pPr>
              <w:ind w:right="-72"/>
              <w:jc w:val="right"/>
              <w:rPr>
                <w:rFonts w:ascii="Arial" w:hAnsi="Arial" w:cs="Arial"/>
                <w:color w:val="auto"/>
                <w:sz w:val="18"/>
                <w:szCs w:val="18"/>
              </w:rPr>
            </w:pPr>
            <w:r w:rsidRPr="00770A88">
              <w:rPr>
                <w:rFonts w:ascii="Arial" w:hAnsi="Arial" w:cs="Arial"/>
                <w:color w:val="auto"/>
                <w:sz w:val="18"/>
                <w:szCs w:val="18"/>
              </w:rPr>
              <w:t>41,168</w:t>
            </w:r>
          </w:p>
        </w:tc>
        <w:tc>
          <w:tcPr>
            <w:tcW w:w="1417" w:type="dxa"/>
            <w:tcBorders>
              <w:top w:val="nil"/>
              <w:left w:val="nil"/>
              <w:bottom w:val="nil"/>
              <w:right w:val="nil"/>
            </w:tcBorders>
            <w:shd w:val="clear" w:color="auto" w:fill="FAFAFA"/>
          </w:tcPr>
          <w:p w:rsidR="00A02D79" w:rsidRPr="00770A88" w:rsidRDefault="00A02D79" w:rsidP="00A02D79">
            <w:pPr>
              <w:ind w:right="-72"/>
              <w:jc w:val="right"/>
              <w:rPr>
                <w:rFonts w:ascii="Arial" w:hAnsi="Arial" w:cs="Arial"/>
                <w:color w:val="auto"/>
                <w:sz w:val="18"/>
                <w:szCs w:val="18"/>
              </w:rPr>
            </w:pPr>
            <w:r w:rsidRPr="00770A88">
              <w:rPr>
                <w:rFonts w:ascii="Arial" w:hAnsi="Arial" w:cs="Arial"/>
                <w:color w:val="auto"/>
                <w:sz w:val="18"/>
                <w:szCs w:val="18"/>
              </w:rPr>
              <w:t>-</w:t>
            </w:r>
          </w:p>
        </w:tc>
      </w:tr>
      <w:tr w:rsidR="00F277D7" w:rsidRPr="00770A88" w:rsidTr="009A476C">
        <w:tc>
          <w:tcPr>
            <w:tcW w:w="5328" w:type="dxa"/>
            <w:tcBorders>
              <w:top w:val="nil"/>
              <w:left w:val="nil"/>
              <w:bottom w:val="nil"/>
              <w:right w:val="nil"/>
            </w:tcBorders>
            <w:shd w:val="clear" w:color="auto" w:fill="auto"/>
            <w:vAlign w:val="bottom"/>
          </w:tcPr>
          <w:p w:rsidR="00F277D7" w:rsidRPr="00770A88" w:rsidRDefault="00F277D7" w:rsidP="00A02D79">
            <w:pPr>
              <w:ind w:right="-72"/>
              <w:rPr>
                <w:rFonts w:ascii="Arial" w:hAnsi="Arial" w:cs="Arial"/>
                <w:color w:val="auto"/>
                <w:sz w:val="18"/>
                <w:szCs w:val="18"/>
              </w:rPr>
            </w:pPr>
            <w:r w:rsidRPr="00A2787E">
              <w:rPr>
                <w:rFonts w:ascii="Arial" w:hAnsi="Arial" w:cs="Arial"/>
                <w:color w:val="auto"/>
                <w:sz w:val="18"/>
                <w:szCs w:val="18"/>
              </w:rPr>
              <w:t>Additions</w:t>
            </w:r>
          </w:p>
        </w:tc>
        <w:tc>
          <w:tcPr>
            <w:tcW w:w="1276" w:type="dxa"/>
            <w:tcBorders>
              <w:top w:val="nil"/>
              <w:left w:val="nil"/>
              <w:bottom w:val="nil"/>
              <w:right w:val="nil"/>
            </w:tcBorders>
            <w:shd w:val="clear" w:color="auto" w:fill="FAFAFA"/>
          </w:tcPr>
          <w:p w:rsidR="00F277D7" w:rsidRPr="00770A88" w:rsidRDefault="00F277D7" w:rsidP="00A02D79">
            <w:pPr>
              <w:ind w:right="-72"/>
              <w:jc w:val="right"/>
              <w:rPr>
                <w:rFonts w:ascii="Arial" w:hAnsi="Arial" w:cs="Arial"/>
                <w:color w:val="auto"/>
                <w:sz w:val="18"/>
                <w:szCs w:val="18"/>
              </w:rPr>
            </w:pPr>
            <w:r w:rsidRPr="00770A88">
              <w:rPr>
                <w:rFonts w:ascii="Arial" w:hAnsi="Arial" w:cs="Arial"/>
                <w:color w:val="auto"/>
                <w:sz w:val="18"/>
                <w:szCs w:val="18"/>
              </w:rPr>
              <w:t>371</w:t>
            </w:r>
          </w:p>
        </w:tc>
        <w:tc>
          <w:tcPr>
            <w:tcW w:w="1559" w:type="dxa"/>
            <w:tcBorders>
              <w:top w:val="nil"/>
              <w:left w:val="nil"/>
              <w:bottom w:val="nil"/>
              <w:right w:val="nil"/>
            </w:tcBorders>
            <w:shd w:val="clear" w:color="auto" w:fill="FAFAFA"/>
          </w:tcPr>
          <w:p w:rsidR="00F277D7" w:rsidRPr="00770A88" w:rsidRDefault="00F277D7" w:rsidP="00A02D79">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rsidR="00F277D7" w:rsidRPr="00770A88" w:rsidRDefault="00F277D7" w:rsidP="00A02D79">
            <w:pPr>
              <w:ind w:right="-72"/>
              <w:jc w:val="right"/>
              <w:rPr>
                <w:rFonts w:ascii="Arial" w:hAnsi="Arial" w:cs="Arial"/>
                <w:color w:val="auto"/>
                <w:sz w:val="18"/>
                <w:szCs w:val="18"/>
              </w:rPr>
            </w:pPr>
            <w:r>
              <w:rPr>
                <w:rFonts w:ascii="Arial" w:hAnsi="Arial" w:cs="Arial"/>
                <w:color w:val="auto"/>
                <w:sz w:val="18"/>
                <w:szCs w:val="18"/>
              </w:rPr>
              <w:t>-</w:t>
            </w:r>
          </w:p>
        </w:tc>
      </w:tr>
      <w:tr w:rsidR="00A02D79" w:rsidRPr="00770A88" w:rsidTr="009A476C">
        <w:tc>
          <w:tcPr>
            <w:tcW w:w="5328" w:type="dxa"/>
            <w:tcBorders>
              <w:top w:val="nil"/>
              <w:left w:val="nil"/>
              <w:bottom w:val="nil"/>
              <w:right w:val="nil"/>
            </w:tcBorders>
            <w:shd w:val="clear" w:color="auto" w:fill="auto"/>
            <w:vAlign w:val="bottom"/>
          </w:tcPr>
          <w:p w:rsidR="004E4391" w:rsidRPr="00A2787E" w:rsidRDefault="004E4391" w:rsidP="00A02D79">
            <w:pPr>
              <w:ind w:right="-72"/>
              <w:rPr>
                <w:rFonts w:ascii="Arial" w:hAnsi="Arial" w:cs="Arial"/>
                <w:color w:val="auto"/>
                <w:sz w:val="18"/>
                <w:szCs w:val="18"/>
              </w:rPr>
            </w:pPr>
            <w:r w:rsidRPr="00A2787E">
              <w:rPr>
                <w:rFonts w:ascii="Arial" w:hAnsi="Arial" w:cs="Arial"/>
                <w:color w:val="auto"/>
                <w:sz w:val="18"/>
                <w:szCs w:val="18"/>
              </w:rPr>
              <w:t>Transfer out, net</w:t>
            </w:r>
          </w:p>
        </w:tc>
        <w:tc>
          <w:tcPr>
            <w:tcW w:w="1276" w:type="dxa"/>
            <w:tcBorders>
              <w:top w:val="nil"/>
              <w:left w:val="nil"/>
              <w:bottom w:val="nil"/>
              <w:right w:val="nil"/>
            </w:tcBorders>
            <w:shd w:val="clear" w:color="auto" w:fill="FAFAFA"/>
          </w:tcPr>
          <w:p w:rsidR="00256A40" w:rsidRPr="00770A88" w:rsidRDefault="00256A40" w:rsidP="00A02D79">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rsidR="004E4391" w:rsidRPr="00770A88" w:rsidRDefault="004E4391" w:rsidP="00A02D79">
            <w:pPr>
              <w:ind w:right="-72"/>
              <w:jc w:val="right"/>
              <w:rPr>
                <w:rFonts w:ascii="Arial" w:hAnsi="Arial" w:cs="Arial"/>
                <w:color w:val="auto"/>
                <w:sz w:val="18"/>
                <w:szCs w:val="18"/>
              </w:rPr>
            </w:pPr>
            <w:r>
              <w:rPr>
                <w:rFonts w:ascii="Arial" w:hAnsi="Arial" w:cs="Arial"/>
                <w:color w:val="auto"/>
                <w:sz w:val="18"/>
                <w:szCs w:val="18"/>
              </w:rPr>
              <w:t>(947)</w:t>
            </w:r>
          </w:p>
        </w:tc>
        <w:tc>
          <w:tcPr>
            <w:tcW w:w="1417" w:type="dxa"/>
            <w:tcBorders>
              <w:top w:val="nil"/>
              <w:left w:val="nil"/>
              <w:bottom w:val="nil"/>
              <w:right w:val="nil"/>
            </w:tcBorders>
            <w:shd w:val="clear" w:color="auto" w:fill="FAFAFA"/>
          </w:tcPr>
          <w:p w:rsidR="00256A40" w:rsidRPr="00770A88" w:rsidRDefault="00256A40" w:rsidP="00A02D79">
            <w:pPr>
              <w:ind w:right="-72"/>
              <w:jc w:val="right"/>
              <w:rPr>
                <w:rFonts w:ascii="Arial" w:hAnsi="Arial" w:cs="Arial"/>
                <w:color w:val="auto"/>
                <w:sz w:val="18"/>
                <w:szCs w:val="18"/>
              </w:rPr>
            </w:pPr>
            <w:r>
              <w:rPr>
                <w:rFonts w:ascii="Arial" w:hAnsi="Arial" w:cs="Arial"/>
                <w:color w:val="auto"/>
                <w:sz w:val="18"/>
                <w:szCs w:val="18"/>
              </w:rPr>
              <w:t>-</w:t>
            </w:r>
          </w:p>
        </w:tc>
      </w:tr>
      <w:tr w:rsidR="00A02D79" w:rsidRPr="00770A88" w:rsidTr="00EA2A19">
        <w:tc>
          <w:tcPr>
            <w:tcW w:w="5328" w:type="dxa"/>
            <w:tcBorders>
              <w:top w:val="nil"/>
              <w:left w:val="nil"/>
              <w:bottom w:val="nil"/>
              <w:right w:val="nil"/>
            </w:tcBorders>
            <w:shd w:val="clear" w:color="auto" w:fill="auto"/>
            <w:vAlign w:val="bottom"/>
          </w:tcPr>
          <w:p w:rsidR="004E4391" w:rsidRPr="00A2787E" w:rsidRDefault="004E4391" w:rsidP="00A02D79">
            <w:pPr>
              <w:ind w:right="-72"/>
              <w:rPr>
                <w:rFonts w:ascii="Arial" w:hAnsi="Arial" w:cs="Arial"/>
                <w:color w:val="auto"/>
                <w:sz w:val="18"/>
                <w:szCs w:val="18"/>
              </w:rPr>
            </w:pPr>
            <w:r w:rsidRPr="00A2787E">
              <w:rPr>
                <w:rFonts w:ascii="Arial" w:hAnsi="Arial" w:cs="Arial"/>
                <w:color w:val="auto"/>
                <w:sz w:val="18"/>
                <w:szCs w:val="18"/>
              </w:rPr>
              <w:t>Write-off, net</w:t>
            </w:r>
          </w:p>
        </w:tc>
        <w:tc>
          <w:tcPr>
            <w:tcW w:w="1276" w:type="dxa"/>
            <w:tcBorders>
              <w:top w:val="nil"/>
              <w:left w:val="nil"/>
              <w:bottom w:val="nil"/>
              <w:right w:val="nil"/>
            </w:tcBorders>
            <w:shd w:val="clear" w:color="auto" w:fill="FAFAFA"/>
            <w:vAlign w:val="bottom"/>
          </w:tcPr>
          <w:p w:rsidR="00A02D79" w:rsidRPr="00770A88" w:rsidRDefault="00A02D79" w:rsidP="00A02D79">
            <w:pPr>
              <w:ind w:right="-72"/>
              <w:jc w:val="right"/>
              <w:rPr>
                <w:rFonts w:ascii="Arial" w:hAnsi="Arial" w:cs="Arial"/>
                <w:color w:val="auto"/>
                <w:sz w:val="18"/>
                <w:szCs w:val="18"/>
              </w:rPr>
            </w:pPr>
            <w:r w:rsidRPr="00770A88">
              <w:rPr>
                <w:rFonts w:ascii="Arial" w:hAnsi="Arial" w:cs="Arial"/>
                <w:color w:val="auto"/>
                <w:sz w:val="18"/>
                <w:szCs w:val="18"/>
              </w:rPr>
              <w:t>-</w:t>
            </w:r>
          </w:p>
        </w:tc>
        <w:tc>
          <w:tcPr>
            <w:tcW w:w="1559" w:type="dxa"/>
            <w:tcBorders>
              <w:top w:val="nil"/>
              <w:left w:val="nil"/>
              <w:bottom w:val="nil"/>
              <w:right w:val="nil"/>
            </w:tcBorders>
            <w:shd w:val="clear" w:color="auto" w:fill="FAFAFA"/>
            <w:vAlign w:val="bottom"/>
          </w:tcPr>
          <w:p w:rsidR="00A02D79" w:rsidRPr="00770A88" w:rsidRDefault="004E4391" w:rsidP="00A02D79">
            <w:pPr>
              <w:ind w:right="-72"/>
              <w:jc w:val="right"/>
              <w:rPr>
                <w:rFonts w:ascii="Arial" w:hAnsi="Arial" w:cs="Arial"/>
                <w:color w:val="auto"/>
                <w:sz w:val="18"/>
                <w:szCs w:val="18"/>
              </w:rPr>
            </w:pPr>
            <w:r>
              <w:rPr>
                <w:rFonts w:ascii="Arial" w:hAnsi="Arial" w:cs="Arial"/>
                <w:color w:val="auto"/>
                <w:sz w:val="18"/>
                <w:szCs w:val="18"/>
              </w:rPr>
              <w:t>(328)</w:t>
            </w:r>
            <w:r w:rsidR="00AF22C7">
              <w:rPr>
                <w:rFonts w:ascii="Arial" w:hAnsi="Arial" w:cs="Arial"/>
                <w:color w:val="auto"/>
                <w:sz w:val="18"/>
                <w:szCs w:val="18"/>
              </w:rPr>
              <w:t xml:space="preserve"> </w:t>
            </w:r>
          </w:p>
        </w:tc>
        <w:tc>
          <w:tcPr>
            <w:tcW w:w="1417" w:type="dxa"/>
            <w:tcBorders>
              <w:top w:val="nil"/>
              <w:left w:val="nil"/>
              <w:bottom w:val="nil"/>
              <w:right w:val="nil"/>
            </w:tcBorders>
            <w:shd w:val="clear" w:color="auto" w:fill="FAFAFA"/>
            <w:vAlign w:val="bottom"/>
          </w:tcPr>
          <w:p w:rsidR="00A02D79" w:rsidRPr="00770A88" w:rsidRDefault="00A02D79" w:rsidP="00A02D79">
            <w:pPr>
              <w:ind w:right="-72"/>
              <w:jc w:val="right"/>
              <w:rPr>
                <w:rFonts w:ascii="Arial" w:hAnsi="Arial" w:cs="Arial"/>
                <w:color w:val="auto"/>
                <w:sz w:val="18"/>
                <w:szCs w:val="18"/>
              </w:rPr>
            </w:pPr>
            <w:r w:rsidRPr="00770A88">
              <w:rPr>
                <w:rFonts w:ascii="Arial" w:hAnsi="Arial" w:cs="Arial"/>
                <w:color w:val="auto"/>
                <w:sz w:val="18"/>
                <w:szCs w:val="18"/>
              </w:rPr>
              <w:t>-</w:t>
            </w:r>
          </w:p>
        </w:tc>
      </w:tr>
      <w:tr w:rsidR="00A02D79" w:rsidRPr="00770A88" w:rsidTr="00EA2A19">
        <w:tc>
          <w:tcPr>
            <w:tcW w:w="5328" w:type="dxa"/>
            <w:tcBorders>
              <w:top w:val="nil"/>
              <w:left w:val="nil"/>
              <w:bottom w:val="nil"/>
              <w:right w:val="nil"/>
            </w:tcBorders>
            <w:shd w:val="clear" w:color="auto" w:fill="auto"/>
            <w:vAlign w:val="bottom"/>
          </w:tcPr>
          <w:p w:rsidR="00A02D79" w:rsidRPr="00770A88" w:rsidRDefault="00A02D79" w:rsidP="00A02D79">
            <w:pPr>
              <w:ind w:right="-72"/>
              <w:rPr>
                <w:rFonts w:ascii="Arial" w:hAnsi="Arial" w:cs="Arial"/>
                <w:color w:val="auto"/>
                <w:sz w:val="18"/>
                <w:szCs w:val="18"/>
              </w:rPr>
            </w:pPr>
            <w:r w:rsidRPr="00770A88">
              <w:rPr>
                <w:rFonts w:ascii="Arial" w:hAnsi="Arial" w:cs="Arial"/>
                <w:color w:val="auto"/>
                <w:sz w:val="18"/>
                <w:szCs w:val="18"/>
              </w:rPr>
              <w:t>Depreciation and amortisation</w:t>
            </w:r>
          </w:p>
        </w:tc>
        <w:tc>
          <w:tcPr>
            <w:tcW w:w="1276" w:type="dxa"/>
            <w:tcBorders>
              <w:top w:val="nil"/>
              <w:left w:val="nil"/>
              <w:bottom w:val="single" w:sz="4" w:space="0" w:color="auto"/>
              <w:right w:val="nil"/>
            </w:tcBorders>
            <w:shd w:val="clear" w:color="auto" w:fill="FAFAFA"/>
            <w:vAlign w:val="bottom"/>
          </w:tcPr>
          <w:p w:rsidR="00A02D79" w:rsidRPr="00770A88" w:rsidRDefault="00A02D79" w:rsidP="00A02D79">
            <w:pPr>
              <w:ind w:right="-72"/>
              <w:jc w:val="right"/>
              <w:rPr>
                <w:rFonts w:ascii="Arial" w:hAnsi="Arial" w:cs="Arial"/>
                <w:color w:val="auto"/>
                <w:sz w:val="18"/>
                <w:szCs w:val="18"/>
              </w:rPr>
            </w:pPr>
            <w:r w:rsidRPr="00770A88">
              <w:rPr>
                <w:rFonts w:ascii="Arial" w:hAnsi="Arial" w:cs="Arial"/>
                <w:color w:val="auto"/>
                <w:sz w:val="18"/>
                <w:szCs w:val="18"/>
              </w:rPr>
              <w:t>(5,033)</w:t>
            </w:r>
          </w:p>
        </w:tc>
        <w:tc>
          <w:tcPr>
            <w:tcW w:w="1559" w:type="dxa"/>
            <w:tcBorders>
              <w:top w:val="nil"/>
              <w:left w:val="nil"/>
              <w:bottom w:val="single" w:sz="4" w:space="0" w:color="auto"/>
              <w:right w:val="nil"/>
            </w:tcBorders>
            <w:shd w:val="clear" w:color="auto" w:fill="FAFAFA"/>
            <w:vAlign w:val="bottom"/>
          </w:tcPr>
          <w:p w:rsidR="00A02D79" w:rsidRPr="00770A88" w:rsidRDefault="00A02D79" w:rsidP="00A02D79">
            <w:pPr>
              <w:ind w:right="-72"/>
              <w:jc w:val="right"/>
              <w:rPr>
                <w:rFonts w:ascii="Arial" w:hAnsi="Arial" w:cs="Arial"/>
                <w:color w:val="auto"/>
                <w:sz w:val="18"/>
                <w:szCs w:val="18"/>
              </w:rPr>
            </w:pPr>
            <w:r w:rsidRPr="00770A88">
              <w:rPr>
                <w:rFonts w:ascii="Arial" w:hAnsi="Arial" w:cs="Arial"/>
                <w:color w:val="auto"/>
                <w:sz w:val="18"/>
                <w:szCs w:val="18"/>
              </w:rPr>
              <w:t>(7,964)</w:t>
            </w:r>
          </w:p>
        </w:tc>
        <w:tc>
          <w:tcPr>
            <w:tcW w:w="1417" w:type="dxa"/>
            <w:tcBorders>
              <w:top w:val="nil"/>
              <w:left w:val="nil"/>
              <w:bottom w:val="single" w:sz="4" w:space="0" w:color="auto"/>
              <w:right w:val="nil"/>
            </w:tcBorders>
            <w:shd w:val="clear" w:color="auto" w:fill="FAFAFA"/>
            <w:vAlign w:val="bottom"/>
          </w:tcPr>
          <w:p w:rsidR="00A02D79" w:rsidRPr="00770A88" w:rsidRDefault="00A02D79" w:rsidP="00A02D79">
            <w:pPr>
              <w:ind w:right="-72"/>
              <w:jc w:val="right"/>
              <w:rPr>
                <w:rFonts w:ascii="Arial" w:hAnsi="Arial" w:cs="Arial"/>
                <w:color w:val="auto"/>
                <w:sz w:val="18"/>
                <w:szCs w:val="18"/>
              </w:rPr>
            </w:pPr>
            <w:r w:rsidRPr="00770A88">
              <w:rPr>
                <w:rFonts w:ascii="Arial" w:hAnsi="Arial" w:cs="Arial"/>
                <w:color w:val="auto"/>
                <w:sz w:val="18"/>
                <w:szCs w:val="18"/>
              </w:rPr>
              <w:t>(1,045)</w:t>
            </w:r>
          </w:p>
        </w:tc>
      </w:tr>
      <w:tr w:rsidR="00A02D79" w:rsidRPr="00770A88" w:rsidTr="009A476C">
        <w:tc>
          <w:tcPr>
            <w:tcW w:w="5328" w:type="dxa"/>
            <w:tcBorders>
              <w:top w:val="nil"/>
              <w:left w:val="nil"/>
              <w:bottom w:val="nil"/>
              <w:right w:val="nil"/>
            </w:tcBorders>
            <w:shd w:val="clear" w:color="auto" w:fill="auto"/>
            <w:vAlign w:val="center"/>
          </w:tcPr>
          <w:p w:rsidR="00A02D79" w:rsidRPr="00770A88" w:rsidRDefault="00A02D79" w:rsidP="00A02D79">
            <w:pPr>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rsidR="00A02D79" w:rsidRPr="00770A88" w:rsidRDefault="00A02D79" w:rsidP="00A02D79">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rsidR="00A02D79" w:rsidRPr="00770A88" w:rsidRDefault="00A02D79" w:rsidP="00A02D79">
            <w:pPr>
              <w:jc w:val="right"/>
              <w:rPr>
                <w:rFonts w:ascii="Arial" w:hAnsi="Arial" w:cs="Arial"/>
                <w:color w:val="auto"/>
                <w:sz w:val="18"/>
                <w:szCs w:val="18"/>
                <w:lang w:val="en-GB"/>
              </w:rPr>
            </w:pPr>
          </w:p>
        </w:tc>
        <w:tc>
          <w:tcPr>
            <w:tcW w:w="1417" w:type="dxa"/>
            <w:tcBorders>
              <w:top w:val="single" w:sz="4" w:space="0" w:color="auto"/>
              <w:left w:val="nil"/>
              <w:right w:val="nil"/>
            </w:tcBorders>
            <w:shd w:val="clear" w:color="auto" w:fill="FAFAFA"/>
            <w:vAlign w:val="center"/>
          </w:tcPr>
          <w:p w:rsidR="00A02D79" w:rsidRPr="00770A88" w:rsidRDefault="00A02D79" w:rsidP="00A02D79">
            <w:pPr>
              <w:jc w:val="right"/>
              <w:rPr>
                <w:rFonts w:ascii="Arial" w:hAnsi="Arial" w:cs="Arial"/>
                <w:color w:val="auto"/>
                <w:sz w:val="18"/>
                <w:szCs w:val="18"/>
              </w:rPr>
            </w:pPr>
          </w:p>
        </w:tc>
      </w:tr>
      <w:tr w:rsidR="00A02D79" w:rsidRPr="00770A88" w:rsidTr="009A476C">
        <w:tc>
          <w:tcPr>
            <w:tcW w:w="5328" w:type="dxa"/>
            <w:tcBorders>
              <w:top w:val="nil"/>
              <w:left w:val="nil"/>
              <w:bottom w:val="nil"/>
              <w:right w:val="nil"/>
            </w:tcBorders>
            <w:shd w:val="clear" w:color="auto" w:fill="auto"/>
            <w:vAlign w:val="bottom"/>
          </w:tcPr>
          <w:p w:rsidR="00A02D79" w:rsidRPr="00770A88" w:rsidRDefault="00A02D79" w:rsidP="00A02D79">
            <w:pPr>
              <w:ind w:right="-72"/>
              <w:rPr>
                <w:rFonts w:ascii="Arial" w:hAnsi="Arial" w:cs="Arial"/>
                <w:color w:val="auto"/>
                <w:sz w:val="18"/>
                <w:szCs w:val="18"/>
              </w:rPr>
            </w:pPr>
            <w:r w:rsidRPr="00770A88">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rsidR="00A02D79" w:rsidRPr="00770A88" w:rsidRDefault="00A02D79" w:rsidP="00A02D79">
            <w:pPr>
              <w:ind w:right="-72"/>
              <w:jc w:val="right"/>
              <w:rPr>
                <w:rFonts w:ascii="Arial" w:hAnsi="Arial" w:cs="Arial"/>
                <w:color w:val="auto"/>
                <w:sz w:val="18"/>
                <w:szCs w:val="18"/>
                <w:cs/>
              </w:rPr>
            </w:pPr>
            <w:r w:rsidRPr="00770A88">
              <w:rPr>
                <w:rFonts w:ascii="Arial" w:hAnsi="Arial" w:cs="Arial"/>
                <w:color w:val="auto"/>
                <w:sz w:val="18"/>
                <w:szCs w:val="18"/>
              </w:rPr>
              <w:t>17,529</w:t>
            </w:r>
          </w:p>
        </w:tc>
        <w:tc>
          <w:tcPr>
            <w:tcW w:w="1559" w:type="dxa"/>
            <w:tcBorders>
              <w:top w:val="nil"/>
              <w:left w:val="nil"/>
              <w:bottom w:val="single" w:sz="4" w:space="0" w:color="auto"/>
              <w:right w:val="nil"/>
            </w:tcBorders>
            <w:shd w:val="clear" w:color="auto" w:fill="FAFAFA"/>
          </w:tcPr>
          <w:p w:rsidR="00A02D79" w:rsidRPr="00770A88" w:rsidRDefault="00A02D79" w:rsidP="00A02D79">
            <w:pPr>
              <w:ind w:right="-72"/>
              <w:jc w:val="right"/>
              <w:rPr>
                <w:rFonts w:ascii="Arial" w:hAnsi="Arial" w:cs="Arial"/>
                <w:color w:val="auto"/>
                <w:sz w:val="18"/>
                <w:szCs w:val="18"/>
                <w:cs/>
              </w:rPr>
            </w:pPr>
            <w:r w:rsidRPr="00770A88">
              <w:rPr>
                <w:rFonts w:ascii="Arial" w:hAnsi="Arial" w:cs="Arial"/>
                <w:color w:val="auto"/>
                <w:sz w:val="18"/>
                <w:szCs w:val="18"/>
              </w:rPr>
              <w:t>31,929</w:t>
            </w:r>
          </w:p>
        </w:tc>
        <w:tc>
          <w:tcPr>
            <w:tcW w:w="1417" w:type="dxa"/>
            <w:tcBorders>
              <w:top w:val="nil"/>
              <w:left w:val="nil"/>
              <w:bottom w:val="single" w:sz="4" w:space="0" w:color="auto"/>
              <w:right w:val="nil"/>
            </w:tcBorders>
            <w:shd w:val="clear" w:color="auto" w:fill="FAFAFA"/>
          </w:tcPr>
          <w:p w:rsidR="00A02D79" w:rsidRPr="00770A88" w:rsidRDefault="00A02D79" w:rsidP="00A02D79">
            <w:pPr>
              <w:ind w:right="-72"/>
              <w:jc w:val="right"/>
              <w:rPr>
                <w:rFonts w:ascii="Arial" w:hAnsi="Arial" w:cs="Arial"/>
                <w:color w:val="auto"/>
                <w:sz w:val="18"/>
                <w:szCs w:val="18"/>
              </w:rPr>
            </w:pPr>
            <w:r w:rsidRPr="00770A88">
              <w:rPr>
                <w:rFonts w:ascii="Arial" w:hAnsi="Arial" w:cs="Arial"/>
                <w:color w:val="auto"/>
                <w:sz w:val="18"/>
                <w:szCs w:val="18"/>
              </w:rPr>
              <w:t>11,400</w:t>
            </w:r>
          </w:p>
        </w:tc>
      </w:tr>
    </w:tbl>
    <w:p w:rsidR="006E72D3" w:rsidRPr="00770A88" w:rsidRDefault="006E72D3" w:rsidP="007761FB">
      <w:pPr>
        <w:jc w:val="thaiDistribute"/>
        <w:rPr>
          <w:rFonts w:ascii="Arial" w:hAnsi="Arial" w:cs="Arial"/>
          <w:color w:val="auto"/>
          <w:sz w:val="18"/>
          <w:szCs w:val="18"/>
          <w:lang w:val="en-GB"/>
        </w:rPr>
      </w:pPr>
    </w:p>
    <w:p w:rsidR="001F3B7F" w:rsidRPr="00770A88" w:rsidRDefault="00A02D79" w:rsidP="007761FB">
      <w:pPr>
        <w:jc w:val="thaiDistribute"/>
        <w:rPr>
          <w:rFonts w:ascii="Arial" w:hAnsi="Arial" w:cs="Arial"/>
          <w:color w:val="auto"/>
          <w:sz w:val="18"/>
          <w:szCs w:val="18"/>
          <w:lang w:val="en-GB"/>
        </w:rPr>
      </w:pPr>
      <w:r w:rsidRPr="00770A88">
        <w:rPr>
          <w:rFonts w:ascii="Arial" w:hAnsi="Arial" w:cs="Arial"/>
          <w:color w:val="auto"/>
          <w:sz w:val="18"/>
          <w:szCs w:val="18"/>
          <w:lang w:val="en-GB"/>
        </w:rPr>
        <w:br w:type="page"/>
      </w:r>
    </w:p>
    <w:p w:rsidR="00A02D79" w:rsidRPr="00770A88" w:rsidRDefault="00A02D79" w:rsidP="007761FB">
      <w:pPr>
        <w:jc w:val="thaiDistribute"/>
        <w:rPr>
          <w:rFonts w:ascii="Arial" w:hAnsi="Arial" w:cs="Arial"/>
          <w:color w:val="auto"/>
          <w:sz w:val="18"/>
          <w:szCs w:val="18"/>
          <w:lang w:val="en-GB"/>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w:t>
            </w:r>
            <w:r w:rsidR="00765BE1" w:rsidRPr="00770A88">
              <w:rPr>
                <w:rFonts w:ascii="Arial" w:eastAsia="Arial Unicode MS" w:hAnsi="Arial" w:cs="Arial"/>
                <w:b/>
                <w:bCs/>
                <w:color w:val="FFFFFF"/>
                <w:sz w:val="18"/>
                <w:szCs w:val="18"/>
                <w:lang w:val="en-GB"/>
              </w:rPr>
              <w:t>2</w:t>
            </w:r>
            <w:r w:rsidRPr="00770A88">
              <w:rPr>
                <w:rFonts w:ascii="Arial" w:eastAsia="Arial Unicode MS" w:hAnsi="Arial" w:cs="Arial"/>
                <w:b/>
                <w:bCs/>
                <w:color w:val="FFFFFF"/>
                <w:sz w:val="18"/>
                <w:szCs w:val="18"/>
                <w:lang w:val="en-GB"/>
              </w:rPr>
              <w:tab/>
              <w:t>Deferred tax assets and income tax expense</w:t>
            </w:r>
          </w:p>
        </w:tc>
      </w:tr>
    </w:tbl>
    <w:p w:rsidR="00ED4C6D" w:rsidRPr="00770A88" w:rsidRDefault="00ED4C6D" w:rsidP="00B10142">
      <w:pPr>
        <w:jc w:val="thaiDistribute"/>
        <w:rPr>
          <w:rStyle w:val="PageNumber"/>
          <w:rFonts w:ascii="Arial" w:hAnsi="Arial" w:cs="Arial"/>
          <w:snapToGrid w:val="0"/>
          <w:color w:val="auto"/>
          <w:sz w:val="18"/>
          <w:szCs w:val="18"/>
          <w:lang w:eastAsia="th-TH"/>
        </w:rPr>
      </w:pPr>
    </w:p>
    <w:p w:rsidR="003B5ECD" w:rsidRPr="00770A88" w:rsidRDefault="008713B1" w:rsidP="00B10142">
      <w:pPr>
        <w:jc w:val="thaiDistribute"/>
        <w:rPr>
          <w:rStyle w:val="PageNumber"/>
          <w:rFonts w:ascii="Arial" w:hAnsi="Arial" w:cs="Arial"/>
          <w:b/>
          <w:bCs/>
          <w:snapToGrid w:val="0"/>
          <w:color w:val="CF4A02"/>
          <w:sz w:val="18"/>
          <w:szCs w:val="18"/>
          <w:lang w:eastAsia="th-TH"/>
        </w:rPr>
      </w:pPr>
      <w:r w:rsidRPr="00770A88">
        <w:rPr>
          <w:rStyle w:val="PageNumber"/>
          <w:rFonts w:ascii="Arial" w:hAnsi="Arial" w:cs="Arial"/>
          <w:b/>
          <w:bCs/>
          <w:snapToGrid w:val="0"/>
          <w:color w:val="CF4A02"/>
          <w:sz w:val="18"/>
          <w:szCs w:val="18"/>
          <w:lang w:eastAsia="th-TH"/>
        </w:rPr>
        <w:t>Consolidated financial information</w:t>
      </w:r>
    </w:p>
    <w:p w:rsidR="008713B1" w:rsidRPr="00770A88" w:rsidRDefault="008713B1" w:rsidP="00B10142">
      <w:pPr>
        <w:jc w:val="thaiDistribute"/>
        <w:rPr>
          <w:rStyle w:val="PageNumber"/>
          <w:rFonts w:ascii="Arial" w:hAnsi="Arial" w:cs="Arial"/>
          <w:snapToGrid w:val="0"/>
          <w:color w:val="auto"/>
          <w:sz w:val="18"/>
          <w:szCs w:val="18"/>
          <w:lang w:eastAsia="th-TH"/>
        </w:rPr>
      </w:pPr>
    </w:p>
    <w:p w:rsidR="008713B1" w:rsidRPr="00770A88" w:rsidRDefault="008713B1" w:rsidP="00B10142">
      <w:pPr>
        <w:tabs>
          <w:tab w:val="right" w:pos="7200"/>
          <w:tab w:val="right" w:pos="9000"/>
        </w:tabs>
        <w:jc w:val="thaiDistribute"/>
        <w:rPr>
          <w:rFonts w:ascii="Arial" w:hAnsi="Arial" w:cs="Arial"/>
          <w:color w:val="auto"/>
          <w:sz w:val="18"/>
          <w:szCs w:val="18"/>
        </w:rPr>
      </w:pPr>
      <w:r w:rsidRPr="00770A88">
        <w:rPr>
          <w:rFonts w:ascii="Arial" w:hAnsi="Arial" w:cs="Arial"/>
          <w:color w:val="auto"/>
          <w:sz w:val="18"/>
          <w:szCs w:val="18"/>
        </w:rPr>
        <w:t xml:space="preserve">As at </w:t>
      </w:r>
      <w:r w:rsidR="00537C4D" w:rsidRPr="00770A88">
        <w:rPr>
          <w:rFonts w:ascii="Arial" w:hAnsi="Arial" w:cs="Arial"/>
          <w:color w:val="auto"/>
          <w:sz w:val="18"/>
          <w:szCs w:val="18"/>
        </w:rPr>
        <w:t xml:space="preserve">30 </w:t>
      </w:r>
      <w:r w:rsidR="0083770E" w:rsidRPr="00770A88">
        <w:rPr>
          <w:rFonts w:ascii="Arial" w:hAnsi="Arial" w:cs="Arial"/>
          <w:color w:val="auto"/>
          <w:sz w:val="18"/>
          <w:szCs w:val="18"/>
        </w:rPr>
        <w:t>September</w:t>
      </w:r>
      <w:r w:rsidR="00537C4D" w:rsidRPr="00770A88">
        <w:rPr>
          <w:rFonts w:ascii="Arial" w:hAnsi="Arial" w:cs="Arial"/>
          <w:color w:val="auto"/>
          <w:sz w:val="18"/>
          <w:szCs w:val="18"/>
        </w:rPr>
        <w:t xml:space="preserve"> 2020</w:t>
      </w:r>
      <w:r w:rsidRPr="00770A88">
        <w:rPr>
          <w:rFonts w:ascii="Arial" w:hAnsi="Arial" w:cs="Arial"/>
          <w:color w:val="auto"/>
          <w:sz w:val="18"/>
          <w:szCs w:val="18"/>
        </w:rPr>
        <w:t>, deferred income tax assets are recognised for tax loss and carry forwards only to the extent that realisation of the related tax benefit through the future taxable profits is probable. The Group did not recognise deferred income tax assets of Baht</w:t>
      </w:r>
      <w:r w:rsidR="00537C4D" w:rsidRPr="00770A88">
        <w:rPr>
          <w:rFonts w:ascii="Arial" w:hAnsi="Arial" w:cs="Arial"/>
          <w:color w:val="auto"/>
          <w:sz w:val="18"/>
          <w:szCs w:val="18"/>
        </w:rPr>
        <w:t xml:space="preserve"> </w:t>
      </w:r>
      <w:r w:rsidR="00265EA2" w:rsidRPr="00770A88">
        <w:rPr>
          <w:rFonts w:ascii="Arial" w:hAnsi="Arial" w:cs="Arial"/>
          <w:color w:val="auto"/>
          <w:sz w:val="18"/>
          <w:szCs w:val="18"/>
        </w:rPr>
        <w:t>1,021</w:t>
      </w:r>
      <w:r w:rsidR="00D14B23" w:rsidRPr="00770A88">
        <w:rPr>
          <w:rFonts w:ascii="Arial" w:hAnsi="Arial" w:cs="Arial"/>
          <w:color w:val="auto"/>
          <w:sz w:val="18"/>
          <w:szCs w:val="18"/>
        </w:rPr>
        <w:t xml:space="preserve"> </w:t>
      </w:r>
      <w:r w:rsidRPr="00770A88">
        <w:rPr>
          <w:rFonts w:ascii="Arial" w:hAnsi="Arial" w:cs="Arial"/>
          <w:color w:val="auto"/>
          <w:sz w:val="18"/>
          <w:szCs w:val="18"/>
        </w:rPr>
        <w:t xml:space="preserve">million (31 March </w:t>
      </w:r>
      <w:r w:rsidR="0015101C" w:rsidRPr="00770A88">
        <w:rPr>
          <w:rFonts w:ascii="Arial" w:hAnsi="Arial" w:cs="Arial"/>
          <w:color w:val="auto"/>
          <w:sz w:val="18"/>
          <w:szCs w:val="18"/>
        </w:rPr>
        <w:t>20</w:t>
      </w:r>
      <w:r w:rsidR="00537C4D" w:rsidRPr="00770A88">
        <w:rPr>
          <w:rFonts w:ascii="Arial" w:hAnsi="Arial" w:cs="Arial"/>
          <w:color w:val="auto"/>
          <w:sz w:val="18"/>
          <w:szCs w:val="18"/>
        </w:rPr>
        <w:t>20</w:t>
      </w:r>
      <w:r w:rsidRPr="00770A88">
        <w:rPr>
          <w:rFonts w:ascii="Arial" w:hAnsi="Arial" w:cs="Arial"/>
          <w:color w:val="auto"/>
          <w:sz w:val="18"/>
          <w:szCs w:val="18"/>
        </w:rPr>
        <w:t xml:space="preserve"> : </w:t>
      </w:r>
      <w:r w:rsidR="00AC756B" w:rsidRPr="00770A88">
        <w:rPr>
          <w:rFonts w:ascii="Arial" w:hAnsi="Arial" w:cs="Arial"/>
          <w:color w:val="auto"/>
          <w:sz w:val="18"/>
          <w:szCs w:val="18"/>
        </w:rPr>
        <w:t xml:space="preserve">Baht </w:t>
      </w:r>
      <w:r w:rsidR="00D14B23" w:rsidRPr="00770A88">
        <w:rPr>
          <w:rFonts w:ascii="Arial" w:hAnsi="Arial" w:cs="Arial"/>
          <w:color w:val="auto"/>
          <w:sz w:val="18"/>
          <w:szCs w:val="18"/>
        </w:rPr>
        <w:t>1,091</w:t>
      </w:r>
      <w:r w:rsidR="00AC756B" w:rsidRPr="00770A88">
        <w:rPr>
          <w:rFonts w:ascii="Arial" w:hAnsi="Arial" w:cs="Arial"/>
          <w:color w:val="auto"/>
          <w:sz w:val="18"/>
          <w:szCs w:val="18"/>
        </w:rPr>
        <w:t xml:space="preserve"> million</w:t>
      </w:r>
      <w:r w:rsidRPr="00770A88">
        <w:rPr>
          <w:rFonts w:ascii="Arial" w:hAnsi="Arial" w:cs="Arial"/>
          <w:color w:val="auto"/>
          <w:sz w:val="18"/>
          <w:szCs w:val="18"/>
        </w:rPr>
        <w:t xml:space="preserve">) in respect of losses amounting to Baht </w:t>
      </w:r>
      <w:r w:rsidR="00265EA2" w:rsidRPr="00770A88">
        <w:rPr>
          <w:rFonts w:ascii="Arial" w:hAnsi="Arial" w:cs="Arial"/>
          <w:color w:val="auto"/>
          <w:sz w:val="18"/>
          <w:szCs w:val="18"/>
        </w:rPr>
        <w:t xml:space="preserve">5,105 </w:t>
      </w:r>
      <w:r w:rsidRPr="00770A88">
        <w:rPr>
          <w:rFonts w:ascii="Arial" w:hAnsi="Arial" w:cs="Arial"/>
          <w:color w:val="auto"/>
          <w:sz w:val="18"/>
          <w:szCs w:val="18"/>
        </w:rPr>
        <w:t xml:space="preserve">million (31 March </w:t>
      </w:r>
      <w:r w:rsidR="0015101C" w:rsidRPr="00770A88">
        <w:rPr>
          <w:rFonts w:ascii="Arial" w:hAnsi="Arial" w:cs="Arial"/>
          <w:color w:val="auto"/>
          <w:sz w:val="18"/>
          <w:szCs w:val="18"/>
        </w:rPr>
        <w:t>20</w:t>
      </w:r>
      <w:r w:rsidR="00537C4D" w:rsidRPr="00770A88">
        <w:rPr>
          <w:rFonts w:ascii="Arial" w:hAnsi="Arial" w:cs="Arial"/>
          <w:color w:val="auto"/>
          <w:sz w:val="18"/>
          <w:szCs w:val="18"/>
        </w:rPr>
        <w:t>20</w:t>
      </w:r>
      <w:r w:rsidRPr="00770A88">
        <w:rPr>
          <w:rFonts w:ascii="Arial" w:hAnsi="Arial" w:cs="Arial"/>
          <w:color w:val="auto"/>
          <w:sz w:val="18"/>
          <w:szCs w:val="18"/>
        </w:rPr>
        <w:t xml:space="preserve"> : </w:t>
      </w:r>
      <w:r w:rsidR="00AC756B" w:rsidRPr="00770A88">
        <w:rPr>
          <w:rFonts w:ascii="Arial" w:hAnsi="Arial" w:cs="Arial"/>
          <w:color w:val="auto"/>
          <w:sz w:val="18"/>
          <w:szCs w:val="18"/>
        </w:rPr>
        <w:t xml:space="preserve">Baht </w:t>
      </w:r>
      <w:r w:rsidR="00D14B23" w:rsidRPr="00770A88">
        <w:rPr>
          <w:rFonts w:ascii="Arial" w:hAnsi="Arial" w:cs="Arial"/>
          <w:color w:val="auto"/>
          <w:sz w:val="18"/>
          <w:szCs w:val="18"/>
        </w:rPr>
        <w:t>5,457</w:t>
      </w:r>
      <w:r w:rsidR="00AC756B" w:rsidRPr="00770A88">
        <w:rPr>
          <w:rFonts w:ascii="Arial" w:hAnsi="Arial" w:cs="Arial"/>
          <w:color w:val="auto"/>
          <w:sz w:val="18"/>
          <w:szCs w:val="18"/>
        </w:rPr>
        <w:t xml:space="preserve"> million</w:t>
      </w:r>
      <w:r w:rsidRPr="00770A88">
        <w:rPr>
          <w:rFonts w:ascii="Arial" w:hAnsi="Arial" w:cs="Arial"/>
          <w:color w:val="auto"/>
          <w:sz w:val="18"/>
          <w:szCs w:val="18"/>
        </w:rPr>
        <w:t xml:space="preserve">) that can be carried forward against future taxable income. Such losses will be expire in </w:t>
      </w:r>
      <w:r w:rsidR="00762236" w:rsidRPr="00770A88">
        <w:rPr>
          <w:rFonts w:ascii="Arial" w:hAnsi="Arial" w:cs="Arial"/>
          <w:color w:val="auto"/>
          <w:sz w:val="18"/>
          <w:szCs w:val="18"/>
        </w:rPr>
        <w:t>March</w:t>
      </w:r>
      <w:r w:rsidR="001F4D4E" w:rsidRPr="00770A88">
        <w:rPr>
          <w:rFonts w:ascii="Arial" w:hAnsi="Arial" w:cs="Arial"/>
          <w:color w:val="auto"/>
          <w:sz w:val="18"/>
          <w:szCs w:val="18"/>
        </w:rPr>
        <w:t xml:space="preserve"> </w:t>
      </w:r>
      <w:r w:rsidR="00E61DA9" w:rsidRPr="00770A88">
        <w:rPr>
          <w:rFonts w:ascii="Arial" w:hAnsi="Arial" w:cs="Arial"/>
          <w:color w:val="auto"/>
          <w:sz w:val="18"/>
          <w:szCs w:val="18"/>
        </w:rPr>
        <w:t>20</w:t>
      </w:r>
      <w:r w:rsidR="001F4D4E" w:rsidRPr="00770A88">
        <w:rPr>
          <w:rFonts w:ascii="Arial" w:hAnsi="Arial" w:cs="Arial"/>
          <w:color w:val="auto"/>
          <w:sz w:val="18"/>
          <w:szCs w:val="18"/>
        </w:rPr>
        <w:t>2</w:t>
      </w:r>
      <w:r w:rsidR="00762236" w:rsidRPr="00770A88">
        <w:rPr>
          <w:rFonts w:ascii="Arial" w:hAnsi="Arial" w:cs="Arial"/>
          <w:color w:val="auto"/>
          <w:sz w:val="18"/>
          <w:szCs w:val="18"/>
        </w:rPr>
        <w:t>1</w:t>
      </w:r>
      <w:r w:rsidRPr="00770A88">
        <w:rPr>
          <w:rFonts w:ascii="Arial" w:hAnsi="Arial" w:cs="Arial"/>
          <w:color w:val="auto"/>
          <w:sz w:val="18"/>
          <w:szCs w:val="18"/>
        </w:rPr>
        <w:t xml:space="preserve"> to </w:t>
      </w:r>
      <w:r w:rsidR="00762236" w:rsidRPr="00770A88">
        <w:rPr>
          <w:rFonts w:ascii="Arial" w:hAnsi="Arial" w:cs="Arial"/>
          <w:color w:val="auto"/>
          <w:sz w:val="18"/>
          <w:szCs w:val="18"/>
        </w:rPr>
        <w:t>March</w:t>
      </w:r>
      <w:r w:rsidR="001F4D4E" w:rsidRPr="00770A88">
        <w:rPr>
          <w:rFonts w:ascii="Arial" w:hAnsi="Arial" w:cs="Arial"/>
          <w:color w:val="auto"/>
          <w:sz w:val="18"/>
          <w:szCs w:val="18"/>
        </w:rPr>
        <w:t xml:space="preserve"> </w:t>
      </w:r>
      <w:r w:rsidRPr="00770A88">
        <w:rPr>
          <w:rFonts w:ascii="Arial" w:hAnsi="Arial" w:cs="Arial"/>
          <w:color w:val="auto"/>
          <w:sz w:val="18"/>
          <w:szCs w:val="18"/>
        </w:rPr>
        <w:t>20</w:t>
      </w:r>
      <w:r w:rsidR="001F4D4E" w:rsidRPr="00770A88">
        <w:rPr>
          <w:rFonts w:ascii="Arial" w:hAnsi="Arial" w:cs="Arial"/>
          <w:color w:val="auto"/>
          <w:sz w:val="18"/>
          <w:szCs w:val="18"/>
        </w:rPr>
        <w:t>2</w:t>
      </w:r>
      <w:r w:rsidR="00762236" w:rsidRPr="00770A88">
        <w:rPr>
          <w:rFonts w:ascii="Arial" w:hAnsi="Arial" w:cs="Arial"/>
          <w:color w:val="auto"/>
          <w:sz w:val="18"/>
          <w:szCs w:val="18"/>
        </w:rPr>
        <w:t>6</w:t>
      </w:r>
      <w:r w:rsidRPr="00770A88">
        <w:rPr>
          <w:rFonts w:ascii="Arial" w:hAnsi="Arial" w:cs="Arial"/>
          <w:color w:val="auto"/>
          <w:sz w:val="18"/>
          <w:szCs w:val="18"/>
        </w:rPr>
        <w:t>.</w:t>
      </w:r>
    </w:p>
    <w:p w:rsidR="008713B1" w:rsidRPr="00770A88" w:rsidRDefault="008713B1" w:rsidP="00B10142">
      <w:pPr>
        <w:jc w:val="thaiDistribute"/>
        <w:rPr>
          <w:rStyle w:val="PageNumber"/>
          <w:rFonts w:ascii="Arial" w:hAnsi="Arial" w:cs="Arial"/>
          <w:b/>
          <w:bCs/>
          <w:snapToGrid w:val="0"/>
          <w:color w:val="auto"/>
          <w:sz w:val="18"/>
          <w:szCs w:val="18"/>
          <w:lang w:eastAsia="th-TH"/>
        </w:rPr>
      </w:pPr>
    </w:p>
    <w:p w:rsidR="008713B1" w:rsidRPr="00770A88" w:rsidRDefault="008713B1" w:rsidP="00B10142">
      <w:pPr>
        <w:jc w:val="thaiDistribute"/>
        <w:rPr>
          <w:rFonts w:ascii="Arial" w:hAnsi="Arial" w:cs="Arial"/>
          <w:b/>
          <w:bCs/>
          <w:snapToGrid w:val="0"/>
          <w:color w:val="CF4A02"/>
          <w:sz w:val="18"/>
          <w:szCs w:val="18"/>
          <w:lang w:eastAsia="th-TH"/>
        </w:rPr>
      </w:pPr>
      <w:r w:rsidRPr="00770A88">
        <w:rPr>
          <w:rStyle w:val="PageNumber"/>
          <w:rFonts w:ascii="Arial" w:hAnsi="Arial" w:cs="Arial"/>
          <w:b/>
          <w:bCs/>
          <w:snapToGrid w:val="0"/>
          <w:color w:val="CF4A02"/>
          <w:sz w:val="18"/>
          <w:szCs w:val="18"/>
          <w:lang w:eastAsia="th-TH"/>
        </w:rPr>
        <w:t>Separate financial information</w:t>
      </w:r>
    </w:p>
    <w:p w:rsidR="008713B1" w:rsidRPr="00770A88" w:rsidRDefault="008713B1" w:rsidP="00B10142">
      <w:pPr>
        <w:tabs>
          <w:tab w:val="right" w:pos="7200"/>
          <w:tab w:val="right" w:pos="9000"/>
        </w:tabs>
        <w:jc w:val="thaiDistribute"/>
        <w:rPr>
          <w:rFonts w:ascii="Arial" w:hAnsi="Arial" w:cs="Arial"/>
          <w:color w:val="auto"/>
          <w:sz w:val="18"/>
          <w:szCs w:val="18"/>
        </w:rPr>
      </w:pPr>
    </w:p>
    <w:p w:rsidR="008713B1" w:rsidRPr="00770A88" w:rsidRDefault="008713B1" w:rsidP="00B10142">
      <w:pPr>
        <w:tabs>
          <w:tab w:val="right" w:pos="7200"/>
          <w:tab w:val="right" w:pos="9000"/>
        </w:tabs>
        <w:jc w:val="thaiDistribute"/>
        <w:rPr>
          <w:rFonts w:ascii="Arial" w:hAnsi="Arial" w:cs="Arial"/>
          <w:color w:val="auto"/>
          <w:spacing w:val="-3"/>
          <w:sz w:val="18"/>
          <w:szCs w:val="18"/>
        </w:rPr>
      </w:pPr>
      <w:r w:rsidRPr="00770A88">
        <w:rPr>
          <w:rFonts w:ascii="Arial" w:hAnsi="Arial" w:cs="Arial"/>
          <w:color w:val="auto"/>
          <w:spacing w:val="-3"/>
          <w:sz w:val="18"/>
          <w:szCs w:val="18"/>
        </w:rPr>
        <w:t xml:space="preserve">As at </w:t>
      </w:r>
      <w:r w:rsidR="00537C4D" w:rsidRPr="00770A88">
        <w:rPr>
          <w:rFonts w:ascii="Arial" w:hAnsi="Arial" w:cs="Arial"/>
          <w:color w:val="auto"/>
          <w:spacing w:val="-3"/>
          <w:sz w:val="18"/>
          <w:szCs w:val="18"/>
        </w:rPr>
        <w:t xml:space="preserve">30 </w:t>
      </w:r>
      <w:r w:rsidR="0083770E" w:rsidRPr="00770A88">
        <w:rPr>
          <w:rFonts w:ascii="Arial" w:hAnsi="Arial" w:cs="Arial"/>
          <w:color w:val="auto"/>
          <w:sz w:val="18"/>
          <w:szCs w:val="18"/>
        </w:rPr>
        <w:t xml:space="preserve">September </w:t>
      </w:r>
      <w:r w:rsidR="00537C4D" w:rsidRPr="00770A88">
        <w:rPr>
          <w:rFonts w:ascii="Arial" w:hAnsi="Arial" w:cs="Arial"/>
          <w:color w:val="auto"/>
          <w:spacing w:val="-3"/>
          <w:sz w:val="18"/>
          <w:szCs w:val="18"/>
        </w:rPr>
        <w:t>2020</w:t>
      </w:r>
      <w:r w:rsidRPr="00770A88">
        <w:rPr>
          <w:rFonts w:ascii="Arial" w:hAnsi="Arial" w:cs="Arial"/>
          <w:color w:val="auto"/>
          <w:spacing w:val="-3"/>
          <w:sz w:val="18"/>
          <w:szCs w:val="18"/>
        </w:rPr>
        <w:t xml:space="preserve">, deferred income tax assets are recognised for tax loss and carry forwards only to the extent that realisation of the related tax benefit through the future taxable profits is probable. The Company did not recognise deferred income tax assets of Baht </w:t>
      </w:r>
      <w:r w:rsidR="00265EA2" w:rsidRPr="00770A88">
        <w:rPr>
          <w:rFonts w:ascii="Arial" w:hAnsi="Arial" w:cs="Arial"/>
          <w:color w:val="auto"/>
          <w:spacing w:val="-3"/>
          <w:sz w:val="18"/>
          <w:szCs w:val="18"/>
        </w:rPr>
        <w:t>10</w:t>
      </w:r>
      <w:r w:rsidRPr="00770A88">
        <w:rPr>
          <w:rFonts w:ascii="Arial" w:hAnsi="Arial" w:cs="Arial"/>
          <w:color w:val="auto"/>
          <w:spacing w:val="-3"/>
          <w:sz w:val="18"/>
          <w:szCs w:val="18"/>
        </w:rPr>
        <w:t xml:space="preserve"> million (</w:t>
      </w:r>
      <w:r w:rsidRPr="00770A88">
        <w:rPr>
          <w:rFonts w:ascii="Arial" w:hAnsi="Arial" w:cs="Arial"/>
          <w:color w:val="auto"/>
          <w:spacing w:val="-3"/>
          <w:sz w:val="18"/>
          <w:szCs w:val="18"/>
          <w:lang w:val="en-GB"/>
        </w:rPr>
        <w:t xml:space="preserve">31 March </w:t>
      </w:r>
      <w:r w:rsidR="0015101C" w:rsidRPr="00770A88">
        <w:rPr>
          <w:rFonts w:ascii="Arial" w:hAnsi="Arial" w:cs="Arial"/>
          <w:color w:val="auto"/>
          <w:spacing w:val="-3"/>
          <w:sz w:val="18"/>
          <w:szCs w:val="18"/>
          <w:lang w:val="en-GB"/>
        </w:rPr>
        <w:t>20</w:t>
      </w:r>
      <w:r w:rsidR="00537C4D" w:rsidRPr="00770A88">
        <w:rPr>
          <w:rFonts w:ascii="Arial" w:hAnsi="Arial" w:cs="Arial"/>
          <w:color w:val="auto"/>
          <w:spacing w:val="-3"/>
          <w:sz w:val="18"/>
          <w:szCs w:val="18"/>
          <w:lang w:val="en-GB"/>
        </w:rPr>
        <w:t>20</w:t>
      </w:r>
      <w:r w:rsidRPr="00770A88">
        <w:rPr>
          <w:rFonts w:ascii="Arial" w:hAnsi="Arial" w:cs="Arial"/>
          <w:color w:val="auto"/>
          <w:spacing w:val="-3"/>
          <w:sz w:val="18"/>
          <w:szCs w:val="18"/>
        </w:rPr>
        <w:t xml:space="preserve"> : Baht </w:t>
      </w:r>
      <w:r w:rsidR="00D14B23" w:rsidRPr="00770A88">
        <w:rPr>
          <w:rFonts w:ascii="Arial" w:hAnsi="Arial" w:cs="Arial"/>
          <w:color w:val="auto"/>
          <w:spacing w:val="-3"/>
          <w:sz w:val="18"/>
          <w:szCs w:val="18"/>
        </w:rPr>
        <w:t>17</w:t>
      </w:r>
      <w:r w:rsidRPr="00770A88">
        <w:rPr>
          <w:rFonts w:ascii="Arial" w:hAnsi="Arial" w:cs="Arial"/>
          <w:color w:val="auto"/>
          <w:spacing w:val="-3"/>
          <w:sz w:val="18"/>
          <w:szCs w:val="18"/>
        </w:rPr>
        <w:t xml:space="preserve"> million) in respect of losses amounting to Baht </w:t>
      </w:r>
      <w:r w:rsidR="00265EA2" w:rsidRPr="00770A88">
        <w:rPr>
          <w:rFonts w:ascii="Arial" w:hAnsi="Arial" w:cs="Arial"/>
          <w:color w:val="auto"/>
          <w:spacing w:val="-3"/>
          <w:sz w:val="18"/>
          <w:szCs w:val="18"/>
        </w:rPr>
        <w:t>51</w:t>
      </w:r>
      <w:r w:rsidR="000E2963" w:rsidRPr="00770A88">
        <w:rPr>
          <w:rFonts w:ascii="Arial" w:hAnsi="Arial" w:cs="Arial"/>
          <w:color w:val="auto"/>
          <w:spacing w:val="-3"/>
          <w:sz w:val="18"/>
          <w:szCs w:val="18"/>
        </w:rPr>
        <w:t xml:space="preserve"> </w:t>
      </w:r>
      <w:r w:rsidRPr="00770A88">
        <w:rPr>
          <w:rFonts w:ascii="Arial" w:hAnsi="Arial" w:cs="Arial"/>
          <w:color w:val="auto"/>
          <w:spacing w:val="-3"/>
          <w:sz w:val="18"/>
          <w:szCs w:val="18"/>
        </w:rPr>
        <w:t xml:space="preserve">million </w:t>
      </w:r>
      <w:r w:rsidR="00BB1BD3" w:rsidRPr="00770A88">
        <w:rPr>
          <w:rFonts w:ascii="Arial" w:hAnsi="Arial" w:cs="Arial"/>
          <w:color w:val="auto"/>
          <w:spacing w:val="-3"/>
          <w:sz w:val="18"/>
          <w:szCs w:val="18"/>
        </w:rPr>
        <w:t xml:space="preserve"> </w:t>
      </w:r>
      <w:r w:rsidRPr="00770A88">
        <w:rPr>
          <w:rFonts w:ascii="Arial" w:hAnsi="Arial" w:cs="Arial"/>
          <w:color w:val="auto"/>
          <w:spacing w:val="-3"/>
          <w:sz w:val="18"/>
          <w:szCs w:val="18"/>
        </w:rPr>
        <w:t xml:space="preserve">(31 March </w:t>
      </w:r>
      <w:r w:rsidR="0015101C" w:rsidRPr="00770A88">
        <w:rPr>
          <w:rFonts w:ascii="Arial" w:hAnsi="Arial" w:cs="Arial"/>
          <w:color w:val="auto"/>
          <w:spacing w:val="-3"/>
          <w:sz w:val="18"/>
          <w:szCs w:val="18"/>
          <w:lang w:val="en-GB"/>
        </w:rPr>
        <w:t>20</w:t>
      </w:r>
      <w:r w:rsidR="00537C4D" w:rsidRPr="00770A88">
        <w:rPr>
          <w:rFonts w:ascii="Arial" w:hAnsi="Arial" w:cs="Arial"/>
          <w:color w:val="auto"/>
          <w:spacing w:val="-3"/>
          <w:sz w:val="18"/>
          <w:szCs w:val="18"/>
          <w:lang w:val="en-GB"/>
        </w:rPr>
        <w:t>20</w:t>
      </w:r>
      <w:r w:rsidRPr="00770A88">
        <w:rPr>
          <w:rFonts w:ascii="Arial" w:hAnsi="Arial" w:cs="Arial"/>
          <w:color w:val="auto"/>
          <w:spacing w:val="-3"/>
          <w:sz w:val="18"/>
          <w:szCs w:val="18"/>
        </w:rPr>
        <w:t xml:space="preserve"> : Baht </w:t>
      </w:r>
      <w:r w:rsidR="00D14B23" w:rsidRPr="00770A88">
        <w:rPr>
          <w:rFonts w:ascii="Arial" w:hAnsi="Arial" w:cs="Arial"/>
          <w:color w:val="auto"/>
          <w:spacing w:val="-3"/>
          <w:sz w:val="18"/>
          <w:szCs w:val="18"/>
        </w:rPr>
        <w:t>86</w:t>
      </w:r>
      <w:r w:rsidRPr="00770A88">
        <w:rPr>
          <w:rFonts w:ascii="Arial" w:hAnsi="Arial" w:cs="Arial"/>
          <w:color w:val="auto"/>
          <w:spacing w:val="-3"/>
          <w:sz w:val="18"/>
          <w:szCs w:val="18"/>
        </w:rPr>
        <w:t xml:space="preserve"> </w:t>
      </w:r>
      <w:r w:rsidR="00C33791" w:rsidRPr="00770A88">
        <w:rPr>
          <w:rFonts w:ascii="Arial" w:hAnsi="Arial" w:cs="Arial"/>
          <w:color w:val="auto"/>
          <w:spacing w:val="-3"/>
          <w:sz w:val="18"/>
          <w:szCs w:val="18"/>
        </w:rPr>
        <w:t>million</w:t>
      </w:r>
      <w:r w:rsidRPr="00770A88">
        <w:rPr>
          <w:rFonts w:ascii="Arial" w:hAnsi="Arial" w:cs="Arial"/>
          <w:color w:val="auto"/>
          <w:spacing w:val="-3"/>
          <w:sz w:val="18"/>
          <w:szCs w:val="18"/>
        </w:rPr>
        <w:t xml:space="preserve">) that can be carried forward against future taxable income. Such losses will be expired in </w:t>
      </w:r>
      <w:r w:rsidR="00762236" w:rsidRPr="00770A88">
        <w:rPr>
          <w:rFonts w:ascii="Arial" w:hAnsi="Arial" w:cs="Arial"/>
          <w:color w:val="auto"/>
          <w:spacing w:val="-3"/>
          <w:sz w:val="18"/>
          <w:szCs w:val="18"/>
        </w:rPr>
        <w:t>March</w:t>
      </w:r>
      <w:r w:rsidR="00D87A20" w:rsidRPr="00770A88">
        <w:rPr>
          <w:rFonts w:ascii="Arial" w:hAnsi="Arial" w:cs="Arial"/>
          <w:color w:val="auto"/>
          <w:spacing w:val="-3"/>
          <w:sz w:val="18"/>
          <w:szCs w:val="18"/>
        </w:rPr>
        <w:t xml:space="preserve"> </w:t>
      </w:r>
      <w:r w:rsidRPr="00770A88">
        <w:rPr>
          <w:rFonts w:ascii="Arial" w:hAnsi="Arial" w:cs="Arial"/>
          <w:color w:val="auto"/>
          <w:spacing w:val="-3"/>
          <w:sz w:val="18"/>
          <w:szCs w:val="18"/>
          <w:lang w:val="en-GB"/>
        </w:rPr>
        <w:t>20</w:t>
      </w:r>
      <w:r w:rsidR="00D87A20" w:rsidRPr="00770A88">
        <w:rPr>
          <w:rFonts w:ascii="Arial" w:hAnsi="Arial" w:cs="Arial"/>
          <w:color w:val="auto"/>
          <w:spacing w:val="-3"/>
          <w:sz w:val="18"/>
          <w:szCs w:val="18"/>
          <w:lang w:val="en-GB"/>
        </w:rPr>
        <w:t>21</w:t>
      </w:r>
      <w:r w:rsidRPr="00770A88">
        <w:rPr>
          <w:rFonts w:ascii="Arial" w:hAnsi="Arial" w:cs="Arial"/>
          <w:color w:val="auto"/>
          <w:spacing w:val="-3"/>
          <w:sz w:val="18"/>
          <w:szCs w:val="18"/>
        </w:rPr>
        <w:t>.</w:t>
      </w:r>
    </w:p>
    <w:p w:rsidR="00252DD1" w:rsidRPr="00770A88" w:rsidRDefault="00252DD1" w:rsidP="00B10142">
      <w:pPr>
        <w:jc w:val="thaiDistribute"/>
        <w:rPr>
          <w:rFonts w:ascii="Arial" w:hAnsi="Arial" w:cs="Arial"/>
          <w:color w:val="auto"/>
          <w:sz w:val="18"/>
          <w:szCs w:val="18"/>
        </w:rPr>
      </w:pPr>
    </w:p>
    <w:p w:rsidR="00765BE1" w:rsidRPr="00770A88" w:rsidRDefault="00765BE1" w:rsidP="00844F9D">
      <w:pPr>
        <w:ind w:left="547" w:hanging="54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w:t>
            </w:r>
            <w:r w:rsidR="00765BE1" w:rsidRPr="00770A88">
              <w:rPr>
                <w:rFonts w:ascii="Arial" w:eastAsia="Arial Unicode MS" w:hAnsi="Arial" w:cs="Arial"/>
                <w:b/>
                <w:bCs/>
                <w:color w:val="FFFFFF"/>
                <w:sz w:val="18"/>
                <w:szCs w:val="18"/>
                <w:lang w:val="en-GB"/>
              </w:rPr>
              <w:t>3</w:t>
            </w:r>
            <w:r w:rsidRPr="00770A88">
              <w:rPr>
                <w:rFonts w:ascii="Arial" w:eastAsia="Arial Unicode MS" w:hAnsi="Arial" w:cs="Arial"/>
                <w:b/>
                <w:bCs/>
                <w:color w:val="FFFFFF"/>
                <w:sz w:val="18"/>
                <w:szCs w:val="18"/>
                <w:lang w:val="en-GB"/>
              </w:rPr>
              <w:tab/>
              <w:t>Short-term borrowings from financial institutions</w:t>
            </w:r>
          </w:p>
        </w:tc>
      </w:tr>
    </w:tbl>
    <w:p w:rsidR="00B4729C" w:rsidRPr="00770A88" w:rsidRDefault="00B4729C" w:rsidP="007761FB">
      <w:pPr>
        <w:jc w:val="thaiDistribute"/>
        <w:rPr>
          <w:rFonts w:ascii="Arial" w:hAnsi="Arial" w:cs="Arial"/>
          <w:color w:val="auto"/>
          <w:sz w:val="18"/>
          <w:szCs w:val="18"/>
        </w:rPr>
      </w:pPr>
    </w:p>
    <w:p w:rsidR="00B4729C" w:rsidRPr="00770A88" w:rsidRDefault="00B4729C" w:rsidP="007761FB">
      <w:pPr>
        <w:jc w:val="thaiDistribute"/>
        <w:rPr>
          <w:rFonts w:ascii="Arial" w:hAnsi="Arial" w:cs="Arial"/>
          <w:color w:val="auto"/>
          <w:sz w:val="18"/>
          <w:szCs w:val="18"/>
        </w:rPr>
      </w:pPr>
      <w:r w:rsidRPr="00770A88">
        <w:rPr>
          <w:rFonts w:ascii="Arial" w:hAnsi="Arial" w:cs="Arial"/>
          <w:color w:val="auto"/>
          <w:sz w:val="18"/>
          <w:szCs w:val="18"/>
        </w:rPr>
        <w:t xml:space="preserve">The movements of short-term </w:t>
      </w:r>
      <w:r w:rsidR="00780E03" w:rsidRPr="00770A88">
        <w:rPr>
          <w:rFonts w:ascii="Arial" w:hAnsi="Arial" w:cs="Arial"/>
          <w:color w:val="auto"/>
          <w:sz w:val="18"/>
          <w:szCs w:val="18"/>
        </w:rPr>
        <w:t>borrowings</w:t>
      </w:r>
      <w:r w:rsidRPr="00770A88">
        <w:rPr>
          <w:rFonts w:ascii="Arial" w:hAnsi="Arial" w:cs="Arial"/>
          <w:color w:val="auto"/>
          <w:sz w:val="18"/>
          <w:szCs w:val="18"/>
        </w:rPr>
        <w:t xml:space="preserve"> from financial institutions comprise the following:</w:t>
      </w:r>
    </w:p>
    <w:p w:rsidR="00B4729C" w:rsidRPr="00770A88" w:rsidRDefault="00B4729C" w:rsidP="007761FB">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1D1AE1" w:rsidRPr="00770A88" w:rsidTr="00B51C5E">
        <w:tc>
          <w:tcPr>
            <w:tcW w:w="6696" w:type="dxa"/>
            <w:tcBorders>
              <w:top w:val="nil"/>
              <w:left w:val="nil"/>
              <w:bottom w:val="nil"/>
              <w:right w:val="nil"/>
            </w:tcBorders>
            <w:vAlign w:val="center"/>
          </w:tcPr>
          <w:p w:rsidR="001D1AE1" w:rsidRPr="00770A88" w:rsidRDefault="001D1AE1" w:rsidP="00B10142">
            <w:pPr>
              <w:rPr>
                <w:rFonts w:ascii="Arial" w:hAnsi="Arial" w:cs="Arial"/>
                <w:color w:val="auto"/>
                <w:sz w:val="18"/>
                <w:szCs w:val="18"/>
              </w:rPr>
            </w:pPr>
          </w:p>
        </w:tc>
        <w:tc>
          <w:tcPr>
            <w:tcW w:w="1440" w:type="dxa"/>
            <w:tcBorders>
              <w:top w:val="single" w:sz="4" w:space="0" w:color="auto"/>
              <w:left w:val="nil"/>
              <w:bottom w:val="single" w:sz="4" w:space="0" w:color="auto"/>
              <w:right w:val="nil"/>
            </w:tcBorders>
            <w:shd w:val="clear" w:color="auto" w:fill="auto"/>
            <w:vAlign w:val="center"/>
          </w:tcPr>
          <w:p w:rsidR="001D1AE1" w:rsidRPr="00770A88" w:rsidRDefault="001D1AE1" w:rsidP="00AD3D9F">
            <w:pPr>
              <w:ind w:right="-72"/>
              <w:jc w:val="right"/>
              <w:rPr>
                <w:rFonts w:ascii="Arial" w:hAnsi="Arial" w:cs="Arial"/>
                <w:b/>
                <w:bCs/>
                <w:color w:val="auto"/>
                <w:sz w:val="18"/>
                <w:szCs w:val="18"/>
              </w:rPr>
            </w:pPr>
            <w:r w:rsidRPr="00770A88">
              <w:rPr>
                <w:rFonts w:ascii="Arial" w:hAnsi="Arial" w:cs="Arial"/>
                <w:b/>
                <w:bCs/>
                <w:color w:val="auto"/>
                <w:sz w:val="18"/>
                <w:szCs w:val="18"/>
              </w:rPr>
              <w:t>Consolidated</w:t>
            </w:r>
          </w:p>
          <w:p w:rsidR="001D1AE1" w:rsidRPr="00770A88" w:rsidRDefault="001D1AE1" w:rsidP="00AD3D9F">
            <w:pPr>
              <w:ind w:right="-72"/>
              <w:jc w:val="right"/>
              <w:rPr>
                <w:rFonts w:ascii="Arial" w:hAnsi="Arial" w:cs="Arial"/>
                <w:b/>
                <w:bCs/>
                <w:color w:val="auto"/>
                <w:sz w:val="18"/>
                <w:szCs w:val="18"/>
                <w:cs/>
              </w:rPr>
            </w:pPr>
            <w:r w:rsidRPr="00770A88">
              <w:rPr>
                <w:rFonts w:ascii="Arial" w:hAnsi="Arial" w:cs="Arial"/>
                <w:b/>
                <w:bCs/>
                <w:color w:val="auto"/>
                <w:sz w:val="18"/>
                <w:szCs w:val="18"/>
              </w:rPr>
              <w:t>financial information</w:t>
            </w:r>
          </w:p>
        </w:tc>
        <w:tc>
          <w:tcPr>
            <w:tcW w:w="1440" w:type="dxa"/>
            <w:tcBorders>
              <w:top w:val="single" w:sz="4" w:space="0" w:color="auto"/>
              <w:left w:val="nil"/>
              <w:bottom w:val="single" w:sz="4" w:space="0" w:color="auto"/>
              <w:right w:val="nil"/>
            </w:tcBorders>
            <w:shd w:val="clear" w:color="auto" w:fill="auto"/>
            <w:vAlign w:val="center"/>
          </w:tcPr>
          <w:p w:rsidR="001D1AE1" w:rsidRPr="00770A88" w:rsidRDefault="001D1AE1" w:rsidP="00AD3D9F">
            <w:pPr>
              <w:ind w:right="-72"/>
              <w:jc w:val="right"/>
              <w:rPr>
                <w:rFonts w:ascii="Arial" w:hAnsi="Arial" w:cs="Arial"/>
                <w:b/>
                <w:bCs/>
                <w:color w:val="auto"/>
                <w:sz w:val="18"/>
                <w:szCs w:val="18"/>
              </w:rPr>
            </w:pPr>
            <w:r w:rsidRPr="00770A88">
              <w:rPr>
                <w:rFonts w:ascii="Arial" w:hAnsi="Arial" w:cs="Arial"/>
                <w:b/>
                <w:bCs/>
                <w:color w:val="auto"/>
                <w:sz w:val="18"/>
                <w:szCs w:val="18"/>
              </w:rPr>
              <w:t>Separate</w:t>
            </w:r>
          </w:p>
          <w:p w:rsidR="001D1AE1" w:rsidRPr="00770A88" w:rsidRDefault="001D1AE1" w:rsidP="00AD3D9F">
            <w:pPr>
              <w:ind w:right="-72"/>
              <w:jc w:val="right"/>
              <w:rPr>
                <w:rFonts w:ascii="Arial" w:hAnsi="Arial" w:cs="Arial"/>
                <w:b/>
                <w:bCs/>
                <w:color w:val="auto"/>
                <w:sz w:val="18"/>
                <w:szCs w:val="18"/>
              </w:rPr>
            </w:pPr>
            <w:r w:rsidRPr="00770A88">
              <w:rPr>
                <w:rFonts w:ascii="Arial" w:hAnsi="Arial" w:cs="Arial"/>
                <w:b/>
                <w:bCs/>
                <w:color w:val="auto"/>
                <w:sz w:val="18"/>
                <w:szCs w:val="18"/>
              </w:rPr>
              <w:t>financial</w:t>
            </w:r>
          </w:p>
          <w:p w:rsidR="001D1AE1" w:rsidRPr="00770A88" w:rsidRDefault="001D1AE1" w:rsidP="00AD3D9F">
            <w:pPr>
              <w:ind w:right="-72"/>
              <w:jc w:val="right"/>
              <w:rPr>
                <w:rFonts w:ascii="Arial" w:hAnsi="Arial" w:cs="Arial"/>
                <w:b/>
                <w:bCs/>
                <w:color w:val="auto"/>
                <w:sz w:val="18"/>
                <w:szCs w:val="18"/>
                <w:cs/>
              </w:rPr>
            </w:pPr>
            <w:r w:rsidRPr="00770A88">
              <w:rPr>
                <w:rFonts w:ascii="Arial" w:hAnsi="Arial" w:cs="Arial"/>
                <w:b/>
                <w:bCs/>
                <w:color w:val="auto"/>
                <w:sz w:val="18"/>
                <w:szCs w:val="18"/>
              </w:rPr>
              <w:t xml:space="preserve">information </w:t>
            </w:r>
          </w:p>
        </w:tc>
      </w:tr>
      <w:tr w:rsidR="001F5FC7" w:rsidRPr="00770A88" w:rsidTr="00B51C5E">
        <w:tc>
          <w:tcPr>
            <w:tcW w:w="6696" w:type="dxa"/>
            <w:tcBorders>
              <w:top w:val="nil"/>
              <w:left w:val="nil"/>
              <w:bottom w:val="nil"/>
              <w:right w:val="nil"/>
            </w:tcBorders>
            <w:vAlign w:val="center"/>
          </w:tcPr>
          <w:p w:rsidR="001F5FC7" w:rsidRPr="00770A88" w:rsidRDefault="001F5FC7"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auto"/>
            <w:vAlign w:val="center"/>
          </w:tcPr>
          <w:p w:rsidR="001F5FC7" w:rsidRPr="00770A88" w:rsidRDefault="001F5FC7" w:rsidP="00AD3D9F">
            <w:pPr>
              <w:ind w:right="-72"/>
              <w:jc w:val="right"/>
              <w:rPr>
                <w:rFonts w:ascii="Arial" w:hAnsi="Arial" w:cs="Arial"/>
                <w:b/>
                <w:bCs/>
                <w:color w:val="auto"/>
                <w:sz w:val="18"/>
                <w:szCs w:val="18"/>
              </w:rPr>
            </w:pPr>
            <w:r w:rsidRPr="00770A88">
              <w:rPr>
                <w:rFonts w:ascii="Arial" w:hAnsi="Arial" w:cs="Arial"/>
                <w:b/>
                <w:bCs/>
                <w:color w:val="auto"/>
                <w:sz w:val="18"/>
                <w:szCs w:val="18"/>
              </w:rPr>
              <w:t>Thousand</w:t>
            </w:r>
          </w:p>
        </w:tc>
        <w:tc>
          <w:tcPr>
            <w:tcW w:w="1440" w:type="dxa"/>
            <w:tcBorders>
              <w:top w:val="single" w:sz="4" w:space="0" w:color="auto"/>
              <w:left w:val="nil"/>
              <w:bottom w:val="nil"/>
              <w:right w:val="nil"/>
            </w:tcBorders>
            <w:shd w:val="clear" w:color="auto" w:fill="auto"/>
            <w:vAlign w:val="center"/>
          </w:tcPr>
          <w:p w:rsidR="001F5FC7" w:rsidRPr="00770A88" w:rsidRDefault="001F5FC7" w:rsidP="00AD3D9F">
            <w:pPr>
              <w:ind w:right="-72"/>
              <w:jc w:val="right"/>
              <w:rPr>
                <w:rFonts w:ascii="Arial" w:hAnsi="Arial" w:cs="Arial"/>
                <w:b/>
                <w:bCs/>
                <w:color w:val="auto"/>
                <w:sz w:val="18"/>
                <w:szCs w:val="18"/>
              </w:rPr>
            </w:pPr>
            <w:r w:rsidRPr="00770A88">
              <w:rPr>
                <w:rFonts w:ascii="Arial" w:hAnsi="Arial" w:cs="Arial"/>
                <w:b/>
                <w:bCs/>
                <w:color w:val="auto"/>
                <w:sz w:val="18"/>
                <w:szCs w:val="18"/>
              </w:rPr>
              <w:t>Thousand</w:t>
            </w:r>
          </w:p>
        </w:tc>
      </w:tr>
      <w:tr w:rsidR="001D1AE1" w:rsidRPr="00770A88" w:rsidTr="002569C7">
        <w:tc>
          <w:tcPr>
            <w:tcW w:w="6696" w:type="dxa"/>
            <w:tcBorders>
              <w:top w:val="nil"/>
              <w:left w:val="nil"/>
              <w:bottom w:val="nil"/>
              <w:right w:val="nil"/>
            </w:tcBorders>
            <w:vAlign w:val="center"/>
          </w:tcPr>
          <w:p w:rsidR="001D1AE1" w:rsidRPr="00770A88" w:rsidRDefault="001D1AE1" w:rsidP="00B10142">
            <w:pPr>
              <w:rPr>
                <w:rFonts w:ascii="Arial" w:hAnsi="Arial" w:cs="Arial"/>
                <w:b/>
                <w:bCs/>
                <w:color w:val="auto"/>
                <w:sz w:val="18"/>
                <w:szCs w:val="18"/>
              </w:rPr>
            </w:pPr>
            <w:r w:rsidRPr="00770A88">
              <w:rPr>
                <w:rFonts w:ascii="Arial" w:hAnsi="Arial" w:cs="Arial"/>
                <w:b/>
                <w:bCs/>
                <w:color w:val="auto"/>
                <w:sz w:val="18"/>
                <w:szCs w:val="18"/>
              </w:rPr>
              <w:t xml:space="preserve">For the </w:t>
            </w:r>
            <w:r w:rsidR="0083770E" w:rsidRPr="00770A88">
              <w:rPr>
                <w:rFonts w:ascii="Arial" w:hAnsi="Arial" w:cs="Arial"/>
                <w:b/>
                <w:bCs/>
                <w:color w:val="auto"/>
                <w:sz w:val="18"/>
                <w:szCs w:val="18"/>
              </w:rPr>
              <w:t>six</w:t>
            </w:r>
            <w:r w:rsidR="00154737" w:rsidRPr="00770A88">
              <w:rPr>
                <w:rFonts w:ascii="Arial" w:hAnsi="Arial" w:cs="Arial"/>
                <w:b/>
                <w:bCs/>
                <w:color w:val="auto"/>
                <w:sz w:val="18"/>
                <w:szCs w:val="18"/>
              </w:rPr>
              <w:t>-month</w:t>
            </w:r>
            <w:r w:rsidRPr="00770A88">
              <w:rPr>
                <w:rFonts w:ascii="Arial" w:hAnsi="Arial" w:cs="Arial"/>
                <w:b/>
                <w:bCs/>
                <w:color w:val="auto"/>
                <w:sz w:val="18"/>
                <w:szCs w:val="18"/>
              </w:rPr>
              <w:t xml:space="preserve"> period ended </w:t>
            </w:r>
            <w:r w:rsidR="00537C4D" w:rsidRPr="00770A88">
              <w:rPr>
                <w:rFonts w:ascii="Arial" w:hAnsi="Arial" w:cs="Arial"/>
                <w:b/>
                <w:bCs/>
                <w:color w:val="auto"/>
                <w:sz w:val="18"/>
                <w:szCs w:val="18"/>
                <w:lang w:val="en-GB"/>
              </w:rPr>
              <w:t xml:space="preserve">30 </w:t>
            </w:r>
            <w:r w:rsidR="0083770E" w:rsidRPr="00770A88">
              <w:rPr>
                <w:rFonts w:ascii="Arial" w:hAnsi="Arial" w:cs="Arial"/>
                <w:b/>
                <w:bCs/>
                <w:color w:val="auto"/>
                <w:sz w:val="18"/>
                <w:szCs w:val="18"/>
                <w:lang w:val="en-GB"/>
              </w:rPr>
              <w:t>September</w:t>
            </w:r>
            <w:r w:rsidR="00537C4D" w:rsidRPr="00770A88">
              <w:rPr>
                <w:rFonts w:ascii="Arial" w:hAnsi="Arial" w:cs="Arial"/>
                <w:b/>
                <w:bCs/>
                <w:color w:val="auto"/>
                <w:sz w:val="18"/>
                <w:szCs w:val="18"/>
                <w:lang w:val="en-GB"/>
              </w:rPr>
              <w:t xml:space="preserve"> 2020</w:t>
            </w:r>
          </w:p>
        </w:tc>
        <w:tc>
          <w:tcPr>
            <w:tcW w:w="1440" w:type="dxa"/>
            <w:tcBorders>
              <w:top w:val="nil"/>
              <w:left w:val="nil"/>
              <w:bottom w:val="single" w:sz="4" w:space="0" w:color="auto"/>
              <w:right w:val="nil"/>
            </w:tcBorders>
            <w:shd w:val="clear" w:color="auto" w:fill="auto"/>
            <w:vAlign w:val="center"/>
          </w:tcPr>
          <w:p w:rsidR="001D1AE1" w:rsidRPr="00770A88" w:rsidRDefault="001D1AE1"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rsidR="001D1AE1" w:rsidRPr="00770A88" w:rsidRDefault="001D1AE1"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1D1AE1" w:rsidRPr="00770A88" w:rsidTr="003D79D4">
        <w:tc>
          <w:tcPr>
            <w:tcW w:w="6696" w:type="dxa"/>
            <w:tcBorders>
              <w:top w:val="nil"/>
              <w:left w:val="nil"/>
              <w:bottom w:val="nil"/>
              <w:right w:val="nil"/>
            </w:tcBorders>
            <w:vAlign w:val="center"/>
          </w:tcPr>
          <w:p w:rsidR="001D1AE1" w:rsidRPr="00770A88" w:rsidRDefault="001D1AE1"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1D1AE1" w:rsidRPr="00770A88" w:rsidRDefault="001D1AE1"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1D1AE1" w:rsidRPr="00770A88" w:rsidRDefault="001D1AE1" w:rsidP="00AD3D9F">
            <w:pPr>
              <w:jc w:val="right"/>
              <w:rPr>
                <w:rFonts w:ascii="Arial" w:hAnsi="Arial" w:cs="Arial"/>
                <w:color w:val="auto"/>
                <w:sz w:val="18"/>
                <w:szCs w:val="18"/>
                <w:lang w:val="en-GB"/>
              </w:rPr>
            </w:pPr>
          </w:p>
        </w:tc>
      </w:tr>
      <w:tr w:rsidR="00B35868" w:rsidRPr="00770A88" w:rsidTr="003D79D4">
        <w:trPr>
          <w:trHeight w:val="108"/>
        </w:trPr>
        <w:tc>
          <w:tcPr>
            <w:tcW w:w="6696" w:type="dxa"/>
            <w:tcBorders>
              <w:top w:val="nil"/>
              <w:left w:val="nil"/>
              <w:bottom w:val="nil"/>
              <w:right w:val="nil"/>
            </w:tcBorders>
          </w:tcPr>
          <w:p w:rsidR="00B35868" w:rsidRPr="00770A88" w:rsidRDefault="00B35868" w:rsidP="00B35868">
            <w:pPr>
              <w:ind w:right="-72"/>
              <w:rPr>
                <w:rFonts w:ascii="Arial" w:hAnsi="Arial" w:cs="Arial"/>
                <w:color w:val="auto"/>
                <w:sz w:val="18"/>
                <w:szCs w:val="18"/>
                <w:cs/>
              </w:rPr>
            </w:pPr>
            <w:r w:rsidRPr="00770A88">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FAFAFA"/>
          </w:tcPr>
          <w:p w:rsidR="00B35868" w:rsidRPr="00770A88" w:rsidRDefault="00B35868" w:rsidP="00B35868">
            <w:pPr>
              <w:ind w:right="-72"/>
              <w:jc w:val="right"/>
              <w:rPr>
                <w:rFonts w:ascii="Arial" w:hAnsi="Arial" w:cs="Arial"/>
                <w:color w:val="auto"/>
                <w:sz w:val="18"/>
                <w:szCs w:val="18"/>
              </w:rPr>
            </w:pPr>
            <w:r w:rsidRPr="00770A88">
              <w:rPr>
                <w:rFonts w:ascii="Arial" w:hAnsi="Arial" w:cs="Arial"/>
                <w:color w:val="auto"/>
                <w:sz w:val="18"/>
                <w:szCs w:val="18"/>
              </w:rPr>
              <w:t>461,727</w:t>
            </w:r>
          </w:p>
        </w:tc>
        <w:tc>
          <w:tcPr>
            <w:tcW w:w="1440" w:type="dxa"/>
            <w:tcBorders>
              <w:top w:val="nil"/>
              <w:left w:val="nil"/>
              <w:bottom w:val="nil"/>
              <w:right w:val="nil"/>
            </w:tcBorders>
            <w:shd w:val="clear" w:color="auto" w:fill="FAFAFA"/>
          </w:tcPr>
          <w:p w:rsidR="00B35868" w:rsidRPr="00770A88" w:rsidRDefault="00DD5F6A" w:rsidP="00B35868">
            <w:pPr>
              <w:ind w:right="-72"/>
              <w:jc w:val="right"/>
              <w:rPr>
                <w:rFonts w:ascii="Arial" w:hAnsi="Arial" w:cs="Arial"/>
                <w:color w:val="auto"/>
                <w:sz w:val="18"/>
                <w:szCs w:val="18"/>
              </w:rPr>
            </w:pPr>
            <w:r>
              <w:rPr>
                <w:rFonts w:ascii="Arial" w:hAnsi="Arial" w:cs="Arial"/>
                <w:color w:val="auto"/>
                <w:sz w:val="18"/>
                <w:szCs w:val="18"/>
              </w:rPr>
              <w:t>-</w:t>
            </w:r>
          </w:p>
        </w:tc>
      </w:tr>
      <w:tr w:rsidR="00B35868" w:rsidRPr="00770A88" w:rsidTr="003D79D4">
        <w:trPr>
          <w:trHeight w:val="80"/>
        </w:trPr>
        <w:tc>
          <w:tcPr>
            <w:tcW w:w="6696" w:type="dxa"/>
            <w:tcBorders>
              <w:top w:val="nil"/>
              <w:left w:val="nil"/>
              <w:bottom w:val="nil"/>
              <w:right w:val="nil"/>
            </w:tcBorders>
          </w:tcPr>
          <w:p w:rsidR="00B35868" w:rsidRPr="00770A88" w:rsidRDefault="00B35868" w:rsidP="00B35868">
            <w:pPr>
              <w:ind w:right="-72"/>
              <w:rPr>
                <w:rFonts w:ascii="Arial" w:hAnsi="Arial" w:cs="Arial"/>
                <w:color w:val="auto"/>
                <w:sz w:val="18"/>
                <w:szCs w:val="18"/>
                <w:cs/>
              </w:rPr>
            </w:pPr>
            <w:r w:rsidRPr="00770A88">
              <w:rPr>
                <w:rFonts w:ascii="Arial" w:hAnsi="Arial" w:cs="Arial"/>
                <w:color w:val="auto"/>
                <w:sz w:val="18"/>
                <w:szCs w:val="18"/>
              </w:rPr>
              <w:t>Additions during the period</w:t>
            </w:r>
          </w:p>
        </w:tc>
        <w:tc>
          <w:tcPr>
            <w:tcW w:w="1440" w:type="dxa"/>
            <w:tcBorders>
              <w:top w:val="nil"/>
              <w:left w:val="nil"/>
              <w:bottom w:val="nil"/>
              <w:right w:val="nil"/>
            </w:tcBorders>
            <w:shd w:val="clear" w:color="auto" w:fill="FAFAFA"/>
          </w:tcPr>
          <w:p w:rsidR="00B35868" w:rsidRPr="00770A88" w:rsidRDefault="00B35868" w:rsidP="00B35868">
            <w:pPr>
              <w:ind w:right="-72"/>
              <w:jc w:val="right"/>
              <w:rPr>
                <w:rFonts w:ascii="Arial" w:hAnsi="Arial" w:cs="Arial"/>
                <w:color w:val="auto"/>
                <w:sz w:val="18"/>
                <w:szCs w:val="18"/>
              </w:rPr>
            </w:pPr>
            <w:r w:rsidRPr="00770A88">
              <w:rPr>
                <w:rFonts w:ascii="Arial" w:hAnsi="Arial" w:cs="Arial"/>
                <w:color w:val="auto"/>
                <w:sz w:val="18"/>
                <w:szCs w:val="18"/>
              </w:rPr>
              <w:t>804,132</w:t>
            </w:r>
          </w:p>
        </w:tc>
        <w:tc>
          <w:tcPr>
            <w:tcW w:w="1440" w:type="dxa"/>
            <w:tcBorders>
              <w:top w:val="nil"/>
              <w:left w:val="nil"/>
              <w:bottom w:val="nil"/>
              <w:right w:val="nil"/>
            </w:tcBorders>
            <w:shd w:val="clear" w:color="auto" w:fill="FAFAFA"/>
          </w:tcPr>
          <w:p w:rsidR="00B35868" w:rsidRPr="00770A88" w:rsidRDefault="00DD5F6A" w:rsidP="00B35868">
            <w:pPr>
              <w:ind w:right="-72"/>
              <w:jc w:val="right"/>
              <w:rPr>
                <w:rFonts w:ascii="Arial" w:hAnsi="Arial" w:cs="Arial"/>
                <w:color w:val="auto"/>
                <w:sz w:val="18"/>
                <w:szCs w:val="18"/>
              </w:rPr>
            </w:pPr>
            <w:r>
              <w:rPr>
                <w:rFonts w:ascii="Arial" w:hAnsi="Arial" w:cs="Arial"/>
                <w:color w:val="auto"/>
                <w:sz w:val="18"/>
                <w:szCs w:val="18"/>
              </w:rPr>
              <w:t>-</w:t>
            </w:r>
          </w:p>
        </w:tc>
      </w:tr>
      <w:tr w:rsidR="00B35868" w:rsidRPr="00770A88" w:rsidTr="003D79D4">
        <w:trPr>
          <w:trHeight w:val="108"/>
        </w:trPr>
        <w:tc>
          <w:tcPr>
            <w:tcW w:w="6696" w:type="dxa"/>
            <w:tcBorders>
              <w:top w:val="nil"/>
              <w:left w:val="nil"/>
              <w:bottom w:val="nil"/>
              <w:right w:val="nil"/>
            </w:tcBorders>
            <w:shd w:val="clear" w:color="auto" w:fill="auto"/>
          </w:tcPr>
          <w:p w:rsidR="00B35868" w:rsidRPr="00770A88" w:rsidRDefault="00B35868" w:rsidP="00B35868">
            <w:pPr>
              <w:ind w:right="-72"/>
              <w:rPr>
                <w:rFonts w:ascii="Arial" w:hAnsi="Arial" w:cs="Arial"/>
                <w:color w:val="auto"/>
                <w:sz w:val="18"/>
                <w:szCs w:val="18"/>
              </w:rPr>
            </w:pPr>
            <w:r w:rsidRPr="00770A88">
              <w:rPr>
                <w:rFonts w:ascii="Arial" w:hAnsi="Arial" w:cs="Arial"/>
                <w:color w:val="auto"/>
                <w:sz w:val="18"/>
                <w:szCs w:val="18"/>
              </w:rPr>
              <w:t>Repayments during the period</w:t>
            </w:r>
          </w:p>
        </w:tc>
        <w:tc>
          <w:tcPr>
            <w:tcW w:w="1440" w:type="dxa"/>
            <w:tcBorders>
              <w:top w:val="nil"/>
              <w:left w:val="nil"/>
              <w:bottom w:val="single" w:sz="4" w:space="0" w:color="auto"/>
              <w:right w:val="nil"/>
            </w:tcBorders>
            <w:shd w:val="clear" w:color="auto" w:fill="FAFAFA"/>
          </w:tcPr>
          <w:p w:rsidR="00B35868" w:rsidRPr="00770A88" w:rsidRDefault="00B35868" w:rsidP="00B35868">
            <w:pPr>
              <w:ind w:right="-72"/>
              <w:jc w:val="right"/>
              <w:rPr>
                <w:rFonts w:ascii="Arial" w:hAnsi="Arial" w:cs="Arial"/>
                <w:color w:val="auto"/>
                <w:sz w:val="18"/>
                <w:szCs w:val="18"/>
              </w:rPr>
            </w:pPr>
            <w:r w:rsidRPr="00770A88">
              <w:rPr>
                <w:rFonts w:ascii="Arial" w:hAnsi="Arial" w:cs="Arial"/>
                <w:color w:val="auto"/>
                <w:sz w:val="18"/>
                <w:szCs w:val="18"/>
              </w:rPr>
              <w:t>(878,914)</w:t>
            </w:r>
          </w:p>
        </w:tc>
        <w:tc>
          <w:tcPr>
            <w:tcW w:w="1440" w:type="dxa"/>
            <w:tcBorders>
              <w:top w:val="nil"/>
              <w:left w:val="nil"/>
              <w:bottom w:val="single" w:sz="4" w:space="0" w:color="auto"/>
              <w:right w:val="nil"/>
            </w:tcBorders>
            <w:shd w:val="clear" w:color="auto" w:fill="FAFAFA"/>
          </w:tcPr>
          <w:p w:rsidR="00B35868" w:rsidRPr="00770A88" w:rsidRDefault="00DD5F6A" w:rsidP="00B35868">
            <w:pPr>
              <w:ind w:right="-72"/>
              <w:jc w:val="right"/>
              <w:rPr>
                <w:rFonts w:ascii="Arial" w:hAnsi="Arial" w:cs="Arial"/>
                <w:color w:val="auto"/>
                <w:sz w:val="18"/>
                <w:szCs w:val="18"/>
              </w:rPr>
            </w:pPr>
            <w:r>
              <w:rPr>
                <w:rFonts w:ascii="Arial" w:hAnsi="Arial" w:cs="Arial"/>
                <w:color w:val="auto"/>
                <w:sz w:val="18"/>
                <w:szCs w:val="18"/>
              </w:rPr>
              <w:t>-</w:t>
            </w:r>
          </w:p>
        </w:tc>
      </w:tr>
      <w:tr w:rsidR="00B35868" w:rsidRPr="00770A88" w:rsidTr="003D79D4">
        <w:trPr>
          <w:trHeight w:val="108"/>
        </w:trPr>
        <w:tc>
          <w:tcPr>
            <w:tcW w:w="6696" w:type="dxa"/>
            <w:tcBorders>
              <w:top w:val="nil"/>
              <w:left w:val="nil"/>
              <w:bottom w:val="nil"/>
              <w:right w:val="nil"/>
            </w:tcBorders>
            <w:vAlign w:val="center"/>
          </w:tcPr>
          <w:p w:rsidR="00B35868" w:rsidRPr="00770A88" w:rsidRDefault="00B35868" w:rsidP="00B35868">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B35868" w:rsidRPr="00770A88" w:rsidRDefault="00B35868" w:rsidP="00B35868">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B35868" w:rsidRPr="00770A88" w:rsidRDefault="00B35868" w:rsidP="00B35868">
            <w:pPr>
              <w:jc w:val="right"/>
              <w:rPr>
                <w:rFonts w:ascii="Arial" w:hAnsi="Arial" w:cs="Arial"/>
                <w:color w:val="auto"/>
                <w:sz w:val="18"/>
                <w:szCs w:val="18"/>
                <w:lang w:val="en-GB"/>
              </w:rPr>
            </w:pPr>
          </w:p>
        </w:tc>
      </w:tr>
      <w:tr w:rsidR="00B35868" w:rsidRPr="00770A88" w:rsidTr="003D79D4">
        <w:trPr>
          <w:trHeight w:val="108"/>
        </w:trPr>
        <w:tc>
          <w:tcPr>
            <w:tcW w:w="6696" w:type="dxa"/>
            <w:tcBorders>
              <w:top w:val="nil"/>
              <w:left w:val="nil"/>
              <w:bottom w:val="nil"/>
              <w:right w:val="nil"/>
            </w:tcBorders>
          </w:tcPr>
          <w:p w:rsidR="00B35868" w:rsidRPr="00770A88" w:rsidRDefault="00B35868" w:rsidP="00B35868">
            <w:pPr>
              <w:ind w:right="-72"/>
              <w:rPr>
                <w:rFonts w:ascii="Arial" w:hAnsi="Arial" w:cs="Arial"/>
                <w:color w:val="auto"/>
                <w:sz w:val="18"/>
                <w:szCs w:val="18"/>
              </w:rPr>
            </w:pPr>
            <w:r w:rsidRPr="00770A88">
              <w:rPr>
                <w:rFonts w:ascii="Arial" w:hAnsi="Arial" w:cs="Arial"/>
                <w:color w:val="auto"/>
                <w:sz w:val="18"/>
                <w:szCs w:val="18"/>
              </w:rPr>
              <w:t>Closing balance for the period (Unaudited)</w:t>
            </w:r>
          </w:p>
        </w:tc>
        <w:tc>
          <w:tcPr>
            <w:tcW w:w="1440" w:type="dxa"/>
            <w:tcBorders>
              <w:top w:val="nil"/>
              <w:left w:val="nil"/>
              <w:bottom w:val="single" w:sz="4" w:space="0" w:color="auto"/>
              <w:right w:val="nil"/>
            </w:tcBorders>
            <w:shd w:val="clear" w:color="auto" w:fill="FAFAFA"/>
          </w:tcPr>
          <w:p w:rsidR="00B35868" w:rsidRPr="00770A88" w:rsidRDefault="00B35868" w:rsidP="00B35868">
            <w:pPr>
              <w:ind w:right="-72"/>
              <w:jc w:val="right"/>
              <w:rPr>
                <w:rFonts w:ascii="Arial" w:hAnsi="Arial" w:cs="Arial"/>
                <w:color w:val="auto"/>
                <w:sz w:val="18"/>
                <w:szCs w:val="18"/>
              </w:rPr>
            </w:pPr>
            <w:r w:rsidRPr="00770A88">
              <w:rPr>
                <w:rFonts w:ascii="Arial" w:hAnsi="Arial" w:cs="Arial"/>
                <w:color w:val="auto"/>
                <w:sz w:val="18"/>
                <w:szCs w:val="18"/>
              </w:rPr>
              <w:t>386,945</w:t>
            </w:r>
          </w:p>
        </w:tc>
        <w:tc>
          <w:tcPr>
            <w:tcW w:w="1440" w:type="dxa"/>
            <w:tcBorders>
              <w:top w:val="nil"/>
              <w:left w:val="nil"/>
              <w:bottom w:val="single" w:sz="4" w:space="0" w:color="auto"/>
              <w:right w:val="nil"/>
            </w:tcBorders>
            <w:shd w:val="clear" w:color="auto" w:fill="FAFAFA"/>
          </w:tcPr>
          <w:p w:rsidR="00B35868" w:rsidRPr="00770A88" w:rsidRDefault="00DD5F6A" w:rsidP="00B35868">
            <w:pPr>
              <w:ind w:right="-72"/>
              <w:jc w:val="right"/>
              <w:rPr>
                <w:rFonts w:ascii="Arial" w:hAnsi="Arial" w:cs="Arial"/>
                <w:color w:val="auto"/>
                <w:sz w:val="18"/>
                <w:szCs w:val="18"/>
              </w:rPr>
            </w:pPr>
            <w:r>
              <w:rPr>
                <w:rFonts w:ascii="Arial" w:hAnsi="Arial" w:cs="Arial"/>
                <w:color w:val="auto"/>
                <w:sz w:val="18"/>
                <w:szCs w:val="18"/>
              </w:rPr>
              <w:t>-</w:t>
            </w:r>
          </w:p>
        </w:tc>
      </w:tr>
    </w:tbl>
    <w:p w:rsidR="007761FB" w:rsidRPr="00770A88" w:rsidRDefault="007761FB" w:rsidP="00B10142">
      <w:pPr>
        <w:jc w:val="thaiDistribute"/>
        <w:rPr>
          <w:rFonts w:ascii="Arial" w:hAnsi="Arial" w:cs="Arial"/>
          <w:b/>
          <w:bCs/>
          <w:color w:val="auto"/>
          <w:sz w:val="18"/>
          <w:szCs w:val="18"/>
        </w:rPr>
      </w:pPr>
    </w:p>
    <w:p w:rsidR="00AD7338" w:rsidRPr="00770A88" w:rsidRDefault="00AD7338" w:rsidP="00B10142">
      <w:pPr>
        <w:jc w:val="thaiDistribute"/>
        <w:rPr>
          <w:rFonts w:ascii="Arial" w:hAnsi="Arial" w:cs="Arial"/>
          <w:b/>
          <w:bCs/>
          <w:color w:val="CF4A02"/>
          <w:sz w:val="18"/>
          <w:szCs w:val="18"/>
        </w:rPr>
      </w:pPr>
      <w:r w:rsidRPr="00770A88">
        <w:rPr>
          <w:rFonts w:ascii="Arial" w:hAnsi="Arial" w:cs="Arial"/>
          <w:b/>
          <w:bCs/>
          <w:color w:val="CF4A02"/>
          <w:sz w:val="18"/>
          <w:szCs w:val="18"/>
        </w:rPr>
        <w:t xml:space="preserve">Short-term </w:t>
      </w:r>
      <w:r w:rsidR="00780E03" w:rsidRPr="00770A88">
        <w:rPr>
          <w:rFonts w:ascii="Arial" w:hAnsi="Arial" w:cs="Arial"/>
          <w:b/>
          <w:bCs/>
          <w:color w:val="CF4A02"/>
          <w:sz w:val="18"/>
          <w:szCs w:val="18"/>
        </w:rPr>
        <w:t>borrowings</w:t>
      </w:r>
      <w:r w:rsidRPr="00770A88">
        <w:rPr>
          <w:rFonts w:ascii="Arial" w:hAnsi="Arial" w:cs="Arial"/>
          <w:b/>
          <w:bCs/>
          <w:color w:val="CF4A02"/>
          <w:sz w:val="18"/>
          <w:szCs w:val="18"/>
        </w:rPr>
        <w:t xml:space="preserve"> from financial institutions </w:t>
      </w:r>
      <w:r w:rsidR="00F066DF" w:rsidRPr="00770A88">
        <w:rPr>
          <w:rFonts w:ascii="Arial" w:hAnsi="Arial" w:cs="Arial"/>
          <w:b/>
          <w:bCs/>
          <w:color w:val="CF4A02"/>
          <w:sz w:val="18"/>
          <w:szCs w:val="18"/>
        </w:rPr>
        <w:t xml:space="preserve">- </w:t>
      </w:r>
      <w:r w:rsidR="00A73645" w:rsidRPr="00770A88">
        <w:rPr>
          <w:rFonts w:ascii="Arial" w:hAnsi="Arial" w:cs="Arial"/>
          <w:b/>
          <w:bCs/>
          <w:color w:val="CF4A02"/>
          <w:sz w:val="18"/>
          <w:szCs w:val="18"/>
        </w:rPr>
        <w:t>subsidiaries</w:t>
      </w:r>
    </w:p>
    <w:p w:rsidR="00AD7338" w:rsidRPr="00770A88" w:rsidRDefault="00AD7338" w:rsidP="00B10142">
      <w:pPr>
        <w:jc w:val="thaiDistribute"/>
        <w:rPr>
          <w:rFonts w:ascii="Arial" w:hAnsi="Arial" w:cs="Arial"/>
          <w:color w:val="auto"/>
          <w:sz w:val="18"/>
          <w:szCs w:val="18"/>
        </w:rPr>
      </w:pPr>
    </w:p>
    <w:p w:rsidR="0089093D" w:rsidRPr="00770A88" w:rsidRDefault="0089093D" w:rsidP="00740EE3">
      <w:pPr>
        <w:jc w:val="both"/>
        <w:rPr>
          <w:rFonts w:ascii="Arial" w:hAnsi="Arial" w:cs="Arial"/>
          <w:color w:val="auto"/>
          <w:sz w:val="18"/>
          <w:szCs w:val="18"/>
          <w:lang w:val="en-GB"/>
        </w:rPr>
      </w:pPr>
      <w:r w:rsidRPr="00770A88">
        <w:rPr>
          <w:rFonts w:ascii="Arial" w:hAnsi="Arial" w:cs="Arial"/>
          <w:color w:val="auto"/>
          <w:spacing w:val="-4"/>
          <w:sz w:val="18"/>
          <w:szCs w:val="18"/>
          <w:lang w:val="en-GB"/>
        </w:rPr>
        <w:t xml:space="preserve">As at </w:t>
      </w:r>
      <w:r w:rsidR="00537C4D" w:rsidRPr="00770A88">
        <w:rPr>
          <w:rFonts w:ascii="Arial" w:hAnsi="Arial" w:cs="Arial"/>
          <w:color w:val="auto"/>
          <w:spacing w:val="-4"/>
          <w:sz w:val="18"/>
          <w:szCs w:val="18"/>
          <w:lang w:val="en-GB"/>
        </w:rPr>
        <w:t xml:space="preserve">30 </w:t>
      </w:r>
      <w:r w:rsidR="0018272D" w:rsidRPr="00770A88">
        <w:rPr>
          <w:rFonts w:ascii="Arial" w:hAnsi="Arial" w:cs="Arial"/>
          <w:color w:val="auto"/>
          <w:spacing w:val="-4"/>
          <w:sz w:val="18"/>
          <w:szCs w:val="18"/>
          <w:lang w:val="en-GB"/>
        </w:rPr>
        <w:t>September</w:t>
      </w:r>
      <w:r w:rsidR="00537C4D" w:rsidRPr="00770A88">
        <w:rPr>
          <w:rFonts w:ascii="Arial" w:hAnsi="Arial" w:cs="Arial"/>
          <w:color w:val="auto"/>
          <w:spacing w:val="-4"/>
          <w:sz w:val="18"/>
          <w:szCs w:val="18"/>
          <w:lang w:val="en-GB"/>
        </w:rPr>
        <w:t xml:space="preserve"> 2020</w:t>
      </w:r>
      <w:r w:rsidRPr="00770A88">
        <w:rPr>
          <w:rFonts w:ascii="Arial" w:hAnsi="Arial" w:cs="Arial"/>
          <w:color w:val="auto"/>
          <w:spacing w:val="-4"/>
          <w:sz w:val="18"/>
          <w:szCs w:val="18"/>
          <w:lang w:val="en-GB"/>
        </w:rPr>
        <w:t>,</w:t>
      </w:r>
      <w:r w:rsidRPr="00770A88">
        <w:rPr>
          <w:rFonts w:ascii="Arial" w:hAnsi="Arial" w:cs="Arial"/>
          <w:color w:val="auto"/>
          <w:spacing w:val="-4"/>
          <w:sz w:val="18"/>
          <w:szCs w:val="18"/>
        </w:rPr>
        <w:t xml:space="preserve"> </w:t>
      </w:r>
      <w:r w:rsidRPr="00770A88">
        <w:rPr>
          <w:rFonts w:ascii="Arial" w:hAnsi="Arial" w:cs="Arial"/>
          <w:color w:val="auto"/>
          <w:spacing w:val="-4"/>
          <w:sz w:val="18"/>
          <w:szCs w:val="18"/>
          <w:lang w:val="en-GB"/>
        </w:rPr>
        <w:t xml:space="preserve">short-term </w:t>
      </w:r>
      <w:r w:rsidRPr="00770A88">
        <w:rPr>
          <w:rFonts w:ascii="Arial" w:hAnsi="Arial" w:cs="Arial"/>
          <w:color w:val="auto"/>
          <w:spacing w:val="-4"/>
          <w:sz w:val="18"/>
          <w:szCs w:val="18"/>
        </w:rPr>
        <w:t>borrowings</w:t>
      </w:r>
      <w:r w:rsidRPr="00770A88">
        <w:rPr>
          <w:rFonts w:ascii="Arial" w:hAnsi="Arial" w:cs="Arial"/>
          <w:color w:val="auto"/>
          <w:spacing w:val="-4"/>
          <w:sz w:val="18"/>
          <w:szCs w:val="18"/>
          <w:lang w:val="en-GB"/>
        </w:rPr>
        <w:t xml:space="preserve"> from financial institutions for subsidiaries in </w:t>
      </w:r>
      <w:r w:rsidR="00A437CD" w:rsidRPr="00770A88">
        <w:rPr>
          <w:rFonts w:ascii="Arial" w:hAnsi="Arial" w:cs="Arial"/>
          <w:color w:val="auto"/>
          <w:spacing w:val="-4"/>
          <w:sz w:val="18"/>
          <w:szCs w:val="18"/>
          <w:lang w:val="en-GB"/>
        </w:rPr>
        <w:t xml:space="preserve">the </w:t>
      </w:r>
      <w:r w:rsidRPr="00770A88">
        <w:rPr>
          <w:rFonts w:ascii="Arial" w:hAnsi="Arial" w:cs="Arial"/>
          <w:color w:val="auto"/>
          <w:spacing w:val="-4"/>
          <w:sz w:val="18"/>
          <w:szCs w:val="18"/>
          <w:lang w:val="en-GB"/>
        </w:rPr>
        <w:t>amount of Baht</w:t>
      </w:r>
      <w:r w:rsidR="005F6DB6">
        <w:rPr>
          <w:rFonts w:ascii="Arial" w:hAnsi="Arial" w:cs="Arial"/>
          <w:color w:val="auto"/>
          <w:sz w:val="18"/>
          <w:szCs w:val="18"/>
          <w:lang w:val="en-GB"/>
        </w:rPr>
        <w:t xml:space="preserve"> 387</w:t>
      </w:r>
      <w:r w:rsidR="005923B8" w:rsidRPr="00770A88">
        <w:rPr>
          <w:rFonts w:ascii="Arial" w:hAnsi="Arial" w:cs="Arial"/>
          <w:color w:val="auto"/>
          <w:sz w:val="18"/>
          <w:szCs w:val="18"/>
          <w:lang w:val="en-GB"/>
        </w:rPr>
        <w:t xml:space="preserve"> </w:t>
      </w:r>
      <w:r w:rsidRPr="00770A88">
        <w:rPr>
          <w:rFonts w:ascii="Arial" w:hAnsi="Arial" w:cs="Arial"/>
          <w:color w:val="auto"/>
          <w:spacing w:val="-4"/>
          <w:sz w:val="18"/>
          <w:szCs w:val="18"/>
          <w:lang w:val="en-GB"/>
        </w:rPr>
        <w:t xml:space="preserve">million </w:t>
      </w:r>
      <w:r w:rsidR="00740EE3" w:rsidRPr="00770A88">
        <w:rPr>
          <w:rFonts w:ascii="Arial" w:hAnsi="Arial" w:cs="Arial"/>
          <w:color w:val="auto"/>
          <w:spacing w:val="-4"/>
          <w:sz w:val="18"/>
          <w:szCs w:val="18"/>
          <w:lang w:val="en-GB"/>
        </w:rPr>
        <w:t xml:space="preserve">      </w:t>
      </w:r>
      <w:r w:rsidRPr="00770A88">
        <w:rPr>
          <w:rFonts w:ascii="Arial" w:hAnsi="Arial" w:cs="Arial"/>
          <w:color w:val="auto"/>
          <w:spacing w:val="-4"/>
          <w:sz w:val="18"/>
          <w:szCs w:val="18"/>
          <w:lang w:val="en-GB"/>
        </w:rPr>
        <w:t xml:space="preserve">(31 March </w:t>
      </w:r>
      <w:r w:rsidR="0015101C" w:rsidRPr="00770A88">
        <w:rPr>
          <w:rFonts w:ascii="Arial" w:hAnsi="Arial" w:cs="Arial"/>
          <w:color w:val="auto"/>
          <w:spacing w:val="-4"/>
          <w:sz w:val="18"/>
          <w:szCs w:val="18"/>
          <w:lang w:val="en-GB"/>
        </w:rPr>
        <w:t>20</w:t>
      </w:r>
      <w:r w:rsidR="00537C4D" w:rsidRPr="00770A88">
        <w:rPr>
          <w:rFonts w:ascii="Arial" w:hAnsi="Arial" w:cs="Arial"/>
          <w:color w:val="auto"/>
          <w:spacing w:val="-4"/>
          <w:sz w:val="18"/>
          <w:szCs w:val="18"/>
          <w:lang w:val="en-GB"/>
        </w:rPr>
        <w:t>20</w:t>
      </w:r>
      <w:r w:rsidRPr="00770A88">
        <w:rPr>
          <w:rFonts w:ascii="Arial" w:hAnsi="Arial" w:cs="Arial"/>
          <w:color w:val="auto"/>
          <w:spacing w:val="-4"/>
          <w:sz w:val="18"/>
          <w:szCs w:val="18"/>
          <w:lang w:val="en-GB"/>
        </w:rPr>
        <w:t xml:space="preserve"> </w:t>
      </w:r>
      <w:r w:rsidRPr="00770A88">
        <w:rPr>
          <w:rFonts w:ascii="Arial" w:hAnsi="Arial" w:cs="Arial"/>
          <w:color w:val="auto"/>
          <w:spacing w:val="-4"/>
          <w:sz w:val="18"/>
          <w:szCs w:val="18"/>
          <w:cs/>
          <w:lang w:val="en-GB"/>
        </w:rPr>
        <w:t xml:space="preserve">: </w:t>
      </w:r>
      <w:r w:rsidRPr="00770A88">
        <w:rPr>
          <w:rFonts w:ascii="Arial" w:hAnsi="Arial" w:cs="Arial"/>
          <w:color w:val="auto"/>
          <w:spacing w:val="-4"/>
          <w:sz w:val="18"/>
          <w:szCs w:val="18"/>
          <w:lang w:val="en-GB"/>
        </w:rPr>
        <w:t xml:space="preserve">Baht </w:t>
      </w:r>
      <w:r w:rsidR="004D0AC7" w:rsidRPr="00770A88">
        <w:rPr>
          <w:rFonts w:ascii="Arial" w:hAnsi="Arial" w:cs="Arial"/>
          <w:color w:val="auto"/>
          <w:spacing w:val="-4"/>
          <w:sz w:val="18"/>
          <w:szCs w:val="18"/>
          <w:lang w:val="en-GB"/>
        </w:rPr>
        <w:t>462</w:t>
      </w:r>
      <w:r w:rsidRPr="00770A88">
        <w:rPr>
          <w:rFonts w:ascii="Arial" w:hAnsi="Arial" w:cs="Arial"/>
          <w:color w:val="auto"/>
          <w:spacing w:val="-4"/>
          <w:sz w:val="18"/>
          <w:szCs w:val="18"/>
          <w:lang w:val="en-GB"/>
        </w:rPr>
        <w:t xml:space="preserve"> million) bear interest rate at </w:t>
      </w:r>
      <w:r w:rsidR="00B35868" w:rsidRPr="00770A88">
        <w:rPr>
          <w:rFonts w:ascii="Arial" w:hAnsi="Arial" w:cs="Arial"/>
          <w:color w:val="auto"/>
          <w:spacing w:val="-4"/>
          <w:sz w:val="18"/>
          <w:szCs w:val="18"/>
          <w:lang w:val="en-GB"/>
        </w:rPr>
        <w:t>4.60</w:t>
      </w:r>
      <w:r w:rsidR="008009E4" w:rsidRPr="00770A88">
        <w:rPr>
          <w:rFonts w:ascii="Arial" w:hAnsi="Arial" w:cs="Arial"/>
          <w:color w:val="auto"/>
          <w:spacing w:val="-4"/>
          <w:sz w:val="18"/>
          <w:szCs w:val="18"/>
          <w:lang w:val="en-GB"/>
        </w:rPr>
        <w:t xml:space="preserve">% per annum and </w:t>
      </w:r>
      <w:r w:rsidR="00762236" w:rsidRPr="00770A88">
        <w:rPr>
          <w:rFonts w:ascii="Arial" w:hAnsi="Arial" w:cs="Arial"/>
          <w:color w:val="auto"/>
          <w:spacing w:val="-4"/>
          <w:sz w:val="18"/>
          <w:szCs w:val="18"/>
          <w:lang w:val="en-GB"/>
        </w:rPr>
        <w:t>BIBOR+</w:t>
      </w:r>
      <w:r w:rsidR="00B35868" w:rsidRPr="00770A88">
        <w:rPr>
          <w:rFonts w:ascii="Arial" w:hAnsi="Arial" w:cs="Arial"/>
          <w:color w:val="auto"/>
          <w:spacing w:val="-4"/>
          <w:sz w:val="18"/>
          <w:szCs w:val="18"/>
          <w:lang w:val="en-GB"/>
        </w:rPr>
        <w:t>2.0</w:t>
      </w:r>
      <w:r w:rsidR="00762236" w:rsidRPr="00770A88">
        <w:rPr>
          <w:rFonts w:ascii="Arial" w:hAnsi="Arial" w:cs="Arial"/>
          <w:color w:val="auto"/>
          <w:spacing w:val="-4"/>
          <w:sz w:val="18"/>
          <w:szCs w:val="18"/>
          <w:lang w:val="en-GB"/>
        </w:rPr>
        <w:t>%</w:t>
      </w:r>
      <w:r w:rsidR="00760C2E" w:rsidRPr="00770A88">
        <w:rPr>
          <w:rFonts w:ascii="Arial" w:hAnsi="Arial" w:cs="Arial"/>
          <w:color w:val="auto"/>
          <w:spacing w:val="-4"/>
          <w:sz w:val="18"/>
          <w:szCs w:val="18"/>
          <w:lang w:val="en-GB"/>
        </w:rPr>
        <w:t xml:space="preserve"> </w:t>
      </w:r>
      <w:r w:rsidRPr="00770A88">
        <w:rPr>
          <w:rFonts w:ascii="Arial" w:hAnsi="Arial" w:cs="Arial"/>
          <w:color w:val="auto"/>
          <w:spacing w:val="-4"/>
          <w:sz w:val="18"/>
          <w:szCs w:val="18"/>
          <w:lang w:val="en-GB"/>
        </w:rPr>
        <w:t>per annum (31 March</w:t>
      </w:r>
      <w:r w:rsidRPr="00770A88">
        <w:rPr>
          <w:rFonts w:ascii="Arial" w:hAnsi="Arial" w:cs="Arial"/>
          <w:color w:val="auto"/>
          <w:spacing w:val="-2"/>
          <w:sz w:val="18"/>
          <w:szCs w:val="18"/>
          <w:lang w:val="en-GB"/>
        </w:rPr>
        <w:t xml:space="preserve"> </w:t>
      </w:r>
      <w:r w:rsidR="0015101C" w:rsidRPr="00770A88">
        <w:rPr>
          <w:rFonts w:ascii="Arial" w:hAnsi="Arial" w:cs="Arial"/>
          <w:color w:val="auto"/>
          <w:spacing w:val="-4"/>
          <w:sz w:val="18"/>
          <w:szCs w:val="18"/>
          <w:lang w:val="en-GB"/>
        </w:rPr>
        <w:t>20</w:t>
      </w:r>
      <w:r w:rsidR="00537C4D" w:rsidRPr="00770A88">
        <w:rPr>
          <w:rFonts w:ascii="Arial" w:hAnsi="Arial" w:cs="Arial"/>
          <w:color w:val="auto"/>
          <w:spacing w:val="-4"/>
          <w:sz w:val="18"/>
          <w:szCs w:val="18"/>
          <w:lang w:val="en-GB"/>
        </w:rPr>
        <w:t>20</w:t>
      </w:r>
      <w:r w:rsidRPr="00770A88">
        <w:rPr>
          <w:rFonts w:ascii="Arial" w:hAnsi="Arial" w:cs="Arial"/>
          <w:color w:val="auto"/>
          <w:spacing w:val="-4"/>
          <w:sz w:val="18"/>
          <w:szCs w:val="18"/>
          <w:lang w:val="en-GB"/>
        </w:rPr>
        <w:t xml:space="preserve"> : </w:t>
      </w:r>
      <w:r w:rsidRPr="00770A88">
        <w:rPr>
          <w:rFonts w:ascii="Arial" w:hAnsi="Arial" w:cs="Arial"/>
          <w:color w:val="auto"/>
          <w:sz w:val="18"/>
          <w:szCs w:val="18"/>
          <w:lang w:val="en-GB"/>
        </w:rPr>
        <w:t xml:space="preserve">interest rate at </w:t>
      </w:r>
      <w:r w:rsidR="004D0AC7" w:rsidRPr="00770A88">
        <w:rPr>
          <w:rFonts w:ascii="Arial" w:hAnsi="Arial" w:cs="Arial"/>
          <w:color w:val="auto"/>
          <w:sz w:val="18"/>
          <w:szCs w:val="18"/>
          <w:lang w:val="en-GB"/>
        </w:rPr>
        <w:t>3.97% per annum and BIBOR+2.1% per annum</w:t>
      </w:r>
      <w:r w:rsidRPr="00770A88">
        <w:rPr>
          <w:rFonts w:ascii="Arial" w:hAnsi="Arial" w:cs="Arial"/>
          <w:color w:val="auto"/>
          <w:sz w:val="18"/>
          <w:szCs w:val="18"/>
          <w:lang w:val="en-GB"/>
        </w:rPr>
        <w:t xml:space="preserve">) and due from </w:t>
      </w:r>
      <w:r w:rsidR="00B35868" w:rsidRPr="00770A88">
        <w:rPr>
          <w:rFonts w:ascii="Arial" w:hAnsi="Arial" w:cs="Arial"/>
          <w:color w:val="auto"/>
          <w:sz w:val="18"/>
          <w:szCs w:val="18"/>
          <w:lang w:val="en-GB"/>
        </w:rPr>
        <w:t>12 October 2020</w:t>
      </w:r>
      <w:r w:rsidR="00762236" w:rsidRPr="00770A88">
        <w:rPr>
          <w:rFonts w:ascii="Arial" w:hAnsi="Arial" w:cs="Arial"/>
          <w:color w:val="auto"/>
          <w:sz w:val="18"/>
          <w:szCs w:val="18"/>
          <w:lang w:val="en-GB"/>
        </w:rPr>
        <w:t xml:space="preserve"> to </w:t>
      </w:r>
      <w:r w:rsidR="00B35868" w:rsidRPr="00770A88">
        <w:rPr>
          <w:rFonts w:ascii="Arial" w:hAnsi="Arial" w:cs="Arial"/>
          <w:color w:val="auto"/>
          <w:sz w:val="18"/>
          <w:szCs w:val="18"/>
          <w:lang w:val="en-GB"/>
        </w:rPr>
        <w:t xml:space="preserve">2 December 2020 </w:t>
      </w:r>
      <w:r w:rsidR="00964013" w:rsidRPr="00770A88">
        <w:rPr>
          <w:rFonts w:ascii="Arial" w:hAnsi="Arial" w:cs="Arial"/>
          <w:color w:val="auto"/>
          <w:sz w:val="18"/>
          <w:szCs w:val="18"/>
          <w:lang w:val="en-GB"/>
        </w:rPr>
        <w:t xml:space="preserve">(31 March </w:t>
      </w:r>
      <w:r w:rsidR="0015101C" w:rsidRPr="00770A88">
        <w:rPr>
          <w:rFonts w:ascii="Arial" w:hAnsi="Arial" w:cs="Arial"/>
          <w:color w:val="auto"/>
          <w:sz w:val="18"/>
          <w:szCs w:val="18"/>
          <w:lang w:val="en-GB"/>
        </w:rPr>
        <w:t>20</w:t>
      </w:r>
      <w:r w:rsidR="00537C4D" w:rsidRPr="00770A88">
        <w:rPr>
          <w:rFonts w:ascii="Arial" w:hAnsi="Arial" w:cs="Arial"/>
          <w:color w:val="auto"/>
          <w:sz w:val="18"/>
          <w:szCs w:val="18"/>
          <w:lang w:val="en-GB"/>
        </w:rPr>
        <w:t>20</w:t>
      </w:r>
      <w:r w:rsidRPr="00770A88">
        <w:rPr>
          <w:rFonts w:ascii="Arial" w:hAnsi="Arial" w:cs="Arial"/>
          <w:color w:val="auto"/>
          <w:sz w:val="18"/>
          <w:szCs w:val="18"/>
          <w:lang w:val="en-GB"/>
        </w:rPr>
        <w:t xml:space="preserve"> :</w:t>
      </w:r>
      <w:r w:rsidR="00F67977" w:rsidRPr="00770A88">
        <w:rPr>
          <w:rFonts w:ascii="Arial" w:hAnsi="Arial" w:cs="Arial"/>
          <w:color w:val="auto"/>
          <w:sz w:val="18"/>
          <w:szCs w:val="18"/>
          <w:lang w:val="en-GB"/>
        </w:rPr>
        <w:t xml:space="preserve"> from</w:t>
      </w:r>
      <w:r w:rsidRPr="00770A88">
        <w:rPr>
          <w:rFonts w:ascii="Arial" w:hAnsi="Arial" w:cs="Arial"/>
          <w:color w:val="auto"/>
          <w:sz w:val="18"/>
          <w:szCs w:val="18"/>
          <w:lang w:val="en-GB"/>
        </w:rPr>
        <w:t xml:space="preserve"> </w:t>
      </w:r>
      <w:r w:rsidR="004D0AC7" w:rsidRPr="00770A88">
        <w:rPr>
          <w:rFonts w:ascii="Arial" w:hAnsi="Arial" w:cs="Arial"/>
          <w:color w:val="auto"/>
          <w:sz w:val="18"/>
          <w:szCs w:val="18"/>
          <w:lang w:val="en-GB"/>
        </w:rPr>
        <w:t>1 April 2020 to 18 June 2020</w:t>
      </w:r>
      <w:r w:rsidRPr="00770A88">
        <w:rPr>
          <w:rFonts w:ascii="Arial" w:hAnsi="Arial" w:cs="Arial"/>
          <w:color w:val="auto"/>
          <w:sz w:val="18"/>
          <w:szCs w:val="18"/>
          <w:lang w:val="en-GB"/>
        </w:rPr>
        <w:t>).</w:t>
      </w:r>
    </w:p>
    <w:p w:rsidR="007761FB" w:rsidRPr="00770A88" w:rsidRDefault="007761FB" w:rsidP="00B10142">
      <w:pPr>
        <w:jc w:val="thaiDistribute"/>
        <w:rPr>
          <w:rFonts w:ascii="Arial" w:hAnsi="Arial" w:cs="Arial"/>
          <w:color w:val="auto"/>
          <w:sz w:val="18"/>
          <w:szCs w:val="18"/>
          <w:lang w:val="en-GB"/>
        </w:rPr>
      </w:pPr>
    </w:p>
    <w:p w:rsidR="00765BE1" w:rsidRPr="00770A88" w:rsidRDefault="00A02D79" w:rsidP="00844F9D">
      <w:pPr>
        <w:ind w:left="540" w:hanging="540"/>
        <w:jc w:val="thaiDistribute"/>
        <w:rPr>
          <w:rFonts w:ascii="Arial" w:hAnsi="Arial" w:cs="Arial"/>
          <w:b/>
          <w:bCs/>
          <w:snapToGrid w:val="0"/>
          <w:color w:val="auto"/>
          <w:sz w:val="18"/>
          <w:szCs w:val="18"/>
          <w:lang w:val="en-GB" w:eastAsia="th-TH"/>
        </w:rPr>
      </w:pPr>
      <w:r w:rsidRPr="00770A88">
        <w:rPr>
          <w:rFonts w:ascii="Arial" w:hAnsi="Arial" w:cs="Arial"/>
          <w:b/>
          <w:bCs/>
          <w:snapToGrid w:val="0"/>
          <w:color w:val="auto"/>
          <w:sz w:val="18"/>
          <w:szCs w:val="18"/>
          <w:lang w:val="en-GB" w:eastAsia="th-TH"/>
        </w:rPr>
        <w:br w:type="page"/>
      </w:r>
    </w:p>
    <w:p w:rsidR="00A02D79" w:rsidRPr="00770A88" w:rsidRDefault="00A02D79" w:rsidP="00844F9D">
      <w:pPr>
        <w:ind w:left="540" w:hanging="540"/>
        <w:jc w:val="thaiDistribute"/>
        <w:rPr>
          <w:rFonts w:ascii="Arial" w:hAnsi="Arial" w:cs="Arial"/>
          <w:b/>
          <w:bCs/>
          <w:snapToGrid w:val="0"/>
          <w:color w:val="auto"/>
          <w:sz w:val="18"/>
          <w:szCs w:val="18"/>
          <w:lang w:val="en-GB" w:eastAsia="th-TH"/>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w:t>
            </w:r>
            <w:r w:rsidR="00765BE1" w:rsidRPr="00770A88">
              <w:rPr>
                <w:rFonts w:ascii="Arial" w:eastAsia="Arial Unicode MS" w:hAnsi="Arial" w:cs="Arial"/>
                <w:b/>
                <w:bCs/>
                <w:color w:val="FFFFFF"/>
                <w:sz w:val="18"/>
                <w:szCs w:val="18"/>
                <w:lang w:val="en-GB"/>
              </w:rPr>
              <w:t>4</w:t>
            </w:r>
            <w:r w:rsidRPr="00770A88">
              <w:rPr>
                <w:rFonts w:ascii="Arial" w:eastAsia="Arial Unicode MS" w:hAnsi="Arial" w:cs="Arial"/>
                <w:b/>
                <w:bCs/>
                <w:color w:val="FFFFFF"/>
                <w:sz w:val="18"/>
                <w:szCs w:val="18"/>
                <w:lang w:val="en-GB"/>
              </w:rPr>
              <w:tab/>
              <w:t>Trade and other payables</w:t>
            </w:r>
          </w:p>
        </w:tc>
      </w:tr>
    </w:tbl>
    <w:p w:rsidR="003B5ECD" w:rsidRPr="00770A88" w:rsidRDefault="003B5ECD" w:rsidP="00844F9D">
      <w:pPr>
        <w:ind w:left="540"/>
        <w:jc w:val="thaiDistribute"/>
        <w:rPr>
          <w:rFonts w:ascii="Arial" w:hAnsi="Arial" w:cs="Arial"/>
          <w:snapToGrid w:val="0"/>
          <w:color w:val="auto"/>
          <w:sz w:val="18"/>
          <w:szCs w:val="18"/>
          <w:lang w:val="en-GB" w:eastAsia="th-TH"/>
        </w:rPr>
      </w:pPr>
    </w:p>
    <w:tbl>
      <w:tblPr>
        <w:tblW w:w="9576" w:type="dxa"/>
        <w:tblLayout w:type="fixed"/>
        <w:tblLook w:val="0000" w:firstRow="0" w:lastRow="0" w:firstColumn="0" w:lastColumn="0" w:noHBand="0" w:noVBand="0"/>
      </w:tblPr>
      <w:tblGrid>
        <w:gridCol w:w="3816"/>
        <w:gridCol w:w="1440"/>
        <w:gridCol w:w="1440"/>
        <w:gridCol w:w="1440"/>
        <w:gridCol w:w="1440"/>
      </w:tblGrid>
      <w:tr w:rsidR="003B5ECD" w:rsidRPr="00770A88" w:rsidTr="002569C7">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B5ECD" w:rsidRPr="00770A88" w:rsidRDefault="003B5ECD"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B5ECD" w:rsidRPr="00770A88" w:rsidRDefault="003B5ECD"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B5ECD" w:rsidRPr="00770A88" w:rsidTr="002569C7">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single" w:sz="4" w:space="0" w:color="auto"/>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3B5ECD" w:rsidRPr="00770A88" w:rsidTr="00987328">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rsidR="003B5ECD" w:rsidRPr="00770A88" w:rsidRDefault="00537C4D" w:rsidP="00AD3D9F">
            <w:pPr>
              <w:ind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440" w:type="dxa"/>
            <w:tcBorders>
              <w:top w:val="nil"/>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440" w:type="dxa"/>
            <w:tcBorders>
              <w:top w:val="nil"/>
              <w:left w:val="nil"/>
              <w:bottom w:val="nil"/>
              <w:right w:val="nil"/>
            </w:tcBorders>
            <w:vAlign w:val="bottom"/>
          </w:tcPr>
          <w:p w:rsidR="003B5ECD" w:rsidRPr="00770A88" w:rsidRDefault="00537C4D" w:rsidP="00AD3D9F">
            <w:pPr>
              <w:ind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440" w:type="dxa"/>
            <w:tcBorders>
              <w:top w:val="nil"/>
              <w:left w:val="nil"/>
              <w:bottom w:val="nil"/>
              <w:right w:val="nil"/>
            </w:tcBorders>
            <w:vAlign w:val="bottom"/>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3B5ECD" w:rsidRPr="00770A88" w:rsidTr="00987328">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rsidR="003B5ECD"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537C4D" w:rsidRPr="00770A88">
              <w:rPr>
                <w:rFonts w:ascii="Arial" w:hAnsi="Arial" w:cs="Arial"/>
                <w:b/>
                <w:bCs/>
                <w:color w:val="auto"/>
                <w:sz w:val="18"/>
                <w:szCs w:val="18"/>
                <w:lang w:val="en-GB"/>
              </w:rPr>
              <w:t>20</w:t>
            </w:r>
          </w:p>
        </w:tc>
        <w:tc>
          <w:tcPr>
            <w:tcW w:w="1440" w:type="dxa"/>
            <w:tcBorders>
              <w:top w:val="nil"/>
              <w:left w:val="nil"/>
              <w:bottom w:val="nil"/>
              <w:right w:val="nil"/>
            </w:tcBorders>
            <w:vAlign w:val="bottom"/>
          </w:tcPr>
          <w:p w:rsidR="003B5ECD" w:rsidRPr="00770A88" w:rsidRDefault="00537C4D"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440" w:type="dxa"/>
            <w:tcBorders>
              <w:top w:val="nil"/>
              <w:left w:val="nil"/>
              <w:bottom w:val="nil"/>
              <w:right w:val="nil"/>
            </w:tcBorders>
            <w:vAlign w:val="bottom"/>
          </w:tcPr>
          <w:p w:rsidR="003B5ECD" w:rsidRPr="00770A88" w:rsidRDefault="00537C4D"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440" w:type="dxa"/>
            <w:tcBorders>
              <w:top w:val="nil"/>
              <w:left w:val="nil"/>
              <w:bottom w:val="nil"/>
              <w:right w:val="nil"/>
            </w:tcBorders>
            <w:vAlign w:val="bottom"/>
          </w:tcPr>
          <w:p w:rsidR="003B5ECD" w:rsidRPr="00770A88" w:rsidRDefault="00537C4D"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r>
      <w:tr w:rsidR="003B5ECD" w:rsidRPr="00770A88" w:rsidTr="00987328">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3B5ECD" w:rsidRPr="00770A88" w:rsidTr="002569C7">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nil"/>
              <w:left w:val="nil"/>
              <w:bottom w:val="single" w:sz="4" w:space="0" w:color="auto"/>
              <w:right w:val="nil"/>
            </w:tcBorders>
            <w:vAlign w:val="bottom"/>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3B5ECD" w:rsidRPr="00770A88" w:rsidTr="006A5BED">
        <w:tc>
          <w:tcPr>
            <w:tcW w:w="3816" w:type="dxa"/>
            <w:tcBorders>
              <w:top w:val="nil"/>
              <w:left w:val="nil"/>
              <w:bottom w:val="nil"/>
              <w:right w:val="nil"/>
            </w:tcBorders>
            <w:vAlign w:val="bottom"/>
          </w:tcPr>
          <w:p w:rsidR="003B5ECD" w:rsidRPr="00770A88" w:rsidRDefault="003B5ECD"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rsidR="003B5ECD" w:rsidRPr="00770A88"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rsidR="003B5ECD" w:rsidRPr="00770A88" w:rsidRDefault="003B5ECD" w:rsidP="00AD3D9F">
            <w:pPr>
              <w:jc w:val="right"/>
              <w:rPr>
                <w:rFonts w:ascii="Arial" w:hAnsi="Arial" w:cs="Arial"/>
                <w:color w:val="auto"/>
                <w:sz w:val="18"/>
                <w:szCs w:val="18"/>
              </w:rPr>
            </w:pPr>
          </w:p>
        </w:tc>
      </w:tr>
      <w:tr w:rsidR="006435E3" w:rsidRPr="00770A88" w:rsidTr="006A5BED">
        <w:tc>
          <w:tcPr>
            <w:tcW w:w="3816" w:type="dxa"/>
            <w:tcBorders>
              <w:top w:val="nil"/>
              <w:left w:val="nil"/>
              <w:bottom w:val="nil"/>
              <w:right w:val="nil"/>
            </w:tcBorders>
            <w:vAlign w:val="bottom"/>
          </w:tcPr>
          <w:p w:rsidR="006435E3" w:rsidRPr="00770A88" w:rsidRDefault="006435E3" w:rsidP="006435E3">
            <w:pPr>
              <w:tabs>
                <w:tab w:val="left" w:pos="1350"/>
              </w:tabs>
              <w:ind w:right="-72"/>
              <w:rPr>
                <w:rFonts w:ascii="Arial" w:hAnsi="Arial" w:cs="Arial"/>
                <w:color w:val="auto"/>
                <w:sz w:val="18"/>
                <w:szCs w:val="18"/>
                <w:cs/>
              </w:rPr>
            </w:pPr>
            <w:r w:rsidRPr="00770A88">
              <w:rPr>
                <w:rFonts w:ascii="Arial" w:hAnsi="Arial" w:cs="Arial"/>
                <w:snapToGrid w:val="0"/>
                <w:color w:val="auto"/>
                <w:sz w:val="18"/>
                <w:szCs w:val="18"/>
                <w:lang w:val="en-GB" w:eastAsia="th-TH"/>
              </w:rPr>
              <w:t>Trade payables</w:t>
            </w:r>
            <w:r w:rsidRPr="00770A88">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cs/>
              </w:rPr>
            </w:pPr>
            <w:r w:rsidRPr="00770A88">
              <w:rPr>
                <w:rFonts w:ascii="Arial" w:hAnsi="Arial" w:cs="Arial"/>
                <w:color w:val="auto"/>
                <w:sz w:val="18"/>
                <w:szCs w:val="18"/>
              </w:rPr>
              <w:t>655,335</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cs/>
              </w:rPr>
            </w:pPr>
            <w:r w:rsidRPr="00770A88">
              <w:rPr>
                <w:rFonts w:ascii="Arial" w:hAnsi="Arial" w:cs="Arial"/>
                <w:color w:val="auto"/>
                <w:sz w:val="18"/>
                <w:szCs w:val="18"/>
              </w:rPr>
              <w:t>435,793</w:t>
            </w:r>
          </w:p>
        </w:tc>
        <w:tc>
          <w:tcPr>
            <w:tcW w:w="1440" w:type="dxa"/>
            <w:tcBorders>
              <w:top w:val="nil"/>
              <w:left w:val="nil"/>
              <w:bottom w:val="nil"/>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tabs>
                <w:tab w:val="left" w:pos="1350"/>
              </w:tabs>
              <w:ind w:right="-72"/>
              <w:rPr>
                <w:rFonts w:ascii="Arial" w:hAnsi="Arial" w:cs="Arial"/>
                <w:snapToGrid w:val="0"/>
                <w:color w:val="auto"/>
                <w:sz w:val="18"/>
                <w:szCs w:val="18"/>
                <w:lang w:val="en-GB" w:eastAsia="th-TH"/>
              </w:rPr>
            </w:pPr>
            <w:r w:rsidRPr="00770A88">
              <w:rPr>
                <w:rFonts w:ascii="Arial" w:hAnsi="Arial" w:cs="Arial"/>
                <w:snapToGrid w:val="0"/>
                <w:color w:val="auto"/>
                <w:sz w:val="18"/>
                <w:szCs w:val="18"/>
                <w:lang w:val="en-GB" w:eastAsia="th-TH"/>
              </w:rPr>
              <w:tab/>
              <w:t xml:space="preserve">- </w:t>
            </w:r>
            <w:r w:rsidRPr="00770A88">
              <w:rPr>
                <w:rFonts w:ascii="Arial" w:hAnsi="Arial" w:cs="Arial"/>
                <w:color w:val="auto"/>
                <w:sz w:val="18"/>
                <w:szCs w:val="18"/>
              </w:rPr>
              <w:t>related parties (Note 16 b))</w:t>
            </w:r>
          </w:p>
        </w:tc>
        <w:tc>
          <w:tcPr>
            <w:tcW w:w="1440" w:type="dxa"/>
            <w:tcBorders>
              <w:top w:val="nil"/>
              <w:left w:val="nil"/>
              <w:bottom w:val="nil"/>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2,273</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2,347</w:t>
            </w:r>
          </w:p>
        </w:tc>
        <w:tc>
          <w:tcPr>
            <w:tcW w:w="1440" w:type="dxa"/>
            <w:tcBorders>
              <w:top w:val="nil"/>
              <w:left w:val="nil"/>
              <w:bottom w:val="nil"/>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tabs>
                <w:tab w:val="left" w:pos="1350"/>
              </w:tabs>
              <w:ind w:right="-18"/>
              <w:rPr>
                <w:rFonts w:ascii="Arial" w:hAnsi="Arial" w:cs="Arial"/>
                <w:color w:val="auto"/>
                <w:sz w:val="18"/>
                <w:szCs w:val="18"/>
              </w:rPr>
            </w:pPr>
            <w:r w:rsidRPr="00770A88">
              <w:rPr>
                <w:rFonts w:ascii="Arial" w:hAnsi="Arial" w:cs="Arial"/>
                <w:color w:val="auto"/>
                <w:sz w:val="18"/>
                <w:szCs w:val="18"/>
              </w:rPr>
              <w:t>Other payables</w:t>
            </w:r>
            <w:r w:rsidRPr="00770A88">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16,527</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17,046</w:t>
            </w:r>
          </w:p>
        </w:tc>
        <w:tc>
          <w:tcPr>
            <w:tcW w:w="1440" w:type="dxa"/>
            <w:tcBorders>
              <w:top w:val="nil"/>
              <w:left w:val="nil"/>
              <w:bottom w:val="nil"/>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4,925</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4,199</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tabs>
                <w:tab w:val="left" w:pos="1350"/>
              </w:tabs>
              <w:ind w:right="-90"/>
              <w:rPr>
                <w:rFonts w:ascii="Arial" w:hAnsi="Arial" w:cs="Arial"/>
                <w:color w:val="auto"/>
                <w:sz w:val="18"/>
                <w:szCs w:val="18"/>
              </w:rPr>
            </w:pPr>
            <w:r w:rsidRPr="00770A88">
              <w:rPr>
                <w:rFonts w:ascii="Arial" w:hAnsi="Arial" w:cs="Arial"/>
                <w:color w:val="auto"/>
                <w:sz w:val="18"/>
                <w:szCs w:val="18"/>
              </w:rPr>
              <w:tab/>
              <w:t xml:space="preserve">- related parties </w:t>
            </w:r>
            <w:r w:rsidRPr="00770A88">
              <w:rPr>
                <w:rFonts w:ascii="Arial" w:hAnsi="Arial" w:cs="Arial"/>
                <w:color w:val="auto"/>
                <w:sz w:val="18"/>
                <w:szCs w:val="18"/>
                <w:cs/>
              </w:rPr>
              <w:t>(</w:t>
            </w:r>
            <w:r w:rsidRPr="00770A88">
              <w:rPr>
                <w:rFonts w:ascii="Arial" w:hAnsi="Arial" w:cs="Arial"/>
                <w:color w:val="auto"/>
                <w:sz w:val="18"/>
                <w:szCs w:val="18"/>
              </w:rPr>
              <w:t>Note</w:t>
            </w:r>
            <w:r w:rsidRPr="00770A88">
              <w:rPr>
                <w:rFonts w:ascii="Arial" w:hAnsi="Arial" w:cs="Arial"/>
                <w:color w:val="auto"/>
                <w:sz w:val="18"/>
                <w:szCs w:val="18"/>
                <w:cs/>
              </w:rPr>
              <w:t xml:space="preserve"> </w:t>
            </w:r>
            <w:r w:rsidRPr="00770A88">
              <w:rPr>
                <w:rFonts w:ascii="Arial" w:hAnsi="Arial" w:cs="Arial"/>
                <w:color w:val="auto"/>
                <w:sz w:val="18"/>
                <w:szCs w:val="18"/>
              </w:rPr>
              <w:t>16 b))</w:t>
            </w:r>
          </w:p>
        </w:tc>
        <w:tc>
          <w:tcPr>
            <w:tcW w:w="1440" w:type="dxa"/>
            <w:tcBorders>
              <w:top w:val="nil"/>
              <w:left w:val="nil"/>
              <w:bottom w:val="nil"/>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2,158</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2,267</w:t>
            </w:r>
          </w:p>
        </w:tc>
        <w:tc>
          <w:tcPr>
            <w:tcW w:w="1440" w:type="dxa"/>
            <w:tcBorders>
              <w:top w:val="nil"/>
              <w:left w:val="nil"/>
              <w:bottom w:val="nil"/>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4,148</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5,027</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tabs>
                <w:tab w:val="left" w:pos="1800"/>
              </w:tabs>
              <w:rPr>
                <w:rFonts w:ascii="Arial" w:hAnsi="Arial" w:cs="Arial"/>
                <w:color w:val="auto"/>
                <w:sz w:val="18"/>
                <w:szCs w:val="18"/>
              </w:rPr>
            </w:pPr>
            <w:r w:rsidRPr="00770A88">
              <w:rPr>
                <w:rFonts w:ascii="Arial" w:hAnsi="Arial" w:cs="Arial"/>
                <w:color w:val="auto"/>
                <w:sz w:val="18"/>
                <w:szCs w:val="18"/>
              </w:rPr>
              <w:t>Advance received from customers</w:t>
            </w:r>
          </w:p>
        </w:tc>
        <w:tc>
          <w:tcPr>
            <w:tcW w:w="1440" w:type="dxa"/>
            <w:tcBorders>
              <w:top w:val="nil"/>
              <w:left w:val="nil"/>
              <w:bottom w:val="nil"/>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34,915</w:t>
            </w:r>
          </w:p>
        </w:tc>
        <w:tc>
          <w:tcPr>
            <w:tcW w:w="1440" w:type="dxa"/>
            <w:tcBorders>
              <w:top w:val="nil"/>
              <w:left w:val="nil"/>
              <w:bottom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14,968</w:t>
            </w:r>
          </w:p>
        </w:tc>
        <w:tc>
          <w:tcPr>
            <w:tcW w:w="1440" w:type="dxa"/>
            <w:tcBorders>
              <w:top w:val="nil"/>
              <w:left w:val="nil"/>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w:t>
            </w:r>
          </w:p>
        </w:tc>
        <w:tc>
          <w:tcPr>
            <w:tcW w:w="1440" w:type="dxa"/>
            <w:tcBorders>
              <w:top w:val="nil"/>
              <w:left w:val="nil"/>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rPr>
                <w:rFonts w:ascii="Arial" w:hAnsi="Arial" w:cs="Arial"/>
                <w:color w:val="auto"/>
                <w:sz w:val="18"/>
                <w:szCs w:val="18"/>
              </w:rPr>
            </w:pPr>
            <w:r w:rsidRPr="00770A88">
              <w:rPr>
                <w:rFonts w:ascii="Arial" w:hAnsi="Arial" w:cs="Arial"/>
                <w:color w:val="auto"/>
                <w:sz w:val="18"/>
                <w:szCs w:val="18"/>
              </w:rPr>
              <w:t xml:space="preserve">Accrued expenses </w:t>
            </w:r>
          </w:p>
        </w:tc>
        <w:tc>
          <w:tcPr>
            <w:tcW w:w="1440" w:type="dxa"/>
            <w:tcBorders>
              <w:top w:val="nil"/>
              <w:left w:val="nil"/>
              <w:bottom w:val="single" w:sz="4" w:space="0" w:color="auto"/>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376,574</w:t>
            </w:r>
          </w:p>
        </w:tc>
        <w:tc>
          <w:tcPr>
            <w:tcW w:w="1440" w:type="dxa"/>
            <w:tcBorders>
              <w:top w:val="nil"/>
              <w:left w:val="nil"/>
              <w:bottom w:val="single" w:sz="4" w:space="0" w:color="auto"/>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410,713</w:t>
            </w:r>
          </w:p>
        </w:tc>
        <w:tc>
          <w:tcPr>
            <w:tcW w:w="1440" w:type="dxa"/>
            <w:tcBorders>
              <w:top w:val="nil"/>
              <w:left w:val="nil"/>
              <w:bottom w:val="single" w:sz="4" w:space="0" w:color="auto"/>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cs/>
              </w:rPr>
            </w:pPr>
            <w:r w:rsidRPr="00770A88">
              <w:rPr>
                <w:rFonts w:ascii="Arial" w:hAnsi="Arial" w:cs="Arial"/>
                <w:color w:val="auto"/>
                <w:sz w:val="18"/>
                <w:szCs w:val="18"/>
              </w:rPr>
              <w:t>43,199</w:t>
            </w:r>
          </w:p>
        </w:tc>
        <w:tc>
          <w:tcPr>
            <w:tcW w:w="1440" w:type="dxa"/>
            <w:tcBorders>
              <w:top w:val="nil"/>
              <w:left w:val="nil"/>
              <w:bottom w:val="single" w:sz="4" w:space="0" w:color="auto"/>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cs/>
              </w:rPr>
            </w:pPr>
            <w:r w:rsidRPr="00770A88">
              <w:rPr>
                <w:rFonts w:ascii="Arial" w:hAnsi="Arial" w:cs="Arial"/>
                <w:color w:val="auto"/>
                <w:sz w:val="18"/>
                <w:szCs w:val="18"/>
              </w:rPr>
              <w:t>59,178</w:t>
            </w:r>
          </w:p>
        </w:tc>
      </w:tr>
      <w:tr w:rsidR="006435E3" w:rsidRPr="00770A88" w:rsidTr="006A5BED">
        <w:tc>
          <w:tcPr>
            <w:tcW w:w="3816" w:type="dxa"/>
            <w:tcBorders>
              <w:top w:val="nil"/>
              <w:left w:val="nil"/>
              <w:bottom w:val="nil"/>
              <w:right w:val="nil"/>
            </w:tcBorders>
            <w:vAlign w:val="bottom"/>
          </w:tcPr>
          <w:p w:rsidR="006435E3" w:rsidRPr="00770A88" w:rsidRDefault="006435E3" w:rsidP="006435E3">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6435E3" w:rsidRPr="00770A88" w:rsidRDefault="006435E3" w:rsidP="006435E3">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rsidR="006435E3" w:rsidRPr="00770A88" w:rsidRDefault="006435E3" w:rsidP="006435E3">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rsidR="006435E3" w:rsidRPr="00770A88" w:rsidRDefault="006435E3" w:rsidP="006435E3">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rsidR="006435E3" w:rsidRPr="00770A88" w:rsidRDefault="006435E3" w:rsidP="006435E3">
            <w:pPr>
              <w:jc w:val="right"/>
              <w:rPr>
                <w:rFonts w:ascii="Arial" w:hAnsi="Arial" w:cs="Arial"/>
                <w:color w:val="auto"/>
                <w:sz w:val="18"/>
                <w:szCs w:val="18"/>
                <w:lang w:val="en-GB"/>
              </w:rPr>
            </w:pPr>
          </w:p>
        </w:tc>
      </w:tr>
      <w:tr w:rsidR="006435E3" w:rsidRPr="00770A88" w:rsidTr="006A5BED">
        <w:trPr>
          <w:trHeight w:val="87"/>
        </w:trPr>
        <w:tc>
          <w:tcPr>
            <w:tcW w:w="3816" w:type="dxa"/>
            <w:tcBorders>
              <w:top w:val="nil"/>
              <w:left w:val="nil"/>
              <w:bottom w:val="nil"/>
              <w:right w:val="nil"/>
            </w:tcBorders>
            <w:vAlign w:val="bottom"/>
          </w:tcPr>
          <w:p w:rsidR="006435E3" w:rsidRPr="00770A88" w:rsidRDefault="006435E3" w:rsidP="006435E3">
            <w:pPr>
              <w:ind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1,087,782</w:t>
            </w:r>
          </w:p>
        </w:tc>
        <w:tc>
          <w:tcPr>
            <w:tcW w:w="1440" w:type="dxa"/>
            <w:tcBorders>
              <w:top w:val="nil"/>
              <w:left w:val="nil"/>
              <w:bottom w:val="single" w:sz="4" w:space="0" w:color="auto"/>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883,134</w:t>
            </w:r>
          </w:p>
        </w:tc>
        <w:tc>
          <w:tcPr>
            <w:tcW w:w="1440" w:type="dxa"/>
            <w:tcBorders>
              <w:top w:val="nil"/>
              <w:left w:val="nil"/>
              <w:bottom w:val="single" w:sz="4" w:space="0" w:color="auto"/>
              <w:right w:val="nil"/>
            </w:tcBorders>
            <w:shd w:val="clear" w:color="auto" w:fill="FAFAFA"/>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52,272</w:t>
            </w:r>
          </w:p>
        </w:tc>
        <w:tc>
          <w:tcPr>
            <w:tcW w:w="1440" w:type="dxa"/>
            <w:tcBorders>
              <w:top w:val="nil"/>
              <w:left w:val="nil"/>
              <w:bottom w:val="single" w:sz="4" w:space="0" w:color="auto"/>
              <w:right w:val="nil"/>
            </w:tcBorders>
            <w:shd w:val="clear" w:color="auto" w:fill="auto"/>
            <w:vAlign w:val="bottom"/>
          </w:tcPr>
          <w:p w:rsidR="006435E3" w:rsidRPr="00770A88" w:rsidRDefault="006435E3" w:rsidP="006435E3">
            <w:pPr>
              <w:ind w:right="-72"/>
              <w:jc w:val="right"/>
              <w:rPr>
                <w:rFonts w:ascii="Arial" w:hAnsi="Arial" w:cs="Arial"/>
                <w:color w:val="auto"/>
                <w:sz w:val="18"/>
                <w:szCs w:val="18"/>
              </w:rPr>
            </w:pPr>
            <w:r w:rsidRPr="00770A88">
              <w:rPr>
                <w:rFonts w:ascii="Arial" w:hAnsi="Arial" w:cs="Arial"/>
                <w:color w:val="auto"/>
                <w:sz w:val="18"/>
                <w:szCs w:val="18"/>
              </w:rPr>
              <w:t>68,404</w:t>
            </w:r>
          </w:p>
        </w:tc>
      </w:tr>
    </w:tbl>
    <w:p w:rsidR="00AC7F50" w:rsidRPr="00770A88" w:rsidRDefault="00AC7F50" w:rsidP="00844F9D">
      <w:pPr>
        <w:tabs>
          <w:tab w:val="left" w:pos="540"/>
        </w:tabs>
        <w:ind w:left="547" w:hanging="547"/>
        <w:jc w:val="thaiDistribute"/>
        <w:rPr>
          <w:rFonts w:ascii="Arial" w:hAnsi="Arial" w:cs="Arial"/>
          <w:color w:val="auto"/>
          <w:sz w:val="18"/>
          <w:szCs w:val="18"/>
        </w:rPr>
      </w:pPr>
    </w:p>
    <w:p w:rsidR="00765BE1" w:rsidRPr="00770A88" w:rsidRDefault="00765BE1" w:rsidP="00844F9D">
      <w:pPr>
        <w:tabs>
          <w:tab w:val="left" w:pos="540"/>
        </w:tabs>
        <w:ind w:left="547" w:hanging="547"/>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765BE1" w:rsidRPr="00770A88" w:rsidTr="00253C15">
        <w:trPr>
          <w:trHeight w:val="386"/>
        </w:trPr>
        <w:tc>
          <w:tcPr>
            <w:tcW w:w="9455" w:type="dxa"/>
            <w:shd w:val="clear" w:color="auto" w:fill="FFA543"/>
            <w:vAlign w:val="center"/>
          </w:tcPr>
          <w:p w:rsidR="00765BE1" w:rsidRPr="00770A88" w:rsidRDefault="00765BE1" w:rsidP="00253C15">
            <w:pPr>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15</w:t>
            </w:r>
            <w:r w:rsidRPr="00770A88">
              <w:rPr>
                <w:rFonts w:ascii="Arial" w:eastAsia="Arial Unicode MS" w:hAnsi="Arial" w:cs="Arial"/>
                <w:b/>
                <w:bCs/>
                <w:color w:val="FFFFFF"/>
                <w:sz w:val="18"/>
                <w:szCs w:val="18"/>
                <w:lang w:val="en-GB"/>
              </w:rPr>
              <w:tab/>
              <w:t>Lease liabilities</w:t>
            </w:r>
          </w:p>
        </w:tc>
      </w:tr>
    </w:tbl>
    <w:p w:rsidR="00765BE1" w:rsidRPr="00770A88" w:rsidRDefault="00765BE1" w:rsidP="00765BE1">
      <w:pPr>
        <w:jc w:val="both"/>
        <w:rPr>
          <w:rFonts w:ascii="Arial" w:eastAsia="Arial Unicode MS" w:hAnsi="Arial" w:cs="Arial"/>
          <w:sz w:val="18"/>
          <w:szCs w:val="18"/>
          <w:lang w:val="en-GB"/>
        </w:rPr>
      </w:pPr>
    </w:p>
    <w:p w:rsidR="00765BE1" w:rsidRPr="00770A88" w:rsidRDefault="00765BE1" w:rsidP="00765BE1">
      <w:pPr>
        <w:jc w:val="both"/>
        <w:rPr>
          <w:rFonts w:ascii="Arial" w:eastAsia="Arial Unicode MS" w:hAnsi="Arial" w:cs="Arial"/>
          <w:sz w:val="18"/>
          <w:szCs w:val="18"/>
          <w:lang w:val="en-GB"/>
        </w:rPr>
      </w:pPr>
      <w:r w:rsidRPr="00770A88">
        <w:rPr>
          <w:rFonts w:ascii="Arial" w:eastAsia="Arial Unicode MS" w:hAnsi="Arial" w:cs="Arial"/>
          <w:sz w:val="18"/>
          <w:szCs w:val="18"/>
          <w:lang w:val="en-GB"/>
        </w:rPr>
        <w:t>Minimum lease payment record as lease liabilities are as follows;</w:t>
      </w:r>
    </w:p>
    <w:p w:rsidR="00765BE1" w:rsidRPr="00770A88" w:rsidRDefault="00765BE1" w:rsidP="00765BE1">
      <w:pPr>
        <w:jc w:val="both"/>
        <w:rPr>
          <w:rFonts w:ascii="Arial" w:eastAsia="Arial Unicode MS" w:hAnsi="Arial" w:cs="Arial"/>
          <w:sz w:val="18"/>
          <w:szCs w:val="18"/>
          <w:lang w:val="en-GB"/>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9"/>
        <w:gridCol w:w="1287"/>
        <w:gridCol w:w="1296"/>
        <w:gridCol w:w="1296"/>
        <w:gridCol w:w="29"/>
      </w:tblGrid>
      <w:tr w:rsidR="00765BE1" w:rsidRPr="00770A88" w:rsidTr="00253C15">
        <w:tc>
          <w:tcPr>
            <w:tcW w:w="4266" w:type="dxa"/>
            <w:tcBorders>
              <w:top w:val="nil"/>
              <w:left w:val="nil"/>
              <w:bottom w:val="nil"/>
              <w:right w:val="nil"/>
            </w:tcBorders>
            <w:shd w:val="clear" w:color="auto" w:fill="auto"/>
          </w:tcPr>
          <w:p w:rsidR="00765BE1" w:rsidRPr="00770A88" w:rsidRDefault="00765BE1" w:rsidP="00253C15">
            <w:pPr>
              <w:ind w:left="-113"/>
              <w:jc w:val="both"/>
              <w:rPr>
                <w:rFonts w:ascii="Arial" w:eastAsia="Arial Unicode MS" w:hAnsi="Arial" w:cs="Arial"/>
                <w:sz w:val="18"/>
                <w:szCs w:val="18"/>
              </w:rPr>
            </w:pPr>
          </w:p>
        </w:tc>
        <w:tc>
          <w:tcPr>
            <w:tcW w:w="2592" w:type="dxa"/>
            <w:gridSpan w:val="3"/>
            <w:tcBorders>
              <w:top w:val="single" w:sz="4" w:space="0" w:color="auto"/>
              <w:left w:val="nil"/>
              <w:bottom w:val="single" w:sz="4" w:space="0" w:color="auto"/>
              <w:right w:val="nil"/>
            </w:tcBorders>
            <w:shd w:val="clear" w:color="auto" w:fill="auto"/>
            <w:vAlign w:val="bottom"/>
            <w:hideMark/>
          </w:tcPr>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 xml:space="preserve">Consolidated </w:t>
            </w:r>
          </w:p>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financial information</w:t>
            </w:r>
          </w:p>
        </w:tc>
        <w:tc>
          <w:tcPr>
            <w:tcW w:w="2621" w:type="dxa"/>
            <w:gridSpan w:val="3"/>
            <w:tcBorders>
              <w:top w:val="single" w:sz="4" w:space="0" w:color="auto"/>
              <w:left w:val="nil"/>
              <w:bottom w:val="single" w:sz="4" w:space="0" w:color="auto"/>
              <w:right w:val="nil"/>
            </w:tcBorders>
            <w:shd w:val="clear" w:color="auto" w:fill="auto"/>
            <w:vAlign w:val="bottom"/>
            <w:hideMark/>
          </w:tcPr>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 xml:space="preserve">Separate </w:t>
            </w:r>
          </w:p>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financial information</w:t>
            </w:r>
          </w:p>
        </w:tc>
      </w:tr>
      <w:tr w:rsidR="00765BE1" w:rsidRPr="00770A88" w:rsidTr="00253C15">
        <w:tc>
          <w:tcPr>
            <w:tcW w:w="4266" w:type="dxa"/>
            <w:tcBorders>
              <w:top w:val="nil"/>
              <w:left w:val="nil"/>
              <w:bottom w:val="nil"/>
              <w:right w:val="nil"/>
            </w:tcBorders>
            <w:shd w:val="clear" w:color="auto" w:fill="auto"/>
          </w:tcPr>
          <w:p w:rsidR="00765BE1" w:rsidRPr="00770A88" w:rsidRDefault="00765BE1" w:rsidP="00253C15">
            <w:pPr>
              <w:ind w:left="-113"/>
              <w:jc w:val="both"/>
              <w:rPr>
                <w:rFonts w:ascii="Arial" w:eastAsia="Arial Unicode MS" w:hAnsi="Arial" w:cs="Arial"/>
                <w:sz w:val="18"/>
                <w:szCs w:val="18"/>
              </w:rPr>
            </w:pPr>
          </w:p>
        </w:tc>
        <w:tc>
          <w:tcPr>
            <w:tcW w:w="1305" w:type="dxa"/>
            <w:gridSpan w:val="2"/>
            <w:tcBorders>
              <w:top w:val="single" w:sz="4" w:space="0" w:color="auto"/>
              <w:left w:val="nil"/>
              <w:bottom w:val="nil"/>
              <w:right w:val="nil"/>
            </w:tcBorders>
            <w:shd w:val="clear" w:color="auto" w:fill="auto"/>
            <w:hideMark/>
          </w:tcPr>
          <w:p w:rsidR="00765BE1" w:rsidRPr="00770A88" w:rsidRDefault="00765BE1" w:rsidP="00253C15">
            <w:pPr>
              <w:ind w:left="-90" w:right="-72"/>
              <w:jc w:val="right"/>
              <w:rPr>
                <w:rFonts w:ascii="Arial" w:hAnsi="Arial" w:cs="Arial"/>
                <w:b/>
                <w:bCs/>
                <w:sz w:val="18"/>
                <w:szCs w:val="18"/>
              </w:rPr>
            </w:pPr>
            <w:r w:rsidRPr="00770A88">
              <w:rPr>
                <w:rFonts w:ascii="Arial" w:hAnsi="Arial" w:cs="Arial"/>
                <w:b/>
                <w:bCs/>
                <w:sz w:val="18"/>
                <w:szCs w:val="18"/>
              </w:rPr>
              <w:t>Unaudited</w:t>
            </w:r>
          </w:p>
          <w:p w:rsidR="00765BE1" w:rsidRPr="00770A88" w:rsidRDefault="00765BE1" w:rsidP="00253C15">
            <w:pPr>
              <w:ind w:left="-90" w:right="-72"/>
              <w:jc w:val="right"/>
              <w:rPr>
                <w:rFonts w:ascii="Arial" w:hAnsi="Arial" w:cs="Arial"/>
                <w:b/>
                <w:bCs/>
                <w:spacing w:val="-10"/>
                <w:sz w:val="18"/>
                <w:szCs w:val="18"/>
              </w:rPr>
            </w:pPr>
            <w:r w:rsidRPr="00770A88">
              <w:rPr>
                <w:rFonts w:ascii="Arial" w:hAnsi="Arial" w:cs="Arial"/>
                <w:b/>
                <w:bCs/>
                <w:sz w:val="18"/>
                <w:szCs w:val="18"/>
              </w:rPr>
              <w:t xml:space="preserve">30 </w:t>
            </w:r>
            <w:r w:rsidR="0018272D" w:rsidRPr="00770A88">
              <w:rPr>
                <w:rFonts w:ascii="Arial" w:hAnsi="Arial" w:cs="Arial"/>
                <w:b/>
                <w:bCs/>
                <w:sz w:val="18"/>
                <w:szCs w:val="18"/>
                <w:lang w:val="en-GB"/>
              </w:rPr>
              <w:t>September</w:t>
            </w:r>
            <w:r w:rsidRPr="00770A88">
              <w:rPr>
                <w:rFonts w:ascii="Arial" w:hAnsi="Arial" w:cs="Arial"/>
                <w:b/>
                <w:bCs/>
                <w:sz w:val="18"/>
                <w:szCs w:val="18"/>
              </w:rPr>
              <w:t xml:space="preserve"> </w:t>
            </w:r>
            <w:r w:rsidRPr="00770A88">
              <w:rPr>
                <w:rFonts w:ascii="Arial" w:hAnsi="Arial" w:cs="Arial"/>
                <w:b/>
                <w:bCs/>
                <w:sz w:val="18"/>
                <w:szCs w:val="18"/>
              </w:rPr>
              <w:br/>
              <w:t>2020</w:t>
            </w:r>
          </w:p>
        </w:tc>
        <w:tc>
          <w:tcPr>
            <w:tcW w:w="1287" w:type="dxa"/>
            <w:tcBorders>
              <w:top w:val="single" w:sz="4" w:space="0" w:color="auto"/>
              <w:left w:val="nil"/>
              <w:bottom w:val="nil"/>
              <w:right w:val="nil"/>
            </w:tcBorders>
            <w:shd w:val="clear" w:color="auto" w:fill="auto"/>
            <w:hideMark/>
          </w:tcPr>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Audited</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31 March</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2020</w:t>
            </w:r>
          </w:p>
        </w:tc>
        <w:tc>
          <w:tcPr>
            <w:tcW w:w="1296" w:type="dxa"/>
            <w:tcBorders>
              <w:top w:val="single" w:sz="4" w:space="0" w:color="auto"/>
              <w:left w:val="nil"/>
              <w:bottom w:val="nil"/>
              <w:right w:val="nil"/>
            </w:tcBorders>
            <w:shd w:val="clear" w:color="auto" w:fill="auto"/>
            <w:hideMark/>
          </w:tcPr>
          <w:p w:rsidR="00765BE1" w:rsidRPr="00770A88" w:rsidRDefault="00765BE1" w:rsidP="00253C15">
            <w:pPr>
              <w:ind w:left="-90" w:right="-72"/>
              <w:jc w:val="right"/>
              <w:rPr>
                <w:rFonts w:ascii="Arial" w:hAnsi="Arial" w:cs="Arial"/>
                <w:b/>
                <w:bCs/>
                <w:sz w:val="18"/>
                <w:szCs w:val="18"/>
              </w:rPr>
            </w:pPr>
            <w:r w:rsidRPr="00770A88">
              <w:rPr>
                <w:rFonts w:ascii="Arial" w:hAnsi="Arial" w:cs="Arial"/>
                <w:b/>
                <w:bCs/>
                <w:sz w:val="18"/>
                <w:szCs w:val="18"/>
              </w:rPr>
              <w:t>Unaudited</w:t>
            </w:r>
          </w:p>
          <w:p w:rsidR="00765BE1" w:rsidRPr="00770A88" w:rsidRDefault="00765BE1" w:rsidP="00253C15">
            <w:pPr>
              <w:ind w:left="-90" w:right="-72"/>
              <w:jc w:val="right"/>
              <w:rPr>
                <w:rFonts w:ascii="Arial" w:hAnsi="Arial" w:cs="Arial"/>
                <w:b/>
                <w:bCs/>
                <w:spacing w:val="-10"/>
                <w:sz w:val="18"/>
                <w:szCs w:val="18"/>
              </w:rPr>
            </w:pPr>
            <w:r w:rsidRPr="00770A88">
              <w:rPr>
                <w:rFonts w:ascii="Arial" w:hAnsi="Arial" w:cs="Arial"/>
                <w:b/>
                <w:bCs/>
                <w:sz w:val="18"/>
                <w:szCs w:val="18"/>
              </w:rPr>
              <w:t xml:space="preserve">30 </w:t>
            </w:r>
            <w:r w:rsidR="0018272D" w:rsidRPr="00770A88">
              <w:rPr>
                <w:rFonts w:ascii="Arial" w:hAnsi="Arial" w:cs="Arial"/>
                <w:b/>
                <w:bCs/>
                <w:sz w:val="18"/>
                <w:szCs w:val="18"/>
                <w:lang w:val="en-GB"/>
              </w:rPr>
              <w:t>September</w:t>
            </w:r>
            <w:r w:rsidRPr="00770A88">
              <w:rPr>
                <w:rFonts w:ascii="Arial" w:hAnsi="Arial" w:cs="Arial"/>
                <w:b/>
                <w:bCs/>
                <w:sz w:val="18"/>
                <w:szCs w:val="18"/>
              </w:rPr>
              <w:t xml:space="preserve"> </w:t>
            </w:r>
            <w:r w:rsidRPr="00770A88">
              <w:rPr>
                <w:rFonts w:ascii="Arial" w:hAnsi="Arial" w:cs="Arial"/>
                <w:b/>
                <w:bCs/>
                <w:sz w:val="18"/>
                <w:szCs w:val="18"/>
              </w:rPr>
              <w:br/>
              <w:t>2020</w:t>
            </w:r>
          </w:p>
        </w:tc>
        <w:tc>
          <w:tcPr>
            <w:tcW w:w="1325" w:type="dxa"/>
            <w:gridSpan w:val="2"/>
            <w:tcBorders>
              <w:top w:val="single" w:sz="4" w:space="0" w:color="auto"/>
              <w:left w:val="nil"/>
              <w:bottom w:val="nil"/>
              <w:right w:val="nil"/>
            </w:tcBorders>
            <w:shd w:val="clear" w:color="auto" w:fill="auto"/>
            <w:hideMark/>
          </w:tcPr>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Audited</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31 March</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2020</w:t>
            </w:r>
          </w:p>
        </w:tc>
      </w:tr>
      <w:tr w:rsidR="00765BE1" w:rsidRPr="00770A88" w:rsidTr="00253C15">
        <w:tc>
          <w:tcPr>
            <w:tcW w:w="4266" w:type="dxa"/>
            <w:tcBorders>
              <w:top w:val="nil"/>
              <w:left w:val="nil"/>
              <w:bottom w:val="nil"/>
              <w:right w:val="nil"/>
            </w:tcBorders>
            <w:shd w:val="clear" w:color="auto" w:fill="auto"/>
          </w:tcPr>
          <w:p w:rsidR="00765BE1" w:rsidRPr="00770A88" w:rsidRDefault="00765BE1" w:rsidP="00253C15">
            <w:pPr>
              <w:ind w:left="-113"/>
              <w:jc w:val="both"/>
              <w:rPr>
                <w:rFonts w:ascii="Arial" w:eastAsia="Arial Unicode MS" w:hAnsi="Arial" w:cs="Arial"/>
                <w:sz w:val="18"/>
                <w:szCs w:val="18"/>
                <w:cs/>
              </w:rPr>
            </w:pPr>
          </w:p>
        </w:tc>
        <w:tc>
          <w:tcPr>
            <w:tcW w:w="1305" w:type="dxa"/>
            <w:gridSpan w:val="2"/>
            <w:tcBorders>
              <w:top w:val="nil"/>
              <w:left w:val="nil"/>
              <w:bottom w:val="single" w:sz="4" w:space="0" w:color="auto"/>
              <w:right w:val="nil"/>
            </w:tcBorders>
            <w:shd w:val="clear" w:color="auto" w:fill="auto"/>
            <w:hideMark/>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287" w:type="dxa"/>
            <w:tcBorders>
              <w:top w:val="nil"/>
              <w:left w:val="nil"/>
              <w:bottom w:val="single" w:sz="4" w:space="0" w:color="auto"/>
              <w:right w:val="nil"/>
            </w:tcBorders>
            <w:shd w:val="clear" w:color="auto" w:fill="auto"/>
            <w:hideMark/>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hideMark/>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325" w:type="dxa"/>
            <w:gridSpan w:val="2"/>
            <w:tcBorders>
              <w:top w:val="nil"/>
              <w:left w:val="nil"/>
              <w:bottom w:val="single" w:sz="4" w:space="0" w:color="auto"/>
              <w:right w:val="nil"/>
            </w:tcBorders>
            <w:shd w:val="clear" w:color="auto" w:fill="auto"/>
            <w:hideMark/>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r>
      <w:tr w:rsidR="00765BE1" w:rsidRPr="00770A88" w:rsidTr="00253C15">
        <w:trPr>
          <w:gridAfter w:val="1"/>
          <w:wAfter w:w="29" w:type="dxa"/>
        </w:trPr>
        <w:tc>
          <w:tcPr>
            <w:tcW w:w="4266" w:type="dxa"/>
            <w:tcBorders>
              <w:top w:val="nil"/>
              <w:left w:val="nil"/>
              <w:bottom w:val="nil"/>
              <w:right w:val="nil"/>
            </w:tcBorders>
          </w:tcPr>
          <w:p w:rsidR="00765BE1" w:rsidRPr="00770A88" w:rsidRDefault="00765BE1" w:rsidP="00253C15">
            <w:pPr>
              <w:tabs>
                <w:tab w:val="left" w:pos="957"/>
              </w:tabs>
              <w:ind w:left="-113"/>
              <w:jc w:val="both"/>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rsidR="00765BE1" w:rsidRPr="00770A88" w:rsidRDefault="00765BE1" w:rsidP="00253C15">
            <w:pPr>
              <w:ind w:left="-40" w:right="-72"/>
              <w:jc w:val="right"/>
              <w:rPr>
                <w:rFonts w:ascii="Arial" w:eastAsia="Arial Unicode MS" w:hAnsi="Arial" w:cs="Arial"/>
                <w:sz w:val="18"/>
                <w:szCs w:val="18"/>
                <w:lang w:val="en-GB"/>
              </w:rPr>
            </w:pPr>
          </w:p>
        </w:tc>
        <w:tc>
          <w:tcPr>
            <w:tcW w:w="1296" w:type="dxa"/>
            <w:gridSpan w:val="2"/>
            <w:tcBorders>
              <w:top w:val="single" w:sz="4" w:space="0" w:color="auto"/>
              <w:left w:val="nil"/>
              <w:bottom w:val="nil"/>
              <w:right w:val="nil"/>
            </w:tcBorders>
            <w:shd w:val="clear" w:color="auto" w:fill="auto"/>
          </w:tcPr>
          <w:p w:rsidR="00765BE1" w:rsidRPr="00770A88" w:rsidRDefault="00765BE1" w:rsidP="00253C15">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rsidR="00765BE1" w:rsidRPr="00770A88" w:rsidRDefault="00765BE1" w:rsidP="00253C15">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rsidR="00765BE1" w:rsidRPr="00770A88" w:rsidRDefault="00765BE1" w:rsidP="00253C15">
            <w:pPr>
              <w:ind w:left="-40" w:right="-72"/>
              <w:jc w:val="right"/>
              <w:rPr>
                <w:rFonts w:ascii="Arial" w:eastAsia="Arial Unicode MS" w:hAnsi="Arial" w:cs="Arial"/>
                <w:sz w:val="18"/>
                <w:szCs w:val="18"/>
              </w:rPr>
            </w:pP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b/>
                <w:bCs/>
                <w:spacing w:val="-2"/>
                <w:sz w:val="18"/>
                <w:szCs w:val="18"/>
              </w:rPr>
            </w:pPr>
            <w:r w:rsidRPr="00770A88">
              <w:rPr>
                <w:rFonts w:ascii="Arial" w:hAnsi="Arial" w:cs="Arial"/>
                <w:sz w:val="18"/>
                <w:szCs w:val="18"/>
              </w:rPr>
              <w:t>Not later than one year</w:t>
            </w:r>
          </w:p>
        </w:tc>
        <w:tc>
          <w:tcPr>
            <w:tcW w:w="1296" w:type="dxa"/>
            <w:tcBorders>
              <w:top w:val="nil"/>
              <w:left w:val="nil"/>
              <w:bottom w:val="nil"/>
              <w:right w:val="nil"/>
            </w:tcBorders>
            <w:shd w:val="clear" w:color="auto" w:fill="FAFAFA"/>
          </w:tcPr>
          <w:p w:rsidR="004A68ED" w:rsidRPr="00770A88" w:rsidRDefault="00282FD9" w:rsidP="004A68ED">
            <w:pPr>
              <w:ind w:right="-72"/>
              <w:jc w:val="right"/>
              <w:rPr>
                <w:rFonts w:ascii="Arial" w:hAnsi="Arial" w:cs="Arial"/>
                <w:color w:val="auto"/>
                <w:sz w:val="18"/>
                <w:szCs w:val="18"/>
              </w:rPr>
            </w:pPr>
            <w:r>
              <w:rPr>
                <w:rFonts w:ascii="Arial" w:hAnsi="Arial" w:cs="Arial"/>
                <w:color w:val="auto"/>
                <w:sz w:val="18"/>
                <w:szCs w:val="18"/>
              </w:rPr>
              <w:t>60,391</w:t>
            </w: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3,685</w:t>
            </w:r>
          </w:p>
        </w:tc>
        <w:tc>
          <w:tcPr>
            <w:tcW w:w="1296" w:type="dxa"/>
            <w:tcBorders>
              <w:top w:val="nil"/>
              <w:left w:val="nil"/>
              <w:bottom w:val="nil"/>
              <w:right w:val="nil"/>
            </w:tcBorders>
            <w:shd w:val="clear" w:color="auto" w:fill="FAFAFA"/>
          </w:tcPr>
          <w:p w:rsidR="004A68ED" w:rsidRPr="00770A88" w:rsidRDefault="004A68ED" w:rsidP="004A68ED">
            <w:pPr>
              <w:ind w:left="-40" w:right="-72"/>
              <w:jc w:val="right"/>
              <w:rPr>
                <w:rFonts w:ascii="Arial" w:eastAsia="Arial Unicode MS" w:hAnsi="Arial" w:cs="Arial"/>
                <w:sz w:val="18"/>
                <w:szCs w:val="18"/>
                <w:lang w:val="en-GB"/>
              </w:rPr>
            </w:pPr>
            <w:r w:rsidRPr="00770A88">
              <w:rPr>
                <w:rFonts w:ascii="Arial" w:eastAsia="Arial Unicode MS" w:hAnsi="Arial" w:cs="Arial"/>
                <w:sz w:val="18"/>
                <w:szCs w:val="18"/>
                <w:lang w:val="en-GB"/>
              </w:rPr>
              <w:t>16,074</w:t>
            </w: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rPr>
            </w:pPr>
            <w:r w:rsidRPr="00770A88">
              <w:rPr>
                <w:rFonts w:ascii="Arial" w:hAnsi="Arial" w:cs="Arial"/>
                <w:sz w:val="18"/>
                <w:szCs w:val="18"/>
              </w:rPr>
              <w:t>Later than 1 year but not later than 5 years</w:t>
            </w:r>
          </w:p>
        </w:tc>
        <w:tc>
          <w:tcPr>
            <w:tcW w:w="1296" w:type="dxa"/>
            <w:tcBorders>
              <w:top w:val="nil"/>
              <w:left w:val="nil"/>
              <w:bottom w:val="nil"/>
              <w:right w:val="nil"/>
            </w:tcBorders>
            <w:shd w:val="clear" w:color="auto" w:fill="FAFAFA"/>
          </w:tcPr>
          <w:p w:rsidR="004A68ED" w:rsidRPr="00770A88" w:rsidRDefault="00282FD9" w:rsidP="004A68ED">
            <w:pPr>
              <w:ind w:right="-72"/>
              <w:jc w:val="right"/>
              <w:rPr>
                <w:rFonts w:ascii="Arial" w:hAnsi="Arial" w:cs="Arial"/>
                <w:color w:val="auto"/>
                <w:sz w:val="18"/>
                <w:szCs w:val="18"/>
              </w:rPr>
            </w:pPr>
            <w:r>
              <w:rPr>
                <w:rFonts w:ascii="Arial" w:hAnsi="Arial" w:cs="Arial"/>
                <w:color w:val="auto"/>
                <w:sz w:val="18"/>
                <w:szCs w:val="18"/>
              </w:rPr>
              <w:t>175,412</w:t>
            </w: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14,484</w:t>
            </w:r>
          </w:p>
        </w:tc>
        <w:tc>
          <w:tcPr>
            <w:tcW w:w="1296" w:type="dxa"/>
            <w:tcBorders>
              <w:top w:val="nil"/>
              <w:left w:val="nil"/>
              <w:bottom w:val="nil"/>
              <w:right w:val="nil"/>
            </w:tcBorders>
            <w:shd w:val="clear" w:color="auto" w:fill="FAFAFA"/>
          </w:tcPr>
          <w:p w:rsidR="004A68ED" w:rsidRPr="00770A88" w:rsidRDefault="004A68ED" w:rsidP="004A68ED">
            <w:pPr>
              <w:ind w:left="-40" w:right="-72"/>
              <w:jc w:val="right"/>
              <w:rPr>
                <w:rFonts w:ascii="Arial" w:eastAsia="Arial Unicode MS" w:hAnsi="Arial" w:cs="Arial"/>
                <w:sz w:val="18"/>
                <w:szCs w:val="18"/>
              </w:rPr>
            </w:pPr>
            <w:r w:rsidRPr="00770A88">
              <w:rPr>
                <w:rFonts w:ascii="Arial" w:eastAsia="Arial Unicode MS" w:hAnsi="Arial" w:cs="Arial"/>
                <w:sz w:val="18"/>
                <w:szCs w:val="18"/>
              </w:rPr>
              <w:t>17,014</w:t>
            </w: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957"/>
              </w:tabs>
              <w:ind w:left="-113"/>
              <w:jc w:val="both"/>
              <w:rPr>
                <w:rFonts w:ascii="Arial" w:eastAsia="Arial Unicode MS" w:hAnsi="Arial" w:cs="Arial"/>
                <w:sz w:val="18"/>
                <w:szCs w:val="18"/>
                <w:cs/>
                <w:lang w:val="en-GB"/>
              </w:rPr>
            </w:pPr>
            <w:r w:rsidRPr="00770A88">
              <w:rPr>
                <w:rFonts w:ascii="Arial" w:hAnsi="Arial" w:cs="Arial"/>
                <w:sz w:val="18"/>
                <w:szCs w:val="18"/>
              </w:rPr>
              <w:t>Later than 5 years</w:t>
            </w:r>
          </w:p>
        </w:tc>
        <w:tc>
          <w:tcPr>
            <w:tcW w:w="1296" w:type="dxa"/>
            <w:tcBorders>
              <w:top w:val="nil"/>
              <w:left w:val="nil"/>
              <w:bottom w:val="nil"/>
              <w:right w:val="nil"/>
            </w:tcBorders>
            <w:shd w:val="clear" w:color="auto" w:fill="FAFAFA"/>
          </w:tcPr>
          <w:p w:rsidR="004A68ED" w:rsidRPr="00770A88" w:rsidRDefault="00282FD9" w:rsidP="004A68ED">
            <w:pPr>
              <w:ind w:right="-72"/>
              <w:jc w:val="right"/>
              <w:rPr>
                <w:rFonts w:ascii="Arial" w:hAnsi="Arial" w:cs="Arial"/>
                <w:color w:val="auto"/>
                <w:sz w:val="18"/>
                <w:szCs w:val="18"/>
              </w:rPr>
            </w:pPr>
            <w:r>
              <w:rPr>
                <w:rFonts w:ascii="Arial" w:hAnsi="Arial" w:cs="Arial"/>
                <w:color w:val="auto"/>
                <w:sz w:val="18"/>
                <w:szCs w:val="18"/>
              </w:rPr>
              <w:t>516,345</w:t>
            </w: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51,382</w:t>
            </w:r>
          </w:p>
        </w:tc>
        <w:tc>
          <w:tcPr>
            <w:tcW w:w="1296" w:type="dxa"/>
            <w:tcBorders>
              <w:top w:val="nil"/>
              <w:left w:val="nil"/>
              <w:bottom w:val="nil"/>
              <w:right w:val="nil"/>
            </w:tcBorders>
            <w:shd w:val="clear" w:color="auto" w:fill="FAFAFA"/>
          </w:tcPr>
          <w:p w:rsidR="004A68ED" w:rsidRPr="00770A88" w:rsidRDefault="004A68ED" w:rsidP="004A68ED">
            <w:pPr>
              <w:ind w:left="-40" w:right="-72"/>
              <w:jc w:val="right"/>
              <w:rPr>
                <w:rFonts w:ascii="Arial" w:eastAsia="Arial Unicode MS" w:hAnsi="Arial" w:cs="Arial"/>
                <w:sz w:val="18"/>
                <w:szCs w:val="18"/>
              </w:rPr>
            </w:pPr>
            <w:r w:rsidRPr="00770A88">
              <w:rPr>
                <w:rFonts w:ascii="Arial" w:eastAsia="Arial Unicode MS" w:hAnsi="Arial" w:cs="Arial"/>
                <w:sz w:val="18"/>
                <w:szCs w:val="18"/>
              </w:rPr>
              <w:t>-</w:t>
            </w: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341"/>
              </w:tabs>
              <w:ind w:left="-113" w:right="-72"/>
              <w:rPr>
                <w:rFonts w:ascii="Arial" w:hAnsi="Arial" w:cs="Arial"/>
                <w:spacing w:val="-8"/>
                <w:sz w:val="18"/>
                <w:szCs w:val="18"/>
                <w:cs/>
                <w:lang w:val="en-GB"/>
              </w:rPr>
            </w:pPr>
            <w:r w:rsidRPr="00770A88">
              <w:rPr>
                <w:rFonts w:ascii="Arial" w:hAnsi="Arial" w:cs="Arial"/>
                <w:spacing w:val="-6"/>
                <w:sz w:val="18"/>
                <w:szCs w:val="18"/>
                <w:u w:val="single"/>
              </w:rPr>
              <w:t>Less</w:t>
            </w:r>
            <w:r w:rsidRPr="00770A88">
              <w:rPr>
                <w:rFonts w:ascii="Arial" w:hAnsi="Arial" w:cs="Arial"/>
                <w:spacing w:val="-6"/>
                <w:sz w:val="18"/>
                <w:szCs w:val="18"/>
              </w:rPr>
              <w:t xml:space="preserve">  Future finance charges on finance leases</w:t>
            </w:r>
          </w:p>
        </w:tc>
        <w:tc>
          <w:tcPr>
            <w:tcW w:w="1296" w:type="dxa"/>
            <w:tcBorders>
              <w:top w:val="nil"/>
              <w:left w:val="nil"/>
              <w:bottom w:val="single" w:sz="4" w:space="0" w:color="auto"/>
              <w:right w:val="nil"/>
            </w:tcBorders>
            <w:shd w:val="clear" w:color="auto" w:fill="FAFAFA"/>
          </w:tcPr>
          <w:p w:rsidR="004A68ED" w:rsidRPr="00770A88" w:rsidRDefault="00282FD9" w:rsidP="004A68ED">
            <w:pPr>
              <w:ind w:right="-72"/>
              <w:jc w:val="right"/>
              <w:rPr>
                <w:rFonts w:ascii="Arial" w:hAnsi="Arial" w:cs="Arial"/>
                <w:sz w:val="18"/>
                <w:szCs w:val="18"/>
                <w:lang w:val="en-GB"/>
              </w:rPr>
            </w:pPr>
            <w:r>
              <w:rPr>
                <w:rFonts w:ascii="Arial" w:hAnsi="Arial" w:cs="Arial"/>
                <w:sz w:val="18"/>
                <w:szCs w:val="18"/>
                <w:lang w:val="en-GB"/>
              </w:rPr>
              <w:t>(214,355)</w:t>
            </w:r>
          </w:p>
        </w:tc>
        <w:tc>
          <w:tcPr>
            <w:tcW w:w="1296" w:type="dxa"/>
            <w:gridSpan w:val="2"/>
            <w:tcBorders>
              <w:top w:val="nil"/>
              <w:left w:val="nil"/>
              <w:bottom w:val="single" w:sz="4" w:space="0" w:color="auto"/>
              <w:right w:val="nil"/>
            </w:tcBorders>
            <w:shd w:val="clear" w:color="auto" w:fill="auto"/>
          </w:tcPr>
          <w:p w:rsidR="004A68ED" w:rsidRPr="00770A88" w:rsidRDefault="004A68ED" w:rsidP="004A68ED">
            <w:pPr>
              <w:ind w:right="-72"/>
              <w:jc w:val="right"/>
              <w:rPr>
                <w:rFonts w:ascii="Arial" w:hAnsi="Arial" w:cs="Arial"/>
                <w:sz w:val="18"/>
                <w:szCs w:val="18"/>
                <w:lang w:val="en-GB"/>
              </w:rPr>
            </w:pPr>
            <w:r w:rsidRPr="00770A88">
              <w:rPr>
                <w:rFonts w:ascii="Arial" w:hAnsi="Arial" w:cs="Arial"/>
                <w:color w:val="auto"/>
                <w:sz w:val="18"/>
                <w:szCs w:val="18"/>
              </w:rPr>
              <w:t>(28,769)</w:t>
            </w:r>
          </w:p>
        </w:tc>
        <w:tc>
          <w:tcPr>
            <w:tcW w:w="1296" w:type="dxa"/>
            <w:tcBorders>
              <w:top w:val="nil"/>
              <w:left w:val="nil"/>
              <w:bottom w:val="single" w:sz="4" w:space="0" w:color="auto"/>
              <w:right w:val="nil"/>
            </w:tcBorders>
            <w:shd w:val="clear" w:color="auto" w:fill="FAFAFA"/>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(1,536)</w:t>
            </w:r>
          </w:p>
        </w:tc>
        <w:tc>
          <w:tcPr>
            <w:tcW w:w="1296" w:type="dxa"/>
            <w:tcBorders>
              <w:top w:val="nil"/>
              <w:left w:val="nil"/>
              <w:bottom w:val="single" w:sz="4" w:space="0" w:color="auto"/>
              <w:right w:val="nil"/>
            </w:tcBorders>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9A476C">
        <w:trPr>
          <w:gridAfter w:val="1"/>
          <w:wAfter w:w="29" w:type="dxa"/>
        </w:trPr>
        <w:tc>
          <w:tcPr>
            <w:tcW w:w="4266" w:type="dxa"/>
            <w:tcBorders>
              <w:top w:val="nil"/>
              <w:left w:val="nil"/>
              <w:bottom w:val="nil"/>
              <w:right w:val="nil"/>
            </w:tcBorders>
          </w:tcPr>
          <w:p w:rsidR="004A68ED" w:rsidRPr="00770A88" w:rsidRDefault="004A68ED" w:rsidP="004A68ED">
            <w:pPr>
              <w:ind w:left="-113" w:right="-2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4A68ED" w:rsidRPr="00770A88" w:rsidRDefault="004A68ED" w:rsidP="004A68ED">
            <w:pPr>
              <w:ind w:right="-72"/>
              <w:jc w:val="right"/>
              <w:rPr>
                <w:rFonts w:ascii="Arial" w:hAnsi="Arial" w:cs="Arial"/>
                <w:sz w:val="18"/>
                <w:szCs w:val="18"/>
                <w:lang w:val="en-GB"/>
              </w:rPr>
            </w:pPr>
          </w:p>
        </w:tc>
        <w:tc>
          <w:tcPr>
            <w:tcW w:w="1296" w:type="dxa"/>
            <w:gridSpan w:val="2"/>
            <w:tcBorders>
              <w:top w:val="single" w:sz="4" w:space="0" w:color="auto"/>
              <w:left w:val="nil"/>
              <w:bottom w:val="nil"/>
              <w:right w:val="nil"/>
            </w:tcBorders>
            <w:shd w:val="clear" w:color="auto" w:fill="auto"/>
            <w:vAlign w:val="bottom"/>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A68ED" w:rsidRPr="00770A88" w:rsidRDefault="004A68ED" w:rsidP="004A68ED">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rsidR="004A68ED" w:rsidRPr="00770A88" w:rsidRDefault="004A68ED" w:rsidP="004A68ED">
            <w:pPr>
              <w:ind w:right="-72"/>
              <w:jc w:val="right"/>
              <w:rPr>
                <w:rFonts w:ascii="Arial" w:hAnsi="Arial" w:cs="Arial"/>
                <w:sz w:val="18"/>
                <w:szCs w:val="18"/>
                <w:lang w:val="en-GB"/>
              </w:rPr>
            </w:pPr>
          </w:p>
        </w:tc>
      </w:tr>
      <w:tr w:rsidR="004A68ED" w:rsidRPr="00770A88" w:rsidTr="009A476C">
        <w:trPr>
          <w:gridAfter w:val="1"/>
          <w:wAfter w:w="29" w:type="dxa"/>
        </w:trPr>
        <w:tc>
          <w:tcPr>
            <w:tcW w:w="4266" w:type="dxa"/>
            <w:tcBorders>
              <w:top w:val="nil"/>
              <w:left w:val="nil"/>
              <w:bottom w:val="nil"/>
              <w:right w:val="nil"/>
            </w:tcBorders>
          </w:tcPr>
          <w:p w:rsidR="004A68ED" w:rsidRPr="00770A88" w:rsidRDefault="004A68ED" w:rsidP="004A68ED">
            <w:pPr>
              <w:ind w:left="-113" w:right="-213"/>
              <w:rPr>
                <w:rFonts w:ascii="Arial" w:hAnsi="Arial" w:cs="Arial"/>
                <w:spacing w:val="-8"/>
                <w:sz w:val="18"/>
                <w:szCs w:val="18"/>
                <w:lang w:val="en-GB"/>
              </w:rPr>
            </w:pPr>
            <w:r w:rsidRPr="00770A88">
              <w:rPr>
                <w:rFonts w:ascii="Arial" w:hAnsi="Arial" w:cs="Arial"/>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537,793</w:t>
            </w:r>
          </w:p>
        </w:tc>
        <w:tc>
          <w:tcPr>
            <w:tcW w:w="1296" w:type="dxa"/>
            <w:gridSpan w:val="2"/>
            <w:tcBorders>
              <w:top w:val="nil"/>
              <w:left w:val="nil"/>
              <w:bottom w:val="single" w:sz="4" w:space="0" w:color="auto"/>
              <w:right w:val="nil"/>
            </w:tcBorders>
            <w:shd w:val="clear" w:color="auto" w:fill="auto"/>
            <w:vAlign w:val="bottom"/>
          </w:tcPr>
          <w:p w:rsidR="004A68ED" w:rsidRPr="00770A88" w:rsidRDefault="004A68ED" w:rsidP="004A68ED">
            <w:pPr>
              <w:ind w:right="-72"/>
              <w:jc w:val="right"/>
              <w:rPr>
                <w:rFonts w:ascii="Arial" w:hAnsi="Arial" w:cs="Arial"/>
                <w:sz w:val="18"/>
                <w:szCs w:val="18"/>
                <w:lang w:val="en-GB"/>
              </w:rPr>
            </w:pPr>
            <w:r w:rsidRPr="00770A88">
              <w:rPr>
                <w:rFonts w:ascii="Arial" w:hAnsi="Arial" w:cs="Arial"/>
                <w:color w:val="auto"/>
                <w:sz w:val="18"/>
                <w:szCs w:val="18"/>
              </w:rPr>
              <w:t>40,782</w:t>
            </w:r>
          </w:p>
        </w:tc>
        <w:tc>
          <w:tcPr>
            <w:tcW w:w="1296" w:type="dxa"/>
            <w:tcBorders>
              <w:top w:val="nil"/>
              <w:left w:val="nil"/>
              <w:bottom w:val="single" w:sz="4" w:space="0" w:color="auto"/>
              <w:right w:val="nil"/>
            </w:tcBorders>
            <w:shd w:val="clear" w:color="auto" w:fill="FAFAFA"/>
            <w:vAlign w:val="bottom"/>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31,552</w:t>
            </w:r>
          </w:p>
        </w:tc>
        <w:tc>
          <w:tcPr>
            <w:tcW w:w="1296" w:type="dxa"/>
            <w:tcBorders>
              <w:top w:val="nil"/>
              <w:left w:val="nil"/>
              <w:bottom w:val="single" w:sz="4" w:space="0" w:color="auto"/>
              <w:right w:val="nil"/>
            </w:tcBorders>
            <w:vAlign w:val="bottom"/>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957"/>
              </w:tabs>
              <w:ind w:left="-113"/>
              <w:jc w:val="both"/>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rsidR="004A68ED" w:rsidRPr="00770A88" w:rsidRDefault="004A68ED" w:rsidP="004A68ED">
            <w:pPr>
              <w:ind w:left="-40" w:right="-72"/>
              <w:jc w:val="right"/>
              <w:rPr>
                <w:rFonts w:ascii="Arial" w:eastAsia="Arial Unicode MS" w:hAnsi="Arial" w:cs="Arial"/>
                <w:sz w:val="18"/>
                <w:szCs w:val="18"/>
              </w:rPr>
            </w:pPr>
          </w:p>
        </w:tc>
        <w:tc>
          <w:tcPr>
            <w:tcW w:w="1296" w:type="dxa"/>
            <w:gridSpan w:val="2"/>
            <w:tcBorders>
              <w:top w:val="single" w:sz="4" w:space="0" w:color="auto"/>
              <w:left w:val="nil"/>
              <w:bottom w:val="nil"/>
              <w:right w:val="nil"/>
            </w:tcBorders>
            <w:shd w:val="clear" w:color="auto" w:fill="auto"/>
          </w:tcPr>
          <w:p w:rsidR="004A68ED" w:rsidRPr="00770A88" w:rsidRDefault="004A68ED" w:rsidP="004A68ED">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rsidR="004A68ED" w:rsidRPr="00770A88" w:rsidRDefault="004A68ED" w:rsidP="004A68ED">
            <w:pPr>
              <w:ind w:right="-72"/>
              <w:jc w:val="right"/>
              <w:rPr>
                <w:rFonts w:ascii="Arial" w:hAnsi="Arial" w:cs="Arial"/>
                <w:sz w:val="18"/>
                <w:szCs w:val="18"/>
                <w:lang w:val="en-GB"/>
              </w:rPr>
            </w:pPr>
          </w:p>
        </w:tc>
        <w:tc>
          <w:tcPr>
            <w:tcW w:w="1296" w:type="dxa"/>
            <w:tcBorders>
              <w:top w:val="single" w:sz="4" w:space="0" w:color="auto"/>
              <w:left w:val="nil"/>
              <w:bottom w:val="nil"/>
              <w:right w:val="nil"/>
            </w:tcBorders>
          </w:tcPr>
          <w:p w:rsidR="004A68ED" w:rsidRPr="00770A88" w:rsidRDefault="004A68ED" w:rsidP="004A68ED">
            <w:pPr>
              <w:ind w:right="-72"/>
              <w:jc w:val="right"/>
              <w:rPr>
                <w:rFonts w:ascii="Arial" w:hAnsi="Arial" w:cs="Arial"/>
                <w:sz w:val="18"/>
                <w:szCs w:val="18"/>
                <w:lang w:val="en-GB"/>
              </w:rPr>
            </w:pPr>
          </w:p>
        </w:tc>
      </w:tr>
      <w:tr w:rsidR="004A68ED" w:rsidRPr="00770A88" w:rsidTr="00253C15">
        <w:trPr>
          <w:gridAfter w:val="1"/>
          <w:wAfter w:w="29" w:type="dxa"/>
        </w:trPr>
        <w:tc>
          <w:tcPr>
            <w:tcW w:w="4266" w:type="dxa"/>
            <w:tcBorders>
              <w:top w:val="nil"/>
              <w:left w:val="nil"/>
              <w:bottom w:val="nil"/>
              <w:right w:val="nil"/>
            </w:tcBorders>
            <w:vAlign w:val="center"/>
          </w:tcPr>
          <w:p w:rsidR="004A68ED" w:rsidRPr="00770A88" w:rsidRDefault="004A68ED" w:rsidP="004A68ED">
            <w:pPr>
              <w:tabs>
                <w:tab w:val="left" w:pos="166"/>
              </w:tabs>
              <w:ind w:left="-110"/>
              <w:jc w:val="both"/>
              <w:rPr>
                <w:rFonts w:ascii="Arial" w:hAnsi="Arial" w:cs="Arial"/>
                <w:sz w:val="18"/>
                <w:szCs w:val="18"/>
              </w:rPr>
            </w:pPr>
            <w:r w:rsidRPr="00770A88">
              <w:rPr>
                <w:rFonts w:ascii="Arial" w:hAnsi="Arial" w:cs="Arial"/>
                <w:sz w:val="18"/>
                <w:szCs w:val="18"/>
              </w:rPr>
              <w:t>Representing lease liabilities:</w:t>
            </w: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sz w:val="18"/>
                <w:szCs w:val="18"/>
              </w:rPr>
            </w:pP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sz w:val="18"/>
                <w:szCs w:val="18"/>
              </w:rPr>
            </w:pP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sz w:val="18"/>
                <w:szCs w:val="18"/>
              </w:rPr>
            </w:pP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rPr>
            </w:pPr>
          </w:p>
        </w:tc>
      </w:tr>
      <w:tr w:rsidR="004A68ED" w:rsidRPr="00770A88" w:rsidTr="00253C15">
        <w:trPr>
          <w:gridAfter w:val="1"/>
          <w:wAfter w:w="29" w:type="dxa"/>
        </w:trPr>
        <w:tc>
          <w:tcPr>
            <w:tcW w:w="4266" w:type="dxa"/>
            <w:tcBorders>
              <w:top w:val="nil"/>
              <w:left w:val="nil"/>
              <w:bottom w:val="nil"/>
              <w:right w:val="nil"/>
            </w:tcBorders>
            <w:vAlign w:val="center"/>
          </w:tcPr>
          <w:p w:rsidR="004A68ED" w:rsidRPr="00770A88" w:rsidRDefault="004A68ED" w:rsidP="004A68ED">
            <w:pPr>
              <w:tabs>
                <w:tab w:val="left" w:pos="166"/>
              </w:tabs>
              <w:ind w:left="-110"/>
              <w:jc w:val="both"/>
              <w:rPr>
                <w:rFonts w:ascii="Arial" w:hAnsi="Arial" w:cs="Arial"/>
                <w:sz w:val="18"/>
                <w:szCs w:val="18"/>
              </w:rPr>
            </w:pPr>
            <w:r w:rsidRPr="00770A88">
              <w:rPr>
                <w:rFonts w:ascii="Arial" w:hAnsi="Arial" w:cs="Arial"/>
                <w:sz w:val="18"/>
                <w:szCs w:val="18"/>
                <w:cs/>
              </w:rPr>
              <w:t xml:space="preserve">   - </w:t>
            </w:r>
            <w:r w:rsidRPr="00770A88">
              <w:rPr>
                <w:rFonts w:ascii="Arial" w:hAnsi="Arial" w:cs="Arial"/>
                <w:sz w:val="18"/>
                <w:szCs w:val="18"/>
              </w:rPr>
              <w:t>Current</w:t>
            </w: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39,365</w:t>
            </w: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1,129</w:t>
            </w: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15,107</w:t>
            </w: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r>
      <w:tr w:rsidR="004A68ED" w:rsidRPr="00770A88" w:rsidTr="00253C15">
        <w:trPr>
          <w:gridAfter w:val="1"/>
          <w:wAfter w:w="29" w:type="dxa"/>
        </w:trPr>
        <w:tc>
          <w:tcPr>
            <w:tcW w:w="4266"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cs/>
              </w:rPr>
            </w:pPr>
            <w:r w:rsidRPr="00770A88">
              <w:rPr>
                <w:rFonts w:ascii="Arial" w:hAnsi="Arial" w:cs="Arial"/>
                <w:sz w:val="18"/>
                <w:szCs w:val="18"/>
                <w:cs/>
              </w:rPr>
              <w:t xml:space="preserve">   - </w:t>
            </w:r>
            <w:r w:rsidRPr="00770A88">
              <w:rPr>
                <w:rFonts w:ascii="Arial" w:hAnsi="Arial" w:cs="Arial"/>
                <w:sz w:val="18"/>
                <w:szCs w:val="18"/>
              </w:rPr>
              <w:t>Non-current</w:t>
            </w:r>
          </w:p>
        </w:tc>
        <w:tc>
          <w:tcPr>
            <w:tcW w:w="1296" w:type="dxa"/>
            <w:tcBorders>
              <w:top w:val="nil"/>
              <w:left w:val="nil"/>
              <w:bottom w:val="single" w:sz="4" w:space="0" w:color="auto"/>
              <w:right w:val="nil"/>
            </w:tcBorders>
            <w:shd w:val="clear" w:color="auto" w:fill="FAFAFA"/>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498,428</w:t>
            </w:r>
          </w:p>
        </w:tc>
        <w:tc>
          <w:tcPr>
            <w:tcW w:w="1296" w:type="dxa"/>
            <w:gridSpan w:val="2"/>
            <w:tcBorders>
              <w:top w:val="nil"/>
              <w:left w:val="nil"/>
              <w:bottom w:val="single" w:sz="4" w:space="0" w:color="auto"/>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39,653</w:t>
            </w:r>
          </w:p>
        </w:tc>
        <w:tc>
          <w:tcPr>
            <w:tcW w:w="1296" w:type="dxa"/>
            <w:tcBorders>
              <w:top w:val="nil"/>
              <w:left w:val="nil"/>
              <w:bottom w:val="single" w:sz="4" w:space="0" w:color="auto"/>
              <w:right w:val="nil"/>
            </w:tcBorders>
            <w:shd w:val="clear" w:color="auto" w:fill="FAFAFA"/>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16,445</w:t>
            </w:r>
          </w:p>
        </w:tc>
        <w:tc>
          <w:tcPr>
            <w:tcW w:w="1296" w:type="dxa"/>
            <w:tcBorders>
              <w:top w:val="nil"/>
              <w:left w:val="nil"/>
              <w:bottom w:val="single" w:sz="4" w:space="0" w:color="auto"/>
              <w:right w:val="nil"/>
            </w:tcBorders>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r>
      <w:tr w:rsidR="004A68ED" w:rsidRPr="00770A88" w:rsidTr="009A476C">
        <w:trPr>
          <w:gridAfter w:val="1"/>
          <w:wAfter w:w="29" w:type="dxa"/>
        </w:trPr>
        <w:tc>
          <w:tcPr>
            <w:tcW w:w="4266"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cs/>
              </w:rPr>
            </w:pP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gridSpan w:val="2"/>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sz w:val="18"/>
                <w:szCs w:val="18"/>
              </w:rPr>
            </w:pPr>
          </w:p>
        </w:tc>
        <w:tc>
          <w:tcPr>
            <w:tcW w:w="1296" w:type="dxa"/>
            <w:tcBorders>
              <w:top w:val="nil"/>
              <w:left w:val="nil"/>
              <w:bottom w:val="nil"/>
              <w:right w:val="nil"/>
            </w:tcBorders>
          </w:tcPr>
          <w:p w:rsidR="004A68ED" w:rsidRPr="00770A88" w:rsidRDefault="004A68ED" w:rsidP="004A68ED">
            <w:pPr>
              <w:ind w:right="-72"/>
              <w:jc w:val="right"/>
              <w:rPr>
                <w:rFonts w:ascii="Arial" w:hAnsi="Arial" w:cs="Arial"/>
                <w:sz w:val="18"/>
                <w:szCs w:val="18"/>
              </w:rPr>
            </w:pPr>
          </w:p>
        </w:tc>
      </w:tr>
      <w:tr w:rsidR="004A68ED" w:rsidRPr="00770A88" w:rsidTr="009A476C">
        <w:trPr>
          <w:gridAfter w:val="1"/>
          <w:wAfter w:w="29" w:type="dxa"/>
        </w:trPr>
        <w:tc>
          <w:tcPr>
            <w:tcW w:w="4266" w:type="dxa"/>
            <w:tcBorders>
              <w:top w:val="nil"/>
              <w:left w:val="nil"/>
              <w:bottom w:val="nil"/>
              <w:right w:val="nil"/>
            </w:tcBorders>
          </w:tcPr>
          <w:p w:rsidR="004A68ED" w:rsidRPr="00770A88" w:rsidRDefault="004A68ED" w:rsidP="004A68ED">
            <w:pPr>
              <w:ind w:left="-113" w:right="-213"/>
              <w:rPr>
                <w:rFonts w:ascii="Arial" w:hAnsi="Arial" w:cs="Arial"/>
                <w:spacing w:val="-8"/>
                <w:sz w:val="18"/>
                <w:szCs w:val="18"/>
                <w:cs/>
                <w:lang w:val="en-GB"/>
              </w:rPr>
            </w:pPr>
            <w:r w:rsidRPr="00770A88">
              <w:rPr>
                <w:rFonts w:ascii="Arial" w:hAnsi="Arial" w:cs="Arial"/>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537,793</w:t>
            </w:r>
          </w:p>
        </w:tc>
        <w:tc>
          <w:tcPr>
            <w:tcW w:w="1296" w:type="dxa"/>
            <w:gridSpan w:val="2"/>
            <w:tcBorders>
              <w:top w:val="nil"/>
              <w:left w:val="nil"/>
              <w:bottom w:val="single" w:sz="4" w:space="0" w:color="auto"/>
              <w:right w:val="nil"/>
            </w:tcBorders>
            <w:shd w:val="clear" w:color="auto" w:fill="auto"/>
            <w:vAlign w:val="bottom"/>
          </w:tcPr>
          <w:p w:rsidR="004A68ED" w:rsidRPr="00770A88" w:rsidRDefault="004A68ED" w:rsidP="004A68ED">
            <w:pPr>
              <w:ind w:right="-72"/>
              <w:jc w:val="right"/>
              <w:rPr>
                <w:rFonts w:ascii="Arial" w:hAnsi="Arial" w:cs="Arial"/>
                <w:sz w:val="18"/>
                <w:szCs w:val="18"/>
              </w:rPr>
            </w:pPr>
            <w:r w:rsidRPr="00770A88">
              <w:rPr>
                <w:rFonts w:ascii="Arial" w:hAnsi="Arial" w:cs="Arial"/>
                <w:color w:val="auto"/>
                <w:sz w:val="18"/>
                <w:szCs w:val="18"/>
              </w:rPr>
              <w:t>40,782</w:t>
            </w:r>
          </w:p>
        </w:tc>
        <w:tc>
          <w:tcPr>
            <w:tcW w:w="1296" w:type="dxa"/>
            <w:tcBorders>
              <w:top w:val="nil"/>
              <w:left w:val="nil"/>
              <w:bottom w:val="single" w:sz="4" w:space="0" w:color="auto"/>
              <w:right w:val="nil"/>
            </w:tcBorders>
            <w:shd w:val="clear" w:color="auto" w:fill="FAFAFA"/>
            <w:vAlign w:val="bottom"/>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31,552</w:t>
            </w:r>
          </w:p>
        </w:tc>
        <w:tc>
          <w:tcPr>
            <w:tcW w:w="1296" w:type="dxa"/>
            <w:tcBorders>
              <w:top w:val="nil"/>
              <w:left w:val="nil"/>
              <w:bottom w:val="single" w:sz="4" w:space="0" w:color="auto"/>
              <w:right w:val="nil"/>
            </w:tcBorders>
            <w:vAlign w:val="bottom"/>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r>
    </w:tbl>
    <w:p w:rsidR="00A02D79" w:rsidRPr="00770A88" w:rsidRDefault="00A02D79" w:rsidP="00765BE1">
      <w:pPr>
        <w:ind w:right="-72"/>
        <w:rPr>
          <w:rFonts w:ascii="Arial" w:hAnsi="Arial" w:cs="Arial"/>
          <w:sz w:val="18"/>
          <w:szCs w:val="18"/>
        </w:rPr>
      </w:pPr>
    </w:p>
    <w:p w:rsidR="00765BE1" w:rsidRPr="00770A88" w:rsidRDefault="00A02D79" w:rsidP="00765BE1">
      <w:pPr>
        <w:ind w:right="-72"/>
        <w:rPr>
          <w:rFonts w:ascii="Arial" w:hAnsi="Arial" w:cs="Arial"/>
          <w:sz w:val="18"/>
          <w:szCs w:val="18"/>
        </w:rPr>
      </w:pPr>
      <w:r w:rsidRPr="00770A88">
        <w:rPr>
          <w:rFonts w:ascii="Arial" w:hAnsi="Arial" w:cs="Arial"/>
          <w:sz w:val="18"/>
          <w:szCs w:val="18"/>
        </w:rPr>
        <w:br w:type="page"/>
      </w:r>
    </w:p>
    <w:p w:rsidR="00A02D79" w:rsidRPr="00770A88" w:rsidRDefault="00A02D79" w:rsidP="00765BE1">
      <w:pPr>
        <w:ind w:right="-72"/>
        <w:rPr>
          <w:rFonts w:ascii="Arial" w:hAnsi="Arial" w:cs="Arial"/>
          <w:sz w:val="18"/>
          <w:szCs w:val="18"/>
        </w:rPr>
      </w:pPr>
    </w:p>
    <w:p w:rsidR="00765BE1" w:rsidRPr="00770A88" w:rsidRDefault="00765BE1" w:rsidP="00765BE1">
      <w:pPr>
        <w:ind w:right="-72"/>
        <w:jc w:val="thaiDistribute"/>
        <w:rPr>
          <w:rFonts w:ascii="Arial" w:hAnsi="Arial" w:cs="Arial"/>
          <w:sz w:val="18"/>
          <w:szCs w:val="18"/>
          <w:lang w:val="en-GB"/>
        </w:rPr>
      </w:pPr>
      <w:r w:rsidRPr="00770A88">
        <w:rPr>
          <w:rFonts w:ascii="Arial" w:hAnsi="Arial" w:cs="Arial"/>
          <w:sz w:val="18"/>
          <w:szCs w:val="18"/>
        </w:rPr>
        <w:t>Present value of finance lease liabilities are as follow;</w:t>
      </w:r>
    </w:p>
    <w:p w:rsidR="00765BE1" w:rsidRPr="00770A88" w:rsidRDefault="00765BE1" w:rsidP="00765BE1">
      <w:pPr>
        <w:ind w:right="-72"/>
        <w:rPr>
          <w:rFonts w:ascii="Arial" w:hAnsi="Arial" w:cs="Arial"/>
          <w:sz w:val="18"/>
          <w:szCs w:val="18"/>
        </w:rPr>
      </w:pPr>
    </w:p>
    <w:tbl>
      <w:tblPr>
        <w:tblW w:w="9441" w:type="dxa"/>
        <w:tblInd w:w="117" w:type="dxa"/>
        <w:tblLayout w:type="fixed"/>
        <w:tblLook w:val="0000" w:firstRow="0" w:lastRow="0" w:firstColumn="0" w:lastColumn="0" w:noHBand="0" w:noVBand="0"/>
      </w:tblPr>
      <w:tblGrid>
        <w:gridCol w:w="4257"/>
        <w:gridCol w:w="1296"/>
        <w:gridCol w:w="1296"/>
        <w:gridCol w:w="1296"/>
        <w:gridCol w:w="1296"/>
      </w:tblGrid>
      <w:tr w:rsidR="00765BE1" w:rsidRPr="00770A88" w:rsidTr="00253C15">
        <w:tc>
          <w:tcPr>
            <w:tcW w:w="4257" w:type="dxa"/>
            <w:tcBorders>
              <w:top w:val="nil"/>
              <w:left w:val="nil"/>
              <w:bottom w:val="nil"/>
              <w:right w:val="nil"/>
            </w:tcBorders>
            <w:vAlign w:val="center"/>
          </w:tcPr>
          <w:p w:rsidR="00765BE1" w:rsidRPr="00770A88" w:rsidRDefault="00765BE1" w:rsidP="00253C15">
            <w:pPr>
              <w:ind w:right="-72"/>
              <w:rPr>
                <w:rFonts w:ascii="Arial" w:hAnsi="Arial" w:cs="Arial"/>
                <w:sz w:val="18"/>
                <w:szCs w:val="18"/>
                <w:lang w:val="en-GB"/>
              </w:rPr>
            </w:pPr>
          </w:p>
        </w:tc>
        <w:tc>
          <w:tcPr>
            <w:tcW w:w="2592" w:type="dxa"/>
            <w:gridSpan w:val="2"/>
            <w:tcBorders>
              <w:top w:val="single" w:sz="4" w:space="0" w:color="auto"/>
              <w:left w:val="nil"/>
              <w:bottom w:val="single" w:sz="4" w:space="0" w:color="auto"/>
              <w:right w:val="nil"/>
            </w:tcBorders>
            <w:shd w:val="clear" w:color="auto" w:fill="auto"/>
          </w:tcPr>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 xml:space="preserve">Consolidated </w:t>
            </w:r>
          </w:p>
          <w:p w:rsidR="00765BE1" w:rsidRPr="00770A88" w:rsidRDefault="00765BE1" w:rsidP="00253C15">
            <w:pPr>
              <w:ind w:right="-72"/>
              <w:jc w:val="center"/>
              <w:rPr>
                <w:rFonts w:ascii="Arial" w:hAnsi="Arial" w:cs="Arial"/>
                <w:b/>
                <w:bCs/>
                <w:sz w:val="18"/>
                <w:szCs w:val="18"/>
              </w:rPr>
            </w:pPr>
            <w:r w:rsidRPr="00770A88">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 xml:space="preserve">Separate </w:t>
            </w:r>
          </w:p>
          <w:p w:rsidR="00765BE1" w:rsidRPr="00770A88" w:rsidRDefault="00765BE1" w:rsidP="00253C15">
            <w:pPr>
              <w:ind w:left="-40" w:right="-72"/>
              <w:jc w:val="center"/>
              <w:rPr>
                <w:rFonts w:ascii="Arial" w:hAnsi="Arial" w:cs="Arial"/>
                <w:b/>
                <w:bCs/>
                <w:sz w:val="18"/>
                <w:szCs w:val="18"/>
              </w:rPr>
            </w:pPr>
            <w:r w:rsidRPr="00770A88">
              <w:rPr>
                <w:rFonts w:ascii="Arial" w:hAnsi="Arial" w:cs="Arial"/>
                <w:b/>
                <w:bCs/>
                <w:sz w:val="18"/>
                <w:szCs w:val="18"/>
              </w:rPr>
              <w:t>financial information</w:t>
            </w:r>
          </w:p>
        </w:tc>
      </w:tr>
      <w:tr w:rsidR="00765BE1" w:rsidRPr="00770A88" w:rsidTr="00253C15">
        <w:tc>
          <w:tcPr>
            <w:tcW w:w="4257" w:type="dxa"/>
            <w:tcBorders>
              <w:top w:val="nil"/>
              <w:left w:val="nil"/>
              <w:bottom w:val="nil"/>
              <w:right w:val="nil"/>
            </w:tcBorders>
            <w:vAlign w:val="center"/>
          </w:tcPr>
          <w:p w:rsidR="00765BE1" w:rsidRPr="00770A88" w:rsidRDefault="00765BE1" w:rsidP="00253C15">
            <w:pPr>
              <w:ind w:right="-72"/>
              <w:rPr>
                <w:rFonts w:ascii="Arial" w:hAnsi="Arial" w:cs="Arial"/>
                <w:sz w:val="18"/>
                <w:szCs w:val="18"/>
                <w:lang w:val="en-GB"/>
              </w:rPr>
            </w:pPr>
          </w:p>
        </w:tc>
        <w:tc>
          <w:tcPr>
            <w:tcW w:w="1296" w:type="dxa"/>
            <w:tcBorders>
              <w:top w:val="single" w:sz="4" w:space="0" w:color="auto"/>
              <w:left w:val="nil"/>
              <w:right w:val="nil"/>
            </w:tcBorders>
          </w:tcPr>
          <w:p w:rsidR="00765BE1" w:rsidRPr="00770A88" w:rsidRDefault="00765BE1" w:rsidP="00253C15">
            <w:pPr>
              <w:ind w:left="-90" w:right="-72"/>
              <w:jc w:val="right"/>
              <w:rPr>
                <w:rFonts w:ascii="Arial" w:hAnsi="Arial" w:cs="Arial"/>
                <w:b/>
                <w:bCs/>
                <w:sz w:val="18"/>
                <w:szCs w:val="18"/>
              </w:rPr>
            </w:pPr>
            <w:r w:rsidRPr="00770A88">
              <w:rPr>
                <w:rFonts w:ascii="Arial" w:hAnsi="Arial" w:cs="Arial"/>
                <w:b/>
                <w:bCs/>
                <w:sz w:val="18"/>
                <w:szCs w:val="18"/>
              </w:rPr>
              <w:t>Unaudited</w:t>
            </w:r>
          </w:p>
          <w:p w:rsidR="00765BE1" w:rsidRPr="00770A88" w:rsidRDefault="00765BE1" w:rsidP="00253C15">
            <w:pPr>
              <w:ind w:left="-90" w:right="-72"/>
              <w:jc w:val="right"/>
              <w:rPr>
                <w:rFonts w:ascii="Arial" w:hAnsi="Arial" w:cs="Arial"/>
                <w:b/>
                <w:bCs/>
                <w:spacing w:val="-10"/>
                <w:sz w:val="18"/>
                <w:szCs w:val="18"/>
              </w:rPr>
            </w:pPr>
            <w:r w:rsidRPr="00770A88">
              <w:rPr>
                <w:rFonts w:ascii="Arial" w:hAnsi="Arial" w:cs="Arial"/>
                <w:b/>
                <w:bCs/>
                <w:sz w:val="18"/>
                <w:szCs w:val="18"/>
              </w:rPr>
              <w:t xml:space="preserve">30 </w:t>
            </w:r>
            <w:r w:rsidR="0018272D" w:rsidRPr="00770A88">
              <w:rPr>
                <w:rFonts w:ascii="Arial" w:hAnsi="Arial" w:cs="Arial"/>
                <w:b/>
                <w:bCs/>
                <w:sz w:val="18"/>
                <w:szCs w:val="18"/>
                <w:lang w:val="en-GB"/>
              </w:rPr>
              <w:t>September</w:t>
            </w:r>
            <w:r w:rsidRPr="00770A88">
              <w:rPr>
                <w:rFonts w:ascii="Arial" w:hAnsi="Arial" w:cs="Arial"/>
                <w:b/>
                <w:bCs/>
                <w:sz w:val="18"/>
                <w:szCs w:val="18"/>
              </w:rPr>
              <w:t xml:space="preserve"> </w:t>
            </w:r>
            <w:r w:rsidRPr="00770A88">
              <w:rPr>
                <w:rFonts w:ascii="Arial" w:hAnsi="Arial" w:cs="Arial"/>
                <w:b/>
                <w:bCs/>
                <w:sz w:val="18"/>
                <w:szCs w:val="18"/>
              </w:rPr>
              <w:br/>
              <w:t>2020</w:t>
            </w:r>
          </w:p>
        </w:tc>
        <w:tc>
          <w:tcPr>
            <w:tcW w:w="1296" w:type="dxa"/>
            <w:tcBorders>
              <w:top w:val="single" w:sz="4" w:space="0" w:color="auto"/>
              <w:left w:val="nil"/>
              <w:right w:val="nil"/>
            </w:tcBorders>
          </w:tcPr>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Audited</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31 March</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2020</w:t>
            </w:r>
          </w:p>
        </w:tc>
        <w:tc>
          <w:tcPr>
            <w:tcW w:w="1296" w:type="dxa"/>
            <w:tcBorders>
              <w:top w:val="single" w:sz="4" w:space="0" w:color="auto"/>
              <w:left w:val="nil"/>
              <w:right w:val="nil"/>
            </w:tcBorders>
          </w:tcPr>
          <w:p w:rsidR="00765BE1" w:rsidRPr="00770A88" w:rsidRDefault="00765BE1" w:rsidP="00253C15">
            <w:pPr>
              <w:ind w:left="-90" w:right="-72"/>
              <w:jc w:val="right"/>
              <w:rPr>
                <w:rFonts w:ascii="Arial" w:hAnsi="Arial" w:cs="Arial"/>
                <w:b/>
                <w:bCs/>
                <w:sz w:val="18"/>
                <w:szCs w:val="18"/>
              </w:rPr>
            </w:pPr>
            <w:r w:rsidRPr="00770A88">
              <w:rPr>
                <w:rFonts w:ascii="Arial" w:hAnsi="Arial" w:cs="Arial"/>
                <w:b/>
                <w:bCs/>
                <w:sz w:val="18"/>
                <w:szCs w:val="18"/>
              </w:rPr>
              <w:t>Unaudited</w:t>
            </w:r>
          </w:p>
          <w:p w:rsidR="00765BE1" w:rsidRPr="00770A88" w:rsidRDefault="00765BE1" w:rsidP="00253C15">
            <w:pPr>
              <w:ind w:left="-90" w:right="-72"/>
              <w:jc w:val="right"/>
              <w:rPr>
                <w:rFonts w:ascii="Arial" w:hAnsi="Arial" w:cs="Arial"/>
                <w:b/>
                <w:bCs/>
                <w:spacing w:val="-10"/>
                <w:sz w:val="18"/>
                <w:szCs w:val="18"/>
              </w:rPr>
            </w:pPr>
            <w:r w:rsidRPr="00770A88">
              <w:rPr>
                <w:rFonts w:ascii="Arial" w:hAnsi="Arial" w:cs="Arial"/>
                <w:b/>
                <w:bCs/>
                <w:sz w:val="18"/>
                <w:szCs w:val="18"/>
              </w:rPr>
              <w:t xml:space="preserve">30 </w:t>
            </w:r>
            <w:r w:rsidR="0018272D" w:rsidRPr="00770A88">
              <w:rPr>
                <w:rFonts w:ascii="Arial" w:hAnsi="Arial" w:cs="Arial"/>
                <w:b/>
                <w:bCs/>
                <w:sz w:val="18"/>
                <w:szCs w:val="18"/>
                <w:lang w:val="en-GB"/>
              </w:rPr>
              <w:t>September</w:t>
            </w:r>
            <w:r w:rsidRPr="00770A88">
              <w:rPr>
                <w:rFonts w:ascii="Arial" w:hAnsi="Arial" w:cs="Arial"/>
                <w:b/>
                <w:bCs/>
                <w:sz w:val="18"/>
                <w:szCs w:val="18"/>
              </w:rPr>
              <w:t xml:space="preserve"> </w:t>
            </w:r>
            <w:r w:rsidRPr="00770A88">
              <w:rPr>
                <w:rFonts w:ascii="Arial" w:hAnsi="Arial" w:cs="Arial"/>
                <w:b/>
                <w:bCs/>
                <w:sz w:val="18"/>
                <w:szCs w:val="18"/>
              </w:rPr>
              <w:br/>
              <w:t>2020</w:t>
            </w:r>
          </w:p>
        </w:tc>
        <w:tc>
          <w:tcPr>
            <w:tcW w:w="1296" w:type="dxa"/>
            <w:tcBorders>
              <w:top w:val="single" w:sz="4" w:space="0" w:color="auto"/>
              <w:left w:val="nil"/>
              <w:right w:val="nil"/>
            </w:tcBorders>
          </w:tcPr>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Audited</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31 March</w:t>
            </w:r>
          </w:p>
          <w:p w:rsidR="00765BE1" w:rsidRPr="00770A88" w:rsidRDefault="00765BE1" w:rsidP="00253C15">
            <w:pPr>
              <w:autoSpaceDE w:val="0"/>
              <w:autoSpaceDN w:val="0"/>
              <w:adjustRightInd w:val="0"/>
              <w:ind w:right="-72"/>
              <w:jc w:val="right"/>
              <w:rPr>
                <w:rFonts w:ascii="Arial" w:hAnsi="Arial" w:cs="Arial"/>
                <w:b/>
                <w:bCs/>
                <w:sz w:val="18"/>
                <w:szCs w:val="18"/>
              </w:rPr>
            </w:pPr>
            <w:r w:rsidRPr="00770A88">
              <w:rPr>
                <w:rFonts w:ascii="Arial" w:hAnsi="Arial" w:cs="Arial"/>
                <w:b/>
                <w:bCs/>
                <w:sz w:val="18"/>
                <w:szCs w:val="18"/>
              </w:rPr>
              <w:t>2020</w:t>
            </w:r>
          </w:p>
        </w:tc>
      </w:tr>
      <w:tr w:rsidR="00765BE1" w:rsidRPr="00770A88" w:rsidTr="00253C15">
        <w:tc>
          <w:tcPr>
            <w:tcW w:w="4257" w:type="dxa"/>
            <w:tcBorders>
              <w:top w:val="nil"/>
              <w:left w:val="nil"/>
              <w:bottom w:val="nil"/>
              <w:right w:val="nil"/>
            </w:tcBorders>
            <w:vAlign w:val="center"/>
          </w:tcPr>
          <w:p w:rsidR="00765BE1" w:rsidRPr="00770A88" w:rsidRDefault="00765BE1" w:rsidP="00253C15">
            <w:pPr>
              <w:ind w:right="-72"/>
              <w:rPr>
                <w:rFonts w:ascii="Arial" w:hAnsi="Arial" w:cs="Arial"/>
                <w:sz w:val="18"/>
                <w:szCs w:val="18"/>
                <w:lang w:val="en-GB"/>
              </w:rPr>
            </w:pPr>
          </w:p>
        </w:tc>
        <w:tc>
          <w:tcPr>
            <w:tcW w:w="1296" w:type="dxa"/>
            <w:tcBorders>
              <w:top w:val="nil"/>
              <w:left w:val="nil"/>
              <w:bottom w:val="single" w:sz="4" w:space="0" w:color="auto"/>
              <w:right w:val="nil"/>
            </w:tcBorders>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296" w:type="dxa"/>
            <w:tcBorders>
              <w:top w:val="nil"/>
              <w:left w:val="nil"/>
              <w:bottom w:val="single" w:sz="4" w:space="0" w:color="auto"/>
              <w:right w:val="nil"/>
            </w:tcBorders>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296" w:type="dxa"/>
            <w:tcBorders>
              <w:top w:val="nil"/>
              <w:left w:val="nil"/>
              <w:bottom w:val="single" w:sz="4" w:space="0" w:color="auto"/>
              <w:right w:val="nil"/>
            </w:tcBorders>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c>
          <w:tcPr>
            <w:tcW w:w="1296" w:type="dxa"/>
            <w:tcBorders>
              <w:top w:val="nil"/>
              <w:left w:val="nil"/>
              <w:bottom w:val="single" w:sz="4" w:space="0" w:color="auto"/>
              <w:right w:val="nil"/>
            </w:tcBorders>
          </w:tcPr>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Thousand</w:t>
            </w:r>
          </w:p>
          <w:p w:rsidR="00765BE1" w:rsidRPr="00770A88" w:rsidRDefault="00765BE1" w:rsidP="00253C15">
            <w:pPr>
              <w:ind w:left="-40" w:right="-72"/>
              <w:jc w:val="right"/>
              <w:rPr>
                <w:rFonts w:ascii="Arial" w:eastAsia="Arial Unicode MS" w:hAnsi="Arial" w:cs="Arial"/>
                <w:b/>
                <w:bCs/>
                <w:sz w:val="18"/>
                <w:szCs w:val="18"/>
              </w:rPr>
            </w:pPr>
            <w:r w:rsidRPr="00770A88">
              <w:rPr>
                <w:rFonts w:ascii="Arial" w:eastAsia="Arial Unicode MS" w:hAnsi="Arial" w:cs="Arial"/>
                <w:b/>
                <w:bCs/>
                <w:sz w:val="18"/>
                <w:szCs w:val="18"/>
              </w:rPr>
              <w:t>Baht</w:t>
            </w:r>
          </w:p>
        </w:tc>
      </w:tr>
      <w:tr w:rsidR="00765BE1" w:rsidRPr="00770A88" w:rsidTr="00253C15">
        <w:tc>
          <w:tcPr>
            <w:tcW w:w="4257" w:type="dxa"/>
            <w:tcBorders>
              <w:top w:val="nil"/>
              <w:left w:val="nil"/>
              <w:bottom w:val="nil"/>
              <w:right w:val="nil"/>
            </w:tcBorders>
          </w:tcPr>
          <w:p w:rsidR="00765BE1" w:rsidRPr="00770A88" w:rsidRDefault="00765BE1" w:rsidP="00253C15">
            <w:pPr>
              <w:ind w:right="-72"/>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rsidR="00765BE1" w:rsidRPr="00770A88" w:rsidRDefault="00765BE1" w:rsidP="00253C15">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rsidR="00765BE1" w:rsidRPr="00770A88" w:rsidRDefault="00765BE1" w:rsidP="00253C15">
            <w:pPr>
              <w:ind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rsidR="00765BE1" w:rsidRPr="00770A88" w:rsidRDefault="00765BE1" w:rsidP="00253C15">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rsidR="00765BE1" w:rsidRPr="00770A88" w:rsidRDefault="00765BE1" w:rsidP="00253C15">
            <w:pPr>
              <w:ind w:right="-72"/>
              <w:jc w:val="right"/>
              <w:rPr>
                <w:rFonts w:ascii="Arial" w:hAnsi="Arial" w:cs="Arial"/>
                <w:sz w:val="18"/>
                <w:szCs w:val="18"/>
                <w:lang w:val="en-GB"/>
              </w:rPr>
            </w:pPr>
          </w:p>
        </w:tc>
      </w:tr>
      <w:tr w:rsidR="004A68ED" w:rsidRPr="00770A88" w:rsidTr="00253C15">
        <w:tc>
          <w:tcPr>
            <w:tcW w:w="4257"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b/>
                <w:bCs/>
                <w:spacing w:val="-2"/>
                <w:sz w:val="18"/>
                <w:szCs w:val="18"/>
              </w:rPr>
            </w:pPr>
            <w:r w:rsidRPr="00770A88">
              <w:rPr>
                <w:rFonts w:ascii="Arial" w:hAnsi="Arial" w:cs="Arial"/>
                <w:sz w:val="18"/>
                <w:szCs w:val="18"/>
              </w:rPr>
              <w:t>Not later than one year</w:t>
            </w:r>
          </w:p>
        </w:tc>
        <w:tc>
          <w:tcPr>
            <w:tcW w:w="1296" w:type="dxa"/>
            <w:tcBorders>
              <w:top w:val="nil"/>
              <w:left w:val="nil"/>
              <w:right w:val="nil"/>
            </w:tcBorders>
            <w:shd w:val="clear" w:color="auto" w:fill="FAFAFA"/>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39,365</w:t>
            </w:r>
          </w:p>
        </w:tc>
        <w:tc>
          <w:tcPr>
            <w:tcW w:w="1296" w:type="dxa"/>
            <w:tcBorders>
              <w:top w:val="nil"/>
              <w:left w:val="nil"/>
              <w:right w:val="nil"/>
            </w:tcBorders>
          </w:tcPr>
          <w:p w:rsidR="004A68ED" w:rsidRPr="00770A88" w:rsidRDefault="004A68ED" w:rsidP="004A68ED">
            <w:pPr>
              <w:ind w:right="-72"/>
              <w:jc w:val="right"/>
              <w:rPr>
                <w:rFonts w:ascii="Arial" w:hAnsi="Arial" w:cs="Arial"/>
                <w:noProof/>
                <w:color w:val="auto"/>
                <w:sz w:val="18"/>
                <w:szCs w:val="18"/>
              </w:rPr>
            </w:pPr>
            <w:r w:rsidRPr="00770A88">
              <w:rPr>
                <w:rFonts w:ascii="Arial" w:hAnsi="Arial" w:cs="Arial"/>
                <w:noProof/>
                <w:color w:val="auto"/>
                <w:sz w:val="18"/>
                <w:szCs w:val="18"/>
              </w:rPr>
              <w:t>1,129</w:t>
            </w:r>
          </w:p>
        </w:tc>
        <w:tc>
          <w:tcPr>
            <w:tcW w:w="1296" w:type="dxa"/>
            <w:tcBorders>
              <w:top w:val="nil"/>
              <w:left w:val="nil"/>
              <w:right w:val="nil"/>
            </w:tcBorders>
            <w:shd w:val="clear" w:color="auto" w:fill="FAFAFA"/>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15,107</w:t>
            </w:r>
          </w:p>
        </w:tc>
        <w:tc>
          <w:tcPr>
            <w:tcW w:w="1296" w:type="dxa"/>
            <w:tcBorders>
              <w:top w:val="nil"/>
              <w:left w:val="nil"/>
              <w:right w:val="nil"/>
            </w:tcBorders>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r>
      <w:tr w:rsidR="004A68ED" w:rsidRPr="00770A88" w:rsidTr="009A476C">
        <w:tc>
          <w:tcPr>
            <w:tcW w:w="4257"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rPr>
            </w:pPr>
            <w:r w:rsidRPr="00770A88">
              <w:rPr>
                <w:rFonts w:ascii="Arial" w:hAnsi="Arial" w:cs="Arial"/>
                <w:sz w:val="18"/>
                <w:szCs w:val="18"/>
              </w:rPr>
              <w:t>Later than 1 year but not later than 5 years</w:t>
            </w:r>
          </w:p>
        </w:tc>
        <w:tc>
          <w:tcPr>
            <w:tcW w:w="1296" w:type="dxa"/>
            <w:tcBorders>
              <w:top w:val="nil"/>
              <w:left w:val="nil"/>
              <w:right w:val="nil"/>
            </w:tcBorders>
            <w:shd w:val="clear" w:color="auto" w:fill="FAFAFA"/>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103,76</w:t>
            </w:r>
            <w:r w:rsidR="00282FD9">
              <w:rPr>
                <w:rFonts w:ascii="Arial" w:hAnsi="Arial" w:cs="Arial"/>
                <w:sz w:val="18"/>
                <w:szCs w:val="18"/>
                <w:lang w:val="en-GB"/>
              </w:rPr>
              <w:t>5</w:t>
            </w:r>
          </w:p>
        </w:tc>
        <w:tc>
          <w:tcPr>
            <w:tcW w:w="1296" w:type="dxa"/>
            <w:tcBorders>
              <w:top w:val="nil"/>
              <w:left w:val="nil"/>
              <w:right w:val="nil"/>
            </w:tcBorders>
          </w:tcPr>
          <w:p w:rsidR="004A68ED" w:rsidRPr="00770A88" w:rsidRDefault="004A68ED" w:rsidP="004A68ED">
            <w:pPr>
              <w:ind w:right="-72"/>
              <w:jc w:val="right"/>
              <w:rPr>
                <w:rFonts w:ascii="Arial" w:hAnsi="Arial" w:cs="Arial"/>
                <w:noProof/>
                <w:color w:val="auto"/>
                <w:sz w:val="18"/>
                <w:szCs w:val="18"/>
              </w:rPr>
            </w:pPr>
            <w:r w:rsidRPr="00770A88">
              <w:rPr>
                <w:rFonts w:ascii="Arial" w:hAnsi="Arial" w:cs="Arial"/>
                <w:noProof/>
                <w:color w:val="auto"/>
                <w:sz w:val="18"/>
                <w:szCs w:val="18"/>
              </w:rPr>
              <w:t>5,024</w:t>
            </w:r>
          </w:p>
        </w:tc>
        <w:tc>
          <w:tcPr>
            <w:tcW w:w="1296" w:type="dxa"/>
            <w:tcBorders>
              <w:top w:val="nil"/>
              <w:left w:val="nil"/>
              <w:right w:val="nil"/>
            </w:tcBorders>
            <w:shd w:val="clear" w:color="auto" w:fill="FAFAFA"/>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16,445</w:t>
            </w:r>
          </w:p>
        </w:tc>
        <w:tc>
          <w:tcPr>
            <w:tcW w:w="1296" w:type="dxa"/>
            <w:tcBorders>
              <w:top w:val="nil"/>
              <w:left w:val="nil"/>
              <w:right w:val="nil"/>
            </w:tcBorders>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r>
      <w:tr w:rsidR="004A68ED" w:rsidRPr="00770A88" w:rsidTr="009A476C">
        <w:tc>
          <w:tcPr>
            <w:tcW w:w="4257" w:type="dxa"/>
            <w:tcBorders>
              <w:top w:val="nil"/>
              <w:left w:val="nil"/>
              <w:bottom w:val="nil"/>
              <w:right w:val="nil"/>
            </w:tcBorders>
          </w:tcPr>
          <w:p w:rsidR="004A68ED" w:rsidRPr="00770A88" w:rsidRDefault="004A68ED" w:rsidP="004A68ED">
            <w:pPr>
              <w:tabs>
                <w:tab w:val="left" w:pos="166"/>
              </w:tabs>
              <w:ind w:left="-110"/>
              <w:jc w:val="both"/>
              <w:rPr>
                <w:rFonts w:ascii="Arial" w:eastAsia="Arial Unicode MS" w:hAnsi="Arial" w:cs="Arial"/>
                <w:sz w:val="18"/>
                <w:szCs w:val="18"/>
                <w:cs/>
                <w:lang w:val="en-GB"/>
              </w:rPr>
            </w:pPr>
            <w:r w:rsidRPr="00770A88">
              <w:rPr>
                <w:rFonts w:ascii="Arial" w:hAnsi="Arial" w:cs="Arial"/>
                <w:sz w:val="18"/>
                <w:szCs w:val="18"/>
              </w:rPr>
              <w:t>Later than 5 years</w:t>
            </w:r>
          </w:p>
        </w:tc>
        <w:tc>
          <w:tcPr>
            <w:tcW w:w="1296" w:type="dxa"/>
            <w:tcBorders>
              <w:top w:val="nil"/>
              <w:left w:val="nil"/>
              <w:bottom w:val="single" w:sz="4" w:space="0" w:color="auto"/>
              <w:right w:val="nil"/>
            </w:tcBorders>
            <w:shd w:val="clear" w:color="auto" w:fill="FAFAFA"/>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394,66</w:t>
            </w:r>
            <w:r w:rsidR="00282FD9">
              <w:rPr>
                <w:rFonts w:ascii="Arial" w:hAnsi="Arial" w:cs="Arial"/>
                <w:sz w:val="18"/>
                <w:szCs w:val="18"/>
              </w:rPr>
              <w:t>3</w:t>
            </w:r>
          </w:p>
        </w:tc>
        <w:tc>
          <w:tcPr>
            <w:tcW w:w="1296" w:type="dxa"/>
            <w:tcBorders>
              <w:top w:val="nil"/>
              <w:left w:val="nil"/>
              <w:bottom w:val="single" w:sz="4" w:space="0" w:color="auto"/>
              <w:right w:val="nil"/>
            </w:tcBorders>
          </w:tcPr>
          <w:p w:rsidR="004A68ED" w:rsidRPr="00770A88" w:rsidRDefault="004A68ED" w:rsidP="004A68ED">
            <w:pPr>
              <w:ind w:right="-72"/>
              <w:jc w:val="right"/>
              <w:rPr>
                <w:rFonts w:ascii="Arial" w:hAnsi="Arial" w:cs="Arial"/>
                <w:noProof/>
                <w:color w:val="auto"/>
                <w:sz w:val="18"/>
                <w:szCs w:val="18"/>
              </w:rPr>
            </w:pPr>
            <w:r w:rsidRPr="00770A88">
              <w:rPr>
                <w:rFonts w:ascii="Arial" w:hAnsi="Arial" w:cs="Arial"/>
                <w:noProof/>
                <w:color w:val="auto"/>
                <w:sz w:val="18"/>
                <w:szCs w:val="18"/>
              </w:rPr>
              <w:t>34,629</w:t>
            </w:r>
          </w:p>
        </w:tc>
        <w:tc>
          <w:tcPr>
            <w:tcW w:w="1296" w:type="dxa"/>
            <w:tcBorders>
              <w:top w:val="nil"/>
              <w:left w:val="nil"/>
              <w:bottom w:val="single" w:sz="4" w:space="0" w:color="auto"/>
              <w:right w:val="nil"/>
            </w:tcBorders>
            <w:shd w:val="clear" w:color="auto" w:fill="FAFAFA"/>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w:t>
            </w:r>
          </w:p>
        </w:tc>
        <w:tc>
          <w:tcPr>
            <w:tcW w:w="1296" w:type="dxa"/>
            <w:tcBorders>
              <w:top w:val="nil"/>
              <w:left w:val="nil"/>
              <w:bottom w:val="single" w:sz="4" w:space="0" w:color="auto"/>
              <w:right w:val="nil"/>
            </w:tcBorders>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r w:rsidR="004A68ED" w:rsidRPr="00770A88" w:rsidTr="009A476C">
        <w:tc>
          <w:tcPr>
            <w:tcW w:w="4257"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rPr>
            </w:pPr>
          </w:p>
        </w:tc>
        <w:tc>
          <w:tcPr>
            <w:tcW w:w="1296" w:type="dxa"/>
            <w:tcBorders>
              <w:top w:val="single" w:sz="4" w:space="0" w:color="auto"/>
              <w:left w:val="nil"/>
              <w:right w:val="nil"/>
            </w:tcBorders>
            <w:shd w:val="clear" w:color="auto" w:fill="FAFAFA"/>
          </w:tcPr>
          <w:p w:rsidR="004A68ED" w:rsidRPr="00770A88" w:rsidRDefault="004A68ED" w:rsidP="004A68ED">
            <w:pPr>
              <w:ind w:right="-72"/>
              <w:jc w:val="right"/>
              <w:rPr>
                <w:rFonts w:ascii="Arial" w:hAnsi="Arial" w:cs="Arial"/>
                <w:sz w:val="18"/>
                <w:szCs w:val="18"/>
              </w:rPr>
            </w:pPr>
          </w:p>
        </w:tc>
        <w:tc>
          <w:tcPr>
            <w:tcW w:w="1296" w:type="dxa"/>
            <w:tcBorders>
              <w:top w:val="single" w:sz="4" w:space="0" w:color="auto"/>
              <w:left w:val="nil"/>
              <w:right w:val="nil"/>
            </w:tcBorders>
          </w:tcPr>
          <w:p w:rsidR="004A68ED" w:rsidRPr="00770A88" w:rsidRDefault="004A68ED" w:rsidP="004A68ED">
            <w:pPr>
              <w:ind w:right="-72"/>
              <w:jc w:val="right"/>
              <w:rPr>
                <w:rFonts w:ascii="Arial" w:hAnsi="Arial" w:cs="Arial"/>
                <w:noProof/>
                <w:color w:val="auto"/>
                <w:sz w:val="18"/>
                <w:szCs w:val="18"/>
              </w:rPr>
            </w:pPr>
          </w:p>
        </w:tc>
        <w:tc>
          <w:tcPr>
            <w:tcW w:w="1296" w:type="dxa"/>
            <w:tcBorders>
              <w:top w:val="single" w:sz="4" w:space="0" w:color="auto"/>
              <w:left w:val="nil"/>
              <w:right w:val="nil"/>
            </w:tcBorders>
            <w:shd w:val="clear" w:color="auto" w:fill="FAFAFA"/>
          </w:tcPr>
          <w:p w:rsidR="004A68ED" w:rsidRPr="00770A88" w:rsidRDefault="004A68ED" w:rsidP="004A68ED">
            <w:pPr>
              <w:ind w:right="-72"/>
              <w:jc w:val="right"/>
              <w:rPr>
                <w:rFonts w:ascii="Arial" w:hAnsi="Arial" w:cs="Arial"/>
                <w:sz w:val="18"/>
                <w:szCs w:val="18"/>
              </w:rPr>
            </w:pPr>
          </w:p>
        </w:tc>
        <w:tc>
          <w:tcPr>
            <w:tcW w:w="1296" w:type="dxa"/>
            <w:tcBorders>
              <w:top w:val="single" w:sz="4" w:space="0" w:color="auto"/>
              <w:left w:val="nil"/>
              <w:right w:val="nil"/>
            </w:tcBorders>
          </w:tcPr>
          <w:p w:rsidR="004A68ED" w:rsidRPr="00770A88" w:rsidRDefault="004A68ED" w:rsidP="004A68ED">
            <w:pPr>
              <w:ind w:right="-72"/>
              <w:jc w:val="right"/>
              <w:rPr>
                <w:rFonts w:ascii="Arial" w:hAnsi="Arial" w:cs="Arial"/>
                <w:sz w:val="18"/>
                <w:szCs w:val="18"/>
                <w:lang w:val="en-GB"/>
              </w:rPr>
            </w:pPr>
          </w:p>
        </w:tc>
      </w:tr>
      <w:tr w:rsidR="004A68ED" w:rsidRPr="00770A88" w:rsidTr="009A476C">
        <w:tc>
          <w:tcPr>
            <w:tcW w:w="4257" w:type="dxa"/>
            <w:tcBorders>
              <w:top w:val="nil"/>
              <w:left w:val="nil"/>
              <w:bottom w:val="nil"/>
              <w:right w:val="nil"/>
            </w:tcBorders>
          </w:tcPr>
          <w:p w:rsidR="004A68ED" w:rsidRPr="00770A88" w:rsidRDefault="004A68ED" w:rsidP="004A68ED">
            <w:pPr>
              <w:tabs>
                <w:tab w:val="left" w:pos="166"/>
              </w:tabs>
              <w:ind w:left="-110"/>
              <w:jc w:val="both"/>
              <w:rPr>
                <w:rFonts w:ascii="Arial" w:hAnsi="Arial" w:cs="Arial"/>
                <w:sz w:val="18"/>
                <w:szCs w:val="18"/>
                <w:lang w:val="en-GB"/>
              </w:rPr>
            </w:pPr>
          </w:p>
        </w:tc>
        <w:tc>
          <w:tcPr>
            <w:tcW w:w="1296" w:type="dxa"/>
            <w:tcBorders>
              <w:left w:val="nil"/>
              <w:bottom w:val="single" w:sz="4" w:space="0" w:color="auto"/>
              <w:right w:val="nil"/>
            </w:tcBorders>
            <w:shd w:val="clear" w:color="auto" w:fill="FAFAFA"/>
            <w:vAlign w:val="bottom"/>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537,793</w:t>
            </w:r>
          </w:p>
        </w:tc>
        <w:tc>
          <w:tcPr>
            <w:tcW w:w="1296" w:type="dxa"/>
            <w:tcBorders>
              <w:left w:val="nil"/>
              <w:bottom w:val="single" w:sz="4" w:space="0" w:color="auto"/>
              <w:right w:val="nil"/>
            </w:tcBorders>
            <w:vAlign w:val="bottom"/>
          </w:tcPr>
          <w:p w:rsidR="004A68ED" w:rsidRPr="00770A88" w:rsidRDefault="004A68ED" w:rsidP="004A68ED">
            <w:pPr>
              <w:ind w:right="-72"/>
              <w:jc w:val="right"/>
              <w:rPr>
                <w:rFonts w:ascii="Arial" w:hAnsi="Arial" w:cs="Arial"/>
                <w:sz w:val="18"/>
                <w:szCs w:val="18"/>
                <w:lang w:val="en-GB"/>
              </w:rPr>
            </w:pPr>
            <w:r w:rsidRPr="00770A88">
              <w:rPr>
                <w:rFonts w:ascii="Arial" w:hAnsi="Arial" w:cs="Arial"/>
                <w:noProof/>
                <w:color w:val="auto"/>
                <w:sz w:val="18"/>
                <w:szCs w:val="18"/>
              </w:rPr>
              <w:t>40,782</w:t>
            </w:r>
          </w:p>
        </w:tc>
        <w:tc>
          <w:tcPr>
            <w:tcW w:w="1296" w:type="dxa"/>
            <w:tcBorders>
              <w:left w:val="nil"/>
              <w:bottom w:val="single" w:sz="4" w:space="0" w:color="auto"/>
              <w:right w:val="nil"/>
            </w:tcBorders>
            <w:shd w:val="clear" w:color="auto" w:fill="FAFAFA"/>
            <w:vAlign w:val="bottom"/>
          </w:tcPr>
          <w:p w:rsidR="004A68ED" w:rsidRPr="00770A88" w:rsidRDefault="004A68ED" w:rsidP="004A68ED">
            <w:pPr>
              <w:ind w:right="-72"/>
              <w:jc w:val="right"/>
              <w:rPr>
                <w:rFonts w:ascii="Arial" w:hAnsi="Arial" w:cs="Arial"/>
                <w:sz w:val="18"/>
                <w:szCs w:val="18"/>
              </w:rPr>
            </w:pPr>
            <w:r w:rsidRPr="00770A88">
              <w:rPr>
                <w:rFonts w:ascii="Arial" w:hAnsi="Arial" w:cs="Arial"/>
                <w:sz w:val="18"/>
                <w:szCs w:val="18"/>
              </w:rPr>
              <w:t>31,552</w:t>
            </w:r>
          </w:p>
        </w:tc>
        <w:tc>
          <w:tcPr>
            <w:tcW w:w="1296" w:type="dxa"/>
            <w:tcBorders>
              <w:left w:val="nil"/>
              <w:bottom w:val="single" w:sz="4" w:space="0" w:color="auto"/>
              <w:right w:val="nil"/>
            </w:tcBorders>
            <w:vAlign w:val="bottom"/>
          </w:tcPr>
          <w:p w:rsidR="004A68ED" w:rsidRPr="00770A88" w:rsidRDefault="004A68ED" w:rsidP="004A68ED">
            <w:pPr>
              <w:ind w:right="-72"/>
              <w:jc w:val="right"/>
              <w:rPr>
                <w:rFonts w:ascii="Arial" w:hAnsi="Arial" w:cs="Arial"/>
                <w:sz w:val="18"/>
                <w:szCs w:val="18"/>
                <w:lang w:val="en-GB"/>
              </w:rPr>
            </w:pPr>
            <w:r w:rsidRPr="00770A88">
              <w:rPr>
                <w:rFonts w:ascii="Arial" w:hAnsi="Arial" w:cs="Arial"/>
                <w:sz w:val="18"/>
                <w:szCs w:val="18"/>
                <w:lang w:val="en-GB"/>
              </w:rPr>
              <w:t>-</w:t>
            </w:r>
          </w:p>
        </w:tc>
      </w:tr>
    </w:tbl>
    <w:p w:rsidR="00053936" w:rsidRPr="00770A88" w:rsidRDefault="00053936" w:rsidP="00844F9D">
      <w:pPr>
        <w:tabs>
          <w:tab w:val="left" w:pos="540"/>
        </w:tabs>
        <w:ind w:left="547" w:hanging="547"/>
        <w:jc w:val="thaiDistribute"/>
        <w:rPr>
          <w:rFonts w:ascii="Arial" w:hAnsi="Arial" w:cs="Arial"/>
          <w:color w:val="auto"/>
          <w:sz w:val="18"/>
          <w:szCs w:val="18"/>
        </w:rPr>
      </w:pPr>
    </w:p>
    <w:p w:rsidR="00053936" w:rsidRPr="00770A88" w:rsidRDefault="00053936" w:rsidP="00844F9D">
      <w:pPr>
        <w:tabs>
          <w:tab w:val="left" w:pos="540"/>
        </w:tabs>
        <w:ind w:left="547" w:hanging="54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0A88" w:rsidTr="002144DF">
        <w:trPr>
          <w:trHeight w:val="386"/>
        </w:trPr>
        <w:tc>
          <w:tcPr>
            <w:tcW w:w="9461" w:type="dxa"/>
            <w:shd w:val="clear" w:color="auto" w:fill="FFA543"/>
            <w:vAlign w:val="center"/>
          </w:tcPr>
          <w:p w:rsidR="002144DF"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w:t>
            </w:r>
            <w:r w:rsidR="00765BE1" w:rsidRPr="00770A88">
              <w:rPr>
                <w:rFonts w:ascii="Arial" w:eastAsia="Arial Unicode MS" w:hAnsi="Arial" w:cs="Arial"/>
                <w:b/>
                <w:bCs/>
                <w:color w:val="FFFFFF"/>
                <w:sz w:val="18"/>
                <w:szCs w:val="18"/>
                <w:lang w:val="en-GB"/>
              </w:rPr>
              <w:t>6</w:t>
            </w:r>
            <w:r w:rsidRPr="00770A88">
              <w:rPr>
                <w:rFonts w:ascii="Arial" w:eastAsia="Arial Unicode MS" w:hAnsi="Arial" w:cs="Arial"/>
                <w:b/>
                <w:bCs/>
                <w:color w:val="FFFFFF"/>
                <w:sz w:val="18"/>
                <w:szCs w:val="18"/>
                <w:lang w:val="en-GB"/>
              </w:rPr>
              <w:tab/>
              <w:t>Related party transactions</w:t>
            </w:r>
          </w:p>
        </w:tc>
      </w:tr>
    </w:tbl>
    <w:p w:rsidR="007761FB" w:rsidRPr="00770A88" w:rsidRDefault="007761FB" w:rsidP="00B10142">
      <w:pPr>
        <w:jc w:val="thaiDistribute"/>
        <w:rPr>
          <w:rStyle w:val="PageNumber"/>
          <w:rFonts w:ascii="Arial" w:hAnsi="Arial" w:cs="Arial"/>
          <w:snapToGrid w:val="0"/>
          <w:color w:val="auto"/>
          <w:spacing w:val="-2"/>
          <w:sz w:val="18"/>
          <w:szCs w:val="18"/>
          <w:lang w:val="x-none" w:eastAsia="th-TH"/>
        </w:rPr>
      </w:pPr>
    </w:p>
    <w:p w:rsidR="00996679" w:rsidRPr="00770A88" w:rsidRDefault="00996679" w:rsidP="00B10142">
      <w:pPr>
        <w:jc w:val="thaiDistribute"/>
        <w:rPr>
          <w:rStyle w:val="PageNumber"/>
          <w:rFonts w:ascii="Arial" w:hAnsi="Arial" w:cs="Arial"/>
          <w:snapToGrid w:val="0"/>
          <w:color w:val="auto"/>
          <w:spacing w:val="-2"/>
          <w:sz w:val="18"/>
          <w:szCs w:val="18"/>
          <w:lang w:val="x-none" w:eastAsia="th-TH"/>
        </w:rPr>
      </w:pPr>
      <w:r w:rsidRPr="00770A88">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770A88">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770A88">
        <w:rPr>
          <w:rStyle w:val="PageNumber"/>
          <w:rFonts w:ascii="Arial" w:hAnsi="Arial" w:cs="Arial"/>
          <w:snapToGrid w:val="0"/>
          <w:color w:val="auto"/>
          <w:spacing w:val="-2"/>
          <w:sz w:val="18"/>
          <w:szCs w:val="18"/>
          <w:lang w:val="x-none" w:eastAsia="th-TH"/>
        </w:rPr>
        <w:t xml:space="preserve"> </w:t>
      </w:r>
      <w:r w:rsidRPr="00770A88">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770A88">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770A88">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770A88">
        <w:rPr>
          <w:rStyle w:val="PageNumber"/>
          <w:rFonts w:ascii="Arial" w:hAnsi="Arial" w:cs="Arial"/>
          <w:snapToGrid w:val="0"/>
          <w:color w:val="auto"/>
          <w:spacing w:val="-2"/>
          <w:sz w:val="18"/>
          <w:szCs w:val="18"/>
          <w:lang w:val="x-none" w:eastAsia="th-TH"/>
        </w:rPr>
        <w:t xml:space="preserve"> associated with these individuals also constitute related parties.</w:t>
      </w:r>
    </w:p>
    <w:p w:rsidR="00370602" w:rsidRPr="00770A88" w:rsidRDefault="00370602" w:rsidP="00B10142">
      <w:pPr>
        <w:jc w:val="thaiDistribute"/>
        <w:rPr>
          <w:rStyle w:val="PageNumber"/>
          <w:rFonts w:ascii="Arial" w:hAnsi="Arial" w:cs="Arial"/>
          <w:snapToGrid w:val="0"/>
          <w:color w:val="auto"/>
          <w:sz w:val="18"/>
          <w:szCs w:val="18"/>
          <w:lang w:val="x-none" w:eastAsia="th-TH"/>
        </w:rPr>
      </w:pPr>
    </w:p>
    <w:p w:rsidR="00370602" w:rsidRPr="00770A88" w:rsidRDefault="00370602" w:rsidP="00B10142">
      <w:pPr>
        <w:jc w:val="thaiDistribute"/>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lang w:val="x-none" w:eastAsia="th-TH"/>
        </w:rPr>
        <w:t>In considering each possible related</w:t>
      </w:r>
      <w:r w:rsidRPr="00770A88">
        <w:rPr>
          <w:rStyle w:val="PageNumber"/>
          <w:rFonts w:ascii="Arial" w:hAnsi="Arial" w:cs="Arial"/>
          <w:snapToGrid w:val="0"/>
          <w:color w:val="auto"/>
          <w:sz w:val="18"/>
          <w:szCs w:val="18"/>
          <w:cs/>
          <w:lang w:val="x-none" w:eastAsia="th-TH"/>
        </w:rPr>
        <w:t xml:space="preserve"> </w:t>
      </w:r>
      <w:r w:rsidRPr="00770A88">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rsidR="00370602" w:rsidRPr="00770A88" w:rsidRDefault="00370602" w:rsidP="00B10142">
      <w:pPr>
        <w:rPr>
          <w:rFonts w:ascii="Arial" w:hAnsi="Arial" w:cs="Arial"/>
          <w:color w:val="auto"/>
          <w:sz w:val="18"/>
          <w:szCs w:val="18"/>
          <w:lang w:val="x-none"/>
        </w:rPr>
      </w:pPr>
    </w:p>
    <w:p w:rsidR="003B5ECD" w:rsidRPr="00770A88" w:rsidRDefault="003B5ECD" w:rsidP="00B10142">
      <w:pPr>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lang w:val="x-none" w:eastAsia="th-TH"/>
        </w:rPr>
        <w:t>Relationship between company and related parties:</w:t>
      </w:r>
    </w:p>
    <w:p w:rsidR="003B5ECD" w:rsidRPr="00770A88" w:rsidRDefault="003B5ECD" w:rsidP="00B10142">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5922D1" w:rsidRPr="00770A88" w:rsidTr="002569C7">
        <w:trPr>
          <w:gridAfter w:val="1"/>
          <w:wAfter w:w="11" w:type="dxa"/>
        </w:trPr>
        <w:tc>
          <w:tcPr>
            <w:tcW w:w="4141" w:type="dxa"/>
            <w:tcBorders>
              <w:top w:val="single" w:sz="4" w:space="0" w:color="auto"/>
              <w:bottom w:val="single" w:sz="4" w:space="0" w:color="auto"/>
            </w:tcBorders>
            <w:shd w:val="clear" w:color="auto" w:fill="auto"/>
          </w:tcPr>
          <w:p w:rsidR="003B5ECD" w:rsidRPr="00770A88" w:rsidRDefault="003B5ECD" w:rsidP="007761FB">
            <w:pPr>
              <w:spacing w:line="240" w:lineRule="exact"/>
              <w:ind w:right="115"/>
              <w:jc w:val="center"/>
              <w:rPr>
                <w:rFonts w:ascii="Arial" w:eastAsia="Times New Roman" w:hAnsi="Arial" w:cs="Arial"/>
                <w:b/>
                <w:bCs/>
                <w:color w:val="auto"/>
                <w:spacing w:val="-4"/>
                <w:sz w:val="18"/>
                <w:szCs w:val="18"/>
              </w:rPr>
            </w:pPr>
            <w:r w:rsidRPr="00770A88">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rsidR="003B5ECD" w:rsidRPr="00770A88" w:rsidRDefault="003B5ECD" w:rsidP="007761FB">
            <w:pPr>
              <w:spacing w:line="240" w:lineRule="exact"/>
              <w:ind w:left="90" w:right="115"/>
              <w:jc w:val="center"/>
              <w:rPr>
                <w:rFonts w:ascii="Arial" w:eastAsia="Times New Roman" w:hAnsi="Arial" w:cs="Arial"/>
                <w:b/>
                <w:bCs/>
                <w:color w:val="auto"/>
                <w:spacing w:val="-4"/>
                <w:sz w:val="18"/>
                <w:szCs w:val="18"/>
              </w:rPr>
            </w:pPr>
            <w:r w:rsidRPr="00770A88">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rsidR="003B5ECD" w:rsidRPr="00770A88" w:rsidRDefault="003B5ECD" w:rsidP="007761FB">
            <w:pPr>
              <w:spacing w:line="240" w:lineRule="exact"/>
              <w:ind w:left="60" w:right="115"/>
              <w:jc w:val="center"/>
              <w:rPr>
                <w:rFonts w:ascii="Arial" w:eastAsia="Times New Roman" w:hAnsi="Arial" w:cs="Arial"/>
                <w:b/>
                <w:bCs/>
                <w:color w:val="auto"/>
                <w:spacing w:val="-4"/>
                <w:sz w:val="18"/>
                <w:szCs w:val="18"/>
              </w:rPr>
            </w:pPr>
            <w:r w:rsidRPr="00770A88">
              <w:rPr>
                <w:rFonts w:ascii="Arial" w:eastAsia="Times New Roman" w:hAnsi="Arial" w:cs="Arial"/>
                <w:b/>
                <w:bCs/>
                <w:color w:val="auto"/>
                <w:spacing w:val="-4"/>
                <w:sz w:val="18"/>
                <w:szCs w:val="18"/>
              </w:rPr>
              <w:t>Relationship</w:t>
            </w:r>
          </w:p>
        </w:tc>
      </w:tr>
      <w:tr w:rsidR="005922D1" w:rsidRPr="00770A88" w:rsidTr="002569C7">
        <w:trPr>
          <w:gridAfter w:val="1"/>
          <w:wAfter w:w="11" w:type="dxa"/>
        </w:trPr>
        <w:tc>
          <w:tcPr>
            <w:tcW w:w="4141" w:type="dxa"/>
            <w:tcBorders>
              <w:top w:val="single" w:sz="4" w:space="0" w:color="auto"/>
            </w:tcBorders>
          </w:tcPr>
          <w:p w:rsidR="003B5ECD" w:rsidRPr="00770A88" w:rsidRDefault="003B5ECD" w:rsidP="007761FB">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rsidR="003B5ECD" w:rsidRPr="00770A88" w:rsidRDefault="003B5ECD" w:rsidP="007761FB">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rsidR="003B5ECD" w:rsidRPr="00770A88" w:rsidRDefault="003B5ECD" w:rsidP="007761FB">
            <w:pPr>
              <w:spacing w:line="240" w:lineRule="exact"/>
              <w:ind w:left="60"/>
              <w:jc w:val="thaiDistribute"/>
              <w:rPr>
                <w:rFonts w:ascii="Arial" w:eastAsia="Times New Roman" w:hAnsi="Arial" w:cs="Arial"/>
                <w:color w:val="auto"/>
                <w:spacing w:val="-4"/>
                <w:sz w:val="18"/>
                <w:szCs w:val="18"/>
              </w:rPr>
            </w:pPr>
          </w:p>
        </w:tc>
      </w:tr>
      <w:tr w:rsidR="005922D1" w:rsidRPr="00770A88" w:rsidTr="00BD0EFA">
        <w:trPr>
          <w:gridAfter w:val="1"/>
          <w:wAfter w:w="11" w:type="dxa"/>
        </w:trPr>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Steel Limited</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w:t>
            </w:r>
          </w:p>
        </w:tc>
        <w:tc>
          <w:tcPr>
            <w:tcW w:w="2311" w:type="dxa"/>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Ultimate parent company</w:t>
            </w:r>
          </w:p>
        </w:tc>
      </w:tr>
      <w:tr w:rsidR="005922D1" w:rsidRPr="00770A88" w:rsidTr="00BD0EFA">
        <w:trPr>
          <w:gridAfter w:val="1"/>
          <w:wAfter w:w="11" w:type="dxa"/>
        </w:trPr>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T S Global Holdings Pte. Ltd. </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Investing</w:t>
            </w:r>
          </w:p>
        </w:tc>
        <w:tc>
          <w:tcPr>
            <w:tcW w:w="2311" w:type="dxa"/>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Major shareholder</w:t>
            </w:r>
          </w:p>
        </w:tc>
      </w:tr>
      <w:tr w:rsidR="005922D1" w:rsidRPr="00770A88" w:rsidTr="00BD0EFA">
        <w:trPr>
          <w:gridAfter w:val="1"/>
          <w:wAfter w:w="11" w:type="dxa"/>
        </w:trPr>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The Siam Iron and Steel (2001) Co., Ltd.</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wire rods and</w:t>
            </w:r>
          </w:p>
        </w:tc>
        <w:tc>
          <w:tcPr>
            <w:tcW w:w="2311" w:type="dxa"/>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Common shareholders </w:t>
            </w:r>
          </w:p>
        </w:tc>
      </w:tr>
      <w:tr w:rsidR="005922D1" w:rsidRPr="00770A88" w:rsidTr="00BD0EFA">
        <w:trPr>
          <w:gridAfter w:val="1"/>
          <w:wAfter w:w="11" w:type="dxa"/>
        </w:trPr>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   small section products</w:t>
            </w:r>
          </w:p>
        </w:tc>
        <w:tc>
          <w:tcPr>
            <w:tcW w:w="2311" w:type="dxa"/>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   and management</w:t>
            </w:r>
          </w:p>
        </w:tc>
      </w:tr>
      <w:tr w:rsidR="005922D1" w:rsidRPr="00770A88" w:rsidTr="00BD0EFA">
        <w:trPr>
          <w:gridAfter w:val="1"/>
          <w:wAfter w:w="11" w:type="dxa"/>
        </w:trPr>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The Siam Construction Steel Co., Ltd.</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 bars</w:t>
            </w:r>
          </w:p>
        </w:tc>
        <w:tc>
          <w:tcPr>
            <w:tcW w:w="2311" w:type="dxa"/>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Common shareholders</w:t>
            </w:r>
          </w:p>
        </w:tc>
      </w:tr>
      <w:tr w:rsidR="005922D1" w:rsidRPr="00770A88" w:rsidTr="00BD0EFA">
        <w:trPr>
          <w:gridAfter w:val="1"/>
          <w:wAfter w:w="11" w:type="dxa"/>
        </w:trPr>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p>
        </w:tc>
        <w:tc>
          <w:tcPr>
            <w:tcW w:w="2311" w:type="dxa"/>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   and managements</w:t>
            </w:r>
          </w:p>
        </w:tc>
      </w:tr>
      <w:tr w:rsidR="005922D1" w:rsidRPr="00770A88" w:rsidTr="00BD0EFA">
        <w:trPr>
          <w:gridAfter w:val="1"/>
          <w:wAfter w:w="11" w:type="dxa"/>
        </w:trPr>
        <w:tc>
          <w:tcPr>
            <w:tcW w:w="4141" w:type="dxa"/>
          </w:tcPr>
          <w:p w:rsidR="00A27B00" w:rsidRPr="00A27B00" w:rsidRDefault="00A27B00" w:rsidP="007761FB">
            <w:pPr>
              <w:spacing w:line="240" w:lineRule="exact"/>
              <w:rPr>
                <w:rFonts w:ascii="Arial" w:hAnsi="Arial" w:cs="Arial"/>
                <w:color w:val="auto"/>
                <w:spacing w:val="-4"/>
                <w:sz w:val="18"/>
                <w:szCs w:val="18"/>
              </w:rPr>
            </w:pPr>
            <w:r w:rsidRPr="00770A88">
              <w:rPr>
                <w:rFonts w:ascii="Arial" w:hAnsi="Arial" w:cs="Arial"/>
                <w:color w:val="auto"/>
                <w:spacing w:val="-4"/>
                <w:sz w:val="18"/>
                <w:szCs w:val="18"/>
              </w:rPr>
              <w:t xml:space="preserve">Tata Steel Manufacturing (Thailand) </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Manufacture, render a manufacturing </w:t>
            </w:r>
          </w:p>
        </w:tc>
        <w:tc>
          <w:tcPr>
            <w:tcW w:w="2311" w:type="dxa"/>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Common shareholder</w:t>
            </w:r>
          </w:p>
        </w:tc>
      </w:tr>
      <w:tr w:rsidR="005922D1" w:rsidRPr="00770A88" w:rsidTr="00BD0EFA">
        <w:trPr>
          <w:gridAfter w:val="1"/>
          <w:wAfter w:w="11" w:type="dxa"/>
        </w:trPr>
        <w:tc>
          <w:tcPr>
            <w:tcW w:w="4141" w:type="dxa"/>
          </w:tcPr>
          <w:p w:rsidR="003B5ECD" w:rsidRPr="00770A88" w:rsidRDefault="00A27B00" w:rsidP="007761F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   </w:t>
            </w:r>
            <w:r w:rsidRPr="00770A88">
              <w:rPr>
                <w:rFonts w:ascii="Arial" w:hAnsi="Arial" w:cs="Arial"/>
                <w:color w:val="auto"/>
                <w:spacing w:val="-4"/>
                <w:sz w:val="18"/>
                <w:szCs w:val="18"/>
              </w:rPr>
              <w:t>Public Company Limited.</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   service, distributions and trading </w:t>
            </w:r>
          </w:p>
        </w:tc>
        <w:tc>
          <w:tcPr>
            <w:tcW w:w="2311" w:type="dxa"/>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   and management</w:t>
            </w:r>
          </w:p>
        </w:tc>
      </w:tr>
      <w:tr w:rsidR="005922D1" w:rsidRPr="00770A88" w:rsidTr="00BD0EFA">
        <w:trPr>
          <w:gridAfter w:val="1"/>
          <w:wAfter w:w="11" w:type="dxa"/>
        </w:trPr>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   of steel bars, wire rods and small </w:t>
            </w:r>
          </w:p>
        </w:tc>
        <w:tc>
          <w:tcPr>
            <w:tcW w:w="2311" w:type="dxa"/>
          </w:tcPr>
          <w:p w:rsidR="003B5ECD" w:rsidRPr="00770A88" w:rsidRDefault="003B5ECD" w:rsidP="007761FB">
            <w:pPr>
              <w:spacing w:line="240" w:lineRule="exact"/>
              <w:ind w:left="60"/>
              <w:rPr>
                <w:rFonts w:ascii="Arial" w:eastAsia="Times New Roman" w:hAnsi="Arial" w:cs="Arial"/>
                <w:color w:val="auto"/>
                <w:spacing w:val="-4"/>
                <w:sz w:val="18"/>
                <w:szCs w:val="18"/>
              </w:rPr>
            </w:pPr>
          </w:p>
        </w:tc>
      </w:tr>
      <w:tr w:rsidR="005922D1" w:rsidRPr="00770A88" w:rsidTr="00BD0EFA">
        <w:trPr>
          <w:gridAfter w:val="1"/>
          <w:wAfter w:w="11" w:type="dxa"/>
        </w:trPr>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   section products</w:t>
            </w:r>
          </w:p>
        </w:tc>
        <w:tc>
          <w:tcPr>
            <w:tcW w:w="2311" w:type="dxa"/>
          </w:tcPr>
          <w:p w:rsidR="003B5ECD" w:rsidRPr="00770A88" w:rsidRDefault="003B5ECD" w:rsidP="007761FB">
            <w:pPr>
              <w:spacing w:line="240" w:lineRule="exact"/>
              <w:ind w:left="60"/>
              <w:rPr>
                <w:rFonts w:ascii="Arial" w:eastAsia="Times New Roman" w:hAnsi="Arial" w:cs="Arial"/>
                <w:color w:val="auto"/>
                <w:spacing w:val="-4"/>
                <w:sz w:val="18"/>
                <w:szCs w:val="18"/>
              </w:rPr>
            </w:pPr>
          </w:p>
        </w:tc>
      </w:tr>
      <w:tr w:rsidR="005922D1" w:rsidRPr="00770A88" w:rsidTr="00BD0EFA">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The Siam Industrial Wire Co., Ltd.</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 wire</w:t>
            </w:r>
          </w:p>
        </w:tc>
        <w:tc>
          <w:tcPr>
            <w:tcW w:w="2322" w:type="dxa"/>
            <w:gridSpan w:val="2"/>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5922D1" w:rsidRPr="00770A88" w:rsidTr="00BD0EFA">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NatSteel Trade International Pte. Ltd.</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322" w:type="dxa"/>
            <w:gridSpan w:val="2"/>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5922D1" w:rsidRPr="00770A88" w:rsidTr="00BD0EFA">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NatSteel Recycling Pte. Ltd.</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Trading </w:t>
            </w:r>
          </w:p>
        </w:tc>
        <w:tc>
          <w:tcPr>
            <w:tcW w:w="2322" w:type="dxa"/>
            <w:gridSpan w:val="2"/>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5922D1" w:rsidRPr="00770A88" w:rsidTr="00BD0EFA">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Tata </w:t>
            </w:r>
            <w:r w:rsidR="00AE551F" w:rsidRPr="00770A88">
              <w:rPr>
                <w:rFonts w:ascii="Arial" w:eastAsia="Times New Roman" w:hAnsi="Arial" w:cs="Arial"/>
                <w:color w:val="auto"/>
                <w:spacing w:val="-4"/>
                <w:sz w:val="18"/>
                <w:szCs w:val="18"/>
              </w:rPr>
              <w:t>International Metals</w:t>
            </w:r>
            <w:r w:rsidRPr="00770A88">
              <w:rPr>
                <w:rFonts w:ascii="Arial" w:eastAsia="Times New Roman" w:hAnsi="Arial" w:cs="Arial"/>
                <w:color w:val="auto"/>
                <w:spacing w:val="-4"/>
                <w:sz w:val="18"/>
                <w:szCs w:val="18"/>
              </w:rPr>
              <w:t xml:space="preserve"> Asia Ltd. </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Trading </w:t>
            </w:r>
          </w:p>
        </w:tc>
        <w:tc>
          <w:tcPr>
            <w:tcW w:w="2322" w:type="dxa"/>
            <w:gridSpan w:val="2"/>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5922D1" w:rsidRPr="00770A88" w:rsidTr="00BD0EFA">
        <w:tc>
          <w:tcPr>
            <w:tcW w:w="4141" w:type="dxa"/>
          </w:tcPr>
          <w:p w:rsidR="003B5ECD" w:rsidRPr="00770A88" w:rsidRDefault="003B5ECD" w:rsidP="007761FB">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 S Asia (Hong Kong) Ltd.</w:t>
            </w:r>
          </w:p>
        </w:tc>
        <w:tc>
          <w:tcPr>
            <w:tcW w:w="3006" w:type="dxa"/>
          </w:tcPr>
          <w:p w:rsidR="003B5ECD" w:rsidRPr="00770A88" w:rsidRDefault="003B5ECD" w:rsidP="007761FB">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322" w:type="dxa"/>
            <w:gridSpan w:val="2"/>
          </w:tcPr>
          <w:p w:rsidR="003B5ECD" w:rsidRPr="00770A88" w:rsidRDefault="003B5ECD" w:rsidP="007761FB">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bl>
    <w:p w:rsidR="006E72D3" w:rsidRPr="00770A88" w:rsidRDefault="006E72D3">
      <w:pPr>
        <w:rPr>
          <w:rFonts w:ascii="Arial" w:hAnsi="Arial" w:cs="Arial"/>
          <w:sz w:val="18"/>
          <w:szCs w:val="18"/>
        </w:rPr>
      </w:pPr>
      <w:r w:rsidRPr="00770A88">
        <w:rPr>
          <w:rFonts w:ascii="Arial" w:hAnsi="Arial" w:cs="Arial"/>
        </w:rPr>
        <w:br w:type="page"/>
      </w:r>
    </w:p>
    <w:p w:rsidR="006E72D3" w:rsidRPr="00770A88" w:rsidRDefault="006E72D3">
      <w:pPr>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3780"/>
        <w:gridCol w:w="3005"/>
        <w:gridCol w:w="2665"/>
      </w:tblGrid>
      <w:tr w:rsidR="006E72D3" w:rsidRPr="00770A88" w:rsidTr="008266F0">
        <w:tc>
          <w:tcPr>
            <w:tcW w:w="3780" w:type="dxa"/>
            <w:tcBorders>
              <w:top w:val="single" w:sz="4" w:space="0" w:color="auto"/>
              <w:bottom w:val="single" w:sz="4" w:space="0" w:color="auto"/>
            </w:tcBorders>
            <w:shd w:val="clear" w:color="auto" w:fill="auto"/>
          </w:tcPr>
          <w:p w:rsidR="006E72D3" w:rsidRPr="00770A88" w:rsidRDefault="006E72D3" w:rsidP="007761FB">
            <w:pPr>
              <w:spacing w:line="240" w:lineRule="exact"/>
              <w:jc w:val="center"/>
              <w:rPr>
                <w:rFonts w:ascii="Arial" w:eastAsia="Times New Roman" w:hAnsi="Arial" w:cs="Arial"/>
                <w:b/>
                <w:bCs/>
                <w:color w:val="auto"/>
                <w:spacing w:val="-4"/>
                <w:sz w:val="18"/>
                <w:szCs w:val="18"/>
              </w:rPr>
            </w:pPr>
            <w:r w:rsidRPr="00770A88">
              <w:rPr>
                <w:rFonts w:ascii="Arial" w:eastAsia="Times New Roman" w:hAnsi="Arial" w:cs="Arial"/>
                <w:b/>
                <w:bCs/>
                <w:color w:val="auto"/>
                <w:spacing w:val="-4"/>
                <w:sz w:val="18"/>
                <w:szCs w:val="18"/>
              </w:rPr>
              <w:t>Name</w:t>
            </w:r>
          </w:p>
        </w:tc>
        <w:tc>
          <w:tcPr>
            <w:tcW w:w="3005" w:type="dxa"/>
            <w:tcBorders>
              <w:top w:val="single" w:sz="4" w:space="0" w:color="auto"/>
              <w:bottom w:val="single" w:sz="4" w:space="0" w:color="auto"/>
            </w:tcBorders>
            <w:shd w:val="clear" w:color="auto" w:fill="auto"/>
          </w:tcPr>
          <w:p w:rsidR="006E72D3" w:rsidRPr="00770A88" w:rsidRDefault="006E72D3" w:rsidP="007761FB">
            <w:pPr>
              <w:spacing w:line="240" w:lineRule="exact"/>
              <w:ind w:left="90"/>
              <w:jc w:val="center"/>
              <w:rPr>
                <w:rFonts w:ascii="Arial" w:eastAsia="Times New Roman" w:hAnsi="Arial" w:cs="Arial"/>
                <w:b/>
                <w:bCs/>
                <w:color w:val="auto"/>
                <w:spacing w:val="-4"/>
                <w:sz w:val="18"/>
                <w:szCs w:val="18"/>
              </w:rPr>
            </w:pPr>
            <w:r w:rsidRPr="00770A88">
              <w:rPr>
                <w:rFonts w:ascii="Arial" w:eastAsia="Times New Roman" w:hAnsi="Arial" w:cs="Arial"/>
                <w:b/>
                <w:bCs/>
                <w:color w:val="auto"/>
                <w:spacing w:val="-4"/>
                <w:sz w:val="18"/>
                <w:szCs w:val="18"/>
              </w:rPr>
              <w:t>Type of Business</w:t>
            </w:r>
          </w:p>
        </w:tc>
        <w:tc>
          <w:tcPr>
            <w:tcW w:w="2665" w:type="dxa"/>
            <w:tcBorders>
              <w:top w:val="single" w:sz="4" w:space="0" w:color="auto"/>
              <w:bottom w:val="single" w:sz="4" w:space="0" w:color="auto"/>
            </w:tcBorders>
            <w:shd w:val="clear" w:color="auto" w:fill="auto"/>
          </w:tcPr>
          <w:p w:rsidR="006E72D3" w:rsidRPr="00770A88" w:rsidRDefault="006E72D3" w:rsidP="007761FB">
            <w:pPr>
              <w:spacing w:line="240" w:lineRule="exact"/>
              <w:ind w:left="60"/>
              <w:jc w:val="center"/>
              <w:rPr>
                <w:rFonts w:ascii="Arial" w:eastAsia="Times New Roman" w:hAnsi="Arial" w:cs="Arial"/>
                <w:b/>
                <w:bCs/>
                <w:color w:val="auto"/>
                <w:spacing w:val="-4"/>
                <w:sz w:val="18"/>
                <w:szCs w:val="18"/>
              </w:rPr>
            </w:pPr>
            <w:r w:rsidRPr="00770A88">
              <w:rPr>
                <w:rFonts w:ascii="Arial" w:eastAsia="Times New Roman" w:hAnsi="Arial" w:cs="Arial"/>
                <w:b/>
                <w:bCs/>
                <w:color w:val="auto"/>
                <w:spacing w:val="-4"/>
                <w:sz w:val="18"/>
                <w:szCs w:val="18"/>
              </w:rPr>
              <w:t>Relationship</w:t>
            </w:r>
          </w:p>
        </w:tc>
      </w:tr>
      <w:tr w:rsidR="006E72D3" w:rsidRPr="00770A88" w:rsidTr="008266F0">
        <w:tc>
          <w:tcPr>
            <w:tcW w:w="3780" w:type="dxa"/>
            <w:tcBorders>
              <w:top w:val="single" w:sz="4" w:space="0" w:color="auto"/>
            </w:tcBorders>
          </w:tcPr>
          <w:p w:rsidR="006E72D3" w:rsidRPr="00770A88" w:rsidRDefault="006E72D3" w:rsidP="007761FB">
            <w:pPr>
              <w:spacing w:line="240" w:lineRule="exact"/>
              <w:rPr>
                <w:rFonts w:ascii="Arial" w:eastAsia="Times New Roman" w:hAnsi="Arial" w:cs="Arial"/>
                <w:color w:val="auto"/>
                <w:spacing w:val="-4"/>
                <w:sz w:val="10"/>
                <w:szCs w:val="10"/>
              </w:rPr>
            </w:pPr>
          </w:p>
        </w:tc>
        <w:tc>
          <w:tcPr>
            <w:tcW w:w="3005" w:type="dxa"/>
            <w:tcBorders>
              <w:top w:val="single" w:sz="4" w:space="0" w:color="auto"/>
            </w:tcBorders>
          </w:tcPr>
          <w:p w:rsidR="006E72D3" w:rsidRPr="00770A88" w:rsidRDefault="006E72D3" w:rsidP="007761FB">
            <w:pPr>
              <w:spacing w:line="240" w:lineRule="exact"/>
              <w:ind w:left="90"/>
              <w:rPr>
                <w:rFonts w:ascii="Arial" w:eastAsia="Times New Roman" w:hAnsi="Arial" w:cs="Arial"/>
                <w:color w:val="auto"/>
                <w:spacing w:val="-4"/>
                <w:sz w:val="10"/>
                <w:szCs w:val="10"/>
              </w:rPr>
            </w:pPr>
          </w:p>
        </w:tc>
        <w:tc>
          <w:tcPr>
            <w:tcW w:w="2665" w:type="dxa"/>
            <w:tcBorders>
              <w:top w:val="single" w:sz="4" w:space="0" w:color="auto"/>
            </w:tcBorders>
          </w:tcPr>
          <w:p w:rsidR="006E72D3" w:rsidRPr="00770A88" w:rsidRDefault="006E72D3" w:rsidP="007761FB">
            <w:pPr>
              <w:spacing w:line="240" w:lineRule="exact"/>
              <w:ind w:left="60"/>
              <w:rPr>
                <w:rFonts w:ascii="Arial" w:eastAsia="Times New Roman" w:hAnsi="Arial" w:cs="Arial"/>
                <w:color w:val="auto"/>
                <w:spacing w:val="-4"/>
                <w:sz w:val="10"/>
                <w:szCs w:val="10"/>
              </w:rPr>
            </w:pP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Refractories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refractory</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NatSteel Holdings Pte.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Steel UK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International Singapore Pte.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Steel IJmuiden BV</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Consultancy Services (Thailand)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Software services</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Consultancy Services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Software services</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Services Limited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Training services</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Sons Private Limited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Investment holdings and </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   consultancy services</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Steel Resources Australia Pte.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Procurement</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NYK Shipping Pte.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Shipping</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Mjunction Services Limited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 and procurement</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 S Global Procurement Co. Pte.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Steel International (UK)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Shipping</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Steel Nederland Services B.V.</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South East Asia Limited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TSN Wires Co.,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galvanized steel wire</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International Limited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Steel Processing and Distribution Limited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Processing and distribution steel</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Projects Limited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Infrastructure projects</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South East Asia (Cambodia)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Natsteel (Xiamen)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Manufacture steel</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Technologies (Thailand) Co.,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IT Services</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Technologies Pte.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IT Services</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Motors (Thailand) Co.,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Manufacture automobile </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Tata Communications (Thailand) Co.,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IT and Telecommunication Services</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z w:val="18"/>
                <w:szCs w:val="18"/>
              </w:rPr>
            </w:pPr>
            <w:r w:rsidRPr="00770A88">
              <w:rPr>
                <w:rFonts w:ascii="Arial" w:eastAsia="Times New Roman" w:hAnsi="Arial" w:cs="Arial"/>
                <w:color w:val="auto"/>
                <w:sz w:val="18"/>
                <w:szCs w:val="18"/>
              </w:rPr>
              <w:t>Tata International West Asia DMCC</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Trading</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z w:val="18"/>
                <w:szCs w:val="18"/>
              </w:rPr>
            </w:pPr>
            <w:r w:rsidRPr="00770A88">
              <w:rPr>
                <w:rFonts w:ascii="Arial" w:eastAsia="Times New Roman" w:hAnsi="Arial" w:cs="Arial"/>
                <w:color w:val="auto"/>
                <w:sz w:val="18"/>
                <w:szCs w:val="18"/>
              </w:rPr>
              <w:t>Tata AIG General Insurance Co.,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Insurance</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z w:val="18"/>
                <w:szCs w:val="18"/>
              </w:rPr>
            </w:pPr>
            <w:r w:rsidRPr="00770A88">
              <w:rPr>
                <w:rFonts w:ascii="Arial" w:eastAsia="Times New Roman" w:hAnsi="Arial" w:cs="Arial"/>
                <w:color w:val="auto"/>
                <w:sz w:val="18"/>
                <w:szCs w:val="18"/>
              </w:rPr>
              <w:t>Tata Power Co., Ltd.</w:t>
            </w:r>
          </w:p>
        </w:tc>
        <w:tc>
          <w:tcPr>
            <w:tcW w:w="3005" w:type="dxa"/>
          </w:tcPr>
          <w:p w:rsidR="00A02D79" w:rsidRPr="00770A88" w:rsidRDefault="00A02D79" w:rsidP="00A02D79">
            <w:pPr>
              <w:spacing w:line="240" w:lineRule="exact"/>
              <w:ind w:left="9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 xml:space="preserve">Generate, transmit and distribute </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r w:rsidRPr="00770A88">
              <w:rPr>
                <w:rFonts w:ascii="Arial" w:eastAsia="Times New Roman" w:hAnsi="Arial" w:cs="Arial"/>
                <w:color w:val="auto"/>
                <w:spacing w:val="-4"/>
                <w:sz w:val="18"/>
                <w:szCs w:val="18"/>
              </w:rPr>
              <w:t>Same group of shareholders</w:t>
            </w:r>
          </w:p>
        </w:tc>
      </w:tr>
      <w:tr w:rsidR="00A02D79" w:rsidRPr="00770A88" w:rsidTr="008266F0">
        <w:tc>
          <w:tcPr>
            <w:tcW w:w="3780" w:type="dxa"/>
          </w:tcPr>
          <w:p w:rsidR="00A02D79" w:rsidRPr="00770A88" w:rsidRDefault="00A02D79" w:rsidP="00A02D79">
            <w:pPr>
              <w:spacing w:line="240" w:lineRule="exact"/>
              <w:rPr>
                <w:rFonts w:ascii="Arial" w:eastAsia="Times New Roman" w:hAnsi="Arial" w:cs="Arial"/>
                <w:color w:val="auto"/>
                <w:sz w:val="18"/>
                <w:szCs w:val="18"/>
              </w:rPr>
            </w:pPr>
          </w:p>
        </w:tc>
        <w:tc>
          <w:tcPr>
            <w:tcW w:w="3005" w:type="dxa"/>
          </w:tcPr>
          <w:p w:rsidR="00A02D79" w:rsidRPr="00770A88" w:rsidRDefault="00A02D79" w:rsidP="00A02D79">
            <w:pPr>
              <w:spacing w:line="240" w:lineRule="exact"/>
              <w:ind w:left="90"/>
              <w:rPr>
                <w:rFonts w:ascii="Arial" w:eastAsia="Times New Roman" w:hAnsi="Arial" w:cs="Arial"/>
                <w:color w:val="auto"/>
                <w:sz w:val="18"/>
                <w:szCs w:val="18"/>
              </w:rPr>
            </w:pPr>
            <w:r w:rsidRPr="00770A88">
              <w:rPr>
                <w:rFonts w:ascii="Arial" w:eastAsia="Times New Roman" w:hAnsi="Arial" w:cs="Arial"/>
                <w:color w:val="auto"/>
                <w:sz w:val="18"/>
                <w:szCs w:val="18"/>
              </w:rPr>
              <w:t xml:space="preserve">   electricity</w:t>
            </w:r>
          </w:p>
        </w:tc>
        <w:tc>
          <w:tcPr>
            <w:tcW w:w="2665" w:type="dxa"/>
          </w:tcPr>
          <w:p w:rsidR="00A02D79" w:rsidRPr="00770A88" w:rsidRDefault="00A02D79" w:rsidP="00A02D79">
            <w:pPr>
              <w:spacing w:line="240" w:lineRule="exact"/>
              <w:ind w:left="60"/>
              <w:rPr>
                <w:rFonts w:ascii="Arial" w:eastAsia="Times New Roman" w:hAnsi="Arial" w:cs="Arial"/>
                <w:color w:val="auto"/>
                <w:spacing w:val="-4"/>
                <w:sz w:val="18"/>
                <w:szCs w:val="18"/>
              </w:rPr>
            </w:pPr>
          </w:p>
        </w:tc>
      </w:tr>
    </w:tbl>
    <w:p w:rsidR="00AC7F50" w:rsidRPr="00770A88" w:rsidRDefault="00AC7F50" w:rsidP="00844F9D">
      <w:pPr>
        <w:ind w:left="547" w:hanging="7"/>
        <w:jc w:val="both"/>
        <w:rPr>
          <w:rStyle w:val="PageNumber"/>
          <w:rFonts w:ascii="Arial" w:hAnsi="Arial" w:cs="Arial"/>
          <w:snapToGrid w:val="0"/>
          <w:color w:val="auto"/>
          <w:sz w:val="16"/>
          <w:szCs w:val="16"/>
          <w:lang w:val="x-none" w:eastAsia="th-TH"/>
        </w:rPr>
      </w:pPr>
    </w:p>
    <w:p w:rsidR="003B5ECD" w:rsidRPr="008266F0" w:rsidRDefault="00AC7F50" w:rsidP="00844F9D">
      <w:pPr>
        <w:ind w:left="547" w:hanging="7"/>
        <w:jc w:val="both"/>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6"/>
          <w:szCs w:val="16"/>
          <w:lang w:val="x-none" w:eastAsia="th-TH"/>
        </w:rPr>
        <w:br w:type="page"/>
      </w:r>
    </w:p>
    <w:p w:rsidR="00AC7F50" w:rsidRPr="008266F0" w:rsidRDefault="00AC7F50" w:rsidP="00844F9D">
      <w:pPr>
        <w:ind w:left="547" w:hanging="7"/>
        <w:jc w:val="both"/>
        <w:rPr>
          <w:rStyle w:val="PageNumber"/>
          <w:rFonts w:ascii="Arial" w:hAnsi="Arial" w:cs="Arial"/>
          <w:snapToGrid w:val="0"/>
          <w:color w:val="auto"/>
          <w:sz w:val="18"/>
          <w:szCs w:val="18"/>
          <w:lang w:val="x-none" w:eastAsia="th-TH"/>
        </w:rPr>
      </w:pPr>
    </w:p>
    <w:p w:rsidR="003B5ECD" w:rsidRPr="008266F0" w:rsidRDefault="003B5ECD" w:rsidP="00BD0EFA">
      <w:pPr>
        <w:ind w:hanging="7"/>
        <w:jc w:val="both"/>
        <w:rPr>
          <w:rFonts w:ascii="Arial" w:hAnsi="Arial" w:cs="Arial"/>
          <w:b/>
          <w:bCs/>
          <w:color w:val="auto"/>
          <w:sz w:val="18"/>
          <w:szCs w:val="18"/>
          <w:cs/>
        </w:rPr>
      </w:pPr>
      <w:r w:rsidRPr="008266F0">
        <w:rPr>
          <w:rStyle w:val="PageNumber"/>
          <w:rFonts w:ascii="Arial" w:hAnsi="Arial" w:cs="Arial"/>
          <w:snapToGrid w:val="0"/>
          <w:color w:val="auto"/>
          <w:sz w:val="18"/>
          <w:szCs w:val="18"/>
          <w:lang w:val="x-none" w:eastAsia="th-TH"/>
        </w:rPr>
        <w:t>The following transactions were carried out with related parties:</w:t>
      </w:r>
    </w:p>
    <w:p w:rsidR="003B5ECD" w:rsidRPr="008266F0" w:rsidRDefault="003B5ECD" w:rsidP="00844F9D">
      <w:pPr>
        <w:ind w:left="540"/>
        <w:jc w:val="both"/>
        <w:rPr>
          <w:rFonts w:ascii="Arial" w:hAnsi="Arial" w:cs="Arial"/>
          <w:color w:val="auto"/>
          <w:sz w:val="18"/>
          <w:szCs w:val="18"/>
        </w:rPr>
      </w:pPr>
    </w:p>
    <w:p w:rsidR="0054368F" w:rsidRPr="008266F0" w:rsidRDefault="0054368F" w:rsidP="00BD0EFA">
      <w:pPr>
        <w:ind w:left="540" w:hanging="540"/>
        <w:jc w:val="both"/>
        <w:rPr>
          <w:rFonts w:ascii="Arial" w:hAnsi="Arial" w:cs="Arial"/>
          <w:color w:val="CF4A02"/>
          <w:sz w:val="18"/>
          <w:szCs w:val="18"/>
        </w:rPr>
      </w:pPr>
      <w:r w:rsidRPr="008266F0">
        <w:rPr>
          <w:rFonts w:ascii="Arial" w:hAnsi="Arial" w:cs="Arial"/>
          <w:color w:val="CF4A02"/>
          <w:sz w:val="18"/>
          <w:szCs w:val="18"/>
        </w:rPr>
        <w:t>a)</w:t>
      </w:r>
      <w:r w:rsidRPr="008266F0">
        <w:rPr>
          <w:rFonts w:ascii="Arial" w:hAnsi="Arial" w:cs="Arial"/>
          <w:color w:val="CF4A02"/>
          <w:sz w:val="18"/>
          <w:szCs w:val="18"/>
        </w:rPr>
        <w:tab/>
        <w:t xml:space="preserve">Related party transactions for the </w:t>
      </w:r>
      <w:r w:rsidRPr="008266F0">
        <w:rPr>
          <w:rFonts w:ascii="Arial" w:hAnsi="Arial" w:cs="Arial"/>
          <w:color w:val="CF4A02"/>
          <w:sz w:val="18"/>
          <w:szCs w:val="18"/>
          <w:lang w:val="en-GB"/>
        </w:rPr>
        <w:t>three-month</w:t>
      </w:r>
      <w:r w:rsidRPr="008266F0">
        <w:rPr>
          <w:rFonts w:ascii="Arial" w:hAnsi="Arial" w:cs="Arial"/>
          <w:color w:val="CF4A02"/>
          <w:sz w:val="18"/>
          <w:szCs w:val="18"/>
        </w:rPr>
        <w:t xml:space="preserve"> periods ended </w:t>
      </w:r>
      <w:r w:rsidR="00537C4D" w:rsidRPr="008266F0">
        <w:rPr>
          <w:rFonts w:ascii="Arial" w:hAnsi="Arial" w:cs="Arial"/>
          <w:color w:val="CF4A02"/>
          <w:sz w:val="18"/>
          <w:szCs w:val="18"/>
          <w:lang w:val="en-GB"/>
        </w:rPr>
        <w:t xml:space="preserve">30 </w:t>
      </w:r>
      <w:r w:rsidR="00AB4485" w:rsidRPr="008266F0">
        <w:rPr>
          <w:rFonts w:ascii="Arial" w:hAnsi="Arial" w:cs="Arial"/>
          <w:color w:val="CF4A02"/>
          <w:sz w:val="18"/>
          <w:szCs w:val="18"/>
          <w:lang w:val="en-GB"/>
        </w:rPr>
        <w:t>September</w:t>
      </w:r>
      <w:r w:rsidR="00537C4D" w:rsidRPr="008266F0">
        <w:rPr>
          <w:rFonts w:ascii="Arial" w:hAnsi="Arial" w:cs="Arial"/>
          <w:color w:val="CF4A02"/>
          <w:sz w:val="18"/>
          <w:szCs w:val="18"/>
          <w:lang w:val="en-GB"/>
        </w:rPr>
        <w:t xml:space="preserve"> 2020 and 2019</w:t>
      </w:r>
    </w:p>
    <w:p w:rsidR="0054368F" w:rsidRPr="008266F0" w:rsidRDefault="0054368F" w:rsidP="00844F9D">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770A88" w:rsidTr="002569C7">
        <w:tc>
          <w:tcPr>
            <w:tcW w:w="4392" w:type="dxa"/>
            <w:tcBorders>
              <w:top w:val="nil"/>
              <w:left w:val="nil"/>
              <w:bottom w:val="nil"/>
              <w:right w:val="nil"/>
            </w:tcBorders>
            <w:vAlign w:val="center"/>
          </w:tcPr>
          <w:p w:rsidR="0054368F" w:rsidRPr="00770A88" w:rsidRDefault="0054368F" w:rsidP="00BD0EFA">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54368F" w:rsidRPr="00770A88" w:rsidRDefault="0054368F"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54368F" w:rsidRPr="00770A88" w:rsidRDefault="0054368F"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54368F" w:rsidRPr="00770A88" w:rsidRDefault="0054368F"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54368F" w:rsidRPr="00770A88" w:rsidRDefault="0054368F"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54368F" w:rsidRPr="00770A88" w:rsidTr="002569C7">
        <w:tc>
          <w:tcPr>
            <w:tcW w:w="4392" w:type="dxa"/>
            <w:tcBorders>
              <w:top w:val="nil"/>
              <w:left w:val="nil"/>
              <w:bottom w:val="nil"/>
              <w:right w:val="nil"/>
            </w:tcBorders>
            <w:vAlign w:val="center"/>
          </w:tcPr>
          <w:p w:rsidR="0054368F" w:rsidRPr="00770A88" w:rsidRDefault="0054368F" w:rsidP="00BD0EFA">
            <w:pPr>
              <w:ind w:left="540" w:right="-81"/>
              <w:rPr>
                <w:rFonts w:ascii="Arial" w:hAnsi="Arial" w:cs="Arial"/>
                <w:b/>
                <w:bCs/>
                <w:color w:val="auto"/>
                <w:sz w:val="18"/>
                <w:szCs w:val="18"/>
              </w:rPr>
            </w:pPr>
            <w:r w:rsidRPr="00770A88">
              <w:rPr>
                <w:rFonts w:ascii="Arial" w:hAnsi="Arial" w:cs="Arial"/>
                <w:b/>
                <w:bCs/>
                <w:color w:val="auto"/>
                <w:sz w:val="18"/>
                <w:szCs w:val="18"/>
              </w:rPr>
              <w:t xml:space="preserve">For the </w:t>
            </w:r>
            <w:r w:rsidRPr="00770A88">
              <w:rPr>
                <w:rFonts w:ascii="Arial" w:hAnsi="Arial" w:cs="Arial"/>
                <w:b/>
                <w:bCs/>
                <w:color w:val="auto"/>
                <w:sz w:val="18"/>
                <w:szCs w:val="18"/>
                <w:lang w:val="en-GB"/>
              </w:rPr>
              <w:t>three-month</w:t>
            </w:r>
            <w:r w:rsidRPr="00770A88">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tcPr>
          <w:p w:rsidR="0054368F" w:rsidRPr="00770A88" w:rsidRDefault="0054368F"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54368F" w:rsidRPr="00770A88" w:rsidRDefault="0054368F"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54368F" w:rsidRPr="00770A88" w:rsidRDefault="0054368F"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54368F" w:rsidRPr="00770A88" w:rsidRDefault="0054368F"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54368F" w:rsidRPr="00770A88" w:rsidTr="00887845">
        <w:tc>
          <w:tcPr>
            <w:tcW w:w="4392" w:type="dxa"/>
            <w:tcBorders>
              <w:top w:val="nil"/>
              <w:left w:val="nil"/>
              <w:bottom w:val="nil"/>
              <w:right w:val="nil"/>
            </w:tcBorders>
            <w:vAlign w:val="center"/>
          </w:tcPr>
          <w:p w:rsidR="0054368F" w:rsidRPr="00770A88" w:rsidRDefault="0054368F" w:rsidP="00BD0EFA">
            <w:pPr>
              <w:ind w:left="540" w:right="-81"/>
              <w:rPr>
                <w:rFonts w:ascii="Arial" w:hAnsi="Arial" w:cs="Arial"/>
                <w:b/>
                <w:bCs/>
                <w:color w:val="auto"/>
                <w:sz w:val="18"/>
                <w:szCs w:val="18"/>
              </w:rPr>
            </w:pPr>
            <w:r w:rsidRPr="00770A88">
              <w:rPr>
                <w:rFonts w:ascii="Arial" w:hAnsi="Arial" w:cs="Arial"/>
                <w:b/>
                <w:bCs/>
                <w:color w:val="auto"/>
                <w:sz w:val="18"/>
                <w:szCs w:val="18"/>
              </w:rPr>
              <w:t xml:space="preserve">   </w:t>
            </w:r>
            <w:r w:rsidR="00537C4D" w:rsidRPr="00770A88">
              <w:rPr>
                <w:rFonts w:ascii="Arial" w:hAnsi="Arial" w:cs="Arial"/>
                <w:b/>
                <w:bCs/>
                <w:color w:val="auto"/>
                <w:sz w:val="18"/>
                <w:szCs w:val="18"/>
                <w:lang w:val="en-GB"/>
              </w:rPr>
              <w:t xml:space="preserve">30 </w:t>
            </w:r>
            <w:r w:rsidR="00AB4485" w:rsidRPr="00770A88">
              <w:rPr>
                <w:rFonts w:ascii="Arial" w:hAnsi="Arial" w:cs="Arial"/>
                <w:b/>
                <w:bCs/>
                <w:color w:val="auto"/>
                <w:sz w:val="18"/>
                <w:szCs w:val="18"/>
                <w:lang w:val="en-GB"/>
              </w:rPr>
              <w:t>September</w:t>
            </w:r>
          </w:p>
        </w:tc>
        <w:tc>
          <w:tcPr>
            <w:tcW w:w="1296" w:type="dxa"/>
            <w:tcBorders>
              <w:top w:val="nil"/>
              <w:left w:val="nil"/>
              <w:bottom w:val="nil"/>
              <w:right w:val="nil"/>
            </w:tcBorders>
            <w:vAlign w:val="center"/>
          </w:tcPr>
          <w:p w:rsidR="0054368F" w:rsidRPr="00770A88" w:rsidRDefault="0054368F"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537C4D"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54368F" w:rsidRPr="00770A88" w:rsidRDefault="0054368F"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537C4D" w:rsidRPr="00770A88">
              <w:rPr>
                <w:rFonts w:ascii="Arial" w:hAnsi="Arial" w:cs="Arial"/>
                <w:b/>
                <w:bCs/>
                <w:color w:val="auto"/>
                <w:sz w:val="18"/>
                <w:szCs w:val="18"/>
                <w:lang w:val="en-GB"/>
              </w:rPr>
              <w:t>9</w:t>
            </w:r>
          </w:p>
        </w:tc>
        <w:tc>
          <w:tcPr>
            <w:tcW w:w="1296" w:type="dxa"/>
            <w:tcBorders>
              <w:top w:val="nil"/>
              <w:left w:val="nil"/>
              <w:bottom w:val="nil"/>
              <w:right w:val="nil"/>
            </w:tcBorders>
            <w:vAlign w:val="center"/>
          </w:tcPr>
          <w:p w:rsidR="0054368F" w:rsidRPr="00770A88" w:rsidRDefault="0054368F"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537C4D" w:rsidRPr="00770A88">
              <w:rPr>
                <w:rFonts w:ascii="Arial" w:hAnsi="Arial" w:cs="Arial"/>
                <w:b/>
                <w:bCs/>
                <w:color w:val="auto"/>
                <w:sz w:val="18"/>
                <w:szCs w:val="18"/>
                <w:lang w:val="en-GB"/>
              </w:rPr>
              <w:t>20</w:t>
            </w:r>
          </w:p>
        </w:tc>
        <w:tc>
          <w:tcPr>
            <w:tcW w:w="1296" w:type="dxa"/>
            <w:tcBorders>
              <w:top w:val="nil"/>
              <w:left w:val="nil"/>
              <w:bottom w:val="nil"/>
              <w:right w:val="nil"/>
            </w:tcBorders>
            <w:vAlign w:val="center"/>
          </w:tcPr>
          <w:p w:rsidR="0054368F" w:rsidRPr="00770A88" w:rsidRDefault="0054368F"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w:t>
            </w:r>
            <w:r w:rsidR="00537C4D" w:rsidRPr="00770A88">
              <w:rPr>
                <w:rFonts w:ascii="Arial" w:hAnsi="Arial" w:cs="Arial"/>
                <w:b/>
                <w:bCs/>
                <w:color w:val="auto"/>
                <w:sz w:val="18"/>
                <w:szCs w:val="18"/>
                <w:lang w:val="en-GB"/>
              </w:rPr>
              <w:t>9</w:t>
            </w:r>
          </w:p>
        </w:tc>
      </w:tr>
      <w:tr w:rsidR="0054368F" w:rsidRPr="00770A88" w:rsidTr="00887845">
        <w:tc>
          <w:tcPr>
            <w:tcW w:w="4392" w:type="dxa"/>
            <w:tcBorders>
              <w:top w:val="nil"/>
              <w:left w:val="nil"/>
              <w:bottom w:val="nil"/>
              <w:right w:val="nil"/>
            </w:tcBorders>
            <w:vAlign w:val="center"/>
          </w:tcPr>
          <w:p w:rsidR="0054368F" w:rsidRPr="00770A88" w:rsidRDefault="0054368F" w:rsidP="00BD0EFA">
            <w:pPr>
              <w:ind w:left="540" w:right="-81"/>
              <w:rPr>
                <w:rFonts w:ascii="Arial" w:hAnsi="Arial" w:cs="Arial"/>
                <w:b/>
                <w:bCs/>
                <w:color w:val="auto"/>
                <w:sz w:val="18"/>
                <w:szCs w:val="18"/>
              </w:rPr>
            </w:pPr>
          </w:p>
        </w:tc>
        <w:tc>
          <w:tcPr>
            <w:tcW w:w="1296" w:type="dxa"/>
            <w:tcBorders>
              <w:top w:val="nil"/>
              <w:left w:val="nil"/>
              <w:bottom w:val="nil"/>
              <w:right w:val="nil"/>
            </w:tcBorders>
            <w:vAlign w:val="center"/>
          </w:tcPr>
          <w:p w:rsidR="0054368F" w:rsidRPr="00770A88" w:rsidRDefault="0054368F"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770A88" w:rsidRDefault="0054368F"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770A88" w:rsidRDefault="0054368F"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770A88" w:rsidRDefault="0054368F"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54368F" w:rsidRPr="00770A88" w:rsidTr="002569C7">
        <w:tc>
          <w:tcPr>
            <w:tcW w:w="4392" w:type="dxa"/>
            <w:tcBorders>
              <w:top w:val="nil"/>
              <w:left w:val="nil"/>
              <w:bottom w:val="nil"/>
              <w:right w:val="nil"/>
            </w:tcBorders>
            <w:vAlign w:val="center"/>
          </w:tcPr>
          <w:p w:rsidR="0054368F" w:rsidRPr="00770A88" w:rsidRDefault="0054368F" w:rsidP="00BD0EFA">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rsidR="0054368F" w:rsidRPr="00770A88" w:rsidRDefault="0054368F"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54368F" w:rsidRPr="00770A88" w:rsidRDefault="0054368F"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54368F" w:rsidRPr="00770A88" w:rsidRDefault="0054368F"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54368F" w:rsidRPr="00770A88" w:rsidRDefault="0054368F"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8F77E7" w:rsidRPr="00770A88" w:rsidTr="00106DF1">
        <w:tc>
          <w:tcPr>
            <w:tcW w:w="4392" w:type="dxa"/>
            <w:tcBorders>
              <w:top w:val="nil"/>
              <w:left w:val="nil"/>
              <w:bottom w:val="nil"/>
              <w:right w:val="nil"/>
            </w:tcBorders>
          </w:tcPr>
          <w:p w:rsidR="0054368F" w:rsidRPr="00770A88" w:rsidRDefault="0054368F" w:rsidP="00BD0EFA">
            <w:pPr>
              <w:ind w:left="540" w:right="-81"/>
              <w:rPr>
                <w:rFonts w:ascii="Arial" w:hAnsi="Arial" w:cs="Arial"/>
                <w:b/>
                <w:bCs/>
                <w:color w:val="auto"/>
                <w:sz w:val="18"/>
                <w:szCs w:val="18"/>
              </w:rPr>
            </w:pPr>
            <w:r w:rsidRPr="00770A88">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rsidR="0054368F" w:rsidRPr="00770A88"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4368F" w:rsidRPr="00770A88"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54368F" w:rsidRPr="00770A88"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4368F" w:rsidRPr="00770A88" w:rsidRDefault="0054368F" w:rsidP="00AD3D9F">
            <w:pPr>
              <w:ind w:right="-72"/>
              <w:jc w:val="right"/>
              <w:rPr>
                <w:rFonts w:ascii="Arial" w:hAnsi="Arial" w:cs="Arial"/>
                <w:color w:val="auto"/>
                <w:sz w:val="18"/>
                <w:szCs w:val="18"/>
              </w:rPr>
            </w:pPr>
          </w:p>
        </w:tc>
      </w:tr>
      <w:tr w:rsidR="008F77E7" w:rsidRPr="00770A88" w:rsidTr="00106DF1">
        <w:tc>
          <w:tcPr>
            <w:tcW w:w="4392" w:type="dxa"/>
            <w:tcBorders>
              <w:top w:val="nil"/>
              <w:left w:val="nil"/>
              <w:bottom w:val="nil"/>
              <w:right w:val="nil"/>
            </w:tcBorders>
          </w:tcPr>
          <w:p w:rsidR="0054368F" w:rsidRPr="00770A88" w:rsidRDefault="0054368F" w:rsidP="00BD0EFA">
            <w:pPr>
              <w:ind w:left="540" w:right="-81"/>
              <w:rPr>
                <w:rFonts w:ascii="Arial" w:hAnsi="Arial" w:cs="Arial"/>
                <w:color w:val="auto"/>
                <w:sz w:val="18"/>
                <w:szCs w:val="18"/>
              </w:rPr>
            </w:pPr>
            <w:r w:rsidRPr="00770A88">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rsidR="0054368F" w:rsidRPr="00770A88"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rsidR="0054368F" w:rsidRPr="00770A88"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54368F" w:rsidRPr="00770A88"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4368F" w:rsidRPr="00770A88" w:rsidRDefault="0054368F" w:rsidP="00AD3D9F">
            <w:pPr>
              <w:ind w:right="-72"/>
              <w:jc w:val="right"/>
              <w:rPr>
                <w:rFonts w:ascii="Arial" w:hAnsi="Arial" w:cs="Arial"/>
                <w:color w:val="auto"/>
                <w:sz w:val="18"/>
                <w:szCs w:val="18"/>
              </w:rPr>
            </w:pPr>
          </w:p>
        </w:tc>
      </w:tr>
      <w:tr w:rsidR="004A68ED" w:rsidRPr="00770A88" w:rsidTr="00106DF1">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r w:rsidRPr="00770A88">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173,559</w:t>
            </w: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r>
      <w:tr w:rsidR="004A68ED" w:rsidRPr="00770A88" w:rsidTr="00174476">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r w:rsidRPr="00770A88">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119,658</w:t>
            </w:r>
          </w:p>
        </w:tc>
        <w:tc>
          <w:tcPr>
            <w:tcW w:w="1296" w:type="dxa"/>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84,219</w:t>
            </w: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r>
      <w:tr w:rsidR="004A68ED" w:rsidRPr="00770A88" w:rsidTr="00174476">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r w:rsidRPr="00770A88">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64,858</w:t>
            </w:r>
          </w:p>
        </w:tc>
        <w:tc>
          <w:tcPr>
            <w:tcW w:w="1296" w:type="dxa"/>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79,280</w:t>
            </w: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r>
      <w:tr w:rsidR="004A68ED" w:rsidRPr="00770A88" w:rsidTr="00106DF1">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4A68ED" w:rsidRPr="00770A88" w:rsidRDefault="004A68ED" w:rsidP="004A68ED">
            <w:pPr>
              <w:ind w:right="-72"/>
              <w:jc w:val="right"/>
              <w:rPr>
                <w:rFonts w:ascii="Arial" w:hAnsi="Arial" w:cs="Arial"/>
                <w:color w:val="auto"/>
                <w:sz w:val="18"/>
                <w:szCs w:val="18"/>
              </w:rPr>
            </w:pPr>
          </w:p>
        </w:tc>
      </w:tr>
      <w:tr w:rsidR="004A68ED" w:rsidRPr="00770A88" w:rsidTr="00106DF1">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r w:rsidRPr="00770A88">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184,516</w:t>
            </w:r>
          </w:p>
        </w:tc>
        <w:tc>
          <w:tcPr>
            <w:tcW w:w="1296" w:type="dxa"/>
            <w:tcBorders>
              <w:top w:val="nil"/>
              <w:left w:val="nil"/>
              <w:bottom w:val="single" w:sz="4" w:space="0" w:color="auto"/>
              <w:right w:val="nil"/>
            </w:tcBorders>
            <w:vAlign w:val="bottom"/>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337,058</w:t>
            </w:r>
          </w:p>
        </w:tc>
        <w:tc>
          <w:tcPr>
            <w:tcW w:w="1296" w:type="dxa"/>
            <w:tcBorders>
              <w:top w:val="nil"/>
              <w:left w:val="nil"/>
              <w:bottom w:val="single" w:sz="4" w:space="0" w:color="auto"/>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w:t>
            </w:r>
          </w:p>
        </w:tc>
      </w:tr>
      <w:tr w:rsidR="004A68ED" w:rsidRPr="00770A88" w:rsidTr="00106DF1">
        <w:tc>
          <w:tcPr>
            <w:tcW w:w="4392" w:type="dxa"/>
            <w:tcBorders>
              <w:top w:val="nil"/>
              <w:left w:val="nil"/>
              <w:bottom w:val="nil"/>
              <w:right w:val="nil"/>
            </w:tcBorders>
          </w:tcPr>
          <w:p w:rsidR="004A68ED" w:rsidRPr="00770A88" w:rsidRDefault="004A68ED" w:rsidP="004A68ED">
            <w:pPr>
              <w:pStyle w:val="Header"/>
              <w:ind w:left="540" w:right="-81"/>
              <w:rPr>
                <w:rFonts w:cs="Arial"/>
                <w:sz w:val="18"/>
                <w:szCs w:val="18"/>
              </w:rPr>
            </w:pPr>
          </w:p>
        </w:tc>
        <w:tc>
          <w:tcPr>
            <w:tcW w:w="1296" w:type="dxa"/>
            <w:tcBorders>
              <w:top w:val="single" w:sz="4" w:space="0" w:color="auto"/>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4A68ED" w:rsidRPr="00770A88" w:rsidRDefault="004A68ED" w:rsidP="004A68ED">
            <w:pPr>
              <w:ind w:right="-72"/>
              <w:jc w:val="right"/>
              <w:rPr>
                <w:rFonts w:ascii="Arial" w:hAnsi="Arial" w:cs="Arial"/>
                <w:color w:val="auto"/>
                <w:sz w:val="18"/>
                <w:szCs w:val="18"/>
              </w:rPr>
            </w:pPr>
          </w:p>
        </w:tc>
      </w:tr>
      <w:tr w:rsidR="004A68ED" w:rsidRPr="00770A88" w:rsidTr="00106DF1">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r w:rsidRPr="00770A88">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p>
        </w:tc>
      </w:tr>
      <w:tr w:rsidR="004A68ED" w:rsidRPr="00770A88" w:rsidTr="00D50D00">
        <w:tc>
          <w:tcPr>
            <w:tcW w:w="4392" w:type="dxa"/>
            <w:tcBorders>
              <w:top w:val="nil"/>
              <w:left w:val="nil"/>
              <w:bottom w:val="nil"/>
              <w:right w:val="nil"/>
            </w:tcBorders>
          </w:tcPr>
          <w:p w:rsidR="004A68ED" w:rsidRPr="00770A88" w:rsidRDefault="005B31F5" w:rsidP="004A68ED">
            <w:pPr>
              <w:ind w:left="540" w:right="-81"/>
              <w:rPr>
                <w:rFonts w:ascii="Arial" w:hAnsi="Arial" w:cs="Arial"/>
                <w:color w:val="auto"/>
                <w:sz w:val="18"/>
                <w:szCs w:val="18"/>
              </w:rPr>
            </w:pPr>
            <w:r w:rsidRPr="00770A88">
              <w:rPr>
                <w:rFonts w:ascii="Arial"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19,952</w:t>
            </w:r>
          </w:p>
        </w:tc>
        <w:tc>
          <w:tcPr>
            <w:tcW w:w="1296" w:type="dxa"/>
            <w:tcBorders>
              <w:top w:val="nil"/>
              <w:left w:val="nil"/>
              <w:bottom w:val="nil"/>
              <w:right w:val="nil"/>
            </w:tcBorders>
            <w:shd w:val="clear" w:color="auto" w:fill="auto"/>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21,494</w:t>
            </w:r>
          </w:p>
        </w:tc>
      </w:tr>
      <w:tr w:rsidR="004A68ED" w:rsidRPr="00770A88" w:rsidTr="00106DF1">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4A68ED" w:rsidRPr="00770A88" w:rsidRDefault="004A68ED" w:rsidP="004A68ED">
            <w:pPr>
              <w:ind w:right="-72"/>
              <w:jc w:val="right"/>
              <w:rPr>
                <w:rFonts w:ascii="Arial" w:hAnsi="Arial" w:cs="Arial"/>
                <w:color w:val="auto"/>
                <w:sz w:val="18"/>
                <w:szCs w:val="18"/>
              </w:rPr>
            </w:pPr>
          </w:p>
        </w:tc>
      </w:tr>
      <w:tr w:rsidR="004A68ED" w:rsidRPr="00770A88" w:rsidTr="00106DF1">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r w:rsidRPr="00770A88">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tcBorders>
              <w:top w:val="nil"/>
              <w:left w:val="nil"/>
              <w:bottom w:val="nil"/>
              <w:right w:val="nil"/>
            </w:tcBorders>
          </w:tcPr>
          <w:p w:rsidR="004A68ED" w:rsidRPr="00770A88" w:rsidRDefault="004A68ED" w:rsidP="004A68ED">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tcBorders>
              <w:top w:val="nil"/>
              <w:left w:val="nil"/>
              <w:bottom w:val="nil"/>
              <w:right w:val="nil"/>
            </w:tcBorders>
          </w:tcPr>
          <w:p w:rsidR="004A68ED" w:rsidRPr="00770A88" w:rsidRDefault="004A68ED" w:rsidP="004A68ED">
            <w:pPr>
              <w:ind w:right="-72"/>
              <w:jc w:val="right"/>
              <w:rPr>
                <w:rFonts w:ascii="Arial" w:hAnsi="Arial" w:cs="Arial"/>
                <w:color w:val="auto"/>
                <w:sz w:val="18"/>
                <w:szCs w:val="18"/>
              </w:rPr>
            </w:pPr>
          </w:p>
        </w:tc>
      </w:tr>
      <w:tr w:rsidR="004A68ED" w:rsidRPr="00770A88" w:rsidTr="00106DF1">
        <w:tc>
          <w:tcPr>
            <w:tcW w:w="4392" w:type="dxa"/>
            <w:tcBorders>
              <w:top w:val="nil"/>
              <w:left w:val="nil"/>
              <w:bottom w:val="nil"/>
              <w:right w:val="nil"/>
            </w:tcBorders>
          </w:tcPr>
          <w:p w:rsidR="004A68ED" w:rsidRPr="00770A88" w:rsidRDefault="004A68ED" w:rsidP="004A68ED">
            <w:pPr>
              <w:ind w:left="540" w:right="-153"/>
              <w:rPr>
                <w:rFonts w:ascii="Arial" w:hAnsi="Arial" w:cs="Arial"/>
                <w:color w:val="auto"/>
                <w:spacing w:val="-6"/>
                <w:sz w:val="18"/>
                <w:szCs w:val="18"/>
              </w:rPr>
            </w:pPr>
            <w:r w:rsidRPr="00770A88">
              <w:rPr>
                <w:rFonts w:ascii="Arial" w:hAnsi="Arial" w:cs="Arial"/>
                <w:color w:val="auto"/>
                <w:sz w:val="18"/>
                <w:szCs w:val="18"/>
              </w:rPr>
              <w:t xml:space="preserve">   </w:t>
            </w:r>
            <w:r w:rsidRPr="00770A88">
              <w:rPr>
                <w:rFonts w:ascii="Arial"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17,862</w:t>
            </w:r>
          </w:p>
        </w:tc>
        <w:tc>
          <w:tcPr>
            <w:tcW w:w="1296" w:type="dxa"/>
            <w:tcBorders>
              <w:top w:val="nil"/>
              <w:left w:val="nil"/>
              <w:bottom w:val="nil"/>
              <w:right w:val="nil"/>
            </w:tcBorders>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23,295</w:t>
            </w:r>
          </w:p>
        </w:tc>
      </w:tr>
      <w:tr w:rsidR="004A68ED" w:rsidRPr="00770A88" w:rsidTr="00106DF1">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r w:rsidRPr="00770A88">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32,664</w:t>
            </w:r>
          </w:p>
        </w:tc>
        <w:tc>
          <w:tcPr>
            <w:tcW w:w="1296" w:type="dxa"/>
            <w:tcBorders>
              <w:top w:val="nil"/>
              <w:left w:val="nil"/>
              <w:bottom w:val="nil"/>
              <w:right w:val="nil"/>
            </w:tcBorders>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42,639</w:t>
            </w:r>
          </w:p>
        </w:tc>
      </w:tr>
      <w:tr w:rsidR="004A68ED" w:rsidRPr="00770A88" w:rsidTr="00106DF1">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r w:rsidRPr="00770A88">
              <w:rPr>
                <w:rFonts w:ascii="Arial" w:hAnsi="Arial" w:cs="Arial"/>
                <w:color w:val="auto"/>
                <w:sz w:val="18"/>
                <w:szCs w:val="18"/>
              </w:rPr>
              <w:t xml:space="preserve">   </w:t>
            </w:r>
            <w:r w:rsidR="005B31F5" w:rsidRPr="00770A88">
              <w:rPr>
                <w:rFonts w:ascii="Arial" w:hAnsi="Arial" w:cs="Arial"/>
                <w:color w:val="auto"/>
                <w:sz w:val="18"/>
                <w:szCs w:val="18"/>
              </w:rPr>
              <w:t>Tata Steel Manufacturing (Thailand) Plc.</w:t>
            </w:r>
          </w:p>
        </w:tc>
        <w:tc>
          <w:tcPr>
            <w:tcW w:w="1296" w:type="dxa"/>
            <w:tcBorders>
              <w:top w:val="nil"/>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34,259</w:t>
            </w:r>
          </w:p>
        </w:tc>
        <w:tc>
          <w:tcPr>
            <w:tcW w:w="1296" w:type="dxa"/>
            <w:tcBorders>
              <w:top w:val="nil"/>
              <w:left w:val="nil"/>
              <w:bottom w:val="nil"/>
              <w:right w:val="nil"/>
            </w:tcBorders>
            <w:vAlign w:val="bottom"/>
          </w:tcPr>
          <w:p w:rsidR="004A68ED" w:rsidRPr="00770A88" w:rsidRDefault="004A68ED" w:rsidP="004A68ED">
            <w:pPr>
              <w:ind w:right="-72"/>
              <w:jc w:val="right"/>
              <w:rPr>
                <w:rFonts w:ascii="Arial" w:hAnsi="Arial" w:cs="Arial"/>
                <w:color w:val="auto"/>
                <w:sz w:val="18"/>
                <w:szCs w:val="18"/>
              </w:rPr>
            </w:pPr>
            <w:r w:rsidRPr="00770A88">
              <w:rPr>
                <w:rFonts w:ascii="Arial" w:hAnsi="Arial" w:cs="Arial"/>
                <w:color w:val="auto"/>
                <w:sz w:val="18"/>
                <w:szCs w:val="18"/>
              </w:rPr>
              <w:t>42,000</w:t>
            </w:r>
          </w:p>
        </w:tc>
      </w:tr>
      <w:tr w:rsidR="004A68ED" w:rsidRPr="00770A88" w:rsidTr="00106DF1">
        <w:tc>
          <w:tcPr>
            <w:tcW w:w="4392" w:type="dxa"/>
            <w:tcBorders>
              <w:top w:val="nil"/>
              <w:left w:val="nil"/>
              <w:bottom w:val="nil"/>
              <w:right w:val="nil"/>
            </w:tcBorders>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A68ED" w:rsidRPr="00770A88" w:rsidRDefault="004A68ED" w:rsidP="004A68E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4A68ED" w:rsidRPr="00770A88" w:rsidRDefault="004A68ED" w:rsidP="004A68ED">
            <w:pPr>
              <w:ind w:right="-72"/>
              <w:jc w:val="right"/>
              <w:rPr>
                <w:rFonts w:ascii="Arial" w:hAnsi="Arial" w:cs="Arial"/>
                <w:color w:val="auto"/>
                <w:sz w:val="18"/>
                <w:szCs w:val="18"/>
              </w:rPr>
            </w:pPr>
          </w:p>
        </w:tc>
      </w:tr>
      <w:tr w:rsidR="004A68ED" w:rsidRPr="00770A88" w:rsidTr="00106DF1">
        <w:tc>
          <w:tcPr>
            <w:tcW w:w="4392" w:type="dxa"/>
            <w:tcBorders>
              <w:top w:val="nil"/>
              <w:left w:val="nil"/>
              <w:bottom w:val="nil"/>
              <w:right w:val="nil"/>
            </w:tcBorders>
          </w:tcPr>
          <w:p w:rsidR="004A68ED" w:rsidRPr="00770A88" w:rsidRDefault="004A68ED" w:rsidP="004A68ED">
            <w:pPr>
              <w:ind w:left="540" w:right="-81"/>
              <w:rPr>
                <w:rFonts w:ascii="Arial" w:hAnsi="Arial" w:cs="Arial"/>
                <w:color w:val="auto"/>
                <w:sz w:val="18"/>
                <w:szCs w:val="18"/>
              </w:rPr>
            </w:pPr>
            <w:r w:rsidRPr="00770A88">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84,</w:t>
            </w:r>
            <w:r w:rsidR="001559DF">
              <w:rPr>
                <w:rFonts w:ascii="Arial" w:hAnsi="Arial" w:cs="Arial"/>
                <w:color w:val="auto"/>
                <w:sz w:val="18"/>
                <w:szCs w:val="18"/>
              </w:rPr>
              <w:t>78</w:t>
            </w:r>
            <w:r w:rsidRPr="00770A88">
              <w:rPr>
                <w:rFonts w:ascii="Arial" w:hAnsi="Arial" w:cs="Arial"/>
                <w:color w:val="auto"/>
                <w:sz w:val="18"/>
                <w:szCs w:val="18"/>
              </w:rPr>
              <w:t>5</w:t>
            </w:r>
          </w:p>
        </w:tc>
        <w:tc>
          <w:tcPr>
            <w:tcW w:w="1296" w:type="dxa"/>
            <w:tcBorders>
              <w:top w:val="nil"/>
              <w:left w:val="nil"/>
              <w:bottom w:val="single" w:sz="4" w:space="0" w:color="auto"/>
              <w:right w:val="nil"/>
            </w:tcBorders>
            <w:shd w:val="clear" w:color="auto" w:fill="auto"/>
            <w:vAlign w:val="bottom"/>
          </w:tcPr>
          <w:p w:rsidR="004A68ED" w:rsidRPr="00770A88" w:rsidRDefault="004A68ED" w:rsidP="004A68ED">
            <w:pPr>
              <w:ind w:right="-72"/>
              <w:jc w:val="right"/>
              <w:rPr>
                <w:rFonts w:ascii="Arial" w:hAnsi="Arial" w:cs="Arial"/>
                <w:color w:val="auto"/>
                <w:sz w:val="18"/>
                <w:szCs w:val="18"/>
                <w:cs/>
              </w:rPr>
            </w:pPr>
            <w:r w:rsidRPr="00770A88">
              <w:rPr>
                <w:rFonts w:ascii="Arial" w:hAnsi="Arial" w:cs="Arial"/>
                <w:color w:val="auto"/>
                <w:sz w:val="18"/>
                <w:szCs w:val="18"/>
              </w:rPr>
              <w:t>107,934</w:t>
            </w:r>
          </w:p>
        </w:tc>
      </w:tr>
    </w:tbl>
    <w:p w:rsidR="00790C49" w:rsidRPr="008266F0" w:rsidRDefault="00790C49" w:rsidP="00CF3FCE">
      <w:pPr>
        <w:ind w:left="540"/>
        <w:jc w:val="both"/>
        <w:rPr>
          <w:rStyle w:val="PageNumber"/>
          <w:rFonts w:ascii="Arial" w:hAnsi="Arial" w:cs="Arial"/>
          <w:snapToGrid w:val="0"/>
          <w:color w:val="auto"/>
          <w:sz w:val="18"/>
          <w:szCs w:val="18"/>
          <w:lang w:val="x-none" w:eastAsia="th-TH"/>
        </w:rPr>
      </w:pPr>
    </w:p>
    <w:p w:rsidR="0054368F" w:rsidRPr="008266F0" w:rsidRDefault="0054368F" w:rsidP="007761FB">
      <w:pPr>
        <w:ind w:left="540"/>
        <w:jc w:val="both"/>
        <w:rPr>
          <w:rStyle w:val="PageNumber"/>
          <w:rFonts w:ascii="Arial" w:hAnsi="Arial" w:cs="Arial"/>
          <w:snapToGrid w:val="0"/>
          <w:color w:val="auto"/>
          <w:sz w:val="18"/>
          <w:szCs w:val="18"/>
          <w:lang w:val="x-none" w:eastAsia="th-TH"/>
        </w:rPr>
      </w:pPr>
      <w:r w:rsidRPr="008266F0">
        <w:rPr>
          <w:rStyle w:val="PageNumber"/>
          <w:rFonts w:ascii="Arial" w:hAnsi="Arial" w:cs="Arial"/>
          <w:snapToGrid w:val="0"/>
          <w:color w:val="auto"/>
          <w:sz w:val="18"/>
          <w:szCs w:val="18"/>
          <w:lang w:val="x-none" w:eastAsia="th-TH"/>
        </w:rPr>
        <w:t>The Company has made the service agreement with subsidiaries which charges at</w:t>
      </w:r>
      <w:r w:rsidRPr="008266F0">
        <w:rPr>
          <w:rStyle w:val="PageNumber"/>
          <w:rFonts w:ascii="Arial" w:hAnsi="Arial" w:cs="Arial"/>
          <w:snapToGrid w:val="0"/>
          <w:color w:val="auto"/>
          <w:sz w:val="18"/>
          <w:szCs w:val="18"/>
          <w:lang w:val="en-GB" w:eastAsia="th-TH"/>
        </w:rPr>
        <w:t xml:space="preserve"> the rate specified in the agreement and calculated by</w:t>
      </w:r>
      <w:r w:rsidRPr="008266F0">
        <w:rPr>
          <w:rStyle w:val="PageNumber"/>
          <w:rFonts w:ascii="Arial" w:hAnsi="Arial" w:cs="Arial"/>
          <w:snapToGrid w:val="0"/>
          <w:color w:val="auto"/>
          <w:sz w:val="18"/>
          <w:szCs w:val="18"/>
          <w:lang w:val="x-none" w:eastAsia="th-TH"/>
        </w:rPr>
        <w:t xml:space="preserve"> cost plus method.</w:t>
      </w:r>
    </w:p>
    <w:p w:rsidR="001B0FBC" w:rsidRPr="00770A88" w:rsidRDefault="008F77E7" w:rsidP="007761FB">
      <w:pPr>
        <w:jc w:val="both"/>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cs/>
          <w:lang w:val="x-none" w:eastAsia="th-TH"/>
        </w:rPr>
        <w:br w:type="page"/>
      </w:r>
    </w:p>
    <w:p w:rsidR="008F77E7" w:rsidRPr="00770A88" w:rsidRDefault="008F77E7" w:rsidP="007761FB">
      <w:pPr>
        <w:jc w:val="both"/>
        <w:rPr>
          <w:rStyle w:val="PageNumber"/>
          <w:rFonts w:ascii="Arial" w:hAnsi="Arial" w:cs="Arial"/>
          <w:snapToGrid w:val="0"/>
          <w:color w:val="auto"/>
          <w:sz w:val="18"/>
          <w:szCs w:val="18"/>
          <w:lang w:val="x-none" w:eastAsia="th-TH"/>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770A88" w:rsidTr="00CF3FCE">
        <w:trPr>
          <w:trHeight w:val="20"/>
        </w:trPr>
        <w:tc>
          <w:tcPr>
            <w:tcW w:w="4392" w:type="dxa"/>
            <w:tcBorders>
              <w:top w:val="nil"/>
              <w:left w:val="nil"/>
              <w:bottom w:val="nil"/>
              <w:right w:val="nil"/>
            </w:tcBorders>
            <w:vAlign w:val="bottom"/>
          </w:tcPr>
          <w:p w:rsidR="0054368F" w:rsidRPr="00770A88" w:rsidRDefault="0054368F" w:rsidP="00CF3FCE">
            <w:pPr>
              <w:ind w:left="540"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rsidR="0054368F" w:rsidRPr="00770A88" w:rsidRDefault="0054368F" w:rsidP="00CF3FCE">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54368F" w:rsidRPr="00770A88" w:rsidRDefault="0054368F" w:rsidP="00CF3FCE">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rsidR="0054368F" w:rsidRPr="00770A88" w:rsidRDefault="0054368F" w:rsidP="00CF3FCE">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54368F" w:rsidRPr="00770A88" w:rsidRDefault="0054368F" w:rsidP="00CF3FCE">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54368F" w:rsidRPr="00770A88" w:rsidTr="00CF3FCE">
        <w:trPr>
          <w:trHeight w:val="20"/>
        </w:trPr>
        <w:tc>
          <w:tcPr>
            <w:tcW w:w="4392" w:type="dxa"/>
            <w:tcBorders>
              <w:top w:val="nil"/>
              <w:left w:val="nil"/>
              <w:bottom w:val="nil"/>
              <w:right w:val="nil"/>
            </w:tcBorders>
            <w:vAlign w:val="bottom"/>
          </w:tcPr>
          <w:p w:rsidR="0054368F" w:rsidRPr="00770A88" w:rsidRDefault="0054368F" w:rsidP="00CF3FCE">
            <w:pPr>
              <w:ind w:left="540" w:right="-81"/>
              <w:rPr>
                <w:rFonts w:ascii="Arial" w:hAnsi="Arial" w:cs="Arial"/>
                <w:color w:val="auto"/>
                <w:sz w:val="18"/>
                <w:szCs w:val="18"/>
              </w:rPr>
            </w:pPr>
            <w:r w:rsidRPr="00770A88">
              <w:rPr>
                <w:rFonts w:ascii="Arial" w:hAnsi="Arial" w:cs="Arial"/>
                <w:b/>
                <w:bCs/>
                <w:color w:val="auto"/>
                <w:sz w:val="18"/>
                <w:szCs w:val="18"/>
              </w:rPr>
              <w:t xml:space="preserve">For the </w:t>
            </w:r>
            <w:r w:rsidRPr="00770A88">
              <w:rPr>
                <w:rFonts w:ascii="Arial" w:hAnsi="Arial" w:cs="Arial"/>
                <w:b/>
                <w:bCs/>
                <w:color w:val="auto"/>
                <w:sz w:val="18"/>
                <w:szCs w:val="18"/>
                <w:lang w:val="en-GB"/>
              </w:rPr>
              <w:t>three-month</w:t>
            </w:r>
            <w:r w:rsidRPr="00770A88">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vAlign w:val="bottom"/>
          </w:tcPr>
          <w:p w:rsidR="0054368F" w:rsidRPr="00770A88" w:rsidRDefault="0054368F" w:rsidP="00CF3FCE">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54368F" w:rsidRPr="00770A88" w:rsidRDefault="0054368F" w:rsidP="00CF3FCE">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54368F" w:rsidRPr="00770A88" w:rsidRDefault="0054368F" w:rsidP="00CF3FCE">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54368F" w:rsidRPr="00770A88" w:rsidRDefault="0054368F" w:rsidP="00CF3FCE">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54368F" w:rsidRPr="00770A88" w:rsidTr="00CF3FCE">
        <w:trPr>
          <w:trHeight w:val="20"/>
        </w:trPr>
        <w:tc>
          <w:tcPr>
            <w:tcW w:w="4392" w:type="dxa"/>
            <w:tcBorders>
              <w:top w:val="nil"/>
              <w:left w:val="nil"/>
              <w:bottom w:val="nil"/>
              <w:right w:val="nil"/>
            </w:tcBorders>
            <w:vAlign w:val="bottom"/>
          </w:tcPr>
          <w:p w:rsidR="0054368F" w:rsidRPr="00770A88" w:rsidRDefault="0054368F" w:rsidP="00CF3FCE">
            <w:pPr>
              <w:ind w:left="540" w:right="-81"/>
              <w:rPr>
                <w:rFonts w:ascii="Arial" w:hAnsi="Arial" w:cs="Arial"/>
                <w:color w:val="auto"/>
                <w:sz w:val="18"/>
                <w:szCs w:val="18"/>
              </w:rPr>
            </w:pPr>
            <w:r w:rsidRPr="00770A88">
              <w:rPr>
                <w:rFonts w:ascii="Arial" w:hAnsi="Arial" w:cs="Arial"/>
                <w:b/>
                <w:bCs/>
                <w:color w:val="auto"/>
                <w:sz w:val="18"/>
                <w:szCs w:val="18"/>
              </w:rPr>
              <w:t xml:space="preserve">   </w:t>
            </w:r>
            <w:r w:rsidR="00575009" w:rsidRPr="00770A88">
              <w:rPr>
                <w:rFonts w:ascii="Arial" w:hAnsi="Arial" w:cs="Arial"/>
                <w:b/>
                <w:bCs/>
                <w:color w:val="auto"/>
                <w:sz w:val="18"/>
                <w:szCs w:val="18"/>
                <w:lang w:val="en-GB"/>
              </w:rPr>
              <w:t xml:space="preserve">30 </w:t>
            </w:r>
            <w:r w:rsidR="00AB4485" w:rsidRPr="00770A88">
              <w:rPr>
                <w:rFonts w:ascii="Arial" w:hAnsi="Arial" w:cs="Arial"/>
                <w:b/>
                <w:bCs/>
                <w:color w:val="auto"/>
                <w:sz w:val="18"/>
                <w:szCs w:val="18"/>
                <w:lang w:val="en-GB"/>
              </w:rPr>
              <w:t>September</w:t>
            </w:r>
          </w:p>
        </w:tc>
        <w:tc>
          <w:tcPr>
            <w:tcW w:w="1296" w:type="dxa"/>
            <w:tcBorders>
              <w:top w:val="nil"/>
              <w:left w:val="nil"/>
              <w:bottom w:val="nil"/>
              <w:right w:val="nil"/>
            </w:tcBorders>
            <w:vAlign w:val="bottom"/>
          </w:tcPr>
          <w:p w:rsidR="0054368F" w:rsidRPr="00770A88" w:rsidRDefault="00575009" w:rsidP="00CF3FCE">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bottom"/>
          </w:tcPr>
          <w:p w:rsidR="0054368F" w:rsidRPr="00770A88" w:rsidRDefault="00575009" w:rsidP="00CF3FCE">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2019</w:t>
            </w:r>
          </w:p>
        </w:tc>
        <w:tc>
          <w:tcPr>
            <w:tcW w:w="1296" w:type="dxa"/>
            <w:tcBorders>
              <w:top w:val="nil"/>
              <w:left w:val="nil"/>
              <w:bottom w:val="nil"/>
              <w:right w:val="nil"/>
            </w:tcBorders>
            <w:vAlign w:val="bottom"/>
          </w:tcPr>
          <w:p w:rsidR="0054368F" w:rsidRPr="00770A88" w:rsidRDefault="00575009" w:rsidP="00CF3FCE">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bottom"/>
          </w:tcPr>
          <w:p w:rsidR="0054368F" w:rsidRPr="00770A88" w:rsidRDefault="00575009" w:rsidP="00CF3FCE">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2019</w:t>
            </w:r>
          </w:p>
        </w:tc>
      </w:tr>
      <w:tr w:rsidR="0054368F" w:rsidRPr="00770A88" w:rsidTr="00CF3FCE">
        <w:trPr>
          <w:trHeight w:val="20"/>
        </w:trPr>
        <w:tc>
          <w:tcPr>
            <w:tcW w:w="4392" w:type="dxa"/>
            <w:tcBorders>
              <w:top w:val="nil"/>
              <w:left w:val="nil"/>
              <w:bottom w:val="nil"/>
              <w:right w:val="nil"/>
            </w:tcBorders>
            <w:vAlign w:val="bottom"/>
          </w:tcPr>
          <w:p w:rsidR="0054368F" w:rsidRPr="00770A88" w:rsidRDefault="0054368F" w:rsidP="00CF3FCE">
            <w:pPr>
              <w:ind w:left="540" w:right="-81"/>
              <w:rPr>
                <w:rFonts w:ascii="Arial" w:hAnsi="Arial" w:cs="Arial"/>
                <w:color w:val="auto"/>
                <w:sz w:val="18"/>
                <w:szCs w:val="18"/>
              </w:rPr>
            </w:pPr>
          </w:p>
        </w:tc>
        <w:tc>
          <w:tcPr>
            <w:tcW w:w="1296" w:type="dxa"/>
            <w:tcBorders>
              <w:top w:val="nil"/>
              <w:left w:val="nil"/>
              <w:bottom w:val="nil"/>
              <w:right w:val="nil"/>
            </w:tcBorders>
            <w:vAlign w:val="bottom"/>
          </w:tcPr>
          <w:p w:rsidR="0054368F" w:rsidRPr="00770A88" w:rsidRDefault="0054368F" w:rsidP="00CF3FCE">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54368F" w:rsidRPr="00770A88" w:rsidRDefault="0054368F" w:rsidP="00CF3FCE">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54368F" w:rsidRPr="00770A88" w:rsidRDefault="0054368F" w:rsidP="00CF3FCE">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54368F" w:rsidRPr="00770A88" w:rsidRDefault="0054368F" w:rsidP="00CF3FCE">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54368F" w:rsidRPr="00770A88" w:rsidTr="00CF3FCE">
        <w:trPr>
          <w:trHeight w:val="20"/>
        </w:trPr>
        <w:tc>
          <w:tcPr>
            <w:tcW w:w="4392" w:type="dxa"/>
            <w:tcBorders>
              <w:top w:val="nil"/>
              <w:left w:val="nil"/>
              <w:bottom w:val="nil"/>
              <w:right w:val="nil"/>
            </w:tcBorders>
            <w:vAlign w:val="bottom"/>
          </w:tcPr>
          <w:p w:rsidR="0054368F" w:rsidRPr="00770A88" w:rsidRDefault="0054368F" w:rsidP="00CF3FCE">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rsidR="0054368F" w:rsidRPr="00770A88" w:rsidRDefault="0054368F" w:rsidP="00CF3FCE">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54368F" w:rsidRPr="00770A88" w:rsidRDefault="0054368F" w:rsidP="00CF3FCE">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rsidR="0054368F" w:rsidRPr="00770A88" w:rsidRDefault="0054368F" w:rsidP="00CF3FCE">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54368F" w:rsidRPr="00770A88" w:rsidRDefault="0054368F" w:rsidP="00CF3FCE">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8F77E7" w:rsidRPr="00770A88" w:rsidTr="00CF3FCE">
        <w:trPr>
          <w:trHeight w:val="20"/>
        </w:trPr>
        <w:tc>
          <w:tcPr>
            <w:tcW w:w="4392" w:type="dxa"/>
            <w:tcBorders>
              <w:top w:val="nil"/>
              <w:left w:val="nil"/>
              <w:bottom w:val="nil"/>
              <w:right w:val="nil"/>
            </w:tcBorders>
            <w:vAlign w:val="bottom"/>
          </w:tcPr>
          <w:p w:rsidR="0054368F" w:rsidRPr="00770A88" w:rsidRDefault="0054368F" w:rsidP="00CF3FCE">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4368F" w:rsidRPr="00770A88" w:rsidRDefault="0054368F" w:rsidP="00CF3FC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4368F" w:rsidRPr="00770A88" w:rsidRDefault="0054368F" w:rsidP="00CF3FC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4368F" w:rsidRPr="00770A88" w:rsidRDefault="0054368F" w:rsidP="00CF3FC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4368F" w:rsidRPr="00770A88" w:rsidRDefault="0054368F" w:rsidP="00CF3FCE">
            <w:pPr>
              <w:ind w:right="-72"/>
              <w:jc w:val="right"/>
              <w:rPr>
                <w:rFonts w:ascii="Arial" w:hAnsi="Arial" w:cs="Arial"/>
                <w:color w:val="auto"/>
                <w:sz w:val="18"/>
                <w:szCs w:val="18"/>
              </w:rPr>
            </w:pPr>
          </w:p>
        </w:tc>
      </w:tr>
      <w:tr w:rsidR="008F77E7" w:rsidRPr="00770A88" w:rsidTr="00CF3FCE">
        <w:trPr>
          <w:trHeight w:val="20"/>
        </w:trPr>
        <w:tc>
          <w:tcPr>
            <w:tcW w:w="4392" w:type="dxa"/>
            <w:tcBorders>
              <w:top w:val="nil"/>
              <w:left w:val="nil"/>
              <w:bottom w:val="nil"/>
              <w:right w:val="nil"/>
            </w:tcBorders>
            <w:vAlign w:val="bottom"/>
          </w:tcPr>
          <w:p w:rsidR="0054368F" w:rsidRPr="00770A88" w:rsidRDefault="0054368F" w:rsidP="00CF3FCE">
            <w:pPr>
              <w:ind w:left="540" w:right="-81"/>
              <w:rPr>
                <w:rFonts w:ascii="Arial" w:eastAsia="Times New Roman" w:hAnsi="Arial" w:cs="Arial"/>
                <w:b/>
                <w:bCs/>
                <w:color w:val="auto"/>
                <w:sz w:val="18"/>
                <w:szCs w:val="18"/>
              </w:rPr>
            </w:pPr>
            <w:r w:rsidRPr="00770A88">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rsidR="0054368F" w:rsidRPr="00770A88" w:rsidRDefault="0054368F" w:rsidP="00CF3FCE">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770A88" w:rsidRDefault="0054368F" w:rsidP="00CF3FCE">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54368F" w:rsidRPr="00770A88" w:rsidRDefault="0054368F" w:rsidP="00CF3FCE">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770A88" w:rsidRDefault="0054368F" w:rsidP="00CF3FCE">
            <w:pPr>
              <w:ind w:right="-72"/>
              <w:jc w:val="right"/>
              <w:rPr>
                <w:rFonts w:ascii="Arial" w:hAnsi="Arial" w:cs="Arial"/>
                <w:color w:val="auto"/>
                <w:sz w:val="18"/>
                <w:szCs w:val="18"/>
                <w:cs/>
              </w:rPr>
            </w:pPr>
          </w:p>
        </w:tc>
      </w:tr>
      <w:tr w:rsidR="008F77E7" w:rsidRPr="00770A88" w:rsidTr="00CF3FCE">
        <w:trPr>
          <w:trHeight w:val="20"/>
        </w:trPr>
        <w:tc>
          <w:tcPr>
            <w:tcW w:w="4392" w:type="dxa"/>
            <w:tcBorders>
              <w:top w:val="nil"/>
              <w:left w:val="nil"/>
              <w:bottom w:val="nil"/>
              <w:right w:val="nil"/>
            </w:tcBorders>
            <w:vAlign w:val="bottom"/>
          </w:tcPr>
          <w:p w:rsidR="0054368F" w:rsidRPr="00770A88" w:rsidRDefault="0054368F" w:rsidP="00CF3FCE">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rsidR="0054368F" w:rsidRPr="00770A88" w:rsidRDefault="0054368F" w:rsidP="00CF3FCE">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770A88" w:rsidRDefault="0054368F" w:rsidP="00CF3FCE">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54368F" w:rsidRPr="00770A88" w:rsidRDefault="0054368F" w:rsidP="00CF3FCE">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770A88" w:rsidRDefault="0054368F" w:rsidP="00CF3FCE">
            <w:pPr>
              <w:ind w:right="-72"/>
              <w:jc w:val="right"/>
              <w:rPr>
                <w:rFonts w:ascii="Arial" w:hAnsi="Arial" w:cs="Arial"/>
                <w:color w:val="auto"/>
                <w:sz w:val="18"/>
                <w:szCs w:val="18"/>
                <w:cs/>
              </w:rPr>
            </w:pP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812,384</w:t>
            </w:r>
          </w:p>
        </w:tc>
        <w:tc>
          <w:tcPr>
            <w:tcW w:w="1296" w:type="dxa"/>
            <w:tcBorders>
              <w:top w:val="nil"/>
              <w:left w:val="nil"/>
              <w:bottom w:val="nil"/>
              <w:right w:val="nil"/>
            </w:tcBorders>
            <w:shd w:val="clear" w:color="auto" w:fill="auto"/>
            <w:vAlign w:val="bottom"/>
          </w:tcPr>
          <w:p w:rsidR="00BB22CC" w:rsidRPr="00770A88" w:rsidRDefault="0036532E" w:rsidP="00BB22CC">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BB22CC" w:rsidRPr="00770A88" w:rsidRDefault="00A47326" w:rsidP="00BB22CC">
            <w:pPr>
              <w:ind w:right="-72"/>
              <w:jc w:val="right"/>
              <w:rPr>
                <w:rFonts w:ascii="Arial" w:hAnsi="Arial" w:cs="Arial"/>
                <w:color w:val="auto"/>
                <w:sz w:val="18"/>
                <w:szCs w:val="18"/>
              </w:rPr>
            </w:pPr>
            <w:r>
              <w:rPr>
                <w:rFonts w:ascii="Arial" w:hAnsi="Arial" w:cs="Arial"/>
                <w:color w:val="auto"/>
                <w:sz w:val="18"/>
                <w:szCs w:val="18"/>
              </w:rPr>
              <w:t>-</w:t>
            </w: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268,273</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w:t>
            </w: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9,433</w:t>
            </w:r>
          </w:p>
        </w:tc>
        <w:tc>
          <w:tcPr>
            <w:tcW w:w="1296" w:type="dxa"/>
            <w:tcBorders>
              <w:top w:val="nil"/>
              <w:left w:val="nil"/>
              <w:bottom w:val="nil"/>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5,160</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w:t>
            </w: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cs/>
              </w:rPr>
              <w:t xml:space="preserve">   </w:t>
            </w:r>
            <w:r w:rsidRPr="00770A88">
              <w:rPr>
                <w:rFonts w:ascii="Arial" w:eastAsia="Times New Roman" w:hAnsi="Arial" w:cs="Arial"/>
                <w:color w:val="auto"/>
                <w:sz w:val="18"/>
                <w:szCs w:val="18"/>
              </w:rPr>
              <w:t>Tata International Limited</w:t>
            </w:r>
          </w:p>
        </w:tc>
        <w:tc>
          <w:tcPr>
            <w:tcW w:w="1296" w:type="dxa"/>
            <w:tcBorders>
              <w:top w:val="nil"/>
              <w:left w:val="nil"/>
              <w:bottom w:val="nil"/>
              <w:right w:val="nil"/>
            </w:tcBorders>
            <w:shd w:val="clear" w:color="auto" w:fill="FAFAFA"/>
            <w:vAlign w:val="bottom"/>
          </w:tcPr>
          <w:p w:rsidR="00BB22CC" w:rsidRPr="00770A88" w:rsidRDefault="00525BC8" w:rsidP="00BB22C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5,593</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BB22CC" w:rsidRPr="00770A88" w:rsidRDefault="00BB22CC" w:rsidP="00BB22C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BB22CC" w:rsidRPr="00770A88" w:rsidRDefault="00BB22CC" w:rsidP="00BB22CC">
            <w:pPr>
              <w:ind w:right="-72"/>
              <w:jc w:val="right"/>
              <w:rPr>
                <w:rFonts w:ascii="Arial" w:hAnsi="Arial" w:cs="Arial"/>
                <w:color w:val="auto"/>
                <w:sz w:val="18"/>
                <w:szCs w:val="18"/>
              </w:rPr>
            </w:pP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hAnsi="Arial" w:cs="Arial"/>
                <w:color w:val="auto"/>
                <w:sz w:val="18"/>
                <w:szCs w:val="18"/>
              </w:rPr>
              <w:t xml:space="preserve">   </w:t>
            </w:r>
            <w:r w:rsidRPr="00770A88">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821,817</w:t>
            </w:r>
          </w:p>
        </w:tc>
        <w:tc>
          <w:tcPr>
            <w:tcW w:w="1296" w:type="dxa"/>
            <w:tcBorders>
              <w:top w:val="nil"/>
              <w:left w:val="nil"/>
              <w:bottom w:val="single" w:sz="4" w:space="0" w:color="auto"/>
              <w:right w:val="nil"/>
            </w:tcBorders>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279,026</w:t>
            </w:r>
          </w:p>
        </w:tc>
        <w:tc>
          <w:tcPr>
            <w:tcW w:w="1296" w:type="dxa"/>
            <w:tcBorders>
              <w:top w:val="nil"/>
              <w:left w:val="nil"/>
              <w:bottom w:val="single" w:sz="4" w:space="0" w:color="auto"/>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rPr>
            </w:pP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The Siam Iron and Steel (2001) Co., Ltd.</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821</w:t>
            </w: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1,306</w:t>
            </w: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5,067</w:t>
            </w: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6,573</w:t>
            </w: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449</w:t>
            </w: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rPr>
            </w:pP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hAnsi="Arial" w:cs="Arial"/>
                <w:color w:val="auto"/>
                <w:sz w:val="18"/>
                <w:szCs w:val="18"/>
              </w:rPr>
              <w:t xml:space="preserve">   </w:t>
            </w:r>
            <w:r w:rsidRPr="00770A88">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5,888</w:t>
            </w:r>
          </w:p>
        </w:tc>
        <w:tc>
          <w:tcPr>
            <w:tcW w:w="1296" w:type="dxa"/>
            <w:tcBorders>
              <w:top w:val="nil"/>
              <w:left w:val="nil"/>
              <w:bottom w:val="single" w:sz="4" w:space="0" w:color="auto"/>
              <w:right w:val="nil"/>
            </w:tcBorders>
            <w:shd w:val="clear" w:color="auto" w:fill="auto"/>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8,328</w:t>
            </w: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Other expenses</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cs/>
              </w:rPr>
            </w:pPr>
            <w:r w:rsidRPr="00770A88">
              <w:rPr>
                <w:rFonts w:ascii="Arial" w:eastAsia="Times New Roman" w:hAnsi="Arial" w:cs="Arial"/>
                <w:color w:val="auto"/>
                <w:sz w:val="18"/>
                <w:szCs w:val="18"/>
              </w:rPr>
              <w:t xml:space="preserve">   Tata Technologies (Thailand) Co., Ltd.</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107</w:t>
            </w: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rPr>
            </w:pPr>
            <w:r w:rsidRPr="00770A88">
              <w:rPr>
                <w:rFonts w:ascii="Arial" w:hAnsi="Arial" w:cs="Arial"/>
                <w:color w:val="auto"/>
                <w:sz w:val="18"/>
                <w:szCs w:val="18"/>
              </w:rPr>
              <w:t>107</w:t>
            </w: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r w:rsidRPr="00770A88">
              <w:rPr>
                <w:rFonts w:ascii="Arial" w:hAnsi="Arial" w:cs="Arial"/>
                <w:color w:val="auto"/>
                <w:sz w:val="18"/>
                <w:szCs w:val="18"/>
              </w:rPr>
              <w:t>-</w:t>
            </w: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p>
        </w:tc>
      </w:tr>
      <w:tr w:rsidR="00BB22CC" w:rsidRPr="00770A88" w:rsidTr="00CF3FCE">
        <w:trPr>
          <w:trHeight w:val="20"/>
        </w:trPr>
        <w:tc>
          <w:tcPr>
            <w:tcW w:w="4392" w:type="dxa"/>
            <w:tcBorders>
              <w:top w:val="nil"/>
              <w:left w:val="nil"/>
              <w:bottom w:val="nil"/>
              <w:right w:val="nil"/>
            </w:tcBorders>
            <w:vAlign w:val="bottom"/>
          </w:tcPr>
          <w:p w:rsidR="00BB22CC" w:rsidRPr="00770A88" w:rsidRDefault="00BB22CC" w:rsidP="00BB22C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BB22CC" w:rsidRPr="00770A88" w:rsidRDefault="00BB22CC" w:rsidP="00BB22CC">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BB22CC" w:rsidRPr="00770A88" w:rsidRDefault="00BB22CC" w:rsidP="00BB22CC">
            <w:pPr>
              <w:ind w:right="-72"/>
              <w:jc w:val="right"/>
              <w:rPr>
                <w:rFonts w:ascii="Arial" w:hAnsi="Arial" w:cs="Arial"/>
                <w:color w:val="auto"/>
                <w:sz w:val="18"/>
                <w:szCs w:val="18"/>
                <w:cs/>
              </w:rPr>
            </w:pPr>
          </w:p>
        </w:tc>
      </w:tr>
      <w:tr w:rsidR="001D2323" w:rsidRPr="00770A88" w:rsidTr="00CF3FCE">
        <w:trPr>
          <w:trHeight w:val="20"/>
        </w:trPr>
        <w:tc>
          <w:tcPr>
            <w:tcW w:w="4392" w:type="dxa"/>
            <w:tcBorders>
              <w:top w:val="nil"/>
              <w:left w:val="nil"/>
              <w:bottom w:val="nil"/>
              <w:right w:val="nil"/>
            </w:tcBorders>
            <w:vAlign w:val="bottom"/>
          </w:tcPr>
          <w:p w:rsidR="001D2323" w:rsidRPr="00770A88" w:rsidRDefault="001D2323" w:rsidP="001D2323">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rsidR="001D2323" w:rsidRPr="00770A88" w:rsidRDefault="001D2323" w:rsidP="001D2323">
            <w:pPr>
              <w:ind w:right="-72"/>
              <w:jc w:val="right"/>
              <w:rPr>
                <w:rFonts w:ascii="Arial" w:hAnsi="Arial" w:cs="Arial"/>
                <w:color w:val="auto"/>
                <w:sz w:val="18"/>
                <w:szCs w:val="18"/>
              </w:rPr>
            </w:pPr>
            <w:r w:rsidRPr="00770A88">
              <w:rPr>
                <w:rFonts w:ascii="Arial" w:hAnsi="Arial" w:cs="Arial"/>
                <w:color w:val="auto"/>
                <w:sz w:val="18"/>
                <w:szCs w:val="18"/>
              </w:rPr>
              <w:t>15,467</w:t>
            </w:r>
          </w:p>
        </w:tc>
        <w:tc>
          <w:tcPr>
            <w:tcW w:w="1296" w:type="dxa"/>
            <w:tcBorders>
              <w:top w:val="nil"/>
              <w:left w:val="nil"/>
              <w:bottom w:val="nil"/>
              <w:right w:val="nil"/>
            </w:tcBorders>
            <w:vAlign w:val="bottom"/>
          </w:tcPr>
          <w:p w:rsidR="001D2323" w:rsidRPr="00770A88" w:rsidRDefault="001D2323" w:rsidP="001D2323">
            <w:pPr>
              <w:ind w:right="-72"/>
              <w:jc w:val="right"/>
              <w:rPr>
                <w:rFonts w:ascii="Arial" w:hAnsi="Arial" w:cs="Arial"/>
                <w:color w:val="auto"/>
                <w:sz w:val="18"/>
                <w:szCs w:val="18"/>
                <w:cs/>
              </w:rPr>
            </w:pPr>
            <w:r w:rsidRPr="00770A88">
              <w:rPr>
                <w:rFonts w:ascii="Arial" w:hAnsi="Arial" w:cs="Arial"/>
                <w:color w:val="auto"/>
                <w:sz w:val="18"/>
                <w:szCs w:val="18"/>
              </w:rPr>
              <w:t>12,776</w:t>
            </w:r>
          </w:p>
        </w:tc>
        <w:tc>
          <w:tcPr>
            <w:tcW w:w="1296" w:type="dxa"/>
            <w:tcBorders>
              <w:top w:val="nil"/>
              <w:left w:val="nil"/>
              <w:bottom w:val="nil"/>
              <w:right w:val="nil"/>
            </w:tcBorders>
            <w:shd w:val="clear" w:color="auto" w:fill="FAFAFA"/>
            <w:vAlign w:val="bottom"/>
          </w:tcPr>
          <w:p w:rsidR="001D2323" w:rsidRPr="00770A88" w:rsidRDefault="001D2323" w:rsidP="001D2323">
            <w:pPr>
              <w:ind w:right="-72"/>
              <w:jc w:val="right"/>
              <w:rPr>
                <w:rFonts w:ascii="Arial" w:hAnsi="Arial" w:cs="Arial"/>
                <w:color w:val="auto"/>
                <w:sz w:val="18"/>
                <w:szCs w:val="18"/>
              </w:rPr>
            </w:pPr>
            <w:r w:rsidRPr="00770A88">
              <w:rPr>
                <w:rFonts w:ascii="Arial" w:hAnsi="Arial" w:cs="Arial"/>
                <w:color w:val="auto"/>
                <w:sz w:val="18"/>
                <w:szCs w:val="18"/>
              </w:rPr>
              <w:t>15,467</w:t>
            </w:r>
          </w:p>
        </w:tc>
        <w:tc>
          <w:tcPr>
            <w:tcW w:w="1296" w:type="dxa"/>
            <w:tcBorders>
              <w:top w:val="nil"/>
              <w:left w:val="nil"/>
              <w:bottom w:val="nil"/>
              <w:right w:val="nil"/>
            </w:tcBorders>
            <w:vAlign w:val="bottom"/>
          </w:tcPr>
          <w:p w:rsidR="001D2323" w:rsidRPr="00770A88" w:rsidRDefault="001D2323" w:rsidP="001D2323">
            <w:pPr>
              <w:ind w:right="-72"/>
              <w:jc w:val="right"/>
              <w:rPr>
                <w:rFonts w:ascii="Arial" w:hAnsi="Arial" w:cs="Arial"/>
                <w:color w:val="auto"/>
                <w:sz w:val="18"/>
                <w:szCs w:val="18"/>
                <w:cs/>
              </w:rPr>
            </w:pPr>
            <w:r w:rsidRPr="00770A88">
              <w:rPr>
                <w:rFonts w:ascii="Arial" w:hAnsi="Arial" w:cs="Arial"/>
                <w:color w:val="auto"/>
                <w:sz w:val="18"/>
                <w:szCs w:val="18"/>
              </w:rPr>
              <w:t>12,776</w:t>
            </w:r>
          </w:p>
        </w:tc>
      </w:tr>
      <w:tr w:rsidR="001D2323" w:rsidRPr="00770A88" w:rsidTr="00CF3FCE">
        <w:trPr>
          <w:trHeight w:val="20"/>
        </w:trPr>
        <w:tc>
          <w:tcPr>
            <w:tcW w:w="4392" w:type="dxa"/>
            <w:tcBorders>
              <w:top w:val="nil"/>
              <w:left w:val="nil"/>
              <w:bottom w:val="nil"/>
              <w:right w:val="nil"/>
            </w:tcBorders>
            <w:vAlign w:val="bottom"/>
          </w:tcPr>
          <w:p w:rsidR="001D2323" w:rsidRPr="00770A88" w:rsidRDefault="001D2323" w:rsidP="001D2323">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rsidR="001D2323" w:rsidRPr="00770A88" w:rsidRDefault="001D2323" w:rsidP="001D2323">
            <w:pPr>
              <w:ind w:right="-72"/>
              <w:jc w:val="right"/>
              <w:rPr>
                <w:rFonts w:ascii="Arial" w:hAnsi="Arial" w:cs="Arial"/>
                <w:color w:val="auto"/>
                <w:sz w:val="18"/>
                <w:szCs w:val="18"/>
              </w:rPr>
            </w:pPr>
            <w:r w:rsidRPr="00770A88">
              <w:rPr>
                <w:rFonts w:ascii="Arial" w:hAnsi="Arial" w:cs="Arial"/>
                <w:color w:val="auto"/>
                <w:sz w:val="18"/>
                <w:szCs w:val="18"/>
              </w:rPr>
              <w:t>657</w:t>
            </w:r>
          </w:p>
        </w:tc>
        <w:tc>
          <w:tcPr>
            <w:tcW w:w="1296" w:type="dxa"/>
            <w:tcBorders>
              <w:top w:val="nil"/>
              <w:left w:val="nil"/>
              <w:bottom w:val="single" w:sz="4" w:space="0" w:color="auto"/>
              <w:right w:val="nil"/>
            </w:tcBorders>
            <w:vAlign w:val="bottom"/>
          </w:tcPr>
          <w:p w:rsidR="001D2323" w:rsidRPr="00770A88" w:rsidRDefault="001D2323" w:rsidP="001D2323">
            <w:pPr>
              <w:ind w:right="-72"/>
              <w:jc w:val="right"/>
              <w:rPr>
                <w:rFonts w:ascii="Arial" w:hAnsi="Arial" w:cs="Arial"/>
                <w:color w:val="auto"/>
                <w:sz w:val="18"/>
                <w:szCs w:val="18"/>
                <w:cs/>
              </w:rPr>
            </w:pPr>
            <w:r w:rsidRPr="00770A88">
              <w:rPr>
                <w:rFonts w:ascii="Arial" w:hAnsi="Arial" w:cs="Arial"/>
                <w:color w:val="auto"/>
                <w:sz w:val="18"/>
                <w:szCs w:val="18"/>
              </w:rPr>
              <w:t>759</w:t>
            </w:r>
          </w:p>
        </w:tc>
        <w:tc>
          <w:tcPr>
            <w:tcW w:w="1296" w:type="dxa"/>
            <w:tcBorders>
              <w:top w:val="nil"/>
              <w:left w:val="nil"/>
              <w:bottom w:val="single" w:sz="4" w:space="0" w:color="auto"/>
              <w:right w:val="nil"/>
            </w:tcBorders>
            <w:shd w:val="clear" w:color="auto" w:fill="FAFAFA"/>
            <w:vAlign w:val="bottom"/>
          </w:tcPr>
          <w:p w:rsidR="001D2323" w:rsidRPr="00770A88" w:rsidRDefault="001D2323" w:rsidP="001D2323">
            <w:pPr>
              <w:ind w:right="-72"/>
              <w:jc w:val="right"/>
              <w:rPr>
                <w:rFonts w:ascii="Arial" w:hAnsi="Arial" w:cs="Arial"/>
                <w:color w:val="auto"/>
                <w:sz w:val="18"/>
                <w:szCs w:val="18"/>
              </w:rPr>
            </w:pPr>
            <w:r w:rsidRPr="00770A88">
              <w:rPr>
                <w:rFonts w:ascii="Arial" w:hAnsi="Arial" w:cs="Arial"/>
                <w:color w:val="auto"/>
                <w:sz w:val="18"/>
                <w:szCs w:val="18"/>
              </w:rPr>
              <w:t>657</w:t>
            </w:r>
          </w:p>
        </w:tc>
        <w:tc>
          <w:tcPr>
            <w:tcW w:w="1296" w:type="dxa"/>
            <w:tcBorders>
              <w:top w:val="nil"/>
              <w:left w:val="nil"/>
              <w:bottom w:val="single" w:sz="4" w:space="0" w:color="auto"/>
              <w:right w:val="nil"/>
            </w:tcBorders>
            <w:vAlign w:val="bottom"/>
          </w:tcPr>
          <w:p w:rsidR="001D2323" w:rsidRPr="00770A88" w:rsidRDefault="001D2323" w:rsidP="001D2323">
            <w:pPr>
              <w:ind w:right="-72"/>
              <w:jc w:val="right"/>
              <w:rPr>
                <w:rFonts w:ascii="Arial" w:hAnsi="Arial" w:cs="Arial"/>
                <w:color w:val="auto"/>
                <w:sz w:val="18"/>
                <w:szCs w:val="18"/>
                <w:cs/>
              </w:rPr>
            </w:pPr>
            <w:r w:rsidRPr="00770A88">
              <w:rPr>
                <w:rFonts w:ascii="Arial" w:hAnsi="Arial" w:cs="Arial"/>
                <w:color w:val="auto"/>
                <w:sz w:val="18"/>
                <w:szCs w:val="18"/>
              </w:rPr>
              <w:t>759</w:t>
            </w:r>
          </w:p>
        </w:tc>
      </w:tr>
      <w:tr w:rsidR="001D2323" w:rsidRPr="00770A88" w:rsidTr="00CF3FCE">
        <w:trPr>
          <w:trHeight w:val="20"/>
        </w:trPr>
        <w:tc>
          <w:tcPr>
            <w:tcW w:w="4392" w:type="dxa"/>
            <w:tcBorders>
              <w:top w:val="nil"/>
              <w:left w:val="nil"/>
              <w:bottom w:val="nil"/>
              <w:right w:val="nil"/>
            </w:tcBorders>
            <w:vAlign w:val="bottom"/>
          </w:tcPr>
          <w:p w:rsidR="001D2323" w:rsidRPr="00770A88" w:rsidRDefault="001D2323" w:rsidP="001D2323">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1D2323" w:rsidRPr="00770A88" w:rsidRDefault="001D2323" w:rsidP="001D2323">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1D2323" w:rsidRPr="00770A88" w:rsidRDefault="001D2323" w:rsidP="001D2323">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1D2323" w:rsidRPr="00770A88" w:rsidRDefault="001D2323" w:rsidP="001D2323">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1D2323" w:rsidRPr="00770A88" w:rsidRDefault="001D2323" w:rsidP="001D2323">
            <w:pPr>
              <w:ind w:right="-72"/>
              <w:jc w:val="right"/>
              <w:rPr>
                <w:rFonts w:ascii="Arial" w:hAnsi="Arial" w:cs="Arial"/>
                <w:color w:val="auto"/>
                <w:sz w:val="18"/>
                <w:szCs w:val="18"/>
              </w:rPr>
            </w:pPr>
          </w:p>
        </w:tc>
      </w:tr>
      <w:tr w:rsidR="001D2323" w:rsidRPr="00770A88" w:rsidTr="009320EA">
        <w:trPr>
          <w:trHeight w:val="135"/>
        </w:trPr>
        <w:tc>
          <w:tcPr>
            <w:tcW w:w="4392" w:type="dxa"/>
            <w:tcBorders>
              <w:top w:val="nil"/>
              <w:left w:val="nil"/>
              <w:bottom w:val="nil"/>
              <w:right w:val="nil"/>
            </w:tcBorders>
            <w:vAlign w:val="bottom"/>
          </w:tcPr>
          <w:p w:rsidR="001D2323" w:rsidRPr="00770A88" w:rsidRDefault="001D2323" w:rsidP="001D2323">
            <w:pPr>
              <w:pStyle w:val="Header"/>
              <w:tabs>
                <w:tab w:val="left" w:pos="720"/>
              </w:tabs>
              <w:ind w:left="540" w:right="-81"/>
              <w:rPr>
                <w:rFonts w:cs="Arial"/>
                <w:sz w:val="18"/>
                <w:szCs w:val="18"/>
                <w:lang w:val="en-US" w:eastAsia="en-US"/>
              </w:rPr>
            </w:pPr>
            <w:r w:rsidRPr="00770A88">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1D2323" w:rsidRPr="00770A88" w:rsidRDefault="001D2323" w:rsidP="001D2323">
            <w:pPr>
              <w:ind w:right="-72"/>
              <w:jc w:val="right"/>
              <w:rPr>
                <w:rFonts w:ascii="Arial" w:hAnsi="Arial" w:cs="Arial"/>
                <w:color w:val="auto"/>
                <w:sz w:val="18"/>
                <w:szCs w:val="18"/>
                <w:cs/>
              </w:rPr>
            </w:pPr>
            <w:r w:rsidRPr="00770A88">
              <w:rPr>
                <w:rFonts w:ascii="Arial" w:hAnsi="Arial" w:cs="Arial"/>
                <w:color w:val="auto"/>
                <w:sz w:val="18"/>
                <w:szCs w:val="18"/>
              </w:rPr>
              <w:t>16,124</w:t>
            </w:r>
          </w:p>
        </w:tc>
        <w:tc>
          <w:tcPr>
            <w:tcW w:w="1296" w:type="dxa"/>
            <w:tcBorders>
              <w:top w:val="nil"/>
              <w:left w:val="nil"/>
              <w:bottom w:val="single" w:sz="4" w:space="0" w:color="auto"/>
              <w:right w:val="nil"/>
            </w:tcBorders>
            <w:shd w:val="clear" w:color="auto" w:fill="auto"/>
            <w:vAlign w:val="bottom"/>
          </w:tcPr>
          <w:p w:rsidR="001D2323" w:rsidRPr="00770A88" w:rsidRDefault="001D2323" w:rsidP="001D2323">
            <w:pPr>
              <w:ind w:right="-72"/>
              <w:jc w:val="right"/>
              <w:rPr>
                <w:rFonts w:ascii="Arial" w:hAnsi="Arial" w:cs="Arial"/>
                <w:color w:val="auto"/>
                <w:sz w:val="18"/>
                <w:szCs w:val="18"/>
                <w:cs/>
              </w:rPr>
            </w:pPr>
            <w:r w:rsidRPr="00770A88">
              <w:rPr>
                <w:rFonts w:ascii="Arial" w:hAnsi="Arial" w:cs="Arial"/>
                <w:color w:val="auto"/>
                <w:sz w:val="18"/>
                <w:szCs w:val="18"/>
              </w:rPr>
              <w:t>13,535</w:t>
            </w:r>
          </w:p>
        </w:tc>
        <w:tc>
          <w:tcPr>
            <w:tcW w:w="1296" w:type="dxa"/>
            <w:tcBorders>
              <w:top w:val="nil"/>
              <w:left w:val="nil"/>
              <w:bottom w:val="single" w:sz="4" w:space="0" w:color="auto"/>
              <w:right w:val="nil"/>
            </w:tcBorders>
            <w:shd w:val="clear" w:color="auto" w:fill="FAFAFA"/>
            <w:vAlign w:val="bottom"/>
          </w:tcPr>
          <w:p w:rsidR="001D2323" w:rsidRPr="00770A88" w:rsidRDefault="001D2323" w:rsidP="001D2323">
            <w:pPr>
              <w:ind w:right="-72"/>
              <w:jc w:val="right"/>
              <w:rPr>
                <w:rFonts w:ascii="Arial" w:hAnsi="Arial" w:cs="Arial"/>
                <w:color w:val="auto"/>
                <w:sz w:val="18"/>
                <w:szCs w:val="18"/>
                <w:cs/>
              </w:rPr>
            </w:pPr>
            <w:r w:rsidRPr="00770A88">
              <w:rPr>
                <w:rFonts w:ascii="Arial" w:hAnsi="Arial" w:cs="Arial"/>
                <w:color w:val="auto"/>
                <w:sz w:val="18"/>
                <w:szCs w:val="18"/>
              </w:rPr>
              <w:t>16,124</w:t>
            </w:r>
          </w:p>
        </w:tc>
        <w:tc>
          <w:tcPr>
            <w:tcW w:w="1296" w:type="dxa"/>
            <w:tcBorders>
              <w:top w:val="nil"/>
              <w:left w:val="nil"/>
              <w:bottom w:val="single" w:sz="4" w:space="0" w:color="auto"/>
              <w:right w:val="nil"/>
            </w:tcBorders>
            <w:shd w:val="clear" w:color="auto" w:fill="auto"/>
            <w:vAlign w:val="bottom"/>
          </w:tcPr>
          <w:p w:rsidR="001D2323" w:rsidRPr="00770A88" w:rsidRDefault="001D2323" w:rsidP="001D2323">
            <w:pPr>
              <w:ind w:right="-72"/>
              <w:jc w:val="right"/>
              <w:rPr>
                <w:rFonts w:ascii="Arial" w:hAnsi="Arial" w:cs="Arial"/>
                <w:color w:val="auto"/>
                <w:sz w:val="18"/>
                <w:szCs w:val="18"/>
                <w:cs/>
              </w:rPr>
            </w:pPr>
            <w:r w:rsidRPr="00770A88">
              <w:rPr>
                <w:rFonts w:ascii="Arial" w:hAnsi="Arial" w:cs="Arial"/>
                <w:color w:val="auto"/>
                <w:sz w:val="18"/>
                <w:szCs w:val="18"/>
              </w:rPr>
              <w:t>13,535</w:t>
            </w:r>
          </w:p>
        </w:tc>
      </w:tr>
    </w:tbl>
    <w:p w:rsidR="00CF3FCE" w:rsidRPr="00770A88" w:rsidRDefault="00CF3FCE" w:rsidP="00CF3FCE">
      <w:pPr>
        <w:jc w:val="both"/>
        <w:rPr>
          <w:rStyle w:val="PageNumber"/>
          <w:rFonts w:ascii="Arial" w:hAnsi="Arial" w:cs="Arial"/>
          <w:snapToGrid w:val="0"/>
          <w:color w:val="auto"/>
          <w:sz w:val="18"/>
          <w:szCs w:val="18"/>
          <w:lang w:val="x-none" w:eastAsia="th-TH"/>
        </w:rPr>
      </w:pPr>
    </w:p>
    <w:p w:rsidR="00D64706" w:rsidRPr="00770A88" w:rsidRDefault="008F77E7" w:rsidP="00D64706">
      <w:pPr>
        <w:ind w:left="540"/>
        <w:jc w:val="both"/>
        <w:rPr>
          <w:rStyle w:val="PageNumber"/>
          <w:rFonts w:ascii="Arial" w:hAnsi="Arial" w:cs="Arial"/>
          <w:snapToGrid w:val="0"/>
          <w:color w:val="auto"/>
          <w:sz w:val="18"/>
          <w:szCs w:val="18"/>
          <w:lang w:eastAsia="th-TH"/>
        </w:rPr>
      </w:pPr>
      <w:r w:rsidRPr="00770A88">
        <w:rPr>
          <w:rStyle w:val="PageNumber"/>
          <w:rFonts w:ascii="Arial" w:hAnsi="Arial" w:cs="Arial"/>
          <w:snapToGrid w:val="0"/>
          <w:color w:val="auto"/>
          <w:sz w:val="18"/>
          <w:szCs w:val="18"/>
          <w:cs/>
          <w:lang w:eastAsia="th-TH"/>
        </w:rPr>
        <w:br w:type="page"/>
      </w:r>
    </w:p>
    <w:p w:rsidR="00D64706" w:rsidRPr="00770A88" w:rsidRDefault="00D64706" w:rsidP="00D64706">
      <w:pPr>
        <w:ind w:left="540"/>
        <w:jc w:val="both"/>
        <w:rPr>
          <w:rStyle w:val="PageNumber"/>
          <w:rFonts w:ascii="Arial" w:hAnsi="Arial" w:cs="Arial"/>
          <w:snapToGrid w:val="0"/>
          <w:color w:val="auto"/>
          <w:sz w:val="18"/>
          <w:szCs w:val="18"/>
          <w:cs/>
          <w:lang w:val="x-none" w:eastAsia="th-TH"/>
        </w:rPr>
      </w:pPr>
    </w:p>
    <w:tbl>
      <w:tblPr>
        <w:tblW w:w="9576" w:type="dxa"/>
        <w:tblLayout w:type="fixed"/>
        <w:tblLook w:val="0000" w:firstRow="0" w:lastRow="0" w:firstColumn="0" w:lastColumn="0" w:noHBand="0" w:noVBand="0"/>
      </w:tblPr>
      <w:tblGrid>
        <w:gridCol w:w="4392"/>
        <w:gridCol w:w="1296"/>
        <w:gridCol w:w="1296"/>
        <w:gridCol w:w="1296"/>
        <w:gridCol w:w="1296"/>
      </w:tblGrid>
      <w:tr w:rsidR="00D64706" w:rsidRPr="00770A88" w:rsidTr="00174476">
        <w:tc>
          <w:tcPr>
            <w:tcW w:w="4392" w:type="dxa"/>
            <w:tcBorders>
              <w:top w:val="nil"/>
              <w:left w:val="nil"/>
              <w:bottom w:val="nil"/>
              <w:right w:val="nil"/>
            </w:tcBorders>
            <w:vAlign w:val="center"/>
          </w:tcPr>
          <w:p w:rsidR="00D64706" w:rsidRPr="00770A88" w:rsidRDefault="00D64706" w:rsidP="00174476">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D64706" w:rsidRPr="00770A88" w:rsidRDefault="00D64706" w:rsidP="00174476">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D64706" w:rsidRPr="00770A88" w:rsidRDefault="00D64706" w:rsidP="00174476">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D64706" w:rsidRPr="00770A88" w:rsidRDefault="00D64706" w:rsidP="00174476">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D64706" w:rsidRPr="00770A88" w:rsidRDefault="00D64706" w:rsidP="00174476">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D64706" w:rsidRPr="00770A88" w:rsidTr="00174476">
        <w:tc>
          <w:tcPr>
            <w:tcW w:w="4392" w:type="dxa"/>
            <w:tcBorders>
              <w:top w:val="nil"/>
              <w:left w:val="nil"/>
              <w:bottom w:val="nil"/>
              <w:right w:val="nil"/>
            </w:tcBorders>
            <w:vAlign w:val="center"/>
          </w:tcPr>
          <w:p w:rsidR="00D64706" w:rsidRPr="00770A88" w:rsidRDefault="00D64706" w:rsidP="00174476">
            <w:pPr>
              <w:ind w:left="540" w:right="-81"/>
              <w:rPr>
                <w:rFonts w:ascii="Arial" w:hAnsi="Arial" w:cs="Arial"/>
                <w:b/>
                <w:bCs/>
                <w:color w:val="auto"/>
                <w:sz w:val="18"/>
                <w:szCs w:val="18"/>
              </w:rPr>
            </w:pPr>
            <w:r w:rsidRPr="00770A88">
              <w:rPr>
                <w:rFonts w:ascii="Arial" w:hAnsi="Arial" w:cs="Arial"/>
                <w:b/>
                <w:bCs/>
                <w:color w:val="auto"/>
                <w:sz w:val="18"/>
                <w:szCs w:val="18"/>
              </w:rPr>
              <w:t xml:space="preserve">For the </w:t>
            </w:r>
            <w:r w:rsidRPr="00770A88">
              <w:rPr>
                <w:rFonts w:ascii="Arial" w:hAnsi="Arial" w:cs="Arial"/>
                <w:b/>
                <w:bCs/>
                <w:color w:val="auto"/>
                <w:sz w:val="18"/>
                <w:szCs w:val="18"/>
                <w:lang w:val="en-GB"/>
              </w:rPr>
              <w:t>six-month</w:t>
            </w:r>
            <w:r w:rsidRPr="00770A88">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tcPr>
          <w:p w:rsidR="00D64706" w:rsidRPr="00770A88" w:rsidRDefault="00D64706" w:rsidP="0017447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64706" w:rsidRPr="00770A88" w:rsidRDefault="00D64706" w:rsidP="0017447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64706" w:rsidRPr="00770A88" w:rsidRDefault="00D64706" w:rsidP="0017447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64706" w:rsidRPr="00770A88" w:rsidRDefault="00D64706" w:rsidP="00174476">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D64706" w:rsidRPr="00770A88" w:rsidTr="00174476">
        <w:tc>
          <w:tcPr>
            <w:tcW w:w="4392" w:type="dxa"/>
            <w:tcBorders>
              <w:top w:val="nil"/>
              <w:left w:val="nil"/>
              <w:bottom w:val="nil"/>
              <w:right w:val="nil"/>
            </w:tcBorders>
            <w:vAlign w:val="center"/>
          </w:tcPr>
          <w:p w:rsidR="00D64706" w:rsidRPr="00770A88" w:rsidRDefault="00D64706" w:rsidP="00174476">
            <w:pPr>
              <w:ind w:left="540" w:right="-81"/>
              <w:rPr>
                <w:rFonts w:ascii="Arial" w:hAnsi="Arial" w:cs="Arial"/>
                <w:b/>
                <w:bCs/>
                <w:color w:val="auto"/>
                <w:sz w:val="18"/>
                <w:szCs w:val="18"/>
              </w:rPr>
            </w:pPr>
            <w:r w:rsidRPr="00770A88">
              <w:rPr>
                <w:rFonts w:ascii="Arial" w:hAnsi="Arial" w:cs="Arial"/>
                <w:b/>
                <w:bCs/>
                <w:color w:val="auto"/>
                <w:sz w:val="18"/>
                <w:szCs w:val="18"/>
              </w:rPr>
              <w:t xml:space="preserve">   </w:t>
            </w:r>
            <w:r w:rsidRPr="00770A88">
              <w:rPr>
                <w:rFonts w:ascii="Arial" w:hAnsi="Arial" w:cs="Arial"/>
                <w:b/>
                <w:bCs/>
                <w:color w:val="auto"/>
                <w:sz w:val="18"/>
                <w:szCs w:val="18"/>
                <w:lang w:val="en-GB"/>
              </w:rPr>
              <w:t>30 September</w:t>
            </w:r>
          </w:p>
        </w:tc>
        <w:tc>
          <w:tcPr>
            <w:tcW w:w="1296" w:type="dxa"/>
            <w:tcBorders>
              <w:top w:val="nil"/>
              <w:left w:val="nil"/>
              <w:bottom w:val="nil"/>
              <w:right w:val="nil"/>
            </w:tcBorders>
            <w:vAlign w:val="center"/>
          </w:tcPr>
          <w:p w:rsidR="00D64706" w:rsidRPr="00770A88" w:rsidRDefault="00D64706" w:rsidP="0017447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D64706" w:rsidRPr="00770A88" w:rsidRDefault="00D64706" w:rsidP="0017447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D64706" w:rsidRPr="00770A88" w:rsidRDefault="00D64706" w:rsidP="0017447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D64706" w:rsidRPr="00770A88" w:rsidRDefault="00D64706" w:rsidP="00174476">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2019</w:t>
            </w:r>
          </w:p>
        </w:tc>
      </w:tr>
      <w:tr w:rsidR="00D64706" w:rsidRPr="00770A88" w:rsidTr="00174476">
        <w:tc>
          <w:tcPr>
            <w:tcW w:w="4392" w:type="dxa"/>
            <w:tcBorders>
              <w:top w:val="nil"/>
              <w:left w:val="nil"/>
              <w:bottom w:val="nil"/>
              <w:right w:val="nil"/>
            </w:tcBorders>
            <w:vAlign w:val="center"/>
          </w:tcPr>
          <w:p w:rsidR="00D64706" w:rsidRPr="00770A88" w:rsidRDefault="00D64706" w:rsidP="00174476">
            <w:pPr>
              <w:ind w:left="540" w:right="-81"/>
              <w:rPr>
                <w:rFonts w:ascii="Arial" w:hAnsi="Arial" w:cs="Arial"/>
                <w:b/>
                <w:bCs/>
                <w:color w:val="auto"/>
                <w:sz w:val="18"/>
                <w:szCs w:val="18"/>
              </w:rPr>
            </w:pPr>
          </w:p>
        </w:tc>
        <w:tc>
          <w:tcPr>
            <w:tcW w:w="1296" w:type="dxa"/>
            <w:tcBorders>
              <w:top w:val="nil"/>
              <w:left w:val="nil"/>
              <w:bottom w:val="nil"/>
              <w:right w:val="nil"/>
            </w:tcBorders>
            <w:vAlign w:val="center"/>
          </w:tcPr>
          <w:p w:rsidR="00D64706" w:rsidRPr="00770A88" w:rsidRDefault="00D64706" w:rsidP="0017447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D64706" w:rsidRPr="00770A88" w:rsidRDefault="00D64706" w:rsidP="0017447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D64706" w:rsidRPr="00770A88" w:rsidRDefault="00D64706" w:rsidP="0017447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D64706" w:rsidRPr="00770A88" w:rsidRDefault="00D64706" w:rsidP="0017447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D64706" w:rsidRPr="00770A88" w:rsidTr="00174476">
        <w:tc>
          <w:tcPr>
            <w:tcW w:w="4392" w:type="dxa"/>
            <w:tcBorders>
              <w:top w:val="nil"/>
              <w:left w:val="nil"/>
              <w:bottom w:val="nil"/>
              <w:right w:val="nil"/>
            </w:tcBorders>
            <w:vAlign w:val="center"/>
          </w:tcPr>
          <w:p w:rsidR="00D64706" w:rsidRPr="00770A88" w:rsidRDefault="00D64706" w:rsidP="00174476">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rsidR="00D64706" w:rsidRPr="00770A88" w:rsidRDefault="00D64706" w:rsidP="0017447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D64706" w:rsidRPr="00770A88" w:rsidRDefault="00D64706" w:rsidP="0017447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D64706" w:rsidRPr="00770A88" w:rsidRDefault="00D64706" w:rsidP="0017447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D64706" w:rsidRPr="00770A88" w:rsidRDefault="00D64706" w:rsidP="0017447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D64706" w:rsidRPr="00770A88" w:rsidTr="00174476">
        <w:tc>
          <w:tcPr>
            <w:tcW w:w="4392" w:type="dxa"/>
            <w:tcBorders>
              <w:top w:val="nil"/>
              <w:left w:val="nil"/>
              <w:bottom w:val="nil"/>
              <w:right w:val="nil"/>
            </w:tcBorders>
          </w:tcPr>
          <w:p w:rsidR="00D64706" w:rsidRPr="00770A88" w:rsidRDefault="00D64706" w:rsidP="00174476">
            <w:pPr>
              <w:ind w:left="540" w:right="-81"/>
              <w:rPr>
                <w:rFonts w:ascii="Arial" w:hAnsi="Arial" w:cs="Arial"/>
                <w:b/>
                <w:bCs/>
                <w:color w:val="auto"/>
                <w:sz w:val="18"/>
                <w:szCs w:val="18"/>
              </w:rPr>
            </w:pPr>
            <w:r w:rsidRPr="00770A88">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rsidR="00D64706" w:rsidRPr="00770A88" w:rsidRDefault="00D6470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D64706" w:rsidRPr="00770A88" w:rsidRDefault="00D6470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D64706" w:rsidRPr="00770A88" w:rsidRDefault="00D6470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D64706" w:rsidRPr="00770A88" w:rsidRDefault="00D64706" w:rsidP="00174476">
            <w:pPr>
              <w:ind w:right="-72"/>
              <w:jc w:val="right"/>
              <w:rPr>
                <w:rFonts w:ascii="Arial" w:hAnsi="Arial" w:cs="Arial"/>
                <w:color w:val="auto"/>
                <w:sz w:val="18"/>
                <w:szCs w:val="18"/>
              </w:rPr>
            </w:pPr>
          </w:p>
        </w:tc>
      </w:tr>
      <w:tr w:rsidR="00D64706" w:rsidRPr="00770A88" w:rsidTr="00174476">
        <w:tc>
          <w:tcPr>
            <w:tcW w:w="4392" w:type="dxa"/>
            <w:tcBorders>
              <w:top w:val="nil"/>
              <w:left w:val="nil"/>
              <w:bottom w:val="nil"/>
              <w:right w:val="nil"/>
            </w:tcBorders>
          </w:tcPr>
          <w:p w:rsidR="00D64706" w:rsidRPr="00770A88" w:rsidRDefault="00D64706" w:rsidP="00174476">
            <w:pPr>
              <w:ind w:left="540" w:right="-81"/>
              <w:rPr>
                <w:rFonts w:ascii="Arial" w:hAnsi="Arial" w:cs="Arial"/>
                <w:color w:val="auto"/>
                <w:sz w:val="18"/>
                <w:szCs w:val="18"/>
              </w:rPr>
            </w:pPr>
            <w:r w:rsidRPr="00770A88">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rsidR="00D64706" w:rsidRPr="00770A88" w:rsidRDefault="00D64706" w:rsidP="00174476">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rsidR="00D64706" w:rsidRPr="00770A88" w:rsidRDefault="00D6470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D64706" w:rsidRPr="00770A88" w:rsidRDefault="00D6470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D64706" w:rsidRPr="00770A88" w:rsidRDefault="00D64706" w:rsidP="00174476">
            <w:pPr>
              <w:ind w:right="-72"/>
              <w:jc w:val="right"/>
              <w:rPr>
                <w:rFonts w:ascii="Arial" w:hAnsi="Arial" w:cs="Arial"/>
                <w:color w:val="auto"/>
                <w:sz w:val="18"/>
                <w:szCs w:val="18"/>
              </w:rPr>
            </w:pP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593,386</w:t>
            </w:r>
          </w:p>
        </w:tc>
        <w:tc>
          <w:tcPr>
            <w:tcW w:w="1296" w:type="dxa"/>
            <w:tcBorders>
              <w:top w:val="nil"/>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224,445</w:t>
            </w:r>
          </w:p>
        </w:tc>
        <w:tc>
          <w:tcPr>
            <w:tcW w:w="1296" w:type="dxa"/>
            <w:tcBorders>
              <w:top w:val="nil"/>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304,478</w:t>
            </w:r>
          </w:p>
        </w:tc>
        <w:tc>
          <w:tcPr>
            <w:tcW w:w="1296" w:type="dxa"/>
            <w:tcBorders>
              <w:top w:val="nil"/>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 xml:space="preserve">   NatSteel Holdings Pte. Ltd.</w:t>
            </w:r>
          </w:p>
        </w:tc>
        <w:tc>
          <w:tcPr>
            <w:tcW w:w="1296" w:type="dxa"/>
            <w:tcBorders>
              <w:top w:val="nil"/>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1,832</w:t>
            </w:r>
          </w:p>
        </w:tc>
        <w:tc>
          <w:tcPr>
            <w:tcW w:w="1296" w:type="dxa"/>
            <w:tcBorders>
              <w:top w:val="nil"/>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1,998</w:t>
            </w:r>
          </w:p>
        </w:tc>
        <w:tc>
          <w:tcPr>
            <w:tcW w:w="1296" w:type="dxa"/>
            <w:tcBorders>
              <w:top w:val="nil"/>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159,690</w:t>
            </w:r>
          </w:p>
        </w:tc>
        <w:tc>
          <w:tcPr>
            <w:tcW w:w="1296" w:type="dxa"/>
            <w:tcBorders>
              <w:top w:val="nil"/>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156,430</w:t>
            </w:r>
          </w:p>
        </w:tc>
        <w:tc>
          <w:tcPr>
            <w:tcW w:w="1296" w:type="dxa"/>
            <w:tcBorders>
              <w:top w:val="nil"/>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7B4A6E" w:rsidRPr="00770A88" w:rsidRDefault="007B4A6E" w:rsidP="007B4A6E">
            <w:pPr>
              <w:ind w:right="-72"/>
              <w:jc w:val="right"/>
              <w:rPr>
                <w:rFonts w:ascii="Arial" w:hAnsi="Arial" w:cs="Arial"/>
                <w:color w:val="auto"/>
                <w:sz w:val="18"/>
                <w:szCs w:val="18"/>
              </w:rPr>
            </w:pP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385,967</w:t>
            </w:r>
          </w:p>
        </w:tc>
        <w:tc>
          <w:tcPr>
            <w:tcW w:w="1296" w:type="dxa"/>
            <w:tcBorders>
              <w:top w:val="nil"/>
              <w:left w:val="nil"/>
              <w:bottom w:val="single" w:sz="4" w:space="0" w:color="auto"/>
              <w:right w:val="nil"/>
            </w:tcBorders>
            <w:vAlign w:val="bottom"/>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1,056,292</w:t>
            </w:r>
          </w:p>
        </w:tc>
        <w:tc>
          <w:tcPr>
            <w:tcW w:w="1296" w:type="dxa"/>
            <w:tcBorders>
              <w:top w:val="nil"/>
              <w:left w:val="nil"/>
              <w:bottom w:val="single" w:sz="4" w:space="0" w:color="auto"/>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w:t>
            </w:r>
          </w:p>
        </w:tc>
      </w:tr>
      <w:tr w:rsidR="007B4A6E" w:rsidRPr="00770A88" w:rsidTr="00174476">
        <w:tc>
          <w:tcPr>
            <w:tcW w:w="4392" w:type="dxa"/>
            <w:tcBorders>
              <w:top w:val="nil"/>
              <w:left w:val="nil"/>
              <w:bottom w:val="nil"/>
              <w:right w:val="nil"/>
            </w:tcBorders>
          </w:tcPr>
          <w:p w:rsidR="007B4A6E" w:rsidRPr="00770A88" w:rsidRDefault="007B4A6E" w:rsidP="007B4A6E">
            <w:pPr>
              <w:pStyle w:val="Header"/>
              <w:ind w:left="540" w:right="-81"/>
              <w:rPr>
                <w:rFonts w:cs="Arial"/>
                <w:sz w:val="18"/>
                <w:szCs w:val="18"/>
              </w:rPr>
            </w:pPr>
          </w:p>
        </w:tc>
        <w:tc>
          <w:tcPr>
            <w:tcW w:w="1296" w:type="dxa"/>
            <w:tcBorders>
              <w:top w:val="single" w:sz="4" w:space="0" w:color="auto"/>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7B4A6E" w:rsidRPr="00770A88" w:rsidRDefault="007B4A6E" w:rsidP="007B4A6E">
            <w:pPr>
              <w:ind w:right="-72"/>
              <w:jc w:val="right"/>
              <w:rPr>
                <w:rFonts w:ascii="Arial" w:hAnsi="Arial" w:cs="Arial"/>
                <w:color w:val="auto"/>
                <w:sz w:val="18"/>
                <w:szCs w:val="18"/>
              </w:rPr>
            </w:pP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rPr>
            </w:pP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39,548</w:t>
            </w:r>
          </w:p>
        </w:tc>
        <w:tc>
          <w:tcPr>
            <w:tcW w:w="1296" w:type="dxa"/>
            <w:tcBorders>
              <w:top w:val="nil"/>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40,564</w:t>
            </w: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7B4A6E" w:rsidRPr="00770A88" w:rsidRDefault="007B4A6E" w:rsidP="007B4A6E">
            <w:pPr>
              <w:ind w:right="-72"/>
              <w:jc w:val="right"/>
              <w:rPr>
                <w:rFonts w:ascii="Arial" w:hAnsi="Arial" w:cs="Arial"/>
                <w:color w:val="auto"/>
                <w:sz w:val="18"/>
                <w:szCs w:val="18"/>
              </w:rPr>
            </w:pP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p>
        </w:tc>
        <w:tc>
          <w:tcPr>
            <w:tcW w:w="1296" w:type="dxa"/>
            <w:tcBorders>
              <w:top w:val="nil"/>
              <w:left w:val="nil"/>
              <w:bottom w:val="nil"/>
              <w:right w:val="nil"/>
            </w:tcBorders>
          </w:tcPr>
          <w:p w:rsidR="007B4A6E" w:rsidRPr="00770A88" w:rsidRDefault="007B4A6E" w:rsidP="007B4A6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p>
        </w:tc>
        <w:tc>
          <w:tcPr>
            <w:tcW w:w="1296" w:type="dxa"/>
            <w:tcBorders>
              <w:top w:val="nil"/>
              <w:left w:val="nil"/>
              <w:bottom w:val="nil"/>
              <w:right w:val="nil"/>
            </w:tcBorders>
          </w:tcPr>
          <w:p w:rsidR="007B4A6E" w:rsidRPr="00770A88" w:rsidRDefault="007B4A6E" w:rsidP="007B4A6E">
            <w:pPr>
              <w:ind w:right="-72"/>
              <w:jc w:val="right"/>
              <w:rPr>
                <w:rFonts w:ascii="Arial" w:hAnsi="Arial" w:cs="Arial"/>
                <w:color w:val="auto"/>
                <w:sz w:val="18"/>
                <w:szCs w:val="18"/>
              </w:rPr>
            </w:pPr>
          </w:p>
        </w:tc>
      </w:tr>
      <w:tr w:rsidR="007B4A6E" w:rsidRPr="00770A88" w:rsidTr="00174476">
        <w:tc>
          <w:tcPr>
            <w:tcW w:w="4392" w:type="dxa"/>
            <w:tcBorders>
              <w:top w:val="nil"/>
              <w:left w:val="nil"/>
              <w:bottom w:val="nil"/>
              <w:right w:val="nil"/>
            </w:tcBorders>
          </w:tcPr>
          <w:p w:rsidR="007B4A6E" w:rsidRPr="00770A88" w:rsidRDefault="007B4A6E" w:rsidP="007B4A6E">
            <w:pPr>
              <w:ind w:left="540" w:right="-153"/>
              <w:rPr>
                <w:rFonts w:ascii="Arial" w:hAnsi="Arial" w:cs="Arial"/>
                <w:color w:val="auto"/>
                <w:spacing w:val="-6"/>
                <w:sz w:val="18"/>
                <w:szCs w:val="18"/>
              </w:rPr>
            </w:pPr>
            <w:r w:rsidRPr="00770A88">
              <w:rPr>
                <w:rFonts w:ascii="Arial" w:hAnsi="Arial" w:cs="Arial"/>
                <w:color w:val="auto"/>
                <w:sz w:val="18"/>
                <w:szCs w:val="18"/>
              </w:rPr>
              <w:t xml:space="preserve">   </w:t>
            </w:r>
            <w:r w:rsidRPr="00770A88">
              <w:rPr>
                <w:rFonts w:ascii="Arial"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40,488</w:t>
            </w:r>
          </w:p>
        </w:tc>
        <w:tc>
          <w:tcPr>
            <w:tcW w:w="1296" w:type="dxa"/>
            <w:tcBorders>
              <w:top w:val="nil"/>
              <w:left w:val="nil"/>
              <w:bottom w:val="nil"/>
              <w:right w:val="nil"/>
            </w:tcBorders>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46,590</w:t>
            </w: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74,175</w:t>
            </w:r>
          </w:p>
        </w:tc>
        <w:tc>
          <w:tcPr>
            <w:tcW w:w="1296" w:type="dxa"/>
            <w:tcBorders>
              <w:top w:val="nil"/>
              <w:left w:val="nil"/>
              <w:bottom w:val="nil"/>
              <w:right w:val="nil"/>
            </w:tcBorders>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85,278</w:t>
            </w: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77,591</w:t>
            </w:r>
          </w:p>
        </w:tc>
        <w:tc>
          <w:tcPr>
            <w:tcW w:w="1296" w:type="dxa"/>
            <w:tcBorders>
              <w:top w:val="nil"/>
              <w:left w:val="nil"/>
              <w:bottom w:val="nil"/>
              <w:right w:val="nil"/>
            </w:tcBorders>
            <w:vAlign w:val="bottom"/>
          </w:tcPr>
          <w:p w:rsidR="007B4A6E" w:rsidRPr="00770A88" w:rsidRDefault="007B4A6E" w:rsidP="007B4A6E">
            <w:pPr>
              <w:ind w:right="-72"/>
              <w:jc w:val="right"/>
              <w:rPr>
                <w:rFonts w:ascii="Arial" w:hAnsi="Arial" w:cs="Arial"/>
                <w:color w:val="auto"/>
                <w:sz w:val="18"/>
                <w:szCs w:val="18"/>
              </w:rPr>
            </w:pPr>
            <w:r w:rsidRPr="00770A88">
              <w:rPr>
                <w:rFonts w:ascii="Arial" w:hAnsi="Arial" w:cs="Arial"/>
                <w:color w:val="auto"/>
                <w:sz w:val="18"/>
                <w:szCs w:val="18"/>
              </w:rPr>
              <w:t>84,000</w:t>
            </w:r>
          </w:p>
        </w:tc>
      </w:tr>
      <w:tr w:rsidR="007B4A6E" w:rsidRPr="00770A88" w:rsidTr="00174476">
        <w:tc>
          <w:tcPr>
            <w:tcW w:w="4392" w:type="dxa"/>
            <w:tcBorders>
              <w:top w:val="nil"/>
              <w:left w:val="nil"/>
              <w:bottom w:val="nil"/>
              <w:right w:val="nil"/>
            </w:tcBorders>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7B4A6E" w:rsidRPr="00770A88" w:rsidRDefault="007B4A6E" w:rsidP="007B4A6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7B4A6E" w:rsidRPr="00770A88" w:rsidRDefault="007B4A6E" w:rsidP="007B4A6E">
            <w:pPr>
              <w:ind w:right="-72"/>
              <w:jc w:val="right"/>
              <w:rPr>
                <w:rFonts w:ascii="Arial" w:hAnsi="Arial" w:cs="Arial"/>
                <w:color w:val="auto"/>
                <w:sz w:val="18"/>
                <w:szCs w:val="18"/>
              </w:rPr>
            </w:pPr>
          </w:p>
        </w:tc>
      </w:tr>
      <w:tr w:rsidR="007B4A6E" w:rsidRPr="00770A88" w:rsidTr="00174476">
        <w:tc>
          <w:tcPr>
            <w:tcW w:w="4392" w:type="dxa"/>
            <w:tcBorders>
              <w:top w:val="nil"/>
              <w:left w:val="nil"/>
              <w:bottom w:val="nil"/>
              <w:right w:val="nil"/>
            </w:tcBorders>
          </w:tcPr>
          <w:p w:rsidR="007B4A6E" w:rsidRPr="00770A88" w:rsidRDefault="007B4A6E" w:rsidP="007B4A6E">
            <w:pPr>
              <w:ind w:left="540" w:right="-81"/>
              <w:rPr>
                <w:rFonts w:ascii="Arial" w:hAnsi="Arial" w:cs="Arial"/>
                <w:color w:val="auto"/>
                <w:sz w:val="18"/>
                <w:szCs w:val="18"/>
              </w:rPr>
            </w:pPr>
            <w:r w:rsidRPr="00770A88">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192,254</w:t>
            </w:r>
          </w:p>
        </w:tc>
        <w:tc>
          <w:tcPr>
            <w:tcW w:w="1296" w:type="dxa"/>
            <w:tcBorders>
              <w:top w:val="nil"/>
              <w:left w:val="nil"/>
              <w:bottom w:val="single" w:sz="4" w:space="0" w:color="auto"/>
              <w:right w:val="nil"/>
            </w:tcBorders>
            <w:shd w:val="clear" w:color="auto" w:fill="auto"/>
            <w:vAlign w:val="bottom"/>
          </w:tcPr>
          <w:p w:rsidR="007B4A6E" w:rsidRPr="00770A88" w:rsidRDefault="007B4A6E" w:rsidP="007B4A6E">
            <w:pPr>
              <w:ind w:right="-72"/>
              <w:jc w:val="right"/>
              <w:rPr>
                <w:rFonts w:ascii="Arial" w:hAnsi="Arial" w:cs="Arial"/>
                <w:color w:val="auto"/>
                <w:sz w:val="18"/>
                <w:szCs w:val="18"/>
                <w:cs/>
              </w:rPr>
            </w:pPr>
            <w:r w:rsidRPr="00770A88">
              <w:rPr>
                <w:rFonts w:ascii="Arial" w:hAnsi="Arial" w:cs="Arial"/>
                <w:color w:val="auto"/>
                <w:sz w:val="18"/>
                <w:szCs w:val="18"/>
              </w:rPr>
              <w:t>215,868</w:t>
            </w:r>
          </w:p>
        </w:tc>
      </w:tr>
    </w:tbl>
    <w:p w:rsidR="006B017B" w:rsidRPr="00770A88" w:rsidRDefault="006B017B" w:rsidP="00D64706">
      <w:pPr>
        <w:ind w:left="540"/>
        <w:jc w:val="both"/>
        <w:rPr>
          <w:rStyle w:val="PageNumber"/>
          <w:rFonts w:ascii="Arial" w:hAnsi="Arial" w:cs="Arial"/>
          <w:snapToGrid w:val="0"/>
          <w:color w:val="auto"/>
          <w:sz w:val="18"/>
          <w:szCs w:val="18"/>
          <w:lang w:val="x-none" w:eastAsia="th-TH"/>
        </w:rPr>
      </w:pPr>
    </w:p>
    <w:p w:rsidR="00D64706" w:rsidRPr="00770A88" w:rsidRDefault="00D64706" w:rsidP="00D64706">
      <w:pPr>
        <w:ind w:left="540"/>
        <w:jc w:val="both"/>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lang w:val="x-none" w:eastAsia="th-TH"/>
        </w:rPr>
        <w:t>The Company has made the service agreement with subsidiaries which charges at</w:t>
      </w:r>
      <w:r w:rsidRPr="00770A88">
        <w:rPr>
          <w:rStyle w:val="PageNumber"/>
          <w:rFonts w:ascii="Arial" w:hAnsi="Arial" w:cs="Arial"/>
          <w:snapToGrid w:val="0"/>
          <w:color w:val="auto"/>
          <w:sz w:val="18"/>
          <w:szCs w:val="18"/>
          <w:lang w:val="en-GB" w:eastAsia="th-TH"/>
        </w:rPr>
        <w:t xml:space="preserve"> the rate specified in the agreement and calculated by</w:t>
      </w:r>
      <w:r w:rsidRPr="00770A88">
        <w:rPr>
          <w:rStyle w:val="PageNumber"/>
          <w:rFonts w:ascii="Arial" w:hAnsi="Arial" w:cs="Arial"/>
          <w:snapToGrid w:val="0"/>
          <w:color w:val="auto"/>
          <w:sz w:val="18"/>
          <w:szCs w:val="18"/>
          <w:lang w:val="x-none" w:eastAsia="th-TH"/>
        </w:rPr>
        <w:t xml:space="preserve"> cost plus method.</w:t>
      </w:r>
    </w:p>
    <w:p w:rsidR="00D64706" w:rsidRPr="00770A88" w:rsidRDefault="00D64706" w:rsidP="00BD0EFA">
      <w:pPr>
        <w:ind w:left="540" w:hanging="547"/>
        <w:jc w:val="both"/>
        <w:rPr>
          <w:rStyle w:val="PageNumber"/>
          <w:rFonts w:ascii="Arial" w:hAnsi="Arial" w:cs="Arial"/>
          <w:snapToGrid w:val="0"/>
          <w:color w:val="auto"/>
          <w:sz w:val="18"/>
          <w:szCs w:val="18"/>
          <w:lang w:eastAsia="th-TH"/>
        </w:rPr>
      </w:pPr>
      <w:r w:rsidRPr="00770A88">
        <w:rPr>
          <w:rStyle w:val="PageNumber"/>
          <w:rFonts w:ascii="Arial" w:hAnsi="Arial" w:cs="Arial"/>
          <w:snapToGrid w:val="0"/>
          <w:color w:val="auto"/>
          <w:sz w:val="18"/>
          <w:szCs w:val="18"/>
          <w:cs/>
          <w:lang w:eastAsia="th-TH"/>
        </w:rPr>
        <w:br w:type="page"/>
      </w:r>
    </w:p>
    <w:p w:rsidR="00D64706" w:rsidRPr="00770A88" w:rsidRDefault="00D64706" w:rsidP="00BD0EFA">
      <w:pPr>
        <w:ind w:left="540" w:hanging="547"/>
        <w:jc w:val="both"/>
        <w:rPr>
          <w:rStyle w:val="PageNumber"/>
          <w:rFonts w:ascii="Arial" w:hAnsi="Arial" w:cs="Arial"/>
          <w:snapToGrid w:val="0"/>
          <w:color w:val="auto"/>
          <w:sz w:val="18"/>
          <w:szCs w:val="18"/>
          <w:lang w:eastAsia="th-TH"/>
        </w:rPr>
      </w:pPr>
    </w:p>
    <w:tbl>
      <w:tblPr>
        <w:tblW w:w="9576" w:type="dxa"/>
        <w:tblLayout w:type="fixed"/>
        <w:tblLook w:val="0000" w:firstRow="0" w:lastRow="0" w:firstColumn="0" w:lastColumn="0" w:noHBand="0" w:noVBand="0"/>
      </w:tblPr>
      <w:tblGrid>
        <w:gridCol w:w="4392"/>
        <w:gridCol w:w="1296"/>
        <w:gridCol w:w="1296"/>
        <w:gridCol w:w="1296"/>
        <w:gridCol w:w="1296"/>
      </w:tblGrid>
      <w:tr w:rsidR="00D64706" w:rsidRPr="00770A88" w:rsidTr="00174476">
        <w:trPr>
          <w:trHeight w:val="20"/>
        </w:trPr>
        <w:tc>
          <w:tcPr>
            <w:tcW w:w="4392" w:type="dxa"/>
            <w:tcBorders>
              <w:top w:val="nil"/>
              <w:left w:val="nil"/>
              <w:bottom w:val="nil"/>
              <w:right w:val="nil"/>
            </w:tcBorders>
            <w:vAlign w:val="bottom"/>
          </w:tcPr>
          <w:p w:rsidR="00D64706" w:rsidRPr="00770A88" w:rsidRDefault="00D64706" w:rsidP="000024BC">
            <w:pPr>
              <w:ind w:left="540"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rsidR="00D64706" w:rsidRPr="00770A88" w:rsidRDefault="00D64706" w:rsidP="000024BC">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D64706" w:rsidRPr="00770A88" w:rsidRDefault="00D64706" w:rsidP="000024BC">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rsidR="00D64706" w:rsidRPr="00770A88" w:rsidRDefault="00D64706" w:rsidP="000024BC">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D64706" w:rsidRPr="00770A88" w:rsidRDefault="00D64706" w:rsidP="000024BC">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D64706" w:rsidRPr="00770A88" w:rsidTr="00174476">
        <w:trPr>
          <w:trHeight w:val="20"/>
        </w:trPr>
        <w:tc>
          <w:tcPr>
            <w:tcW w:w="4392" w:type="dxa"/>
            <w:tcBorders>
              <w:top w:val="nil"/>
              <w:left w:val="nil"/>
              <w:bottom w:val="nil"/>
              <w:right w:val="nil"/>
            </w:tcBorders>
            <w:vAlign w:val="bottom"/>
          </w:tcPr>
          <w:p w:rsidR="00D64706" w:rsidRPr="00770A88" w:rsidRDefault="00D64706" w:rsidP="000024BC">
            <w:pPr>
              <w:ind w:left="540" w:right="-81"/>
              <w:rPr>
                <w:rFonts w:ascii="Arial" w:hAnsi="Arial" w:cs="Arial"/>
                <w:color w:val="auto"/>
                <w:sz w:val="18"/>
                <w:szCs w:val="18"/>
              </w:rPr>
            </w:pPr>
            <w:r w:rsidRPr="00770A88">
              <w:rPr>
                <w:rFonts w:ascii="Arial" w:hAnsi="Arial" w:cs="Arial"/>
                <w:b/>
                <w:bCs/>
                <w:color w:val="auto"/>
                <w:sz w:val="18"/>
                <w:szCs w:val="18"/>
              </w:rPr>
              <w:t xml:space="preserve">For the </w:t>
            </w:r>
            <w:r w:rsidRPr="00770A88">
              <w:rPr>
                <w:rFonts w:ascii="Arial" w:hAnsi="Arial" w:cs="Arial"/>
                <w:b/>
                <w:bCs/>
                <w:color w:val="auto"/>
                <w:sz w:val="18"/>
                <w:szCs w:val="18"/>
                <w:lang w:val="en-GB"/>
              </w:rPr>
              <w:t>six-month</w:t>
            </w:r>
            <w:r w:rsidRPr="00770A88">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vAlign w:val="bottom"/>
          </w:tcPr>
          <w:p w:rsidR="00D64706" w:rsidRPr="00770A88" w:rsidRDefault="00D64706" w:rsidP="000024B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D64706" w:rsidRPr="00770A88" w:rsidRDefault="00D64706" w:rsidP="000024B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D64706" w:rsidRPr="00770A88" w:rsidRDefault="00D64706" w:rsidP="000024B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D64706" w:rsidRPr="00770A88" w:rsidRDefault="00D64706" w:rsidP="000024BC">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D64706" w:rsidRPr="00770A88" w:rsidTr="00174476">
        <w:trPr>
          <w:trHeight w:val="20"/>
        </w:trPr>
        <w:tc>
          <w:tcPr>
            <w:tcW w:w="4392" w:type="dxa"/>
            <w:tcBorders>
              <w:top w:val="nil"/>
              <w:left w:val="nil"/>
              <w:bottom w:val="nil"/>
              <w:right w:val="nil"/>
            </w:tcBorders>
            <w:vAlign w:val="bottom"/>
          </w:tcPr>
          <w:p w:rsidR="00D64706" w:rsidRPr="00770A88" w:rsidRDefault="00D64706" w:rsidP="000024BC">
            <w:pPr>
              <w:ind w:left="540" w:right="-81"/>
              <w:rPr>
                <w:rFonts w:ascii="Arial" w:hAnsi="Arial" w:cs="Arial"/>
                <w:color w:val="auto"/>
                <w:sz w:val="18"/>
                <w:szCs w:val="18"/>
              </w:rPr>
            </w:pPr>
            <w:r w:rsidRPr="00770A88">
              <w:rPr>
                <w:rFonts w:ascii="Arial" w:hAnsi="Arial" w:cs="Arial"/>
                <w:b/>
                <w:bCs/>
                <w:color w:val="auto"/>
                <w:sz w:val="18"/>
                <w:szCs w:val="18"/>
              </w:rPr>
              <w:t xml:space="preserve">   </w:t>
            </w:r>
            <w:r w:rsidRPr="00770A88">
              <w:rPr>
                <w:rFonts w:ascii="Arial" w:hAnsi="Arial" w:cs="Arial"/>
                <w:b/>
                <w:bCs/>
                <w:color w:val="auto"/>
                <w:sz w:val="18"/>
                <w:szCs w:val="18"/>
                <w:lang w:val="en-GB"/>
              </w:rPr>
              <w:t>30 September</w:t>
            </w:r>
          </w:p>
        </w:tc>
        <w:tc>
          <w:tcPr>
            <w:tcW w:w="1296" w:type="dxa"/>
            <w:tcBorders>
              <w:top w:val="nil"/>
              <w:left w:val="nil"/>
              <w:bottom w:val="nil"/>
              <w:right w:val="nil"/>
            </w:tcBorders>
            <w:vAlign w:val="bottom"/>
          </w:tcPr>
          <w:p w:rsidR="00D64706" w:rsidRPr="00770A88" w:rsidRDefault="00D64706" w:rsidP="000024B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bottom"/>
          </w:tcPr>
          <w:p w:rsidR="00D64706" w:rsidRPr="00770A88" w:rsidRDefault="00D64706" w:rsidP="000024B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2019</w:t>
            </w:r>
          </w:p>
        </w:tc>
        <w:tc>
          <w:tcPr>
            <w:tcW w:w="1296" w:type="dxa"/>
            <w:tcBorders>
              <w:top w:val="nil"/>
              <w:left w:val="nil"/>
              <w:bottom w:val="nil"/>
              <w:right w:val="nil"/>
            </w:tcBorders>
            <w:vAlign w:val="bottom"/>
          </w:tcPr>
          <w:p w:rsidR="00D64706" w:rsidRPr="00770A88" w:rsidRDefault="00D64706" w:rsidP="000024B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bottom"/>
          </w:tcPr>
          <w:p w:rsidR="00D64706" w:rsidRPr="00770A88" w:rsidRDefault="00D64706" w:rsidP="000024BC">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2019</w:t>
            </w:r>
          </w:p>
        </w:tc>
      </w:tr>
      <w:tr w:rsidR="00D64706" w:rsidRPr="00770A88" w:rsidTr="00174476">
        <w:trPr>
          <w:trHeight w:val="20"/>
        </w:trPr>
        <w:tc>
          <w:tcPr>
            <w:tcW w:w="4392" w:type="dxa"/>
            <w:tcBorders>
              <w:top w:val="nil"/>
              <w:left w:val="nil"/>
              <w:bottom w:val="nil"/>
              <w:right w:val="nil"/>
            </w:tcBorders>
            <w:vAlign w:val="bottom"/>
          </w:tcPr>
          <w:p w:rsidR="00D64706" w:rsidRPr="00770A88" w:rsidRDefault="00D64706" w:rsidP="000024BC">
            <w:pPr>
              <w:ind w:left="540" w:right="-81"/>
              <w:rPr>
                <w:rFonts w:ascii="Arial" w:hAnsi="Arial" w:cs="Arial"/>
                <w:color w:val="auto"/>
                <w:sz w:val="18"/>
                <w:szCs w:val="18"/>
              </w:rPr>
            </w:pPr>
          </w:p>
        </w:tc>
        <w:tc>
          <w:tcPr>
            <w:tcW w:w="1296" w:type="dxa"/>
            <w:tcBorders>
              <w:top w:val="nil"/>
              <w:left w:val="nil"/>
              <w:bottom w:val="nil"/>
              <w:right w:val="nil"/>
            </w:tcBorders>
            <w:vAlign w:val="bottom"/>
          </w:tcPr>
          <w:p w:rsidR="00D64706" w:rsidRPr="00770A88" w:rsidRDefault="00D64706" w:rsidP="000024B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D64706" w:rsidRPr="00770A88" w:rsidRDefault="00D64706" w:rsidP="000024B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D64706" w:rsidRPr="00770A88" w:rsidRDefault="00D64706" w:rsidP="000024B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D64706" w:rsidRPr="00770A88" w:rsidRDefault="00D64706" w:rsidP="000024BC">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D64706" w:rsidRPr="00770A88" w:rsidTr="00174476">
        <w:trPr>
          <w:trHeight w:val="20"/>
        </w:trPr>
        <w:tc>
          <w:tcPr>
            <w:tcW w:w="4392" w:type="dxa"/>
            <w:tcBorders>
              <w:top w:val="nil"/>
              <w:left w:val="nil"/>
              <w:bottom w:val="nil"/>
              <w:right w:val="nil"/>
            </w:tcBorders>
            <w:vAlign w:val="bottom"/>
          </w:tcPr>
          <w:p w:rsidR="00D64706" w:rsidRPr="00770A88" w:rsidRDefault="00D64706" w:rsidP="000024BC">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rsidR="00D64706" w:rsidRPr="00770A88" w:rsidRDefault="00D64706" w:rsidP="000024BC">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D64706" w:rsidRPr="00770A88" w:rsidRDefault="00D64706" w:rsidP="000024BC">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rsidR="00D64706" w:rsidRPr="00770A88" w:rsidRDefault="00D64706" w:rsidP="000024BC">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D64706" w:rsidRPr="00770A88" w:rsidRDefault="00D64706" w:rsidP="000024BC">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D64706" w:rsidRPr="00770A88" w:rsidTr="00174476">
        <w:trPr>
          <w:trHeight w:val="20"/>
        </w:trPr>
        <w:tc>
          <w:tcPr>
            <w:tcW w:w="4392" w:type="dxa"/>
            <w:tcBorders>
              <w:top w:val="nil"/>
              <w:left w:val="nil"/>
              <w:bottom w:val="nil"/>
              <w:right w:val="nil"/>
            </w:tcBorders>
            <w:vAlign w:val="bottom"/>
          </w:tcPr>
          <w:p w:rsidR="00D64706" w:rsidRPr="00770A88" w:rsidRDefault="00D64706" w:rsidP="000024BC">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64706" w:rsidRPr="00770A88" w:rsidRDefault="00D64706" w:rsidP="000024B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D64706" w:rsidRPr="00770A88" w:rsidRDefault="00D64706" w:rsidP="000024B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64706" w:rsidRPr="00770A88" w:rsidRDefault="00D64706" w:rsidP="000024B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D64706" w:rsidRPr="00770A88" w:rsidRDefault="00D64706" w:rsidP="000024BC">
            <w:pPr>
              <w:ind w:right="-72"/>
              <w:jc w:val="right"/>
              <w:rPr>
                <w:rFonts w:ascii="Arial" w:hAnsi="Arial" w:cs="Arial"/>
                <w:color w:val="auto"/>
                <w:sz w:val="18"/>
                <w:szCs w:val="18"/>
              </w:rPr>
            </w:pPr>
          </w:p>
        </w:tc>
      </w:tr>
      <w:tr w:rsidR="00D64706" w:rsidRPr="00770A88" w:rsidTr="00174476">
        <w:trPr>
          <w:trHeight w:val="20"/>
        </w:trPr>
        <w:tc>
          <w:tcPr>
            <w:tcW w:w="4392" w:type="dxa"/>
            <w:tcBorders>
              <w:top w:val="nil"/>
              <w:left w:val="nil"/>
              <w:bottom w:val="nil"/>
              <w:right w:val="nil"/>
            </w:tcBorders>
            <w:vAlign w:val="bottom"/>
          </w:tcPr>
          <w:p w:rsidR="00D64706" w:rsidRPr="00770A88" w:rsidRDefault="00D64706" w:rsidP="000024BC">
            <w:pPr>
              <w:ind w:left="540" w:right="-81"/>
              <w:rPr>
                <w:rFonts w:ascii="Arial" w:eastAsia="Times New Roman" w:hAnsi="Arial" w:cs="Arial"/>
                <w:b/>
                <w:bCs/>
                <w:color w:val="auto"/>
                <w:sz w:val="18"/>
                <w:szCs w:val="18"/>
              </w:rPr>
            </w:pPr>
            <w:r w:rsidRPr="00770A88">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rsidR="00D64706" w:rsidRPr="00770A88"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D64706" w:rsidRPr="00770A88"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D64706" w:rsidRPr="00770A88"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D64706" w:rsidRPr="00770A88" w:rsidRDefault="00D64706" w:rsidP="000024BC">
            <w:pPr>
              <w:ind w:right="-72"/>
              <w:jc w:val="right"/>
              <w:rPr>
                <w:rFonts w:ascii="Arial" w:hAnsi="Arial" w:cs="Arial"/>
                <w:color w:val="auto"/>
                <w:sz w:val="18"/>
                <w:szCs w:val="18"/>
                <w:cs/>
              </w:rPr>
            </w:pPr>
          </w:p>
        </w:tc>
      </w:tr>
      <w:tr w:rsidR="00D64706" w:rsidRPr="00770A88" w:rsidTr="00174476">
        <w:trPr>
          <w:trHeight w:val="20"/>
        </w:trPr>
        <w:tc>
          <w:tcPr>
            <w:tcW w:w="4392" w:type="dxa"/>
            <w:tcBorders>
              <w:top w:val="nil"/>
              <w:left w:val="nil"/>
              <w:bottom w:val="nil"/>
              <w:right w:val="nil"/>
            </w:tcBorders>
            <w:vAlign w:val="bottom"/>
          </w:tcPr>
          <w:p w:rsidR="00D64706" w:rsidRPr="00770A88" w:rsidRDefault="00D64706" w:rsidP="000024BC">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rsidR="00D64706" w:rsidRPr="00770A88"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D64706" w:rsidRPr="00770A88"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D64706" w:rsidRPr="00770A88" w:rsidRDefault="00D64706" w:rsidP="000024B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D64706" w:rsidRPr="00770A88" w:rsidRDefault="00D64706" w:rsidP="000024BC">
            <w:pPr>
              <w:ind w:right="-72"/>
              <w:jc w:val="right"/>
              <w:rPr>
                <w:rFonts w:ascii="Arial" w:hAnsi="Arial" w:cs="Arial"/>
                <w:color w:val="auto"/>
                <w:sz w:val="18"/>
                <w:szCs w:val="18"/>
                <w:cs/>
              </w:rPr>
            </w:pP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2,252,154</w:t>
            </w:r>
          </w:p>
        </w:tc>
        <w:tc>
          <w:tcPr>
            <w:tcW w:w="1296" w:type="dxa"/>
            <w:tcBorders>
              <w:top w:val="nil"/>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4055A7" w:rsidRPr="00770A88" w:rsidRDefault="00C37649" w:rsidP="004055A7">
            <w:pPr>
              <w:ind w:right="-72"/>
              <w:jc w:val="right"/>
              <w:rPr>
                <w:rFonts w:ascii="Arial" w:hAnsi="Arial" w:cs="Arial"/>
                <w:color w:val="auto"/>
                <w:sz w:val="18"/>
                <w:szCs w:val="18"/>
              </w:rPr>
            </w:pPr>
            <w:r>
              <w:rPr>
                <w:rFonts w:ascii="Arial" w:hAnsi="Arial" w:cs="Arial"/>
                <w:color w:val="auto"/>
                <w:sz w:val="18"/>
                <w:szCs w:val="18"/>
              </w:rPr>
              <w:t>-</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483,443</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9,433</w:t>
            </w:r>
          </w:p>
        </w:tc>
        <w:tc>
          <w:tcPr>
            <w:tcW w:w="1296" w:type="dxa"/>
            <w:tcBorders>
              <w:top w:val="nil"/>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11,537</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cs/>
              </w:rPr>
              <w:t xml:space="preserve">   </w:t>
            </w:r>
            <w:r w:rsidRPr="00770A88">
              <w:rPr>
                <w:rFonts w:ascii="Arial" w:eastAsia="Times New Roman" w:hAnsi="Arial" w:cs="Arial"/>
                <w:color w:val="auto"/>
                <w:sz w:val="18"/>
                <w:szCs w:val="18"/>
              </w:rPr>
              <w:t>Tata International Limited</w:t>
            </w:r>
          </w:p>
        </w:tc>
        <w:tc>
          <w:tcPr>
            <w:tcW w:w="1296" w:type="dxa"/>
            <w:tcBorders>
              <w:top w:val="nil"/>
              <w:left w:val="nil"/>
              <w:bottom w:val="nil"/>
              <w:right w:val="nil"/>
            </w:tcBorders>
            <w:shd w:val="clear" w:color="auto" w:fill="FAFAFA"/>
            <w:vAlign w:val="bottom"/>
          </w:tcPr>
          <w:p w:rsidR="004055A7" w:rsidRPr="00770A88" w:rsidRDefault="00D65300" w:rsidP="004055A7">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5,593</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055A7" w:rsidRPr="00770A88" w:rsidRDefault="004055A7" w:rsidP="004055A7">
            <w:pPr>
              <w:ind w:right="-72"/>
              <w:jc w:val="right"/>
              <w:rPr>
                <w:rFonts w:ascii="Arial" w:hAnsi="Arial" w:cs="Arial"/>
                <w:color w:val="auto"/>
                <w:sz w:val="18"/>
                <w:szCs w:val="18"/>
              </w:rPr>
            </w:pP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hAnsi="Arial" w:cs="Arial"/>
                <w:color w:val="auto"/>
                <w:sz w:val="18"/>
                <w:szCs w:val="18"/>
              </w:rPr>
              <w:t xml:space="preserve">   </w:t>
            </w:r>
            <w:r w:rsidRPr="00770A88">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2,261,587</w:t>
            </w:r>
          </w:p>
        </w:tc>
        <w:tc>
          <w:tcPr>
            <w:tcW w:w="1296" w:type="dxa"/>
            <w:tcBorders>
              <w:top w:val="nil"/>
              <w:left w:val="nil"/>
              <w:bottom w:val="single" w:sz="4" w:space="0" w:color="auto"/>
              <w:right w:val="nil"/>
            </w:tcBorders>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500,573</w:t>
            </w:r>
          </w:p>
        </w:tc>
        <w:tc>
          <w:tcPr>
            <w:tcW w:w="1296" w:type="dxa"/>
            <w:tcBorders>
              <w:top w:val="nil"/>
              <w:left w:val="nil"/>
              <w:bottom w:val="single" w:sz="4" w:space="0" w:color="auto"/>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rPr>
            </w:pP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The Siam Iron and Steel (2001) Co., Ltd.</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055A7" w:rsidRPr="00770A88" w:rsidRDefault="005E2AF1" w:rsidP="004055A7">
            <w:pPr>
              <w:ind w:right="-72"/>
              <w:jc w:val="right"/>
              <w:rPr>
                <w:rFonts w:ascii="Arial" w:hAnsi="Arial" w:cs="Arial"/>
                <w:color w:val="auto"/>
                <w:sz w:val="18"/>
                <w:szCs w:val="18"/>
                <w:cs/>
              </w:rPr>
            </w:pPr>
            <w:r>
              <w:rPr>
                <w:rFonts w:ascii="Arial" w:hAnsi="Arial" w:cs="Arial"/>
                <w:color w:val="auto"/>
                <w:sz w:val="18"/>
                <w:szCs w:val="18"/>
              </w:rPr>
              <w:t>1,874</w:t>
            </w: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2,565</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055A7" w:rsidRPr="00770A88" w:rsidRDefault="005E2AF1" w:rsidP="004055A7">
            <w:pPr>
              <w:ind w:right="-72"/>
              <w:jc w:val="right"/>
              <w:rPr>
                <w:rFonts w:ascii="Arial" w:hAnsi="Arial" w:cs="Arial"/>
                <w:color w:val="auto"/>
                <w:sz w:val="18"/>
                <w:szCs w:val="18"/>
                <w:cs/>
              </w:rPr>
            </w:pPr>
            <w:r>
              <w:rPr>
                <w:rFonts w:ascii="Arial" w:hAnsi="Arial" w:cs="Arial"/>
                <w:color w:val="auto"/>
                <w:sz w:val="18"/>
                <w:szCs w:val="18"/>
              </w:rPr>
              <w:t>12,685</w:t>
            </w: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12,569</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Tata Steel Manufacturing (Thailand) Plc.</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055A7" w:rsidRPr="00770A88" w:rsidRDefault="005E2AF1" w:rsidP="004055A7">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450</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rPr>
            </w:pP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hAnsi="Arial" w:cs="Arial"/>
                <w:color w:val="auto"/>
                <w:sz w:val="18"/>
                <w:szCs w:val="18"/>
              </w:rPr>
              <w:t xml:space="preserve">   </w:t>
            </w:r>
            <w:r w:rsidRPr="00770A88">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4055A7" w:rsidRPr="00770A88" w:rsidRDefault="002F6BE8" w:rsidP="004055A7">
            <w:pPr>
              <w:ind w:right="-72"/>
              <w:jc w:val="right"/>
              <w:rPr>
                <w:rFonts w:ascii="Arial" w:hAnsi="Arial" w:cs="Arial"/>
                <w:color w:val="auto"/>
                <w:sz w:val="18"/>
                <w:szCs w:val="18"/>
                <w:cs/>
              </w:rPr>
            </w:pPr>
            <w:r>
              <w:rPr>
                <w:rFonts w:ascii="Arial" w:hAnsi="Arial" w:cs="Arial"/>
                <w:color w:val="auto"/>
                <w:sz w:val="18"/>
                <w:szCs w:val="18"/>
              </w:rPr>
              <w:t>14,559</w:t>
            </w:r>
          </w:p>
        </w:tc>
        <w:tc>
          <w:tcPr>
            <w:tcW w:w="1296" w:type="dxa"/>
            <w:tcBorders>
              <w:top w:val="nil"/>
              <w:left w:val="nil"/>
              <w:bottom w:val="single" w:sz="4" w:space="0" w:color="auto"/>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15,584</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Other expenses</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Tata Sons Private Limited</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16</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16</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C80095">
            <w:pPr>
              <w:ind w:left="540" w:right="-81"/>
              <w:rPr>
                <w:rFonts w:ascii="Arial" w:eastAsia="Times New Roman" w:hAnsi="Arial" w:cs="Arial"/>
                <w:color w:val="auto"/>
                <w:sz w:val="18"/>
                <w:szCs w:val="18"/>
                <w:cs/>
              </w:rPr>
            </w:pPr>
            <w:r w:rsidRPr="00770A88">
              <w:rPr>
                <w:rFonts w:ascii="Arial" w:eastAsia="Times New Roman" w:hAnsi="Arial" w:cs="Arial"/>
                <w:color w:val="auto"/>
                <w:sz w:val="18"/>
                <w:szCs w:val="18"/>
              </w:rPr>
              <w:t xml:space="preserve">   Tata Technologies (Thailand) Co., Ltd.</w:t>
            </w:r>
          </w:p>
        </w:tc>
        <w:tc>
          <w:tcPr>
            <w:tcW w:w="1296" w:type="dxa"/>
            <w:tcBorders>
              <w:top w:val="nil"/>
              <w:left w:val="nil"/>
              <w:bottom w:val="nil"/>
              <w:right w:val="nil"/>
            </w:tcBorders>
            <w:shd w:val="clear" w:color="auto" w:fill="FAFAFA"/>
            <w:vAlign w:val="bottom"/>
          </w:tcPr>
          <w:p w:rsidR="004055A7" w:rsidRPr="00770A88" w:rsidRDefault="00C80095" w:rsidP="004055A7">
            <w:pPr>
              <w:ind w:right="-72"/>
              <w:jc w:val="right"/>
              <w:rPr>
                <w:rFonts w:ascii="Arial" w:hAnsi="Arial" w:cs="Arial"/>
                <w:color w:val="auto"/>
                <w:sz w:val="18"/>
                <w:szCs w:val="18"/>
                <w:cs/>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54</w:t>
            </w:r>
          </w:p>
        </w:tc>
        <w:tc>
          <w:tcPr>
            <w:tcW w:w="1296" w:type="dxa"/>
            <w:tcBorders>
              <w:top w:val="nil"/>
              <w:left w:val="nil"/>
              <w:bottom w:val="nil"/>
              <w:right w:val="nil"/>
            </w:tcBorders>
            <w:shd w:val="clear" w:color="auto" w:fill="FAFAFA"/>
            <w:vAlign w:val="bottom"/>
          </w:tcPr>
          <w:p w:rsidR="004055A7" w:rsidRPr="00770A88" w:rsidRDefault="00C80095" w:rsidP="004055A7">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rPr>
            </w:pPr>
            <w:r w:rsidRPr="00770A88">
              <w:rPr>
                <w:rFonts w:ascii="Arial" w:hAnsi="Arial" w:cs="Arial"/>
                <w:color w:val="auto"/>
                <w:sz w:val="18"/>
                <w:szCs w:val="18"/>
              </w:rPr>
              <w:t>54</w:t>
            </w:r>
          </w:p>
        </w:tc>
      </w:tr>
      <w:tr w:rsidR="00C80095" w:rsidRPr="00770A88" w:rsidTr="00174476">
        <w:trPr>
          <w:trHeight w:val="20"/>
        </w:trPr>
        <w:tc>
          <w:tcPr>
            <w:tcW w:w="4392" w:type="dxa"/>
            <w:tcBorders>
              <w:top w:val="nil"/>
              <w:left w:val="nil"/>
              <w:bottom w:val="nil"/>
              <w:right w:val="nil"/>
            </w:tcBorders>
            <w:vAlign w:val="bottom"/>
          </w:tcPr>
          <w:p w:rsidR="00C80095" w:rsidRPr="00770A88" w:rsidRDefault="00C80095" w:rsidP="00C80095">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rsidR="00C80095" w:rsidRPr="00770A88" w:rsidRDefault="00C80095" w:rsidP="004055A7">
            <w:pPr>
              <w:ind w:right="-72"/>
              <w:jc w:val="right"/>
              <w:rPr>
                <w:rFonts w:ascii="Arial" w:hAnsi="Arial" w:cs="Arial"/>
                <w:color w:val="auto"/>
                <w:sz w:val="18"/>
                <w:szCs w:val="18"/>
              </w:rPr>
            </w:pPr>
            <w:r w:rsidRPr="00770A88">
              <w:rPr>
                <w:rFonts w:ascii="Arial" w:hAnsi="Arial" w:cs="Arial"/>
                <w:color w:val="auto"/>
                <w:sz w:val="18"/>
                <w:szCs w:val="18"/>
              </w:rPr>
              <w:t>107</w:t>
            </w:r>
          </w:p>
        </w:tc>
        <w:tc>
          <w:tcPr>
            <w:tcW w:w="1296" w:type="dxa"/>
            <w:tcBorders>
              <w:top w:val="nil"/>
              <w:left w:val="nil"/>
              <w:bottom w:val="nil"/>
              <w:right w:val="nil"/>
            </w:tcBorders>
            <w:vAlign w:val="bottom"/>
          </w:tcPr>
          <w:p w:rsidR="00C80095" w:rsidRPr="00770A88" w:rsidRDefault="00C80095" w:rsidP="004055A7">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C80095" w:rsidRPr="00770A88" w:rsidRDefault="00C80095" w:rsidP="004055A7">
            <w:pPr>
              <w:ind w:right="-72"/>
              <w:jc w:val="right"/>
              <w:rPr>
                <w:rFonts w:ascii="Arial" w:hAnsi="Arial" w:cs="Arial"/>
                <w:color w:val="auto"/>
                <w:sz w:val="18"/>
                <w:szCs w:val="18"/>
              </w:rPr>
            </w:pPr>
            <w:r w:rsidRPr="00770A88">
              <w:rPr>
                <w:rFonts w:ascii="Arial" w:hAnsi="Arial" w:cs="Arial"/>
                <w:color w:val="auto"/>
                <w:sz w:val="18"/>
                <w:szCs w:val="18"/>
              </w:rPr>
              <w:t>107</w:t>
            </w:r>
          </w:p>
        </w:tc>
        <w:tc>
          <w:tcPr>
            <w:tcW w:w="1296" w:type="dxa"/>
            <w:tcBorders>
              <w:top w:val="nil"/>
              <w:left w:val="nil"/>
              <w:bottom w:val="nil"/>
              <w:right w:val="nil"/>
            </w:tcBorders>
            <w:vAlign w:val="bottom"/>
          </w:tcPr>
          <w:p w:rsidR="00C80095" w:rsidRPr="00770A88" w:rsidRDefault="00C80095" w:rsidP="004055A7">
            <w:pPr>
              <w:ind w:right="-72"/>
              <w:jc w:val="right"/>
              <w:rPr>
                <w:rFonts w:ascii="Arial" w:hAnsi="Arial" w:cs="Arial"/>
                <w:color w:val="auto"/>
                <w:sz w:val="18"/>
                <w:szCs w:val="18"/>
              </w:rPr>
            </w:pPr>
            <w:r w:rsidRPr="00770A88">
              <w:rPr>
                <w:rFonts w:ascii="Arial" w:hAnsi="Arial" w:cs="Arial"/>
                <w:color w:val="auto"/>
                <w:sz w:val="18"/>
                <w:szCs w:val="18"/>
              </w:rPr>
              <w:t>-</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rPr>
            </w:pP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pStyle w:val="Header"/>
              <w:tabs>
                <w:tab w:val="left" w:pos="720"/>
              </w:tabs>
              <w:ind w:left="540" w:right="-81"/>
              <w:rPr>
                <w:rFonts w:cs="Arial"/>
                <w:sz w:val="18"/>
                <w:szCs w:val="18"/>
              </w:rPr>
            </w:pPr>
            <w:r w:rsidRPr="00770A88">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107</w:t>
            </w:r>
          </w:p>
        </w:tc>
        <w:tc>
          <w:tcPr>
            <w:tcW w:w="1296" w:type="dxa"/>
            <w:tcBorders>
              <w:top w:val="nil"/>
              <w:left w:val="nil"/>
              <w:bottom w:val="single" w:sz="4" w:space="0" w:color="auto"/>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70</w:t>
            </w:r>
          </w:p>
        </w:tc>
        <w:tc>
          <w:tcPr>
            <w:tcW w:w="1296" w:type="dxa"/>
            <w:tcBorders>
              <w:top w:val="nil"/>
              <w:left w:val="nil"/>
              <w:bottom w:val="single" w:sz="4" w:space="0" w:color="auto"/>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107</w:t>
            </w:r>
          </w:p>
        </w:tc>
        <w:tc>
          <w:tcPr>
            <w:tcW w:w="1296" w:type="dxa"/>
            <w:tcBorders>
              <w:top w:val="nil"/>
              <w:left w:val="nil"/>
              <w:bottom w:val="single" w:sz="4" w:space="0" w:color="auto"/>
              <w:right w:val="nil"/>
            </w:tcBorders>
            <w:shd w:val="clear" w:color="auto" w:fill="auto"/>
            <w:vAlign w:val="bottom"/>
          </w:tcPr>
          <w:p w:rsidR="004055A7" w:rsidRPr="00770A88" w:rsidRDefault="004055A7" w:rsidP="004055A7">
            <w:pPr>
              <w:ind w:right="-72"/>
              <w:jc w:val="right"/>
              <w:rPr>
                <w:rFonts w:ascii="Arial" w:hAnsi="Arial" w:cs="Arial"/>
                <w:color w:val="auto"/>
                <w:sz w:val="18"/>
                <w:szCs w:val="18"/>
                <w:cs/>
              </w:rPr>
            </w:pPr>
            <w:r w:rsidRPr="00770A88">
              <w:rPr>
                <w:rFonts w:ascii="Arial" w:hAnsi="Arial" w:cs="Arial"/>
                <w:color w:val="auto"/>
                <w:sz w:val="18"/>
                <w:szCs w:val="18"/>
              </w:rPr>
              <w:t>70</w:t>
            </w: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p>
        </w:tc>
      </w:tr>
      <w:tr w:rsidR="004055A7" w:rsidRPr="00770A88" w:rsidTr="00174476">
        <w:trPr>
          <w:trHeight w:val="20"/>
        </w:trPr>
        <w:tc>
          <w:tcPr>
            <w:tcW w:w="4392" w:type="dxa"/>
            <w:tcBorders>
              <w:top w:val="nil"/>
              <w:left w:val="nil"/>
              <w:bottom w:val="nil"/>
              <w:right w:val="nil"/>
            </w:tcBorders>
            <w:vAlign w:val="bottom"/>
          </w:tcPr>
          <w:p w:rsidR="004055A7" w:rsidRPr="00770A88" w:rsidRDefault="004055A7" w:rsidP="004055A7">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4055A7" w:rsidRPr="00770A88" w:rsidRDefault="004055A7" w:rsidP="004055A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4055A7" w:rsidRPr="00770A88" w:rsidRDefault="004055A7" w:rsidP="004055A7">
            <w:pPr>
              <w:ind w:right="-72"/>
              <w:jc w:val="right"/>
              <w:rPr>
                <w:rFonts w:ascii="Arial" w:hAnsi="Arial" w:cs="Arial"/>
                <w:color w:val="auto"/>
                <w:sz w:val="18"/>
                <w:szCs w:val="18"/>
                <w:cs/>
              </w:rPr>
            </w:pPr>
          </w:p>
        </w:tc>
      </w:tr>
      <w:tr w:rsidR="00CB4C9A" w:rsidRPr="00770A88" w:rsidTr="00174476">
        <w:trPr>
          <w:trHeight w:val="20"/>
        </w:trPr>
        <w:tc>
          <w:tcPr>
            <w:tcW w:w="4392" w:type="dxa"/>
            <w:tcBorders>
              <w:top w:val="nil"/>
              <w:left w:val="nil"/>
              <w:bottom w:val="nil"/>
              <w:right w:val="nil"/>
            </w:tcBorders>
            <w:vAlign w:val="bottom"/>
          </w:tcPr>
          <w:p w:rsidR="00CB4C9A" w:rsidRPr="00770A88" w:rsidRDefault="00CB4C9A" w:rsidP="00CB4C9A">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rsidR="00CB4C9A" w:rsidRPr="00770A88" w:rsidRDefault="00CB4C9A" w:rsidP="00CB4C9A">
            <w:pPr>
              <w:ind w:right="-72"/>
              <w:jc w:val="right"/>
              <w:rPr>
                <w:rFonts w:ascii="Arial" w:hAnsi="Arial" w:cs="Arial"/>
                <w:color w:val="auto"/>
                <w:sz w:val="18"/>
                <w:szCs w:val="18"/>
              </w:rPr>
            </w:pPr>
            <w:r w:rsidRPr="00770A88">
              <w:rPr>
                <w:rFonts w:ascii="Arial" w:hAnsi="Arial" w:cs="Arial"/>
                <w:color w:val="auto"/>
                <w:sz w:val="18"/>
                <w:szCs w:val="18"/>
              </w:rPr>
              <w:t>30,923</w:t>
            </w:r>
          </w:p>
        </w:tc>
        <w:tc>
          <w:tcPr>
            <w:tcW w:w="1296" w:type="dxa"/>
            <w:tcBorders>
              <w:top w:val="nil"/>
              <w:left w:val="nil"/>
              <w:bottom w:val="nil"/>
              <w:right w:val="nil"/>
            </w:tcBorders>
            <w:vAlign w:val="bottom"/>
          </w:tcPr>
          <w:p w:rsidR="00CB4C9A" w:rsidRPr="00770A88" w:rsidRDefault="00CB4C9A" w:rsidP="00CB4C9A">
            <w:pPr>
              <w:ind w:right="-72"/>
              <w:jc w:val="right"/>
              <w:rPr>
                <w:rFonts w:ascii="Arial" w:hAnsi="Arial" w:cs="Arial"/>
                <w:color w:val="auto"/>
                <w:sz w:val="18"/>
                <w:szCs w:val="18"/>
                <w:cs/>
              </w:rPr>
            </w:pPr>
            <w:r w:rsidRPr="00770A88">
              <w:rPr>
                <w:rFonts w:ascii="Arial" w:hAnsi="Arial" w:cs="Arial"/>
                <w:color w:val="auto"/>
                <w:sz w:val="18"/>
                <w:szCs w:val="18"/>
              </w:rPr>
              <w:t>35,936</w:t>
            </w:r>
          </w:p>
        </w:tc>
        <w:tc>
          <w:tcPr>
            <w:tcW w:w="1296" w:type="dxa"/>
            <w:tcBorders>
              <w:top w:val="nil"/>
              <w:left w:val="nil"/>
              <w:bottom w:val="nil"/>
              <w:right w:val="nil"/>
            </w:tcBorders>
            <w:shd w:val="clear" w:color="auto" w:fill="FAFAFA"/>
            <w:vAlign w:val="bottom"/>
          </w:tcPr>
          <w:p w:rsidR="00CB4C9A" w:rsidRPr="00770A88" w:rsidRDefault="00CB4C9A" w:rsidP="00CB4C9A">
            <w:pPr>
              <w:ind w:right="-72"/>
              <w:jc w:val="right"/>
              <w:rPr>
                <w:rFonts w:ascii="Arial" w:hAnsi="Arial" w:cs="Arial"/>
                <w:color w:val="auto"/>
                <w:sz w:val="18"/>
                <w:szCs w:val="18"/>
              </w:rPr>
            </w:pPr>
            <w:r w:rsidRPr="00770A88">
              <w:rPr>
                <w:rFonts w:ascii="Arial" w:hAnsi="Arial" w:cs="Arial"/>
                <w:color w:val="auto"/>
                <w:sz w:val="18"/>
                <w:szCs w:val="18"/>
              </w:rPr>
              <w:t>30,923</w:t>
            </w:r>
          </w:p>
        </w:tc>
        <w:tc>
          <w:tcPr>
            <w:tcW w:w="1296" w:type="dxa"/>
            <w:tcBorders>
              <w:top w:val="nil"/>
              <w:left w:val="nil"/>
              <w:bottom w:val="nil"/>
              <w:right w:val="nil"/>
            </w:tcBorders>
            <w:vAlign w:val="bottom"/>
          </w:tcPr>
          <w:p w:rsidR="00CB4C9A" w:rsidRPr="00770A88" w:rsidRDefault="00CB4C9A" w:rsidP="00CB4C9A">
            <w:pPr>
              <w:ind w:right="-72"/>
              <w:jc w:val="right"/>
              <w:rPr>
                <w:rFonts w:ascii="Arial" w:hAnsi="Arial" w:cs="Arial"/>
                <w:color w:val="auto"/>
                <w:sz w:val="18"/>
                <w:szCs w:val="18"/>
                <w:cs/>
              </w:rPr>
            </w:pPr>
            <w:r w:rsidRPr="00770A88">
              <w:rPr>
                <w:rFonts w:ascii="Arial" w:hAnsi="Arial" w:cs="Arial"/>
                <w:color w:val="auto"/>
                <w:sz w:val="18"/>
                <w:szCs w:val="18"/>
              </w:rPr>
              <w:t>35,936</w:t>
            </w:r>
          </w:p>
        </w:tc>
      </w:tr>
      <w:tr w:rsidR="00CB4C9A" w:rsidRPr="00770A88" w:rsidTr="00174476">
        <w:trPr>
          <w:trHeight w:val="20"/>
        </w:trPr>
        <w:tc>
          <w:tcPr>
            <w:tcW w:w="4392" w:type="dxa"/>
            <w:tcBorders>
              <w:top w:val="nil"/>
              <w:left w:val="nil"/>
              <w:bottom w:val="nil"/>
              <w:right w:val="nil"/>
            </w:tcBorders>
            <w:vAlign w:val="bottom"/>
          </w:tcPr>
          <w:p w:rsidR="00CB4C9A" w:rsidRPr="00770A88" w:rsidRDefault="00CB4C9A" w:rsidP="00CB4C9A">
            <w:pPr>
              <w:ind w:left="540" w:right="-81"/>
              <w:rPr>
                <w:rFonts w:ascii="Arial" w:eastAsia="Times New Roman" w:hAnsi="Arial" w:cs="Arial"/>
                <w:color w:val="auto"/>
                <w:sz w:val="18"/>
                <w:szCs w:val="18"/>
              </w:rPr>
            </w:pPr>
            <w:r w:rsidRPr="00770A88">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rsidR="00CB4C9A" w:rsidRPr="00770A88" w:rsidRDefault="00CB4C9A" w:rsidP="00CB4C9A">
            <w:pPr>
              <w:ind w:right="-72"/>
              <w:jc w:val="right"/>
              <w:rPr>
                <w:rFonts w:ascii="Arial" w:hAnsi="Arial" w:cs="Arial"/>
                <w:color w:val="auto"/>
                <w:sz w:val="18"/>
                <w:szCs w:val="18"/>
              </w:rPr>
            </w:pPr>
            <w:r w:rsidRPr="00770A88">
              <w:rPr>
                <w:rFonts w:ascii="Arial" w:hAnsi="Arial" w:cs="Arial"/>
                <w:color w:val="auto"/>
                <w:sz w:val="18"/>
                <w:szCs w:val="18"/>
              </w:rPr>
              <w:t>30,802</w:t>
            </w:r>
          </w:p>
        </w:tc>
        <w:tc>
          <w:tcPr>
            <w:tcW w:w="1296" w:type="dxa"/>
            <w:tcBorders>
              <w:top w:val="nil"/>
              <w:left w:val="nil"/>
              <w:bottom w:val="single" w:sz="4" w:space="0" w:color="auto"/>
              <w:right w:val="nil"/>
            </w:tcBorders>
            <w:vAlign w:val="bottom"/>
          </w:tcPr>
          <w:p w:rsidR="00CB4C9A" w:rsidRPr="00770A88" w:rsidRDefault="00CB4C9A" w:rsidP="00CB4C9A">
            <w:pPr>
              <w:ind w:right="-72"/>
              <w:jc w:val="right"/>
              <w:rPr>
                <w:rFonts w:ascii="Arial" w:hAnsi="Arial" w:cs="Arial"/>
                <w:color w:val="auto"/>
                <w:sz w:val="18"/>
                <w:szCs w:val="18"/>
                <w:cs/>
              </w:rPr>
            </w:pPr>
            <w:r w:rsidRPr="00770A88">
              <w:rPr>
                <w:rFonts w:ascii="Arial" w:hAnsi="Arial" w:cs="Arial"/>
                <w:color w:val="auto"/>
                <w:sz w:val="18"/>
                <w:szCs w:val="18"/>
              </w:rPr>
              <w:t>27,249</w:t>
            </w:r>
          </w:p>
        </w:tc>
        <w:tc>
          <w:tcPr>
            <w:tcW w:w="1296" w:type="dxa"/>
            <w:tcBorders>
              <w:top w:val="nil"/>
              <w:left w:val="nil"/>
              <w:bottom w:val="single" w:sz="4" w:space="0" w:color="auto"/>
              <w:right w:val="nil"/>
            </w:tcBorders>
            <w:shd w:val="clear" w:color="auto" w:fill="FAFAFA"/>
            <w:vAlign w:val="bottom"/>
          </w:tcPr>
          <w:p w:rsidR="00CB4C9A" w:rsidRPr="00770A88" w:rsidRDefault="00CB4C9A" w:rsidP="00CB4C9A">
            <w:pPr>
              <w:ind w:right="-72"/>
              <w:jc w:val="right"/>
              <w:rPr>
                <w:rFonts w:ascii="Arial" w:hAnsi="Arial" w:cs="Arial"/>
                <w:color w:val="auto"/>
                <w:sz w:val="18"/>
                <w:szCs w:val="18"/>
              </w:rPr>
            </w:pPr>
            <w:r w:rsidRPr="00770A88">
              <w:rPr>
                <w:rFonts w:ascii="Arial" w:hAnsi="Arial" w:cs="Arial"/>
                <w:color w:val="auto"/>
                <w:sz w:val="18"/>
                <w:szCs w:val="18"/>
              </w:rPr>
              <w:t>30,802</w:t>
            </w:r>
          </w:p>
        </w:tc>
        <w:tc>
          <w:tcPr>
            <w:tcW w:w="1296" w:type="dxa"/>
            <w:tcBorders>
              <w:top w:val="nil"/>
              <w:left w:val="nil"/>
              <w:bottom w:val="single" w:sz="4" w:space="0" w:color="auto"/>
              <w:right w:val="nil"/>
            </w:tcBorders>
            <w:vAlign w:val="bottom"/>
          </w:tcPr>
          <w:p w:rsidR="00CB4C9A" w:rsidRPr="00770A88" w:rsidRDefault="00CB4C9A" w:rsidP="00CB4C9A">
            <w:pPr>
              <w:ind w:right="-72"/>
              <w:jc w:val="right"/>
              <w:rPr>
                <w:rFonts w:ascii="Arial" w:hAnsi="Arial" w:cs="Arial"/>
                <w:color w:val="auto"/>
                <w:sz w:val="18"/>
                <w:szCs w:val="18"/>
                <w:cs/>
              </w:rPr>
            </w:pPr>
            <w:r w:rsidRPr="00770A88">
              <w:rPr>
                <w:rFonts w:ascii="Arial" w:hAnsi="Arial" w:cs="Arial"/>
                <w:color w:val="auto"/>
                <w:sz w:val="18"/>
                <w:szCs w:val="18"/>
              </w:rPr>
              <w:t>27,249</w:t>
            </w:r>
          </w:p>
        </w:tc>
      </w:tr>
      <w:tr w:rsidR="00CB4C9A" w:rsidRPr="00770A88" w:rsidTr="00174476">
        <w:trPr>
          <w:trHeight w:val="20"/>
        </w:trPr>
        <w:tc>
          <w:tcPr>
            <w:tcW w:w="4392" w:type="dxa"/>
            <w:tcBorders>
              <w:top w:val="nil"/>
              <w:left w:val="nil"/>
              <w:bottom w:val="nil"/>
              <w:right w:val="nil"/>
            </w:tcBorders>
            <w:vAlign w:val="bottom"/>
          </w:tcPr>
          <w:p w:rsidR="00CB4C9A" w:rsidRPr="00770A88" w:rsidRDefault="00CB4C9A" w:rsidP="00CB4C9A">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CB4C9A" w:rsidRPr="00770A88" w:rsidRDefault="00CB4C9A" w:rsidP="00CB4C9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CB4C9A" w:rsidRPr="00770A88" w:rsidRDefault="00CB4C9A" w:rsidP="00CB4C9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CB4C9A" w:rsidRPr="00770A88" w:rsidRDefault="00CB4C9A" w:rsidP="00CB4C9A">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CB4C9A" w:rsidRPr="00770A88" w:rsidRDefault="00CB4C9A" w:rsidP="00CB4C9A">
            <w:pPr>
              <w:ind w:right="-72"/>
              <w:jc w:val="right"/>
              <w:rPr>
                <w:rFonts w:ascii="Arial" w:hAnsi="Arial" w:cs="Arial"/>
                <w:color w:val="auto"/>
                <w:sz w:val="18"/>
                <w:szCs w:val="18"/>
              </w:rPr>
            </w:pPr>
          </w:p>
        </w:tc>
      </w:tr>
      <w:tr w:rsidR="00CB4C9A" w:rsidRPr="00770A88" w:rsidTr="00174476">
        <w:trPr>
          <w:trHeight w:val="20"/>
        </w:trPr>
        <w:tc>
          <w:tcPr>
            <w:tcW w:w="4392" w:type="dxa"/>
            <w:tcBorders>
              <w:top w:val="nil"/>
              <w:left w:val="nil"/>
              <w:bottom w:val="nil"/>
              <w:right w:val="nil"/>
            </w:tcBorders>
            <w:vAlign w:val="bottom"/>
          </w:tcPr>
          <w:p w:rsidR="00CB4C9A" w:rsidRPr="00770A88" w:rsidRDefault="00CB4C9A" w:rsidP="00CB4C9A">
            <w:pPr>
              <w:pStyle w:val="Header"/>
              <w:tabs>
                <w:tab w:val="left" w:pos="720"/>
              </w:tabs>
              <w:ind w:left="540" w:right="-81"/>
              <w:rPr>
                <w:rFonts w:cs="Arial"/>
                <w:sz w:val="18"/>
                <w:szCs w:val="18"/>
                <w:lang w:val="en-US" w:eastAsia="en-US"/>
              </w:rPr>
            </w:pPr>
            <w:r w:rsidRPr="00770A88">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CB4C9A" w:rsidRPr="00770A88" w:rsidRDefault="00CB4C9A" w:rsidP="00CB4C9A">
            <w:pPr>
              <w:ind w:right="-72"/>
              <w:jc w:val="right"/>
              <w:rPr>
                <w:rFonts w:ascii="Arial" w:hAnsi="Arial" w:cs="Arial"/>
                <w:color w:val="auto"/>
                <w:sz w:val="18"/>
                <w:szCs w:val="18"/>
                <w:cs/>
              </w:rPr>
            </w:pPr>
            <w:r w:rsidRPr="00770A88">
              <w:rPr>
                <w:rFonts w:ascii="Arial" w:hAnsi="Arial" w:cs="Arial"/>
                <w:color w:val="auto"/>
                <w:sz w:val="18"/>
                <w:szCs w:val="18"/>
              </w:rPr>
              <w:t>61,725</w:t>
            </w:r>
          </w:p>
        </w:tc>
        <w:tc>
          <w:tcPr>
            <w:tcW w:w="1296" w:type="dxa"/>
            <w:tcBorders>
              <w:top w:val="nil"/>
              <w:left w:val="nil"/>
              <w:bottom w:val="single" w:sz="4" w:space="0" w:color="auto"/>
              <w:right w:val="nil"/>
            </w:tcBorders>
            <w:shd w:val="clear" w:color="auto" w:fill="auto"/>
            <w:vAlign w:val="bottom"/>
          </w:tcPr>
          <w:p w:rsidR="00CB4C9A" w:rsidRPr="00770A88" w:rsidRDefault="00CB4C9A" w:rsidP="00CB4C9A">
            <w:pPr>
              <w:ind w:right="-72"/>
              <w:jc w:val="right"/>
              <w:rPr>
                <w:rFonts w:ascii="Arial" w:hAnsi="Arial" w:cs="Arial"/>
                <w:color w:val="auto"/>
                <w:sz w:val="18"/>
                <w:szCs w:val="18"/>
                <w:cs/>
              </w:rPr>
            </w:pPr>
            <w:r w:rsidRPr="00770A88">
              <w:rPr>
                <w:rFonts w:ascii="Arial" w:hAnsi="Arial" w:cs="Arial"/>
                <w:color w:val="auto"/>
                <w:sz w:val="18"/>
                <w:szCs w:val="18"/>
              </w:rPr>
              <w:t>63,185</w:t>
            </w:r>
          </w:p>
        </w:tc>
        <w:tc>
          <w:tcPr>
            <w:tcW w:w="1296" w:type="dxa"/>
            <w:tcBorders>
              <w:top w:val="nil"/>
              <w:left w:val="nil"/>
              <w:bottom w:val="single" w:sz="4" w:space="0" w:color="auto"/>
              <w:right w:val="nil"/>
            </w:tcBorders>
            <w:shd w:val="clear" w:color="auto" w:fill="FAFAFA"/>
            <w:vAlign w:val="bottom"/>
          </w:tcPr>
          <w:p w:rsidR="00CB4C9A" w:rsidRPr="00770A88" w:rsidRDefault="00CB4C9A" w:rsidP="00CB4C9A">
            <w:pPr>
              <w:ind w:right="-72"/>
              <w:jc w:val="right"/>
              <w:rPr>
                <w:rFonts w:ascii="Arial" w:hAnsi="Arial" w:cs="Arial"/>
                <w:color w:val="auto"/>
                <w:sz w:val="18"/>
                <w:szCs w:val="18"/>
                <w:cs/>
              </w:rPr>
            </w:pPr>
            <w:r w:rsidRPr="00770A88">
              <w:rPr>
                <w:rFonts w:ascii="Arial" w:hAnsi="Arial" w:cs="Arial"/>
                <w:color w:val="auto"/>
                <w:sz w:val="18"/>
                <w:szCs w:val="18"/>
              </w:rPr>
              <w:t>61,725</w:t>
            </w:r>
          </w:p>
        </w:tc>
        <w:tc>
          <w:tcPr>
            <w:tcW w:w="1296" w:type="dxa"/>
            <w:tcBorders>
              <w:top w:val="nil"/>
              <w:left w:val="nil"/>
              <w:bottom w:val="single" w:sz="4" w:space="0" w:color="auto"/>
              <w:right w:val="nil"/>
            </w:tcBorders>
            <w:shd w:val="clear" w:color="auto" w:fill="auto"/>
            <w:vAlign w:val="bottom"/>
          </w:tcPr>
          <w:p w:rsidR="00CB4C9A" w:rsidRPr="00770A88" w:rsidRDefault="00CB4C9A" w:rsidP="00CB4C9A">
            <w:pPr>
              <w:ind w:right="-72"/>
              <w:jc w:val="right"/>
              <w:rPr>
                <w:rFonts w:ascii="Arial" w:hAnsi="Arial" w:cs="Arial"/>
                <w:color w:val="auto"/>
                <w:sz w:val="18"/>
                <w:szCs w:val="18"/>
                <w:cs/>
              </w:rPr>
            </w:pPr>
            <w:r w:rsidRPr="00770A88">
              <w:rPr>
                <w:rFonts w:ascii="Arial" w:hAnsi="Arial" w:cs="Arial"/>
                <w:color w:val="auto"/>
                <w:sz w:val="18"/>
                <w:szCs w:val="18"/>
              </w:rPr>
              <w:t>63,185</w:t>
            </w:r>
          </w:p>
        </w:tc>
      </w:tr>
    </w:tbl>
    <w:p w:rsidR="008F77E7" w:rsidRPr="00770A88" w:rsidRDefault="00D64706" w:rsidP="000024BC">
      <w:pPr>
        <w:ind w:left="-7"/>
        <w:jc w:val="both"/>
        <w:rPr>
          <w:rStyle w:val="PageNumber"/>
          <w:rFonts w:ascii="Arial" w:hAnsi="Arial" w:cs="Arial"/>
          <w:snapToGrid w:val="0"/>
          <w:color w:val="auto"/>
          <w:sz w:val="18"/>
          <w:szCs w:val="18"/>
          <w:lang w:eastAsia="th-TH"/>
        </w:rPr>
      </w:pPr>
      <w:r w:rsidRPr="00770A88">
        <w:rPr>
          <w:rStyle w:val="PageNumber"/>
          <w:rFonts w:ascii="Arial" w:hAnsi="Arial" w:cs="Arial"/>
          <w:snapToGrid w:val="0"/>
          <w:color w:val="auto"/>
          <w:sz w:val="18"/>
          <w:szCs w:val="18"/>
          <w:lang w:eastAsia="th-TH"/>
        </w:rPr>
        <w:br w:type="page"/>
      </w:r>
    </w:p>
    <w:p w:rsidR="00745A5A" w:rsidRPr="00770A88" w:rsidRDefault="00745A5A" w:rsidP="000024BC">
      <w:pPr>
        <w:ind w:left="-7"/>
        <w:jc w:val="both"/>
        <w:rPr>
          <w:rStyle w:val="PageNumber"/>
          <w:rFonts w:ascii="Arial" w:hAnsi="Arial" w:cs="Arial"/>
          <w:snapToGrid w:val="0"/>
          <w:color w:val="auto"/>
          <w:sz w:val="18"/>
          <w:szCs w:val="18"/>
          <w:lang w:eastAsia="th-TH"/>
        </w:rPr>
      </w:pPr>
    </w:p>
    <w:p w:rsidR="00356AFE" w:rsidRPr="00770A88" w:rsidRDefault="008E1816" w:rsidP="00BD0EFA">
      <w:pPr>
        <w:ind w:left="540" w:hanging="540"/>
        <w:jc w:val="both"/>
        <w:rPr>
          <w:rFonts w:ascii="Arial" w:hAnsi="Arial" w:cs="Arial"/>
          <w:color w:val="CF4A02"/>
          <w:sz w:val="18"/>
          <w:szCs w:val="18"/>
        </w:rPr>
      </w:pPr>
      <w:r w:rsidRPr="00770A88">
        <w:rPr>
          <w:rFonts w:ascii="Arial" w:hAnsi="Arial" w:cs="Arial"/>
          <w:color w:val="CF4A02"/>
          <w:sz w:val="18"/>
          <w:szCs w:val="18"/>
        </w:rPr>
        <w:t>b</w:t>
      </w:r>
      <w:r w:rsidR="00356AFE" w:rsidRPr="00770A88">
        <w:rPr>
          <w:rFonts w:ascii="Arial" w:hAnsi="Arial" w:cs="Arial"/>
          <w:color w:val="CF4A02"/>
          <w:sz w:val="18"/>
          <w:szCs w:val="18"/>
        </w:rPr>
        <w:t>)</w:t>
      </w:r>
      <w:r w:rsidR="00356AFE" w:rsidRPr="00770A88">
        <w:rPr>
          <w:rFonts w:ascii="Arial" w:hAnsi="Arial" w:cs="Arial"/>
          <w:color w:val="CF4A02"/>
          <w:sz w:val="18"/>
          <w:szCs w:val="18"/>
          <w:cs/>
        </w:rPr>
        <w:tab/>
      </w:r>
      <w:r w:rsidRPr="00770A88">
        <w:rPr>
          <w:rFonts w:ascii="Arial" w:hAnsi="Arial" w:cs="Arial"/>
          <w:color w:val="CF4A02"/>
          <w:sz w:val="18"/>
          <w:szCs w:val="18"/>
        </w:rPr>
        <w:t>Outstanding balance arising f</w:t>
      </w:r>
      <w:r w:rsidR="00517FE7" w:rsidRPr="00770A88">
        <w:rPr>
          <w:rFonts w:ascii="Arial" w:hAnsi="Arial" w:cs="Arial"/>
          <w:color w:val="CF4A02"/>
          <w:sz w:val="18"/>
          <w:szCs w:val="18"/>
        </w:rPr>
        <w:t>rom sale</w:t>
      </w:r>
      <w:r w:rsidR="00262D9D" w:rsidRPr="00770A88">
        <w:rPr>
          <w:rFonts w:ascii="Arial" w:hAnsi="Arial" w:cs="Arial"/>
          <w:color w:val="CF4A02"/>
          <w:sz w:val="18"/>
          <w:szCs w:val="18"/>
        </w:rPr>
        <w:t>s</w:t>
      </w:r>
      <w:r w:rsidR="00517FE7" w:rsidRPr="00770A88">
        <w:rPr>
          <w:rFonts w:ascii="Arial" w:hAnsi="Arial" w:cs="Arial"/>
          <w:color w:val="CF4A02"/>
          <w:sz w:val="18"/>
          <w:szCs w:val="18"/>
        </w:rPr>
        <w:t xml:space="preserve">/purchases of goods, </w:t>
      </w:r>
      <w:r w:rsidRPr="00770A88">
        <w:rPr>
          <w:rFonts w:ascii="Arial" w:hAnsi="Arial" w:cs="Arial"/>
          <w:color w:val="CF4A02"/>
          <w:sz w:val="18"/>
          <w:szCs w:val="18"/>
        </w:rPr>
        <w:t xml:space="preserve">services and others as at </w:t>
      </w:r>
      <w:r w:rsidR="00575009" w:rsidRPr="00770A88">
        <w:rPr>
          <w:rFonts w:ascii="Arial" w:hAnsi="Arial" w:cs="Arial"/>
          <w:color w:val="CF4A02"/>
          <w:sz w:val="18"/>
          <w:szCs w:val="18"/>
        </w:rPr>
        <w:t xml:space="preserve">30 </w:t>
      </w:r>
      <w:r w:rsidR="0018272D" w:rsidRPr="00770A88">
        <w:rPr>
          <w:rFonts w:ascii="Arial" w:hAnsi="Arial" w:cs="Arial"/>
          <w:color w:val="CF4A02"/>
          <w:sz w:val="18"/>
          <w:szCs w:val="18"/>
          <w:lang w:val="en-GB"/>
        </w:rPr>
        <w:t>September</w:t>
      </w:r>
      <w:r w:rsidRPr="00770A88">
        <w:rPr>
          <w:rFonts w:ascii="Arial" w:hAnsi="Arial" w:cs="Arial"/>
          <w:color w:val="CF4A02"/>
          <w:sz w:val="18"/>
          <w:szCs w:val="18"/>
        </w:rPr>
        <w:t xml:space="preserve"> </w:t>
      </w:r>
      <w:r w:rsidR="0015101C" w:rsidRPr="00770A88">
        <w:rPr>
          <w:rFonts w:ascii="Arial" w:hAnsi="Arial" w:cs="Arial"/>
          <w:color w:val="CF4A02"/>
          <w:sz w:val="18"/>
          <w:szCs w:val="18"/>
          <w:lang w:val="en-GB"/>
        </w:rPr>
        <w:t>20</w:t>
      </w:r>
      <w:r w:rsidR="00575009" w:rsidRPr="00770A88">
        <w:rPr>
          <w:rFonts w:ascii="Arial" w:hAnsi="Arial" w:cs="Arial"/>
          <w:color w:val="CF4A02"/>
          <w:sz w:val="18"/>
          <w:szCs w:val="18"/>
          <w:lang w:val="en-GB"/>
        </w:rPr>
        <w:t>20</w:t>
      </w:r>
      <w:r w:rsidRPr="00770A88">
        <w:rPr>
          <w:rFonts w:ascii="Arial" w:hAnsi="Arial" w:cs="Arial"/>
          <w:color w:val="CF4A02"/>
          <w:sz w:val="18"/>
          <w:szCs w:val="18"/>
        </w:rPr>
        <w:t xml:space="preserve"> and </w:t>
      </w:r>
      <w:r w:rsidR="00A04E6E" w:rsidRPr="00770A88">
        <w:rPr>
          <w:rFonts w:ascii="Arial" w:hAnsi="Arial" w:cs="Arial"/>
          <w:color w:val="CF4A02"/>
          <w:sz w:val="18"/>
          <w:szCs w:val="18"/>
        </w:rPr>
        <w:t xml:space="preserve">31 March </w:t>
      </w:r>
      <w:r w:rsidR="0015101C" w:rsidRPr="00770A88">
        <w:rPr>
          <w:rFonts w:ascii="Arial" w:hAnsi="Arial" w:cs="Arial"/>
          <w:color w:val="CF4A02"/>
          <w:sz w:val="18"/>
          <w:szCs w:val="18"/>
          <w:lang w:val="en-GB"/>
        </w:rPr>
        <w:t>20</w:t>
      </w:r>
      <w:r w:rsidR="00575009" w:rsidRPr="00770A88">
        <w:rPr>
          <w:rFonts w:ascii="Arial" w:hAnsi="Arial" w:cs="Arial"/>
          <w:color w:val="CF4A02"/>
          <w:sz w:val="18"/>
          <w:szCs w:val="18"/>
          <w:lang w:val="en-GB"/>
        </w:rPr>
        <w:t>20</w:t>
      </w:r>
      <w:r w:rsidRPr="00770A88">
        <w:rPr>
          <w:rFonts w:ascii="Arial" w:hAnsi="Arial" w:cs="Arial"/>
          <w:color w:val="CF4A02"/>
          <w:sz w:val="18"/>
          <w:szCs w:val="18"/>
        </w:rPr>
        <w:t xml:space="preserve"> are as follows:</w:t>
      </w:r>
      <w:r w:rsidR="006C3C4A" w:rsidRPr="00770A88">
        <w:rPr>
          <w:rFonts w:ascii="Arial" w:hAnsi="Arial" w:cs="Arial"/>
          <w:color w:val="CF4A02"/>
          <w:sz w:val="18"/>
          <w:szCs w:val="18"/>
        </w:rPr>
        <w:t xml:space="preserve"> </w:t>
      </w:r>
    </w:p>
    <w:p w:rsidR="007431E2" w:rsidRPr="00770A88" w:rsidRDefault="007431E2" w:rsidP="00844F9D">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2905AD" w:rsidRPr="00770A88" w:rsidTr="002569C7">
        <w:tc>
          <w:tcPr>
            <w:tcW w:w="4392" w:type="dxa"/>
            <w:tcBorders>
              <w:top w:val="nil"/>
              <w:left w:val="nil"/>
              <w:bottom w:val="nil"/>
              <w:right w:val="nil"/>
            </w:tcBorders>
            <w:vAlign w:val="center"/>
          </w:tcPr>
          <w:p w:rsidR="002905AD" w:rsidRPr="00770A88" w:rsidRDefault="002905AD" w:rsidP="00BD0EFA">
            <w:pPr>
              <w:ind w:left="540"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rsidR="002905AD" w:rsidRPr="00770A88" w:rsidRDefault="002905A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2905AD" w:rsidRPr="00770A88" w:rsidRDefault="002905AD" w:rsidP="00AD3D9F">
            <w:pPr>
              <w:ind w:right="-72"/>
              <w:jc w:val="center"/>
              <w:rPr>
                <w:rFonts w:ascii="Arial" w:hAnsi="Arial" w:cs="Arial"/>
                <w:b/>
                <w:bCs/>
                <w:color w:val="auto"/>
                <w:sz w:val="18"/>
                <w:szCs w:val="18"/>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rsidR="002905AD" w:rsidRPr="00770A88" w:rsidRDefault="002905A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2905AD" w:rsidRPr="00770A88" w:rsidRDefault="002905AD" w:rsidP="00AD3D9F">
            <w:pPr>
              <w:ind w:right="-72"/>
              <w:jc w:val="center"/>
              <w:rPr>
                <w:rFonts w:ascii="Arial" w:hAnsi="Arial" w:cs="Arial"/>
                <w:b/>
                <w:bCs/>
                <w:color w:val="auto"/>
                <w:sz w:val="18"/>
                <w:szCs w:val="18"/>
              </w:rPr>
            </w:pPr>
            <w:r w:rsidRPr="00770A88">
              <w:rPr>
                <w:rFonts w:ascii="Arial" w:hAnsi="Arial" w:cs="Arial"/>
                <w:b/>
                <w:bCs/>
                <w:color w:val="auto"/>
                <w:sz w:val="18"/>
                <w:szCs w:val="18"/>
              </w:rPr>
              <w:t>financial information</w:t>
            </w:r>
          </w:p>
        </w:tc>
      </w:tr>
      <w:tr w:rsidR="001E33B8" w:rsidRPr="00770A88" w:rsidTr="002569C7">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tcPr>
          <w:p w:rsidR="001E33B8" w:rsidRPr="00770A88" w:rsidRDefault="001E33B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1E33B8" w:rsidRPr="00770A88" w:rsidRDefault="001E33B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296" w:type="dxa"/>
            <w:tcBorders>
              <w:top w:val="single" w:sz="4" w:space="0" w:color="auto"/>
              <w:left w:val="nil"/>
              <w:bottom w:val="nil"/>
              <w:right w:val="nil"/>
            </w:tcBorders>
          </w:tcPr>
          <w:p w:rsidR="001E33B8" w:rsidRPr="00770A88" w:rsidRDefault="001E33B8"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rsidR="001E33B8" w:rsidRPr="00770A88" w:rsidRDefault="001E33B8"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1E33B8" w:rsidRPr="00770A88" w:rsidTr="002905AD">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tcPr>
          <w:p w:rsidR="001E33B8" w:rsidRPr="00770A88" w:rsidRDefault="00575009" w:rsidP="00AD3D9F">
            <w:pPr>
              <w:ind w:left="-72"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296" w:type="dxa"/>
            <w:tcBorders>
              <w:top w:val="nil"/>
              <w:left w:val="nil"/>
              <w:bottom w:val="nil"/>
              <w:right w:val="nil"/>
            </w:tcBorders>
          </w:tcPr>
          <w:p w:rsidR="001E33B8" w:rsidRPr="00770A88" w:rsidRDefault="001E33B8" w:rsidP="00AD3D9F">
            <w:pPr>
              <w:ind w:left="-72"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296" w:type="dxa"/>
            <w:tcBorders>
              <w:top w:val="nil"/>
              <w:left w:val="nil"/>
              <w:bottom w:val="nil"/>
              <w:right w:val="nil"/>
            </w:tcBorders>
          </w:tcPr>
          <w:p w:rsidR="001E33B8" w:rsidRPr="00770A88" w:rsidRDefault="00575009" w:rsidP="00AD3D9F">
            <w:pPr>
              <w:ind w:left="-72"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296" w:type="dxa"/>
            <w:tcBorders>
              <w:top w:val="nil"/>
              <w:left w:val="nil"/>
              <w:bottom w:val="nil"/>
              <w:right w:val="nil"/>
            </w:tcBorders>
          </w:tcPr>
          <w:p w:rsidR="001E33B8" w:rsidRPr="00770A88" w:rsidRDefault="001E33B8"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1E33B8" w:rsidRPr="00770A88" w:rsidTr="002905AD">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770A88" w:rsidRDefault="005750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1E33B8" w:rsidRPr="00770A88" w:rsidRDefault="005750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1E33B8" w:rsidRPr="00770A88" w:rsidRDefault="005750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1E33B8" w:rsidRPr="00770A88" w:rsidRDefault="00575009"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r>
      <w:tr w:rsidR="001E33B8" w:rsidRPr="00770A88" w:rsidTr="002905AD">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770A88" w:rsidRDefault="001E33B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770A88" w:rsidRDefault="001E33B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770A88" w:rsidRDefault="001E33B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770A88" w:rsidRDefault="001E33B8"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1E33B8" w:rsidRPr="00770A88" w:rsidTr="002569C7">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rsidR="001E33B8" w:rsidRPr="00770A88" w:rsidRDefault="001E33B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E33B8" w:rsidRPr="00770A88" w:rsidRDefault="001E33B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1E33B8" w:rsidRPr="00770A88" w:rsidRDefault="001E33B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E33B8" w:rsidRPr="00770A88" w:rsidRDefault="001E33B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1E33B8" w:rsidRPr="00770A88" w:rsidTr="008104DF">
        <w:tc>
          <w:tcPr>
            <w:tcW w:w="4392" w:type="dxa"/>
            <w:tcBorders>
              <w:top w:val="nil"/>
              <w:left w:val="nil"/>
              <w:bottom w:val="nil"/>
              <w:right w:val="nil"/>
            </w:tcBorders>
            <w:vAlign w:val="center"/>
          </w:tcPr>
          <w:p w:rsidR="001E33B8" w:rsidRPr="00770A88" w:rsidRDefault="001E33B8" w:rsidP="00BD0EFA">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rsidR="001E33B8" w:rsidRPr="00770A88"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E33B8" w:rsidRPr="00770A88"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E33B8" w:rsidRPr="00770A88"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E33B8" w:rsidRPr="00770A88" w:rsidRDefault="001E33B8" w:rsidP="00AD3D9F">
            <w:pPr>
              <w:ind w:right="-72"/>
              <w:jc w:val="right"/>
              <w:rPr>
                <w:rFonts w:ascii="Arial" w:hAnsi="Arial" w:cs="Arial"/>
                <w:color w:val="auto"/>
                <w:sz w:val="18"/>
                <w:szCs w:val="18"/>
              </w:rPr>
            </w:pPr>
          </w:p>
        </w:tc>
      </w:tr>
      <w:tr w:rsidR="005251AF" w:rsidRPr="00770A88" w:rsidTr="008104DF">
        <w:trPr>
          <w:trHeight w:val="80"/>
        </w:trPr>
        <w:tc>
          <w:tcPr>
            <w:tcW w:w="4392" w:type="dxa"/>
          </w:tcPr>
          <w:p w:rsidR="005251AF" w:rsidRPr="00770A88" w:rsidRDefault="005251AF" w:rsidP="00BD0EFA">
            <w:pPr>
              <w:pStyle w:val="Header"/>
              <w:ind w:left="540" w:right="-144"/>
              <w:rPr>
                <w:rFonts w:cs="Arial"/>
                <w:sz w:val="18"/>
                <w:szCs w:val="18"/>
                <w:lang w:val="en-US" w:eastAsia="en-US"/>
              </w:rPr>
            </w:pPr>
            <w:r w:rsidRPr="00770A88">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rsidR="005251AF" w:rsidRPr="00770A88"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5251AF" w:rsidRPr="00770A88"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5251AF" w:rsidRPr="00770A88"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5251AF" w:rsidRPr="00770A88" w:rsidRDefault="005251AF" w:rsidP="00AD3D9F">
            <w:pPr>
              <w:ind w:right="-72"/>
              <w:jc w:val="right"/>
              <w:rPr>
                <w:rFonts w:ascii="Arial" w:hAnsi="Arial" w:cs="Arial"/>
                <w:color w:val="auto"/>
                <w:sz w:val="18"/>
                <w:szCs w:val="18"/>
              </w:rPr>
            </w:pPr>
          </w:p>
        </w:tc>
      </w:tr>
      <w:tr w:rsidR="00174476" w:rsidRPr="00770A88" w:rsidTr="008104DF">
        <w:tc>
          <w:tcPr>
            <w:tcW w:w="4392" w:type="dxa"/>
          </w:tcPr>
          <w:p w:rsidR="00174476" w:rsidRPr="00770A88" w:rsidRDefault="00174476" w:rsidP="00174476">
            <w:pPr>
              <w:pStyle w:val="Header"/>
              <w:ind w:left="540" w:right="-144"/>
              <w:rPr>
                <w:rFonts w:cs="Arial"/>
                <w:spacing w:val="-6"/>
                <w:sz w:val="18"/>
                <w:szCs w:val="18"/>
                <w:lang w:val="en-US" w:eastAsia="en-US"/>
              </w:rPr>
            </w:pPr>
            <w:r w:rsidRPr="00770A88">
              <w:rPr>
                <w:rFonts w:cs="Arial"/>
                <w:sz w:val="18"/>
                <w:szCs w:val="18"/>
              </w:rPr>
              <w:t xml:space="preserve">   </w:t>
            </w:r>
            <w:r w:rsidRPr="00770A88">
              <w:rPr>
                <w:rFonts w:cs="Arial"/>
                <w:spacing w:val="-6"/>
                <w:sz w:val="18"/>
                <w:szCs w:val="18"/>
                <w:lang w:val="en-US" w:eastAsia="en-US"/>
              </w:rPr>
              <w:t>The Siam Iron and Steel (</w:t>
            </w:r>
            <w:r w:rsidRPr="00770A88">
              <w:rPr>
                <w:rFonts w:cs="Arial"/>
                <w:spacing w:val="-6"/>
                <w:sz w:val="18"/>
                <w:szCs w:val="18"/>
                <w:lang w:val="en-GB" w:eastAsia="en-US"/>
              </w:rPr>
              <w:t>2001</w:t>
            </w:r>
            <w:r w:rsidRPr="00770A88">
              <w:rPr>
                <w:rFonts w:cs="Arial"/>
                <w:spacing w:val="-6"/>
                <w:sz w:val="18"/>
                <w:szCs w:val="18"/>
                <w:lang w:val="en-US" w:eastAsia="en-US"/>
              </w:rPr>
              <w:t>) Co., Ltd.</w:t>
            </w:r>
          </w:p>
        </w:tc>
        <w:tc>
          <w:tcPr>
            <w:tcW w:w="1296"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2,97</w:t>
            </w:r>
            <w:r w:rsidR="00AE21B4">
              <w:rPr>
                <w:rFonts w:ascii="Arial" w:hAnsi="Arial" w:cs="Arial"/>
                <w:color w:val="auto"/>
                <w:sz w:val="18"/>
                <w:szCs w:val="18"/>
                <w:lang w:val="en-GB"/>
              </w:rPr>
              <w:t>3</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2,316</w:t>
            </w:r>
          </w:p>
        </w:tc>
      </w:tr>
      <w:tr w:rsidR="00174476" w:rsidRPr="00770A88" w:rsidTr="008104DF">
        <w:tc>
          <w:tcPr>
            <w:tcW w:w="4392" w:type="dxa"/>
          </w:tcPr>
          <w:p w:rsidR="00174476" w:rsidRPr="00770A88" w:rsidRDefault="00174476" w:rsidP="00174476">
            <w:pPr>
              <w:pStyle w:val="Header"/>
              <w:ind w:left="540" w:right="-144"/>
              <w:rPr>
                <w:rFonts w:cs="Arial"/>
                <w:sz w:val="18"/>
                <w:szCs w:val="18"/>
                <w:lang w:val="en-US" w:eastAsia="en-US"/>
              </w:rPr>
            </w:pPr>
            <w:r w:rsidRPr="00770A88">
              <w:rPr>
                <w:rFonts w:cs="Arial"/>
                <w:sz w:val="18"/>
                <w:szCs w:val="18"/>
              </w:rPr>
              <w:t xml:space="preserve">   </w:t>
            </w:r>
            <w:r w:rsidRPr="00770A88">
              <w:rPr>
                <w:rFonts w:cs="Arial"/>
                <w:sz w:val="18"/>
                <w:szCs w:val="18"/>
                <w:lang w:val="en-US" w:eastAsia="en-US"/>
              </w:rPr>
              <w:t>The Siam Construction Steel Co., Ltd.</w:t>
            </w:r>
          </w:p>
        </w:tc>
        <w:tc>
          <w:tcPr>
            <w:tcW w:w="1296"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5,339</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4,187</w:t>
            </w:r>
          </w:p>
        </w:tc>
      </w:tr>
      <w:tr w:rsidR="00174476" w:rsidRPr="00770A88" w:rsidTr="00D50D00">
        <w:tc>
          <w:tcPr>
            <w:tcW w:w="4392" w:type="dxa"/>
          </w:tcPr>
          <w:p w:rsidR="00174476" w:rsidRPr="00770A88" w:rsidRDefault="00174476" w:rsidP="00174476">
            <w:pPr>
              <w:pStyle w:val="Header"/>
              <w:ind w:left="540" w:right="-144"/>
              <w:rPr>
                <w:rFonts w:cs="Arial"/>
                <w:sz w:val="18"/>
                <w:szCs w:val="18"/>
                <w:lang w:val="en-US" w:eastAsia="en-US"/>
              </w:rPr>
            </w:pPr>
            <w:r w:rsidRPr="00770A88">
              <w:rPr>
                <w:rFonts w:cs="Arial"/>
                <w:sz w:val="18"/>
                <w:szCs w:val="18"/>
              </w:rPr>
              <w:t xml:space="preserve">   </w:t>
            </w:r>
            <w:r w:rsidRPr="00770A88">
              <w:rPr>
                <w:rFonts w:cs="Arial"/>
                <w:sz w:val="18"/>
                <w:szCs w:val="18"/>
                <w:lang w:val="en-US" w:eastAsia="en-US"/>
              </w:rPr>
              <w:t>Tata Steel Manufacturing (Thailand) Plc.</w:t>
            </w:r>
          </w:p>
        </w:tc>
        <w:tc>
          <w:tcPr>
            <w:tcW w:w="1296"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5,74</w:t>
            </w:r>
            <w:r w:rsidR="00AE21B4">
              <w:rPr>
                <w:rFonts w:ascii="Arial" w:hAnsi="Arial" w:cs="Arial"/>
                <w:color w:val="auto"/>
                <w:sz w:val="18"/>
                <w:szCs w:val="18"/>
                <w:lang w:val="en-GB"/>
              </w:rPr>
              <w:t>7</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4,173</w:t>
            </w:r>
          </w:p>
        </w:tc>
      </w:tr>
      <w:tr w:rsidR="00174476" w:rsidRPr="00770A88" w:rsidTr="00872359">
        <w:tc>
          <w:tcPr>
            <w:tcW w:w="4392" w:type="dxa"/>
          </w:tcPr>
          <w:p w:rsidR="00174476" w:rsidRPr="00770A88" w:rsidRDefault="00174476" w:rsidP="00174476">
            <w:pPr>
              <w:pStyle w:val="Header"/>
              <w:ind w:left="540" w:right="-144"/>
              <w:rPr>
                <w:rFonts w:cs="Arial"/>
                <w:sz w:val="18"/>
                <w:szCs w:val="18"/>
              </w:rPr>
            </w:pPr>
            <w:r w:rsidRPr="00770A88">
              <w:rPr>
                <w:rFonts w:cs="Arial"/>
                <w:sz w:val="18"/>
                <w:szCs w:val="18"/>
                <w:lang w:val="en-GB"/>
              </w:rPr>
              <w:t xml:space="preserve">   </w:t>
            </w:r>
            <w:r w:rsidRPr="00770A88">
              <w:rPr>
                <w:rFonts w:cs="Arial"/>
                <w:sz w:val="18"/>
                <w:szCs w:val="18"/>
              </w:rPr>
              <w:t>Tata Steel Limited</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171,989</w:t>
            </w:r>
          </w:p>
        </w:tc>
        <w:tc>
          <w:tcPr>
            <w:tcW w:w="1296" w:type="dxa"/>
            <w:tcBorders>
              <w:top w:val="nil"/>
              <w:left w:val="nil"/>
              <w:bottom w:val="nil"/>
              <w:right w:val="nil"/>
            </w:tcBorders>
            <w:shd w:val="clear" w:color="auto" w:fill="FAFAFA"/>
          </w:tcPr>
          <w:p w:rsidR="00174476" w:rsidRPr="00770A88" w:rsidRDefault="00296229"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r>
      <w:tr w:rsidR="00174476" w:rsidRPr="00770A88" w:rsidTr="008104DF">
        <w:tc>
          <w:tcPr>
            <w:tcW w:w="4392" w:type="dxa"/>
          </w:tcPr>
          <w:p w:rsidR="00174476" w:rsidRPr="00770A88" w:rsidRDefault="00174476" w:rsidP="00174476">
            <w:pPr>
              <w:pStyle w:val="Header"/>
              <w:ind w:left="540" w:right="-144"/>
              <w:rPr>
                <w:rFonts w:cs="Arial"/>
                <w:sz w:val="18"/>
                <w:szCs w:val="18"/>
                <w:lang w:val="en-US" w:eastAsia="en-US"/>
              </w:rPr>
            </w:pPr>
            <w:r w:rsidRPr="00770A88">
              <w:rPr>
                <w:rFonts w:cs="Arial"/>
                <w:sz w:val="18"/>
                <w:szCs w:val="18"/>
              </w:rPr>
              <w:t xml:space="preserve">   The Siam Industrial Wire Co., Ltd.</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12,799</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543</w:t>
            </w:r>
          </w:p>
        </w:tc>
        <w:tc>
          <w:tcPr>
            <w:tcW w:w="1296" w:type="dxa"/>
            <w:tcBorders>
              <w:top w:val="nil"/>
              <w:left w:val="nil"/>
              <w:bottom w:val="nil"/>
              <w:right w:val="nil"/>
            </w:tcBorders>
            <w:shd w:val="clear" w:color="auto" w:fill="FAFAFA"/>
            <w:vAlign w:val="center"/>
          </w:tcPr>
          <w:p w:rsidR="00174476" w:rsidRPr="00770A88" w:rsidRDefault="00296229" w:rsidP="001744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r>
      <w:tr w:rsidR="00174476" w:rsidRPr="00770A88" w:rsidTr="008104DF">
        <w:tc>
          <w:tcPr>
            <w:tcW w:w="4392" w:type="dxa"/>
          </w:tcPr>
          <w:p w:rsidR="00174476" w:rsidRPr="00770A88" w:rsidRDefault="00174476" w:rsidP="00174476">
            <w:pPr>
              <w:pStyle w:val="Header"/>
              <w:ind w:left="540" w:right="-144"/>
              <w:rPr>
                <w:rFonts w:cs="Arial"/>
                <w:sz w:val="18"/>
                <w:szCs w:val="18"/>
                <w:lang w:val="en-US" w:eastAsia="en-US"/>
              </w:rPr>
            </w:pPr>
            <w:r w:rsidRPr="00770A88">
              <w:rPr>
                <w:rFonts w:cs="Arial"/>
                <w:sz w:val="18"/>
                <w:szCs w:val="18"/>
              </w:rPr>
              <w:t xml:space="preserve">   </w:t>
            </w:r>
            <w:r w:rsidRPr="00770A88">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35,721</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53,664</w:t>
            </w:r>
          </w:p>
        </w:tc>
        <w:tc>
          <w:tcPr>
            <w:tcW w:w="1296" w:type="dxa"/>
            <w:tcBorders>
              <w:top w:val="nil"/>
              <w:left w:val="nil"/>
              <w:bottom w:val="single" w:sz="4" w:space="0" w:color="auto"/>
              <w:right w:val="nil"/>
            </w:tcBorders>
            <w:shd w:val="clear" w:color="auto" w:fill="FAFAFA"/>
            <w:vAlign w:val="center"/>
          </w:tcPr>
          <w:p w:rsidR="00174476" w:rsidRPr="00770A88" w:rsidRDefault="00296229" w:rsidP="001744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r>
      <w:tr w:rsidR="00174476" w:rsidRPr="00770A88" w:rsidTr="008104DF">
        <w:tc>
          <w:tcPr>
            <w:tcW w:w="4392" w:type="dxa"/>
          </w:tcPr>
          <w:p w:rsidR="00174476" w:rsidRPr="00770A88" w:rsidRDefault="00174476" w:rsidP="00174476">
            <w:pPr>
              <w:ind w:left="540"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Pr>
          <w:p w:rsidR="00174476" w:rsidRPr="00770A88" w:rsidRDefault="00174476" w:rsidP="00174476">
            <w:pPr>
              <w:ind w:left="540" w:right="-144"/>
              <w:jc w:val="thaiDistribute"/>
              <w:rPr>
                <w:rFonts w:ascii="Arial" w:hAnsi="Arial" w:cs="Arial"/>
                <w:color w:val="auto"/>
                <w:spacing w:val="-4"/>
                <w:sz w:val="18"/>
                <w:szCs w:val="18"/>
              </w:rPr>
            </w:pPr>
            <w:r w:rsidRPr="00770A88">
              <w:rPr>
                <w:rFonts w:ascii="Arial" w:hAnsi="Arial" w:cs="Arial"/>
                <w:color w:val="auto"/>
                <w:sz w:val="18"/>
                <w:szCs w:val="18"/>
              </w:rPr>
              <w:t xml:space="preserve">   </w:t>
            </w:r>
            <w:r w:rsidRPr="00770A88">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48,520</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226,196</w:t>
            </w:r>
          </w:p>
        </w:tc>
        <w:tc>
          <w:tcPr>
            <w:tcW w:w="1296" w:type="dxa"/>
            <w:tcBorders>
              <w:top w:val="nil"/>
              <w:left w:val="nil"/>
              <w:bottom w:val="single" w:sz="4" w:space="0" w:color="auto"/>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14,05</w:t>
            </w:r>
            <w:r w:rsidR="00AE21B4">
              <w:rPr>
                <w:rFonts w:ascii="Arial" w:hAnsi="Arial" w:cs="Arial"/>
                <w:color w:val="auto"/>
                <w:sz w:val="18"/>
                <w:szCs w:val="18"/>
              </w:rPr>
              <w:t>9</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fldChar w:fldCharType="begin"/>
            </w:r>
            <w:r w:rsidRPr="00770A88">
              <w:rPr>
                <w:rFonts w:ascii="Arial" w:hAnsi="Arial" w:cs="Arial"/>
                <w:color w:val="auto"/>
                <w:sz w:val="18"/>
                <w:szCs w:val="18"/>
              </w:rPr>
              <w:instrText xml:space="preserve"> =SUM(ABOVE) </w:instrText>
            </w:r>
            <w:r w:rsidRPr="00770A88">
              <w:rPr>
                <w:rFonts w:ascii="Arial" w:hAnsi="Arial" w:cs="Arial"/>
                <w:color w:val="auto"/>
                <w:sz w:val="18"/>
                <w:szCs w:val="18"/>
              </w:rPr>
              <w:fldChar w:fldCharType="separate"/>
            </w:r>
            <w:r w:rsidRPr="00770A88">
              <w:rPr>
                <w:rFonts w:ascii="Arial" w:hAnsi="Arial" w:cs="Arial"/>
                <w:noProof/>
                <w:color w:val="auto"/>
                <w:sz w:val="18"/>
                <w:szCs w:val="18"/>
              </w:rPr>
              <w:t>10,676</w:t>
            </w:r>
            <w:r w:rsidRPr="00770A88">
              <w:rPr>
                <w:rFonts w:ascii="Arial" w:hAnsi="Arial" w:cs="Arial"/>
                <w:color w:val="auto"/>
                <w:sz w:val="18"/>
                <w:szCs w:val="18"/>
              </w:rPr>
              <w:fldChar w:fldCharType="end"/>
            </w:r>
          </w:p>
        </w:tc>
      </w:tr>
      <w:tr w:rsidR="00174476" w:rsidRPr="00770A88" w:rsidTr="008104DF">
        <w:tc>
          <w:tcPr>
            <w:tcW w:w="4392" w:type="dxa"/>
            <w:tcBorders>
              <w:top w:val="nil"/>
              <w:left w:val="nil"/>
              <w:bottom w:val="nil"/>
              <w:right w:val="nil"/>
            </w:tcBorders>
            <w:vAlign w:val="center"/>
          </w:tcPr>
          <w:p w:rsidR="00174476" w:rsidRPr="00770A88" w:rsidRDefault="00174476" w:rsidP="00174476">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Borders>
              <w:top w:val="nil"/>
              <w:left w:val="nil"/>
              <w:bottom w:val="nil"/>
              <w:right w:val="nil"/>
            </w:tcBorders>
            <w:vAlign w:val="center"/>
          </w:tcPr>
          <w:p w:rsidR="00174476" w:rsidRPr="00770A88" w:rsidRDefault="00174476" w:rsidP="00174476">
            <w:pPr>
              <w:ind w:left="540" w:right="-144"/>
              <w:rPr>
                <w:rFonts w:ascii="Arial" w:hAnsi="Arial" w:cs="Arial"/>
                <w:color w:val="auto"/>
                <w:spacing w:val="-4"/>
                <w:sz w:val="18"/>
                <w:szCs w:val="18"/>
              </w:rPr>
            </w:pPr>
            <w:r w:rsidRPr="00770A88">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Borders>
              <w:top w:val="nil"/>
              <w:left w:val="nil"/>
              <w:bottom w:val="nil"/>
              <w:right w:val="nil"/>
            </w:tcBorders>
          </w:tcPr>
          <w:p w:rsidR="00174476" w:rsidRPr="00770A88" w:rsidRDefault="00174476" w:rsidP="00174476">
            <w:pPr>
              <w:pStyle w:val="Header"/>
              <w:ind w:left="540" w:right="-144"/>
              <w:rPr>
                <w:rFonts w:cs="Arial"/>
                <w:spacing w:val="-4"/>
                <w:sz w:val="18"/>
                <w:szCs w:val="18"/>
                <w:lang w:val="en-US" w:eastAsia="en-US"/>
              </w:rPr>
            </w:pPr>
            <w:r w:rsidRPr="00770A88">
              <w:rPr>
                <w:rFonts w:cs="Arial"/>
                <w:sz w:val="18"/>
                <w:szCs w:val="18"/>
              </w:rPr>
              <w:t xml:space="preserve">   </w:t>
            </w:r>
            <w:r w:rsidRPr="00770A88">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23</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23</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23</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23</w:t>
            </w:r>
          </w:p>
        </w:tc>
      </w:tr>
      <w:tr w:rsidR="00174476" w:rsidRPr="00770A88" w:rsidTr="008104DF">
        <w:tc>
          <w:tcPr>
            <w:tcW w:w="4392" w:type="dxa"/>
            <w:tcBorders>
              <w:top w:val="nil"/>
              <w:left w:val="nil"/>
              <w:bottom w:val="nil"/>
              <w:right w:val="nil"/>
            </w:tcBorders>
          </w:tcPr>
          <w:p w:rsidR="00174476" w:rsidRPr="00770A88" w:rsidRDefault="00174476" w:rsidP="00174476">
            <w:pPr>
              <w:pStyle w:val="Header"/>
              <w:ind w:left="540" w:right="-144"/>
              <w:rPr>
                <w:rFonts w:cs="Arial"/>
                <w:spacing w:val="-4"/>
                <w:sz w:val="18"/>
                <w:szCs w:val="18"/>
                <w:lang w:val="en-US" w:eastAsia="en-US"/>
              </w:rPr>
            </w:pPr>
            <w:r w:rsidRPr="00770A88">
              <w:rPr>
                <w:rFonts w:cs="Arial"/>
                <w:sz w:val="18"/>
                <w:szCs w:val="18"/>
              </w:rPr>
              <w:t xml:space="preserve">   </w:t>
            </w:r>
            <w:r w:rsidRPr="00770A88">
              <w:rPr>
                <w:rFonts w:cs="Arial"/>
                <w:spacing w:val="-4"/>
                <w:sz w:val="18"/>
                <w:szCs w:val="18"/>
                <w:lang w:val="en-US" w:eastAsia="en-US"/>
              </w:rPr>
              <w:t>The Siam Iron and Steel (2001) Co., Ltd.</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4,25</w:t>
            </w:r>
            <w:r w:rsidR="00EB03B4">
              <w:rPr>
                <w:rFonts w:ascii="Arial" w:hAnsi="Arial" w:cs="Arial"/>
                <w:color w:val="auto"/>
                <w:sz w:val="18"/>
                <w:szCs w:val="18"/>
                <w:lang w:val="en-GB"/>
              </w:rPr>
              <w:t>2</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1,235</w:t>
            </w:r>
          </w:p>
        </w:tc>
      </w:tr>
      <w:tr w:rsidR="00174476" w:rsidRPr="00770A88" w:rsidTr="008104DF">
        <w:tc>
          <w:tcPr>
            <w:tcW w:w="4392" w:type="dxa"/>
            <w:tcBorders>
              <w:top w:val="nil"/>
              <w:left w:val="nil"/>
              <w:bottom w:val="nil"/>
              <w:right w:val="nil"/>
            </w:tcBorders>
          </w:tcPr>
          <w:p w:rsidR="00174476" w:rsidRPr="00770A88" w:rsidRDefault="00174476" w:rsidP="00174476">
            <w:pPr>
              <w:pStyle w:val="Header"/>
              <w:ind w:left="540" w:right="-144"/>
              <w:rPr>
                <w:rFonts w:cs="Arial"/>
                <w:spacing w:val="-4"/>
                <w:sz w:val="18"/>
                <w:szCs w:val="18"/>
                <w:lang w:val="en-US" w:eastAsia="en-US"/>
              </w:rPr>
            </w:pPr>
            <w:r w:rsidRPr="00770A88">
              <w:rPr>
                <w:rFonts w:cs="Arial"/>
                <w:sz w:val="18"/>
                <w:szCs w:val="18"/>
              </w:rPr>
              <w:t xml:space="preserve">   </w:t>
            </w:r>
            <w:r w:rsidRPr="00770A88">
              <w:rPr>
                <w:rFonts w:cs="Arial"/>
                <w:spacing w:val="-4"/>
                <w:sz w:val="18"/>
                <w:szCs w:val="18"/>
                <w:lang w:val="en-US" w:eastAsia="en-US"/>
              </w:rPr>
              <w:t>The Siam Construction Steel Co., Ltd.</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6,905</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2,137</w:t>
            </w:r>
          </w:p>
        </w:tc>
      </w:tr>
      <w:tr w:rsidR="00174476" w:rsidRPr="00770A88" w:rsidTr="008104DF">
        <w:tc>
          <w:tcPr>
            <w:tcW w:w="4392" w:type="dxa"/>
            <w:tcBorders>
              <w:top w:val="nil"/>
              <w:left w:val="nil"/>
              <w:bottom w:val="nil"/>
              <w:right w:val="nil"/>
            </w:tcBorders>
          </w:tcPr>
          <w:p w:rsidR="00174476" w:rsidRPr="00770A88" w:rsidRDefault="00174476" w:rsidP="00174476">
            <w:pPr>
              <w:pStyle w:val="Header"/>
              <w:ind w:left="540" w:right="-144"/>
              <w:rPr>
                <w:rFonts w:cs="Arial"/>
                <w:spacing w:val="-4"/>
                <w:sz w:val="18"/>
                <w:szCs w:val="18"/>
                <w:lang w:val="en-US" w:eastAsia="en-US"/>
              </w:rPr>
            </w:pPr>
            <w:r w:rsidRPr="00770A88">
              <w:rPr>
                <w:rFonts w:cs="Arial"/>
                <w:sz w:val="18"/>
                <w:szCs w:val="18"/>
                <w:lang w:val="en-GB"/>
              </w:rPr>
              <w:t xml:space="preserve">   </w:t>
            </w:r>
            <w:r w:rsidRPr="00770A88">
              <w:rPr>
                <w:rFonts w:cs="Arial"/>
                <w:sz w:val="18"/>
                <w:szCs w:val="18"/>
              </w:rPr>
              <w:t>Tata Steel Manufacturing (Thailand) Plc.</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13,866</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10,262</w:t>
            </w:r>
          </w:p>
        </w:tc>
      </w:tr>
      <w:tr w:rsidR="00174476" w:rsidRPr="00770A88" w:rsidTr="008104DF">
        <w:tc>
          <w:tcPr>
            <w:tcW w:w="4392" w:type="dxa"/>
            <w:tcBorders>
              <w:top w:val="nil"/>
              <w:left w:val="nil"/>
              <w:bottom w:val="nil"/>
              <w:right w:val="nil"/>
            </w:tcBorders>
          </w:tcPr>
          <w:p w:rsidR="00174476" w:rsidRPr="00770A88" w:rsidRDefault="00174476" w:rsidP="00174476">
            <w:pPr>
              <w:pStyle w:val="Header"/>
              <w:ind w:left="540" w:right="-144"/>
              <w:rPr>
                <w:rFonts w:cs="Arial"/>
                <w:spacing w:val="-8"/>
                <w:sz w:val="18"/>
                <w:szCs w:val="18"/>
              </w:rPr>
            </w:pPr>
            <w:r w:rsidRPr="00770A88">
              <w:rPr>
                <w:rFonts w:cs="Arial"/>
                <w:sz w:val="18"/>
                <w:szCs w:val="18"/>
              </w:rPr>
              <w:t xml:space="preserve">   </w:t>
            </w:r>
            <w:r w:rsidRPr="00770A88">
              <w:rPr>
                <w:rFonts w:cs="Arial"/>
                <w:spacing w:val="-8"/>
                <w:sz w:val="18"/>
                <w:szCs w:val="18"/>
              </w:rPr>
              <w:t>Tata Communications (Thailand) Co.,</w:t>
            </w:r>
            <w:r w:rsidRPr="00770A88">
              <w:rPr>
                <w:rFonts w:cs="Arial"/>
                <w:spacing w:val="-8"/>
                <w:sz w:val="18"/>
                <w:szCs w:val="18"/>
                <w:lang w:val="en-GB"/>
              </w:rPr>
              <w:t xml:space="preserve"> </w:t>
            </w:r>
            <w:r w:rsidRPr="00770A88">
              <w:rPr>
                <w:rFonts w:cs="Arial"/>
                <w:spacing w:val="-8"/>
                <w:sz w:val="18"/>
                <w:szCs w:val="18"/>
              </w:rPr>
              <w:t>Ltd.</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w:t>
            </w:r>
            <w:r w:rsidR="00EB03B4">
              <w:rPr>
                <w:rFonts w:ascii="Arial" w:hAnsi="Arial" w:cs="Arial"/>
                <w:color w:val="auto"/>
                <w:sz w:val="18"/>
                <w:szCs w:val="18"/>
                <w:lang w:val="en-GB"/>
              </w:rPr>
              <w:t>1</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21</w:t>
            </w:r>
          </w:p>
        </w:tc>
      </w:tr>
      <w:tr w:rsidR="00174476" w:rsidRPr="00770A88" w:rsidTr="00776DA2">
        <w:tc>
          <w:tcPr>
            <w:tcW w:w="4392" w:type="dxa"/>
            <w:tcBorders>
              <w:top w:val="nil"/>
              <w:left w:val="nil"/>
              <w:bottom w:val="nil"/>
              <w:right w:val="nil"/>
            </w:tcBorders>
          </w:tcPr>
          <w:p w:rsidR="00174476" w:rsidRPr="00770A88" w:rsidRDefault="00174476" w:rsidP="00174476">
            <w:pPr>
              <w:pStyle w:val="Header"/>
              <w:ind w:left="540" w:right="-144"/>
              <w:rPr>
                <w:rFonts w:cs="Arial"/>
                <w:spacing w:val="-4"/>
                <w:sz w:val="18"/>
                <w:szCs w:val="18"/>
              </w:rPr>
            </w:pPr>
          </w:p>
        </w:tc>
        <w:tc>
          <w:tcPr>
            <w:tcW w:w="1296" w:type="dxa"/>
            <w:tcBorders>
              <w:top w:val="single" w:sz="4" w:space="0" w:color="auto"/>
              <w:left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p>
        </w:tc>
      </w:tr>
      <w:tr w:rsidR="00174476" w:rsidRPr="00770A88" w:rsidTr="00776DA2">
        <w:tc>
          <w:tcPr>
            <w:tcW w:w="4392" w:type="dxa"/>
            <w:tcBorders>
              <w:top w:val="nil"/>
              <w:left w:val="nil"/>
              <w:bottom w:val="nil"/>
              <w:right w:val="nil"/>
            </w:tcBorders>
          </w:tcPr>
          <w:p w:rsidR="00174476" w:rsidRPr="00770A88" w:rsidRDefault="00174476" w:rsidP="00174476">
            <w:pPr>
              <w:pStyle w:val="Header"/>
              <w:ind w:left="540" w:right="-144"/>
              <w:rPr>
                <w:rFonts w:cs="Arial"/>
                <w:spacing w:val="-4"/>
                <w:sz w:val="18"/>
                <w:szCs w:val="18"/>
              </w:rPr>
            </w:pPr>
            <w:r w:rsidRPr="00770A88">
              <w:rPr>
                <w:rFonts w:cs="Arial"/>
                <w:sz w:val="18"/>
                <w:szCs w:val="18"/>
              </w:rPr>
              <w:t xml:space="preserve">   </w:t>
            </w:r>
            <w:r w:rsidRPr="00770A88">
              <w:rPr>
                <w:rFonts w:cs="Arial"/>
                <w:spacing w:val="-4"/>
                <w:sz w:val="18"/>
                <w:szCs w:val="18"/>
              </w:rPr>
              <w:t>Total</w:t>
            </w:r>
          </w:p>
        </w:tc>
        <w:tc>
          <w:tcPr>
            <w:tcW w:w="1296" w:type="dxa"/>
            <w:tcBorders>
              <w:top w:val="nil"/>
              <w:left w:val="nil"/>
              <w:bottom w:val="single" w:sz="4" w:space="0" w:color="auto"/>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25,067</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13,678</w:t>
            </w:r>
          </w:p>
        </w:tc>
      </w:tr>
      <w:tr w:rsidR="00745A5A" w:rsidRPr="00770A88" w:rsidTr="00776DA2">
        <w:tc>
          <w:tcPr>
            <w:tcW w:w="4392" w:type="dxa"/>
          </w:tcPr>
          <w:p w:rsidR="00745A5A" w:rsidRPr="00770A88" w:rsidRDefault="00745A5A" w:rsidP="008F77E7">
            <w:pPr>
              <w:pStyle w:val="Header"/>
              <w:ind w:left="540" w:right="-144"/>
              <w:rPr>
                <w:rFonts w:cs="Arial"/>
                <w:b/>
                <w:bCs/>
                <w:spacing w:val="-4"/>
                <w:sz w:val="18"/>
                <w:szCs w:val="18"/>
                <w:lang w:val="en-US" w:eastAsia="en-US"/>
              </w:rPr>
            </w:pPr>
          </w:p>
        </w:tc>
        <w:tc>
          <w:tcPr>
            <w:tcW w:w="1296" w:type="dxa"/>
            <w:tcBorders>
              <w:top w:val="single" w:sz="4" w:space="0" w:color="auto"/>
              <w:left w:val="nil"/>
              <w:bottom w:val="nil"/>
              <w:right w:val="nil"/>
            </w:tcBorders>
            <w:shd w:val="clear" w:color="auto" w:fill="FAFAFA"/>
            <w:vAlign w:val="center"/>
          </w:tcPr>
          <w:p w:rsidR="00745A5A" w:rsidRPr="00770A88" w:rsidRDefault="00745A5A" w:rsidP="008F77E7">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745A5A" w:rsidRPr="00770A88" w:rsidRDefault="00745A5A" w:rsidP="008F77E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745A5A" w:rsidRPr="00770A88" w:rsidRDefault="00745A5A" w:rsidP="008F77E7">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745A5A" w:rsidRPr="00770A88" w:rsidRDefault="00745A5A" w:rsidP="008F77E7">
            <w:pPr>
              <w:ind w:right="-72"/>
              <w:jc w:val="right"/>
              <w:rPr>
                <w:rFonts w:ascii="Arial" w:hAnsi="Arial" w:cs="Arial"/>
                <w:color w:val="auto"/>
                <w:sz w:val="18"/>
                <w:szCs w:val="18"/>
              </w:rPr>
            </w:pPr>
          </w:p>
        </w:tc>
      </w:tr>
      <w:tr w:rsidR="008F77E7" w:rsidRPr="00770A88" w:rsidTr="008104DF">
        <w:tc>
          <w:tcPr>
            <w:tcW w:w="4392" w:type="dxa"/>
          </w:tcPr>
          <w:p w:rsidR="008F77E7" w:rsidRPr="00770A88" w:rsidRDefault="008F77E7" w:rsidP="008F77E7">
            <w:pPr>
              <w:pStyle w:val="Header"/>
              <w:ind w:left="540" w:right="-144"/>
              <w:rPr>
                <w:rFonts w:cs="Arial"/>
                <w:b/>
                <w:bCs/>
                <w:spacing w:val="-4"/>
                <w:sz w:val="18"/>
                <w:szCs w:val="18"/>
                <w:lang w:val="en-US" w:eastAsia="en-US"/>
              </w:rPr>
            </w:pPr>
            <w:r w:rsidRPr="00770A88">
              <w:rPr>
                <w:rFonts w:cs="Arial"/>
                <w:b/>
                <w:bCs/>
                <w:spacing w:val="-4"/>
                <w:sz w:val="18"/>
                <w:szCs w:val="18"/>
                <w:lang w:val="en-US" w:eastAsia="en-US"/>
              </w:rPr>
              <w:t>Trade payable - related parties</w:t>
            </w:r>
          </w:p>
        </w:tc>
        <w:tc>
          <w:tcPr>
            <w:tcW w:w="1296" w:type="dxa"/>
            <w:tcBorders>
              <w:top w:val="nil"/>
              <w:left w:val="nil"/>
              <w:bottom w:val="nil"/>
              <w:right w:val="nil"/>
            </w:tcBorders>
            <w:shd w:val="clear" w:color="auto" w:fill="FAFAFA"/>
            <w:vAlign w:val="center"/>
          </w:tcPr>
          <w:p w:rsidR="008F77E7" w:rsidRPr="00770A88" w:rsidRDefault="008F77E7" w:rsidP="008F77E7">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8F77E7" w:rsidRPr="00770A88" w:rsidRDefault="008F77E7" w:rsidP="008F77E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8F77E7" w:rsidRPr="00770A88" w:rsidRDefault="008F77E7" w:rsidP="008F77E7">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8F77E7" w:rsidRPr="00770A88" w:rsidRDefault="008F77E7" w:rsidP="008F77E7">
            <w:pPr>
              <w:ind w:right="-72"/>
              <w:jc w:val="right"/>
              <w:rPr>
                <w:rFonts w:ascii="Arial" w:hAnsi="Arial" w:cs="Arial"/>
                <w:color w:val="auto"/>
                <w:sz w:val="18"/>
                <w:szCs w:val="18"/>
              </w:rPr>
            </w:pPr>
          </w:p>
        </w:tc>
      </w:tr>
      <w:tr w:rsidR="00174476" w:rsidRPr="00770A88" w:rsidTr="008104DF">
        <w:tc>
          <w:tcPr>
            <w:tcW w:w="4392" w:type="dxa"/>
          </w:tcPr>
          <w:p w:rsidR="00174476" w:rsidRPr="00770A88" w:rsidRDefault="00174476" w:rsidP="00174476">
            <w:pPr>
              <w:pStyle w:val="Header"/>
              <w:tabs>
                <w:tab w:val="left" w:pos="702"/>
              </w:tabs>
              <w:ind w:left="540" w:right="-144"/>
              <w:rPr>
                <w:rFonts w:cs="Arial"/>
                <w:spacing w:val="-4"/>
                <w:sz w:val="18"/>
                <w:szCs w:val="18"/>
                <w:lang w:val="en-US" w:eastAsia="en-US"/>
              </w:rPr>
            </w:pPr>
            <w:r w:rsidRPr="00770A88">
              <w:rPr>
                <w:rFonts w:cs="Arial"/>
                <w:sz w:val="18"/>
                <w:szCs w:val="18"/>
              </w:rPr>
              <w:t xml:space="preserve">   </w:t>
            </w:r>
            <w:r w:rsidRPr="00770A88">
              <w:rPr>
                <w:rFonts w:cs="Arial"/>
                <w:spacing w:val="-4"/>
                <w:sz w:val="18"/>
                <w:szCs w:val="18"/>
              </w:rPr>
              <w:t>Tata Steel Limited</w:t>
            </w:r>
          </w:p>
        </w:tc>
        <w:tc>
          <w:tcPr>
            <w:tcW w:w="1296" w:type="dxa"/>
            <w:tcBorders>
              <w:top w:val="nil"/>
              <w:left w:val="nil"/>
              <w:bottom w:val="single" w:sz="4" w:space="0" w:color="auto"/>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2,273</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2,347</w:t>
            </w:r>
          </w:p>
        </w:tc>
        <w:tc>
          <w:tcPr>
            <w:tcW w:w="1296" w:type="dxa"/>
            <w:tcBorders>
              <w:top w:val="nil"/>
              <w:left w:val="nil"/>
              <w:bottom w:val="single" w:sz="4" w:space="0" w:color="auto"/>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w:t>
            </w:r>
          </w:p>
        </w:tc>
      </w:tr>
      <w:tr w:rsidR="00174476" w:rsidRPr="00770A88" w:rsidTr="008104DF">
        <w:tc>
          <w:tcPr>
            <w:tcW w:w="4392" w:type="dxa"/>
            <w:tcBorders>
              <w:top w:val="nil"/>
              <w:left w:val="nil"/>
              <w:bottom w:val="nil"/>
              <w:right w:val="nil"/>
            </w:tcBorders>
            <w:vAlign w:val="center"/>
          </w:tcPr>
          <w:p w:rsidR="00174476" w:rsidRPr="00770A88" w:rsidRDefault="00174476" w:rsidP="00174476">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Pr>
          <w:p w:rsidR="00174476" w:rsidRPr="00770A88" w:rsidRDefault="00174476" w:rsidP="00174476">
            <w:pPr>
              <w:pStyle w:val="Header"/>
              <w:ind w:left="540" w:right="-144"/>
              <w:rPr>
                <w:rFonts w:cs="Arial"/>
                <w:b/>
                <w:bCs/>
                <w:spacing w:val="-4"/>
                <w:sz w:val="18"/>
                <w:szCs w:val="18"/>
                <w:lang w:val="en-US" w:eastAsia="en-US"/>
              </w:rPr>
            </w:pPr>
            <w:r w:rsidRPr="00770A88">
              <w:rPr>
                <w:rFonts w:cs="Arial"/>
                <w:b/>
                <w:bCs/>
                <w:spacing w:val="-4"/>
                <w:sz w:val="18"/>
                <w:szCs w:val="18"/>
                <w:lang w:val="en-US" w:eastAsia="en-US"/>
              </w:rPr>
              <w:t>Other payables - related parties</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Pr>
          <w:p w:rsidR="00174476" w:rsidRPr="00770A88" w:rsidRDefault="00174476" w:rsidP="00174476">
            <w:pPr>
              <w:pStyle w:val="Header"/>
              <w:ind w:left="540" w:right="-144"/>
              <w:rPr>
                <w:rFonts w:cs="Arial"/>
                <w:b/>
                <w:bCs/>
                <w:spacing w:val="-4"/>
                <w:sz w:val="18"/>
                <w:szCs w:val="18"/>
                <w:lang w:val="en-US" w:eastAsia="en-US"/>
              </w:rPr>
            </w:pPr>
            <w:r w:rsidRPr="00770A88">
              <w:rPr>
                <w:rFonts w:cs="Arial"/>
                <w:sz w:val="18"/>
                <w:szCs w:val="18"/>
              </w:rPr>
              <w:t xml:space="preserve">   </w:t>
            </w:r>
            <w:r w:rsidRPr="00770A88">
              <w:rPr>
                <w:rFonts w:cs="Arial"/>
                <w:spacing w:val="-4"/>
                <w:sz w:val="18"/>
                <w:szCs w:val="18"/>
              </w:rPr>
              <w:t>Tata Steel Limited</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2,158</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2,267</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2,158</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2,267</w:t>
            </w:r>
          </w:p>
        </w:tc>
      </w:tr>
      <w:tr w:rsidR="00174476" w:rsidRPr="00770A88" w:rsidTr="008104DF">
        <w:tc>
          <w:tcPr>
            <w:tcW w:w="4392" w:type="dxa"/>
          </w:tcPr>
          <w:p w:rsidR="00174476" w:rsidRPr="00770A88" w:rsidRDefault="00174476" w:rsidP="00174476">
            <w:pPr>
              <w:ind w:left="540" w:right="-144"/>
              <w:rPr>
                <w:rFonts w:ascii="Arial" w:hAnsi="Arial" w:cs="Arial"/>
                <w:color w:val="auto"/>
                <w:spacing w:val="-4"/>
                <w:sz w:val="18"/>
                <w:szCs w:val="18"/>
              </w:rPr>
            </w:pPr>
            <w:r w:rsidRPr="00770A88">
              <w:rPr>
                <w:rFonts w:ascii="Arial" w:hAnsi="Arial" w:cs="Arial"/>
                <w:color w:val="auto"/>
                <w:sz w:val="18"/>
                <w:szCs w:val="18"/>
              </w:rPr>
              <w:t xml:space="preserve">   </w:t>
            </w:r>
            <w:r w:rsidRPr="00770A88">
              <w:rPr>
                <w:rFonts w:ascii="Arial" w:hAnsi="Arial" w:cs="Arial"/>
                <w:color w:val="auto"/>
                <w:spacing w:val="-4"/>
                <w:sz w:val="18"/>
                <w:szCs w:val="18"/>
              </w:rPr>
              <w:t>The Siam Iron and Steel (2001) Co., Ltd.</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338</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270</w:t>
            </w:r>
          </w:p>
        </w:tc>
      </w:tr>
      <w:tr w:rsidR="00174476" w:rsidRPr="00770A88" w:rsidTr="008104DF">
        <w:tc>
          <w:tcPr>
            <w:tcW w:w="4392" w:type="dxa"/>
          </w:tcPr>
          <w:p w:rsidR="00174476" w:rsidRPr="00770A88" w:rsidRDefault="00174476" w:rsidP="00174476">
            <w:pPr>
              <w:ind w:left="540" w:right="-144"/>
              <w:rPr>
                <w:rFonts w:ascii="Arial" w:hAnsi="Arial" w:cs="Arial"/>
                <w:color w:val="auto"/>
                <w:spacing w:val="-4"/>
                <w:sz w:val="18"/>
                <w:szCs w:val="18"/>
              </w:rPr>
            </w:pPr>
            <w:r w:rsidRPr="00770A88">
              <w:rPr>
                <w:rFonts w:ascii="Arial" w:hAnsi="Arial" w:cs="Arial"/>
                <w:color w:val="auto"/>
                <w:sz w:val="18"/>
                <w:szCs w:val="18"/>
              </w:rPr>
              <w:t xml:space="preserve">   </w:t>
            </w:r>
            <w:r w:rsidRPr="00770A88">
              <w:rPr>
                <w:rFonts w:ascii="Arial" w:hAnsi="Arial" w:cs="Arial"/>
                <w:color w:val="auto"/>
                <w:spacing w:val="-4"/>
                <w:sz w:val="18"/>
                <w:szCs w:val="18"/>
              </w:rPr>
              <w:t>The Siam Construction Steel Co., Ltd.</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1,642</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2,470</w:t>
            </w:r>
          </w:p>
        </w:tc>
      </w:tr>
      <w:tr w:rsidR="00174476" w:rsidRPr="00770A88" w:rsidTr="008104DF">
        <w:tc>
          <w:tcPr>
            <w:tcW w:w="4392" w:type="dxa"/>
          </w:tcPr>
          <w:p w:rsidR="00174476" w:rsidRPr="00770A88" w:rsidRDefault="00174476" w:rsidP="00174476">
            <w:pPr>
              <w:ind w:left="540" w:right="-144"/>
              <w:rPr>
                <w:rFonts w:ascii="Arial" w:hAnsi="Arial" w:cs="Arial"/>
                <w:color w:val="auto"/>
                <w:spacing w:val="-4"/>
                <w:sz w:val="18"/>
                <w:szCs w:val="18"/>
              </w:rPr>
            </w:pPr>
            <w:r w:rsidRPr="00770A88">
              <w:rPr>
                <w:rFonts w:ascii="Arial" w:hAnsi="Arial" w:cs="Arial"/>
                <w:color w:val="auto"/>
                <w:sz w:val="18"/>
                <w:szCs w:val="18"/>
              </w:rPr>
              <w:t xml:space="preserve">   Tata Steel Manufacturing (Thailand) Plc. </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10</w:t>
            </w:r>
          </w:p>
        </w:tc>
        <w:tc>
          <w:tcPr>
            <w:tcW w:w="1296" w:type="dxa"/>
            <w:tcBorders>
              <w:top w:val="nil"/>
              <w:left w:val="nil"/>
              <w:bottom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20</w:t>
            </w:r>
          </w:p>
        </w:tc>
      </w:tr>
      <w:tr w:rsidR="00174476" w:rsidRPr="00770A88" w:rsidTr="008104DF">
        <w:tc>
          <w:tcPr>
            <w:tcW w:w="4392" w:type="dxa"/>
          </w:tcPr>
          <w:p w:rsidR="00174476" w:rsidRPr="00770A88" w:rsidRDefault="00174476" w:rsidP="00174476">
            <w:pPr>
              <w:ind w:left="540" w:right="-144"/>
              <w:rPr>
                <w:rFonts w:ascii="Arial" w:hAnsi="Arial" w:cs="Arial"/>
                <w:color w:val="auto"/>
                <w:spacing w:val="-4"/>
                <w:sz w:val="18"/>
                <w:szCs w:val="18"/>
              </w:rPr>
            </w:pPr>
          </w:p>
        </w:tc>
        <w:tc>
          <w:tcPr>
            <w:tcW w:w="1296" w:type="dxa"/>
            <w:tcBorders>
              <w:top w:val="single" w:sz="4" w:space="0" w:color="auto"/>
              <w:left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rPr>
            </w:pPr>
          </w:p>
        </w:tc>
      </w:tr>
      <w:tr w:rsidR="00174476" w:rsidRPr="00770A88" w:rsidTr="008104DF">
        <w:tc>
          <w:tcPr>
            <w:tcW w:w="4392" w:type="dxa"/>
          </w:tcPr>
          <w:p w:rsidR="00174476" w:rsidRPr="00770A88" w:rsidRDefault="00174476" w:rsidP="00174476">
            <w:pPr>
              <w:pStyle w:val="Header"/>
              <w:tabs>
                <w:tab w:val="left" w:pos="702"/>
              </w:tabs>
              <w:ind w:left="540" w:right="-144"/>
              <w:rPr>
                <w:rFonts w:cs="Arial"/>
                <w:spacing w:val="-4"/>
                <w:sz w:val="18"/>
                <w:szCs w:val="18"/>
                <w:lang w:val="en-US" w:eastAsia="en-US"/>
              </w:rPr>
            </w:pPr>
            <w:r w:rsidRPr="00770A88">
              <w:rPr>
                <w:rFonts w:cs="Arial"/>
                <w:sz w:val="18"/>
                <w:szCs w:val="18"/>
              </w:rPr>
              <w:t xml:space="preserve">   </w:t>
            </w:r>
            <w:r w:rsidRPr="00770A88">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2,158</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2,267</w:t>
            </w:r>
          </w:p>
        </w:tc>
        <w:tc>
          <w:tcPr>
            <w:tcW w:w="1296" w:type="dxa"/>
            <w:tcBorders>
              <w:top w:val="nil"/>
              <w:left w:val="nil"/>
              <w:bottom w:val="single" w:sz="4" w:space="0" w:color="auto"/>
              <w:right w:val="nil"/>
            </w:tcBorders>
            <w:shd w:val="clear" w:color="auto" w:fill="FAFAFA"/>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4,148</w:t>
            </w:r>
          </w:p>
        </w:tc>
        <w:tc>
          <w:tcPr>
            <w:tcW w:w="1296" w:type="dxa"/>
            <w:tcBorders>
              <w:top w:val="nil"/>
              <w:left w:val="nil"/>
              <w:bottom w:val="single" w:sz="4" w:space="0" w:color="auto"/>
              <w:right w:val="nil"/>
            </w:tcBorders>
            <w:shd w:val="clear" w:color="auto" w:fill="auto"/>
            <w:vAlign w:val="center"/>
          </w:tcPr>
          <w:p w:rsidR="00174476" w:rsidRPr="00770A88" w:rsidRDefault="00174476" w:rsidP="00174476">
            <w:pPr>
              <w:ind w:right="-72"/>
              <w:jc w:val="right"/>
              <w:rPr>
                <w:rFonts w:ascii="Arial" w:hAnsi="Arial" w:cs="Arial"/>
                <w:color w:val="auto"/>
                <w:sz w:val="18"/>
                <w:szCs w:val="18"/>
                <w:lang w:val="en-GB"/>
              </w:rPr>
            </w:pPr>
            <w:r w:rsidRPr="00770A88">
              <w:rPr>
                <w:rFonts w:ascii="Arial" w:hAnsi="Arial" w:cs="Arial"/>
                <w:color w:val="auto"/>
                <w:sz w:val="18"/>
                <w:szCs w:val="18"/>
                <w:lang w:val="en-GB"/>
              </w:rPr>
              <w:t>5,027</w:t>
            </w:r>
          </w:p>
        </w:tc>
      </w:tr>
    </w:tbl>
    <w:p w:rsidR="006B674D" w:rsidRPr="00770A88" w:rsidRDefault="006B674D" w:rsidP="00844F9D">
      <w:pPr>
        <w:jc w:val="both"/>
        <w:rPr>
          <w:rFonts w:ascii="Arial" w:hAnsi="Arial" w:cs="Arial"/>
          <w:color w:val="auto"/>
          <w:sz w:val="18"/>
          <w:szCs w:val="18"/>
        </w:rPr>
      </w:pPr>
    </w:p>
    <w:p w:rsidR="006E72D3" w:rsidRPr="00770A88" w:rsidRDefault="006B674D" w:rsidP="00844F9D">
      <w:pPr>
        <w:jc w:val="both"/>
        <w:rPr>
          <w:rFonts w:ascii="Arial" w:hAnsi="Arial" w:cs="Arial"/>
          <w:color w:val="auto"/>
          <w:sz w:val="18"/>
          <w:szCs w:val="18"/>
        </w:rPr>
      </w:pPr>
      <w:r w:rsidRPr="00770A88">
        <w:rPr>
          <w:rFonts w:ascii="Arial" w:hAnsi="Arial" w:cs="Arial"/>
          <w:color w:val="auto"/>
          <w:sz w:val="18"/>
          <w:szCs w:val="18"/>
        </w:rPr>
        <w:br w:type="page"/>
      </w:r>
    </w:p>
    <w:p w:rsidR="006B674D" w:rsidRPr="00770A88" w:rsidRDefault="006B674D" w:rsidP="00844F9D">
      <w:pPr>
        <w:jc w:val="both"/>
        <w:rPr>
          <w:rFonts w:ascii="Arial" w:hAnsi="Arial" w:cs="Arial"/>
          <w:color w:val="auto"/>
          <w:sz w:val="18"/>
          <w:szCs w:val="18"/>
        </w:rPr>
      </w:pPr>
    </w:p>
    <w:p w:rsidR="00D522D8" w:rsidRPr="00770A88" w:rsidRDefault="00D522D8" w:rsidP="00961DA0">
      <w:pPr>
        <w:ind w:left="540" w:hanging="540"/>
        <w:jc w:val="both"/>
        <w:rPr>
          <w:rFonts w:ascii="Arial" w:hAnsi="Arial" w:cs="Arial"/>
          <w:color w:val="CF4A02"/>
          <w:spacing w:val="-4"/>
          <w:sz w:val="18"/>
          <w:szCs w:val="18"/>
        </w:rPr>
      </w:pPr>
      <w:r w:rsidRPr="00770A88">
        <w:rPr>
          <w:rFonts w:ascii="Arial" w:hAnsi="Arial" w:cs="Arial"/>
          <w:color w:val="CF4A02"/>
          <w:spacing w:val="-4"/>
          <w:sz w:val="18"/>
          <w:szCs w:val="18"/>
        </w:rPr>
        <w:t>c)</w:t>
      </w:r>
      <w:r w:rsidRPr="00770A88">
        <w:rPr>
          <w:rFonts w:ascii="Arial" w:hAnsi="Arial" w:cs="Arial"/>
          <w:color w:val="CF4A02"/>
          <w:spacing w:val="-4"/>
          <w:sz w:val="18"/>
          <w:szCs w:val="18"/>
        </w:rPr>
        <w:tab/>
        <w:t>Short-term loans to a subsidiary</w:t>
      </w:r>
    </w:p>
    <w:p w:rsidR="00D522D8" w:rsidRPr="00770A88" w:rsidRDefault="00D522D8" w:rsidP="007761FB">
      <w:pPr>
        <w:ind w:left="540" w:right="27"/>
        <w:jc w:val="both"/>
        <w:rPr>
          <w:rFonts w:ascii="Arial" w:hAnsi="Arial" w:cs="Arial"/>
          <w:color w:val="auto"/>
          <w:sz w:val="18"/>
          <w:szCs w:val="18"/>
        </w:rPr>
      </w:pPr>
    </w:p>
    <w:p w:rsidR="00D522D8" w:rsidRPr="00770A88" w:rsidRDefault="00D522D8" w:rsidP="007761FB">
      <w:pPr>
        <w:ind w:left="540"/>
        <w:jc w:val="thaiDistribute"/>
        <w:rPr>
          <w:rFonts w:ascii="Arial" w:hAnsi="Arial" w:cs="Arial"/>
          <w:color w:val="auto"/>
          <w:sz w:val="18"/>
          <w:szCs w:val="18"/>
        </w:rPr>
      </w:pPr>
      <w:r w:rsidRPr="00770A88">
        <w:rPr>
          <w:rFonts w:ascii="Arial" w:hAnsi="Arial" w:cs="Arial"/>
          <w:color w:val="auto"/>
          <w:sz w:val="18"/>
          <w:szCs w:val="18"/>
        </w:rPr>
        <w:t>The movements of short-term loans to a subsidiary comprise the following:</w:t>
      </w:r>
    </w:p>
    <w:p w:rsidR="00D522D8" w:rsidRPr="00770A88" w:rsidRDefault="00D522D8"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D522D8" w:rsidRPr="00770A88" w:rsidTr="004261B6">
        <w:tc>
          <w:tcPr>
            <w:tcW w:w="6696" w:type="dxa"/>
            <w:tcBorders>
              <w:top w:val="nil"/>
              <w:left w:val="nil"/>
              <w:bottom w:val="nil"/>
              <w:right w:val="nil"/>
            </w:tcBorders>
            <w:vAlign w:val="center"/>
          </w:tcPr>
          <w:p w:rsidR="00D522D8" w:rsidRPr="00770A88" w:rsidRDefault="00D522D8" w:rsidP="00BD0EFA">
            <w:pPr>
              <w:ind w:left="540"/>
              <w:rPr>
                <w:rFonts w:ascii="Arial" w:hAnsi="Arial" w:cs="Arial"/>
                <w:color w:val="auto"/>
                <w:sz w:val="18"/>
                <w:szCs w:val="18"/>
              </w:rPr>
            </w:pPr>
          </w:p>
        </w:tc>
        <w:tc>
          <w:tcPr>
            <w:tcW w:w="1440" w:type="dxa"/>
            <w:tcBorders>
              <w:top w:val="nil"/>
              <w:left w:val="nil"/>
              <w:right w:val="nil"/>
            </w:tcBorders>
            <w:vAlign w:val="center"/>
          </w:tcPr>
          <w:p w:rsidR="00D522D8" w:rsidRPr="00770A88"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rsidR="00D522D8" w:rsidRPr="00770A88" w:rsidRDefault="00D522D8" w:rsidP="00AD3D9F">
            <w:pPr>
              <w:ind w:right="-72"/>
              <w:jc w:val="right"/>
              <w:rPr>
                <w:rFonts w:ascii="Arial" w:hAnsi="Arial" w:cs="Arial"/>
                <w:b/>
                <w:bCs/>
                <w:color w:val="auto"/>
                <w:sz w:val="18"/>
                <w:szCs w:val="18"/>
              </w:rPr>
            </w:pPr>
            <w:r w:rsidRPr="00770A88">
              <w:rPr>
                <w:rFonts w:ascii="Arial" w:hAnsi="Arial" w:cs="Arial"/>
                <w:b/>
                <w:bCs/>
                <w:color w:val="auto"/>
                <w:sz w:val="18"/>
                <w:szCs w:val="18"/>
              </w:rPr>
              <w:t>Separate</w:t>
            </w:r>
          </w:p>
          <w:p w:rsidR="00D522D8" w:rsidRPr="00770A88" w:rsidRDefault="00D522D8" w:rsidP="00AD3D9F">
            <w:pPr>
              <w:ind w:right="-72"/>
              <w:jc w:val="right"/>
              <w:rPr>
                <w:rFonts w:ascii="Arial" w:hAnsi="Arial" w:cs="Arial"/>
                <w:b/>
                <w:bCs/>
                <w:color w:val="auto"/>
                <w:sz w:val="18"/>
                <w:szCs w:val="18"/>
              </w:rPr>
            </w:pPr>
            <w:r w:rsidRPr="00770A88">
              <w:rPr>
                <w:rFonts w:ascii="Arial" w:hAnsi="Arial" w:cs="Arial"/>
                <w:b/>
                <w:bCs/>
                <w:color w:val="auto"/>
                <w:sz w:val="18"/>
                <w:szCs w:val="18"/>
              </w:rPr>
              <w:t>financial</w:t>
            </w:r>
          </w:p>
          <w:p w:rsidR="00D522D8" w:rsidRPr="00770A88" w:rsidRDefault="00D522D8" w:rsidP="00AD3D9F">
            <w:pPr>
              <w:ind w:right="-72"/>
              <w:jc w:val="right"/>
              <w:rPr>
                <w:rFonts w:ascii="Arial" w:hAnsi="Arial" w:cs="Arial"/>
                <w:b/>
                <w:bCs/>
                <w:color w:val="auto"/>
                <w:sz w:val="18"/>
                <w:szCs w:val="18"/>
                <w:cs/>
              </w:rPr>
            </w:pPr>
            <w:r w:rsidRPr="00770A88">
              <w:rPr>
                <w:rFonts w:ascii="Arial" w:hAnsi="Arial" w:cs="Arial"/>
                <w:b/>
                <w:bCs/>
                <w:color w:val="auto"/>
                <w:sz w:val="18"/>
                <w:szCs w:val="18"/>
              </w:rPr>
              <w:t xml:space="preserve">information </w:t>
            </w:r>
          </w:p>
        </w:tc>
      </w:tr>
      <w:tr w:rsidR="00D522D8" w:rsidRPr="00770A88" w:rsidTr="004261B6">
        <w:tc>
          <w:tcPr>
            <w:tcW w:w="6696" w:type="dxa"/>
            <w:tcBorders>
              <w:top w:val="nil"/>
              <w:left w:val="nil"/>
              <w:bottom w:val="nil"/>
              <w:right w:val="nil"/>
            </w:tcBorders>
            <w:vAlign w:val="center"/>
          </w:tcPr>
          <w:p w:rsidR="00D522D8" w:rsidRPr="00770A88" w:rsidRDefault="00D522D8" w:rsidP="00BD0EFA">
            <w:pPr>
              <w:ind w:left="540"/>
              <w:rPr>
                <w:rFonts w:ascii="Arial" w:hAnsi="Arial" w:cs="Arial"/>
                <w:color w:val="auto"/>
                <w:sz w:val="18"/>
                <w:szCs w:val="18"/>
              </w:rPr>
            </w:pPr>
          </w:p>
        </w:tc>
        <w:tc>
          <w:tcPr>
            <w:tcW w:w="1440" w:type="dxa"/>
            <w:tcBorders>
              <w:left w:val="nil"/>
              <w:bottom w:val="nil"/>
              <w:right w:val="nil"/>
            </w:tcBorders>
            <w:vAlign w:val="center"/>
          </w:tcPr>
          <w:p w:rsidR="00D522D8" w:rsidRPr="00770A88"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rsidR="00D522D8" w:rsidRPr="00770A88" w:rsidRDefault="00D522D8" w:rsidP="00AD3D9F">
            <w:pPr>
              <w:ind w:right="-72"/>
              <w:jc w:val="right"/>
              <w:rPr>
                <w:rFonts w:ascii="Arial" w:hAnsi="Arial" w:cs="Arial"/>
                <w:b/>
                <w:bCs/>
                <w:color w:val="auto"/>
                <w:sz w:val="18"/>
                <w:szCs w:val="18"/>
              </w:rPr>
            </w:pPr>
            <w:r w:rsidRPr="00770A88">
              <w:rPr>
                <w:rFonts w:ascii="Arial" w:hAnsi="Arial" w:cs="Arial"/>
                <w:b/>
                <w:bCs/>
                <w:color w:val="auto"/>
                <w:sz w:val="18"/>
                <w:szCs w:val="18"/>
              </w:rPr>
              <w:t>Thousand</w:t>
            </w:r>
          </w:p>
        </w:tc>
      </w:tr>
      <w:tr w:rsidR="00D522D8" w:rsidRPr="00770A88" w:rsidTr="002569C7">
        <w:tc>
          <w:tcPr>
            <w:tcW w:w="6696" w:type="dxa"/>
            <w:tcBorders>
              <w:top w:val="nil"/>
              <w:left w:val="nil"/>
              <w:bottom w:val="nil"/>
              <w:right w:val="nil"/>
            </w:tcBorders>
            <w:vAlign w:val="center"/>
          </w:tcPr>
          <w:p w:rsidR="00D522D8" w:rsidRPr="00770A88" w:rsidRDefault="00D522D8" w:rsidP="00BD0EFA">
            <w:pPr>
              <w:ind w:left="540"/>
              <w:rPr>
                <w:rFonts w:ascii="Arial" w:hAnsi="Arial" w:cs="Arial"/>
                <w:b/>
                <w:bCs/>
                <w:color w:val="auto"/>
                <w:sz w:val="18"/>
                <w:szCs w:val="18"/>
              </w:rPr>
            </w:pPr>
            <w:r w:rsidRPr="00770A88">
              <w:rPr>
                <w:rFonts w:ascii="Arial" w:hAnsi="Arial" w:cs="Arial"/>
                <w:b/>
                <w:bCs/>
                <w:color w:val="auto"/>
                <w:sz w:val="18"/>
                <w:szCs w:val="18"/>
              </w:rPr>
              <w:t xml:space="preserve">For the </w:t>
            </w:r>
            <w:r w:rsidR="00D3167F" w:rsidRPr="00770A88">
              <w:rPr>
                <w:rFonts w:ascii="Arial" w:hAnsi="Arial" w:cs="Arial"/>
                <w:b/>
                <w:bCs/>
                <w:color w:val="auto"/>
                <w:sz w:val="18"/>
                <w:szCs w:val="18"/>
              </w:rPr>
              <w:t>six</w:t>
            </w:r>
            <w:r w:rsidR="00154737" w:rsidRPr="00770A88">
              <w:rPr>
                <w:rFonts w:ascii="Arial" w:hAnsi="Arial" w:cs="Arial"/>
                <w:b/>
                <w:bCs/>
                <w:color w:val="auto"/>
                <w:sz w:val="18"/>
                <w:szCs w:val="18"/>
              </w:rPr>
              <w:t>-month</w:t>
            </w:r>
            <w:r w:rsidRPr="00770A88">
              <w:rPr>
                <w:rFonts w:ascii="Arial" w:hAnsi="Arial" w:cs="Arial"/>
                <w:b/>
                <w:bCs/>
                <w:color w:val="auto"/>
                <w:sz w:val="18"/>
                <w:szCs w:val="18"/>
              </w:rPr>
              <w:t xml:space="preserve"> period ended </w:t>
            </w:r>
            <w:r w:rsidR="00875B14" w:rsidRPr="00770A88">
              <w:rPr>
                <w:rFonts w:ascii="Arial" w:hAnsi="Arial" w:cs="Arial"/>
                <w:b/>
                <w:bCs/>
                <w:color w:val="auto"/>
                <w:sz w:val="18"/>
                <w:szCs w:val="18"/>
                <w:lang w:val="en-GB"/>
              </w:rPr>
              <w:t xml:space="preserve">30 </w:t>
            </w:r>
            <w:r w:rsidR="00D3167F" w:rsidRPr="00770A88">
              <w:rPr>
                <w:rFonts w:ascii="Arial" w:hAnsi="Arial" w:cs="Arial"/>
                <w:b/>
                <w:bCs/>
                <w:color w:val="auto"/>
                <w:sz w:val="18"/>
                <w:szCs w:val="18"/>
                <w:lang w:val="en-GB"/>
              </w:rPr>
              <w:t>September</w:t>
            </w:r>
            <w:r w:rsidR="00875B14" w:rsidRPr="00770A88">
              <w:rPr>
                <w:rFonts w:ascii="Arial" w:hAnsi="Arial" w:cs="Arial"/>
                <w:b/>
                <w:bCs/>
                <w:color w:val="auto"/>
                <w:sz w:val="18"/>
                <w:szCs w:val="18"/>
                <w:lang w:val="en-GB"/>
              </w:rPr>
              <w:t xml:space="preserve"> 2020</w:t>
            </w:r>
          </w:p>
        </w:tc>
        <w:tc>
          <w:tcPr>
            <w:tcW w:w="1440" w:type="dxa"/>
            <w:tcBorders>
              <w:top w:val="nil"/>
              <w:left w:val="nil"/>
              <w:bottom w:val="nil"/>
              <w:right w:val="nil"/>
            </w:tcBorders>
            <w:vAlign w:val="center"/>
          </w:tcPr>
          <w:p w:rsidR="00D522D8" w:rsidRPr="00770A88"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rsidR="00D522D8" w:rsidRPr="00770A88" w:rsidRDefault="00D522D8"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D522D8" w:rsidRPr="00770A88" w:rsidTr="00106DF1">
        <w:tc>
          <w:tcPr>
            <w:tcW w:w="6696" w:type="dxa"/>
            <w:tcBorders>
              <w:top w:val="nil"/>
              <w:left w:val="nil"/>
              <w:bottom w:val="nil"/>
              <w:right w:val="nil"/>
            </w:tcBorders>
            <w:vAlign w:val="center"/>
          </w:tcPr>
          <w:p w:rsidR="00D522D8" w:rsidRPr="00770A88" w:rsidRDefault="00D522D8" w:rsidP="00BD0EFA">
            <w:pPr>
              <w:ind w:left="540"/>
              <w:rPr>
                <w:rFonts w:ascii="Arial" w:hAnsi="Arial" w:cs="Arial"/>
                <w:color w:val="auto"/>
                <w:sz w:val="18"/>
                <w:szCs w:val="18"/>
              </w:rPr>
            </w:pPr>
          </w:p>
        </w:tc>
        <w:tc>
          <w:tcPr>
            <w:tcW w:w="1440" w:type="dxa"/>
            <w:tcBorders>
              <w:top w:val="nil"/>
              <w:left w:val="nil"/>
              <w:bottom w:val="nil"/>
              <w:right w:val="nil"/>
            </w:tcBorders>
            <w:vAlign w:val="center"/>
          </w:tcPr>
          <w:p w:rsidR="00D522D8" w:rsidRPr="00770A88"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D522D8" w:rsidRPr="00770A88" w:rsidRDefault="00D522D8" w:rsidP="00AD3D9F">
            <w:pPr>
              <w:jc w:val="right"/>
              <w:rPr>
                <w:rFonts w:ascii="Arial" w:hAnsi="Arial" w:cs="Arial"/>
                <w:color w:val="auto"/>
                <w:sz w:val="18"/>
                <w:szCs w:val="18"/>
                <w:lang w:val="en-GB"/>
              </w:rPr>
            </w:pPr>
          </w:p>
        </w:tc>
      </w:tr>
      <w:tr w:rsidR="00174476" w:rsidRPr="00770A88" w:rsidTr="00106DF1">
        <w:trPr>
          <w:trHeight w:val="108"/>
        </w:trPr>
        <w:tc>
          <w:tcPr>
            <w:tcW w:w="6696" w:type="dxa"/>
            <w:tcBorders>
              <w:top w:val="nil"/>
              <w:left w:val="nil"/>
              <w:bottom w:val="nil"/>
              <w:right w:val="nil"/>
            </w:tcBorders>
          </w:tcPr>
          <w:p w:rsidR="00174476" w:rsidRPr="00770A88" w:rsidRDefault="00174476" w:rsidP="00174476">
            <w:pPr>
              <w:ind w:left="540" w:right="-72"/>
              <w:rPr>
                <w:rFonts w:ascii="Arial" w:hAnsi="Arial" w:cs="Arial"/>
                <w:color w:val="auto"/>
                <w:sz w:val="18"/>
                <w:szCs w:val="18"/>
                <w:cs/>
              </w:rPr>
            </w:pPr>
            <w:r w:rsidRPr="00770A88">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3,092,084</w:t>
            </w:r>
          </w:p>
        </w:tc>
      </w:tr>
      <w:tr w:rsidR="00174476" w:rsidRPr="00770A88" w:rsidTr="00106DF1">
        <w:trPr>
          <w:trHeight w:val="108"/>
        </w:trPr>
        <w:tc>
          <w:tcPr>
            <w:tcW w:w="6696" w:type="dxa"/>
            <w:tcBorders>
              <w:top w:val="nil"/>
              <w:left w:val="nil"/>
              <w:bottom w:val="nil"/>
              <w:right w:val="nil"/>
            </w:tcBorders>
            <w:shd w:val="clear" w:color="auto" w:fill="auto"/>
          </w:tcPr>
          <w:p w:rsidR="00174476" w:rsidRPr="00770A88" w:rsidRDefault="00174476" w:rsidP="00174476">
            <w:pPr>
              <w:ind w:left="540" w:right="-72"/>
              <w:rPr>
                <w:rFonts w:ascii="Arial" w:hAnsi="Arial" w:cs="Arial"/>
                <w:strike/>
                <w:color w:val="auto"/>
                <w:sz w:val="18"/>
                <w:szCs w:val="18"/>
              </w:rPr>
            </w:pPr>
            <w:r w:rsidRPr="00770A88">
              <w:rPr>
                <w:rFonts w:ascii="Arial" w:hAnsi="Arial" w:cs="Arial"/>
                <w:color w:val="auto"/>
                <w:sz w:val="18"/>
                <w:szCs w:val="18"/>
              </w:rPr>
              <w:t>Net deductions</w:t>
            </w:r>
            <w:r w:rsidR="00BA313F">
              <w:rPr>
                <w:rFonts w:ascii="Arial" w:hAnsi="Arial" w:cstheme="minorBidi" w:hint="cs"/>
                <w:color w:val="auto"/>
                <w:sz w:val="18"/>
                <w:szCs w:val="18"/>
                <w:cs/>
              </w:rPr>
              <w:t xml:space="preserve"> </w:t>
            </w:r>
            <w:r w:rsidRPr="00770A88">
              <w:rPr>
                <w:rFonts w:ascii="Arial" w:hAnsi="Arial" w:cs="Arial"/>
                <w:color w:val="auto"/>
                <w:sz w:val="18"/>
                <w:szCs w:val="18"/>
              </w:rPr>
              <w:t>of loans during the period</w:t>
            </w:r>
          </w:p>
        </w:tc>
        <w:tc>
          <w:tcPr>
            <w:tcW w:w="1440"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(320,029)</w:t>
            </w:r>
          </w:p>
        </w:tc>
      </w:tr>
      <w:tr w:rsidR="00174476" w:rsidRPr="00770A88" w:rsidTr="00106DF1">
        <w:trPr>
          <w:trHeight w:val="108"/>
        </w:trPr>
        <w:tc>
          <w:tcPr>
            <w:tcW w:w="6696" w:type="dxa"/>
            <w:tcBorders>
              <w:top w:val="nil"/>
              <w:left w:val="nil"/>
              <w:bottom w:val="nil"/>
              <w:right w:val="nil"/>
            </w:tcBorders>
            <w:vAlign w:val="center"/>
          </w:tcPr>
          <w:p w:rsidR="00174476" w:rsidRPr="00770A88" w:rsidRDefault="00174476" w:rsidP="00174476">
            <w:pPr>
              <w:ind w:left="540"/>
              <w:rPr>
                <w:rFonts w:ascii="Arial" w:hAnsi="Arial" w:cs="Arial"/>
                <w:color w:val="auto"/>
                <w:sz w:val="18"/>
                <w:szCs w:val="18"/>
              </w:rPr>
            </w:pPr>
          </w:p>
        </w:tc>
        <w:tc>
          <w:tcPr>
            <w:tcW w:w="1440" w:type="dxa"/>
            <w:tcBorders>
              <w:top w:val="nil"/>
              <w:left w:val="nil"/>
              <w:bottom w:val="nil"/>
              <w:right w:val="nil"/>
            </w:tcBorders>
            <w:vAlign w:val="center"/>
          </w:tcPr>
          <w:p w:rsidR="00174476" w:rsidRPr="00770A88" w:rsidRDefault="00174476" w:rsidP="00174476">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174476" w:rsidRPr="00770A88" w:rsidRDefault="00174476" w:rsidP="00174476">
            <w:pPr>
              <w:jc w:val="right"/>
              <w:rPr>
                <w:rFonts w:ascii="Arial" w:hAnsi="Arial" w:cs="Arial"/>
                <w:color w:val="auto"/>
                <w:sz w:val="18"/>
                <w:szCs w:val="18"/>
                <w:lang w:val="en-GB"/>
              </w:rPr>
            </w:pPr>
          </w:p>
        </w:tc>
      </w:tr>
      <w:tr w:rsidR="00174476" w:rsidRPr="00770A88" w:rsidTr="00106DF1">
        <w:trPr>
          <w:trHeight w:val="108"/>
        </w:trPr>
        <w:tc>
          <w:tcPr>
            <w:tcW w:w="6696" w:type="dxa"/>
            <w:tcBorders>
              <w:top w:val="nil"/>
              <w:left w:val="nil"/>
              <w:bottom w:val="nil"/>
              <w:right w:val="nil"/>
            </w:tcBorders>
          </w:tcPr>
          <w:p w:rsidR="00174476" w:rsidRPr="00770A88" w:rsidRDefault="00174476" w:rsidP="00174476">
            <w:pPr>
              <w:ind w:left="540" w:right="-72"/>
              <w:rPr>
                <w:rFonts w:ascii="Arial" w:hAnsi="Arial" w:cs="Arial"/>
                <w:color w:val="auto"/>
                <w:sz w:val="18"/>
                <w:szCs w:val="18"/>
              </w:rPr>
            </w:pPr>
            <w:r w:rsidRPr="00770A88">
              <w:rPr>
                <w:rFonts w:ascii="Arial" w:hAnsi="Arial" w:cs="Arial"/>
                <w:color w:val="auto"/>
                <w:sz w:val="18"/>
                <w:szCs w:val="18"/>
              </w:rPr>
              <w:t>Closing balance for the period (Unaudited)</w:t>
            </w:r>
          </w:p>
        </w:tc>
        <w:tc>
          <w:tcPr>
            <w:tcW w:w="1440" w:type="dxa"/>
            <w:tcBorders>
              <w:top w:val="nil"/>
              <w:left w:val="nil"/>
              <w:bottom w:val="nil"/>
              <w:right w:val="nil"/>
            </w:tcBorders>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2,772,055</w:t>
            </w:r>
          </w:p>
        </w:tc>
      </w:tr>
    </w:tbl>
    <w:p w:rsidR="00D522D8" w:rsidRPr="00770A88" w:rsidRDefault="00D522D8" w:rsidP="007761FB">
      <w:pPr>
        <w:ind w:left="540"/>
        <w:jc w:val="thaiDistribute"/>
        <w:rPr>
          <w:rFonts w:ascii="Arial" w:hAnsi="Arial" w:cs="Arial"/>
          <w:color w:val="auto"/>
          <w:sz w:val="18"/>
          <w:szCs w:val="18"/>
        </w:rPr>
      </w:pPr>
    </w:p>
    <w:p w:rsidR="00D522D8" w:rsidRPr="00770A88" w:rsidRDefault="00D522D8" w:rsidP="007761FB">
      <w:pPr>
        <w:ind w:left="540"/>
        <w:jc w:val="thaiDistribute"/>
        <w:rPr>
          <w:rFonts w:ascii="Arial" w:hAnsi="Arial" w:cs="Arial"/>
          <w:color w:val="auto"/>
          <w:spacing w:val="-2"/>
          <w:sz w:val="18"/>
          <w:szCs w:val="18"/>
        </w:rPr>
      </w:pPr>
      <w:r w:rsidRPr="00770A88">
        <w:rPr>
          <w:rFonts w:ascii="Arial" w:hAnsi="Arial" w:cs="Arial"/>
          <w:color w:val="auto"/>
          <w:spacing w:val="-6"/>
          <w:sz w:val="18"/>
          <w:szCs w:val="18"/>
          <w:lang w:val="en-GB"/>
        </w:rPr>
        <w:t xml:space="preserve">As at </w:t>
      </w:r>
      <w:r w:rsidR="00875B14" w:rsidRPr="00770A88">
        <w:rPr>
          <w:rFonts w:ascii="Arial" w:hAnsi="Arial" w:cs="Arial"/>
          <w:color w:val="auto"/>
          <w:spacing w:val="-6"/>
          <w:sz w:val="18"/>
          <w:szCs w:val="18"/>
          <w:lang w:val="en-GB"/>
        </w:rPr>
        <w:t xml:space="preserve">30 </w:t>
      </w:r>
      <w:r w:rsidR="0018272D" w:rsidRPr="00770A88">
        <w:rPr>
          <w:rFonts w:ascii="Arial" w:hAnsi="Arial" w:cs="Arial"/>
          <w:color w:val="auto"/>
          <w:spacing w:val="-6"/>
          <w:sz w:val="18"/>
          <w:szCs w:val="18"/>
          <w:lang w:val="en-GB"/>
        </w:rPr>
        <w:t>September</w:t>
      </w:r>
      <w:r w:rsidR="00875B14" w:rsidRPr="00770A88">
        <w:rPr>
          <w:rFonts w:ascii="Arial" w:hAnsi="Arial" w:cs="Arial"/>
          <w:color w:val="auto"/>
          <w:spacing w:val="-6"/>
          <w:sz w:val="18"/>
          <w:szCs w:val="18"/>
          <w:lang w:val="en-GB"/>
        </w:rPr>
        <w:t xml:space="preserve"> 2020</w:t>
      </w:r>
      <w:r w:rsidRPr="00770A88">
        <w:rPr>
          <w:rFonts w:ascii="Arial" w:hAnsi="Arial" w:cs="Arial"/>
          <w:color w:val="auto"/>
          <w:spacing w:val="-6"/>
          <w:sz w:val="18"/>
          <w:szCs w:val="18"/>
          <w:lang w:val="en-GB"/>
        </w:rPr>
        <w:t>,</w:t>
      </w:r>
      <w:r w:rsidRPr="00770A88">
        <w:rPr>
          <w:rFonts w:ascii="Arial" w:hAnsi="Arial" w:cs="Arial"/>
          <w:color w:val="auto"/>
          <w:spacing w:val="-6"/>
          <w:sz w:val="18"/>
          <w:szCs w:val="18"/>
        </w:rPr>
        <w:t xml:space="preserve"> </w:t>
      </w:r>
      <w:r w:rsidRPr="00770A88">
        <w:rPr>
          <w:rFonts w:ascii="Arial" w:hAnsi="Arial" w:cs="Arial"/>
          <w:color w:val="auto"/>
          <w:spacing w:val="-6"/>
          <w:sz w:val="18"/>
          <w:szCs w:val="18"/>
          <w:lang w:val="en-GB"/>
        </w:rPr>
        <w:t xml:space="preserve">short-term loans to a subsidiary in amount of Baht </w:t>
      </w:r>
      <w:r w:rsidR="00174476" w:rsidRPr="00770A88">
        <w:rPr>
          <w:rFonts w:ascii="Arial" w:hAnsi="Arial" w:cs="Arial"/>
          <w:color w:val="auto"/>
          <w:spacing w:val="-6"/>
          <w:sz w:val="18"/>
          <w:szCs w:val="18"/>
          <w:lang w:val="en-GB"/>
        </w:rPr>
        <w:t>2,772</w:t>
      </w:r>
      <w:r w:rsidRPr="00770A88">
        <w:rPr>
          <w:rFonts w:ascii="Arial" w:hAnsi="Arial" w:cs="Arial"/>
          <w:color w:val="auto"/>
          <w:spacing w:val="-6"/>
          <w:sz w:val="18"/>
          <w:szCs w:val="18"/>
          <w:lang w:val="en-GB"/>
        </w:rPr>
        <w:t xml:space="preserve"> million (31 March </w:t>
      </w:r>
      <w:r w:rsidR="0015101C" w:rsidRPr="00770A88">
        <w:rPr>
          <w:rFonts w:ascii="Arial" w:hAnsi="Arial" w:cs="Arial"/>
          <w:color w:val="auto"/>
          <w:spacing w:val="-6"/>
          <w:sz w:val="18"/>
          <w:szCs w:val="18"/>
          <w:lang w:val="en-GB"/>
        </w:rPr>
        <w:t>20</w:t>
      </w:r>
      <w:r w:rsidR="00ED2110" w:rsidRPr="00770A88">
        <w:rPr>
          <w:rFonts w:ascii="Arial" w:hAnsi="Arial" w:cs="Arial"/>
          <w:color w:val="auto"/>
          <w:spacing w:val="-6"/>
          <w:sz w:val="18"/>
          <w:szCs w:val="18"/>
          <w:lang w:val="en-GB"/>
        </w:rPr>
        <w:t>20</w:t>
      </w:r>
      <w:r w:rsidRPr="00770A88">
        <w:rPr>
          <w:rFonts w:ascii="Arial" w:hAnsi="Arial" w:cs="Arial"/>
          <w:color w:val="auto"/>
          <w:spacing w:val="-6"/>
          <w:sz w:val="18"/>
          <w:szCs w:val="18"/>
          <w:lang w:val="en-GB"/>
        </w:rPr>
        <w:t xml:space="preserve"> </w:t>
      </w:r>
      <w:r w:rsidRPr="00770A88">
        <w:rPr>
          <w:rFonts w:ascii="Arial" w:hAnsi="Arial" w:cs="Arial"/>
          <w:color w:val="auto"/>
          <w:spacing w:val="-6"/>
          <w:sz w:val="18"/>
          <w:szCs w:val="18"/>
          <w:cs/>
          <w:lang w:val="en-GB"/>
        </w:rPr>
        <w:t xml:space="preserve">: </w:t>
      </w:r>
      <w:r w:rsidRPr="00770A88">
        <w:rPr>
          <w:rFonts w:ascii="Arial" w:hAnsi="Arial" w:cs="Arial"/>
          <w:color w:val="auto"/>
          <w:spacing w:val="-6"/>
          <w:sz w:val="18"/>
          <w:szCs w:val="18"/>
          <w:lang w:val="en-GB"/>
        </w:rPr>
        <w:t xml:space="preserve">Baht </w:t>
      </w:r>
      <w:r w:rsidR="00A71EF5" w:rsidRPr="00770A88">
        <w:rPr>
          <w:rFonts w:ascii="Arial" w:hAnsi="Arial" w:cs="Arial"/>
          <w:color w:val="auto"/>
          <w:spacing w:val="-6"/>
          <w:sz w:val="18"/>
          <w:szCs w:val="18"/>
          <w:lang w:val="en-GB"/>
        </w:rPr>
        <w:t>3,092</w:t>
      </w:r>
      <w:r w:rsidR="00FF54F1" w:rsidRPr="00770A88">
        <w:rPr>
          <w:rFonts w:ascii="Arial" w:hAnsi="Arial" w:cs="Arial"/>
          <w:color w:val="auto"/>
          <w:spacing w:val="-6"/>
          <w:sz w:val="18"/>
          <w:szCs w:val="18"/>
          <w:lang w:val="en-GB"/>
        </w:rPr>
        <w:t xml:space="preserve"> </w:t>
      </w:r>
      <w:r w:rsidRPr="00770A88">
        <w:rPr>
          <w:rFonts w:ascii="Arial" w:hAnsi="Arial" w:cs="Arial"/>
          <w:color w:val="auto"/>
          <w:spacing w:val="-6"/>
          <w:sz w:val="18"/>
          <w:szCs w:val="18"/>
          <w:lang w:val="en-GB"/>
        </w:rPr>
        <w:t>million)</w:t>
      </w:r>
      <w:r w:rsidRPr="00770A88">
        <w:rPr>
          <w:rFonts w:ascii="Arial" w:hAnsi="Arial" w:cs="Arial"/>
          <w:color w:val="auto"/>
          <w:spacing w:val="-2"/>
          <w:sz w:val="18"/>
          <w:szCs w:val="18"/>
          <w:lang w:val="en-GB"/>
        </w:rPr>
        <w:t xml:space="preserve"> bear interest rate at</w:t>
      </w:r>
      <w:r w:rsidR="003C069B" w:rsidRPr="00770A88">
        <w:rPr>
          <w:rFonts w:ascii="Arial" w:hAnsi="Arial" w:cs="Arial"/>
          <w:color w:val="auto"/>
          <w:spacing w:val="-2"/>
          <w:sz w:val="18"/>
          <w:szCs w:val="18"/>
          <w:lang w:val="en-GB"/>
        </w:rPr>
        <w:t xml:space="preserve"> </w:t>
      </w:r>
      <w:r w:rsidR="00174476" w:rsidRPr="00770A88">
        <w:rPr>
          <w:rFonts w:ascii="Arial" w:hAnsi="Arial" w:cs="Arial"/>
          <w:color w:val="auto"/>
          <w:spacing w:val="-2"/>
          <w:sz w:val="18"/>
          <w:szCs w:val="18"/>
          <w:lang w:val="en-GB"/>
        </w:rPr>
        <w:t>3.0</w:t>
      </w:r>
      <w:r w:rsidRPr="00770A88">
        <w:rPr>
          <w:rFonts w:ascii="Arial" w:hAnsi="Arial" w:cs="Arial"/>
          <w:color w:val="auto"/>
          <w:spacing w:val="-2"/>
          <w:sz w:val="18"/>
          <w:szCs w:val="18"/>
          <w:lang w:val="en-GB"/>
        </w:rPr>
        <w:t xml:space="preserve">% per annum (31 March </w:t>
      </w:r>
      <w:r w:rsidR="0015101C" w:rsidRPr="00770A88">
        <w:rPr>
          <w:rFonts w:ascii="Arial" w:hAnsi="Arial" w:cs="Arial"/>
          <w:color w:val="auto"/>
          <w:spacing w:val="-2"/>
          <w:sz w:val="18"/>
          <w:szCs w:val="18"/>
          <w:lang w:val="en-GB"/>
        </w:rPr>
        <w:t>20</w:t>
      </w:r>
      <w:r w:rsidR="00ED2110" w:rsidRPr="00770A88">
        <w:rPr>
          <w:rFonts w:ascii="Arial" w:hAnsi="Arial" w:cs="Arial"/>
          <w:color w:val="auto"/>
          <w:spacing w:val="-2"/>
          <w:sz w:val="18"/>
          <w:szCs w:val="18"/>
          <w:lang w:val="en-GB"/>
        </w:rPr>
        <w:t>20</w:t>
      </w:r>
      <w:r w:rsidRPr="00770A88">
        <w:rPr>
          <w:rFonts w:ascii="Arial" w:hAnsi="Arial" w:cs="Arial"/>
          <w:color w:val="auto"/>
          <w:spacing w:val="-2"/>
          <w:sz w:val="18"/>
          <w:szCs w:val="18"/>
          <w:lang w:val="en-GB"/>
        </w:rPr>
        <w:t xml:space="preserve"> : </w:t>
      </w:r>
      <w:r w:rsidR="00A71EF5" w:rsidRPr="00770A88">
        <w:rPr>
          <w:rFonts w:ascii="Arial" w:hAnsi="Arial" w:cs="Arial"/>
          <w:color w:val="auto"/>
          <w:spacing w:val="-2"/>
          <w:sz w:val="18"/>
          <w:szCs w:val="18"/>
          <w:lang w:val="en-GB"/>
        </w:rPr>
        <w:t>3.0</w:t>
      </w:r>
      <w:r w:rsidRPr="00770A88">
        <w:rPr>
          <w:rFonts w:ascii="Arial" w:hAnsi="Arial" w:cs="Arial"/>
          <w:color w:val="auto"/>
          <w:spacing w:val="-2"/>
          <w:sz w:val="18"/>
          <w:szCs w:val="18"/>
          <w:lang w:val="en-GB"/>
        </w:rPr>
        <w:t>% per annum)</w:t>
      </w:r>
      <w:r w:rsidR="003C32BF" w:rsidRPr="00770A88">
        <w:rPr>
          <w:rFonts w:ascii="Arial" w:hAnsi="Arial" w:cs="Arial"/>
          <w:color w:val="auto"/>
          <w:spacing w:val="-2"/>
          <w:sz w:val="18"/>
          <w:szCs w:val="18"/>
          <w:lang w:val="en-GB"/>
        </w:rPr>
        <w:t>.</w:t>
      </w:r>
      <w:r w:rsidR="004E142F" w:rsidRPr="00770A88">
        <w:rPr>
          <w:rFonts w:ascii="Arial" w:hAnsi="Arial" w:cs="Arial"/>
          <w:color w:val="auto"/>
          <w:spacing w:val="-2"/>
          <w:sz w:val="18"/>
          <w:szCs w:val="18"/>
          <w:lang w:val="en-GB"/>
        </w:rPr>
        <w:t xml:space="preserve"> Short-term loans to a subsidiary</w:t>
      </w:r>
      <w:r w:rsidR="004F4925" w:rsidRPr="00770A88">
        <w:rPr>
          <w:rFonts w:ascii="Arial" w:hAnsi="Arial" w:cs="Arial"/>
          <w:color w:val="auto"/>
          <w:spacing w:val="-2"/>
          <w:sz w:val="18"/>
          <w:szCs w:val="18"/>
          <w:lang w:val="en-GB"/>
        </w:rPr>
        <w:t xml:space="preserve"> are non-collateralised loans and not specified maturity date.</w:t>
      </w:r>
    </w:p>
    <w:p w:rsidR="00AC7F50" w:rsidRPr="00770A88" w:rsidRDefault="00AC7F50" w:rsidP="007761FB">
      <w:pPr>
        <w:ind w:left="540"/>
        <w:jc w:val="thaiDistribute"/>
        <w:rPr>
          <w:rFonts w:ascii="Arial" w:hAnsi="Arial" w:cs="Arial"/>
          <w:color w:val="auto"/>
          <w:sz w:val="18"/>
          <w:szCs w:val="18"/>
        </w:rPr>
      </w:pPr>
    </w:p>
    <w:p w:rsidR="00C77C9B" w:rsidRPr="00770A88" w:rsidRDefault="00C46975" w:rsidP="00961DA0">
      <w:pPr>
        <w:ind w:left="540" w:hanging="540"/>
        <w:jc w:val="both"/>
        <w:rPr>
          <w:rFonts w:ascii="Arial" w:hAnsi="Arial" w:cs="Arial"/>
          <w:color w:val="CF4A02"/>
          <w:spacing w:val="-4"/>
          <w:sz w:val="18"/>
          <w:szCs w:val="18"/>
        </w:rPr>
      </w:pPr>
      <w:r w:rsidRPr="00770A88">
        <w:rPr>
          <w:rFonts w:ascii="Arial" w:hAnsi="Arial" w:cs="Arial"/>
          <w:color w:val="CF4A02"/>
          <w:spacing w:val="-4"/>
          <w:sz w:val="18"/>
          <w:szCs w:val="18"/>
        </w:rPr>
        <w:t>d</w:t>
      </w:r>
      <w:r w:rsidR="00C77C9B" w:rsidRPr="00770A88">
        <w:rPr>
          <w:rFonts w:ascii="Arial" w:hAnsi="Arial" w:cs="Arial"/>
          <w:color w:val="CF4A02"/>
          <w:spacing w:val="-4"/>
          <w:sz w:val="18"/>
          <w:szCs w:val="18"/>
        </w:rPr>
        <w:t>)</w:t>
      </w:r>
      <w:r w:rsidR="00C77C9B" w:rsidRPr="00770A88">
        <w:rPr>
          <w:rFonts w:ascii="Arial" w:hAnsi="Arial" w:cs="Arial"/>
          <w:color w:val="CF4A02"/>
          <w:spacing w:val="-4"/>
          <w:sz w:val="18"/>
          <w:szCs w:val="18"/>
        </w:rPr>
        <w:tab/>
        <w:t>Short-term borrowings from subsidiaries</w:t>
      </w:r>
      <w:r w:rsidR="006C3C4A" w:rsidRPr="00770A88">
        <w:rPr>
          <w:rFonts w:ascii="Arial" w:hAnsi="Arial" w:cs="Arial"/>
          <w:color w:val="CF4A02"/>
          <w:spacing w:val="-4"/>
          <w:sz w:val="18"/>
          <w:szCs w:val="18"/>
        </w:rPr>
        <w:t xml:space="preserve"> </w:t>
      </w:r>
    </w:p>
    <w:p w:rsidR="002D3AEA" w:rsidRPr="00770A88" w:rsidRDefault="002D3AEA" w:rsidP="007761FB">
      <w:pPr>
        <w:ind w:left="540" w:right="27"/>
        <w:jc w:val="both"/>
        <w:rPr>
          <w:rFonts w:ascii="Arial" w:hAnsi="Arial" w:cs="Arial"/>
          <w:color w:val="auto"/>
          <w:sz w:val="18"/>
          <w:szCs w:val="18"/>
        </w:rPr>
      </w:pPr>
    </w:p>
    <w:p w:rsidR="00C77C9B" w:rsidRPr="00770A88" w:rsidRDefault="00D522D8" w:rsidP="007761FB">
      <w:pPr>
        <w:ind w:left="540"/>
        <w:jc w:val="thaiDistribute"/>
        <w:rPr>
          <w:rFonts w:ascii="Arial" w:hAnsi="Arial" w:cs="Arial"/>
          <w:color w:val="auto"/>
          <w:sz w:val="18"/>
          <w:szCs w:val="18"/>
        </w:rPr>
      </w:pPr>
      <w:r w:rsidRPr="00770A88">
        <w:rPr>
          <w:rFonts w:ascii="Arial" w:hAnsi="Arial" w:cs="Arial"/>
          <w:color w:val="auto"/>
          <w:sz w:val="18"/>
          <w:szCs w:val="18"/>
        </w:rPr>
        <w:t>The movements of short-term borrowings</w:t>
      </w:r>
      <w:r w:rsidR="00C77C9B" w:rsidRPr="00770A88">
        <w:rPr>
          <w:rFonts w:ascii="Arial" w:hAnsi="Arial" w:cs="Arial"/>
          <w:color w:val="auto"/>
          <w:sz w:val="18"/>
          <w:szCs w:val="18"/>
        </w:rPr>
        <w:t xml:space="preserve"> from subsidiaries comprise the following:</w:t>
      </w:r>
    </w:p>
    <w:p w:rsidR="00C77C9B" w:rsidRPr="00770A88" w:rsidRDefault="00C77C9B"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C77C9B" w:rsidRPr="00770A88" w:rsidTr="007A578B">
        <w:tc>
          <w:tcPr>
            <w:tcW w:w="6696" w:type="dxa"/>
            <w:tcBorders>
              <w:top w:val="nil"/>
              <w:left w:val="nil"/>
              <w:bottom w:val="nil"/>
              <w:right w:val="nil"/>
            </w:tcBorders>
            <w:vAlign w:val="center"/>
          </w:tcPr>
          <w:p w:rsidR="00C77C9B" w:rsidRPr="00770A88" w:rsidRDefault="00C77C9B" w:rsidP="00BD0EFA">
            <w:pPr>
              <w:ind w:left="540"/>
              <w:rPr>
                <w:rFonts w:ascii="Arial" w:hAnsi="Arial" w:cs="Arial"/>
                <w:color w:val="auto"/>
                <w:sz w:val="18"/>
                <w:szCs w:val="18"/>
              </w:rPr>
            </w:pPr>
          </w:p>
        </w:tc>
        <w:tc>
          <w:tcPr>
            <w:tcW w:w="1440" w:type="dxa"/>
            <w:tcBorders>
              <w:top w:val="nil"/>
              <w:left w:val="nil"/>
              <w:right w:val="nil"/>
            </w:tcBorders>
            <w:vAlign w:val="center"/>
          </w:tcPr>
          <w:p w:rsidR="00C77C9B" w:rsidRPr="00770A88" w:rsidRDefault="00C77C9B"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rsidR="00C77C9B" w:rsidRPr="00770A88" w:rsidRDefault="00C77C9B" w:rsidP="00AD3D9F">
            <w:pPr>
              <w:ind w:right="-72"/>
              <w:jc w:val="right"/>
              <w:rPr>
                <w:rFonts w:ascii="Arial" w:hAnsi="Arial" w:cs="Arial"/>
                <w:b/>
                <w:bCs/>
                <w:color w:val="auto"/>
                <w:sz w:val="18"/>
                <w:szCs w:val="18"/>
              </w:rPr>
            </w:pPr>
            <w:r w:rsidRPr="00770A88">
              <w:rPr>
                <w:rFonts w:ascii="Arial" w:hAnsi="Arial" w:cs="Arial"/>
                <w:b/>
                <w:bCs/>
                <w:color w:val="auto"/>
                <w:sz w:val="18"/>
                <w:szCs w:val="18"/>
              </w:rPr>
              <w:t>Separate</w:t>
            </w:r>
          </w:p>
          <w:p w:rsidR="00C77C9B" w:rsidRPr="00770A88" w:rsidRDefault="00C77C9B" w:rsidP="00AD3D9F">
            <w:pPr>
              <w:ind w:right="-72"/>
              <w:jc w:val="right"/>
              <w:rPr>
                <w:rFonts w:ascii="Arial" w:hAnsi="Arial" w:cs="Arial"/>
                <w:b/>
                <w:bCs/>
                <w:color w:val="auto"/>
                <w:sz w:val="18"/>
                <w:szCs w:val="18"/>
              </w:rPr>
            </w:pPr>
            <w:r w:rsidRPr="00770A88">
              <w:rPr>
                <w:rFonts w:ascii="Arial" w:hAnsi="Arial" w:cs="Arial"/>
                <w:b/>
                <w:bCs/>
                <w:color w:val="auto"/>
                <w:sz w:val="18"/>
                <w:szCs w:val="18"/>
              </w:rPr>
              <w:t>financial</w:t>
            </w:r>
          </w:p>
          <w:p w:rsidR="00C77C9B" w:rsidRPr="00770A88" w:rsidRDefault="00C77C9B" w:rsidP="00AD3D9F">
            <w:pPr>
              <w:ind w:right="-72"/>
              <w:jc w:val="right"/>
              <w:rPr>
                <w:rFonts w:ascii="Arial" w:hAnsi="Arial" w:cs="Arial"/>
                <w:b/>
                <w:bCs/>
                <w:color w:val="auto"/>
                <w:sz w:val="18"/>
                <w:szCs w:val="18"/>
                <w:cs/>
              </w:rPr>
            </w:pPr>
            <w:r w:rsidRPr="00770A88">
              <w:rPr>
                <w:rFonts w:ascii="Arial" w:hAnsi="Arial" w:cs="Arial"/>
                <w:b/>
                <w:bCs/>
                <w:color w:val="auto"/>
                <w:sz w:val="18"/>
                <w:szCs w:val="18"/>
              </w:rPr>
              <w:t xml:space="preserve">information </w:t>
            </w:r>
          </w:p>
        </w:tc>
      </w:tr>
      <w:tr w:rsidR="00C77C9B" w:rsidRPr="00770A88" w:rsidTr="007A578B">
        <w:tc>
          <w:tcPr>
            <w:tcW w:w="6696" w:type="dxa"/>
            <w:tcBorders>
              <w:top w:val="nil"/>
              <w:left w:val="nil"/>
              <w:bottom w:val="nil"/>
              <w:right w:val="nil"/>
            </w:tcBorders>
            <w:vAlign w:val="center"/>
          </w:tcPr>
          <w:p w:rsidR="00C77C9B" w:rsidRPr="00770A88" w:rsidRDefault="00C77C9B" w:rsidP="00BD0EFA">
            <w:pPr>
              <w:ind w:left="540"/>
              <w:rPr>
                <w:rFonts w:ascii="Arial" w:hAnsi="Arial" w:cs="Arial"/>
                <w:color w:val="auto"/>
                <w:sz w:val="18"/>
                <w:szCs w:val="18"/>
              </w:rPr>
            </w:pPr>
          </w:p>
        </w:tc>
        <w:tc>
          <w:tcPr>
            <w:tcW w:w="1440" w:type="dxa"/>
            <w:tcBorders>
              <w:left w:val="nil"/>
              <w:bottom w:val="nil"/>
              <w:right w:val="nil"/>
            </w:tcBorders>
            <w:vAlign w:val="center"/>
          </w:tcPr>
          <w:p w:rsidR="00C77C9B" w:rsidRPr="00770A88" w:rsidRDefault="00C77C9B"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rsidR="00C77C9B" w:rsidRPr="00770A88" w:rsidRDefault="00C77C9B" w:rsidP="00AD3D9F">
            <w:pPr>
              <w:ind w:right="-72"/>
              <w:jc w:val="right"/>
              <w:rPr>
                <w:rFonts w:ascii="Arial" w:hAnsi="Arial" w:cs="Arial"/>
                <w:b/>
                <w:bCs/>
                <w:color w:val="auto"/>
                <w:sz w:val="18"/>
                <w:szCs w:val="18"/>
              </w:rPr>
            </w:pPr>
            <w:r w:rsidRPr="00770A88">
              <w:rPr>
                <w:rFonts w:ascii="Arial" w:hAnsi="Arial" w:cs="Arial"/>
                <w:b/>
                <w:bCs/>
                <w:color w:val="auto"/>
                <w:sz w:val="18"/>
                <w:szCs w:val="18"/>
              </w:rPr>
              <w:t>Thousand</w:t>
            </w:r>
          </w:p>
        </w:tc>
      </w:tr>
      <w:tr w:rsidR="00C77C9B" w:rsidRPr="00770A88" w:rsidTr="002569C7">
        <w:tc>
          <w:tcPr>
            <w:tcW w:w="6696" w:type="dxa"/>
            <w:tcBorders>
              <w:top w:val="nil"/>
              <w:left w:val="nil"/>
              <w:bottom w:val="nil"/>
              <w:right w:val="nil"/>
            </w:tcBorders>
            <w:vAlign w:val="center"/>
          </w:tcPr>
          <w:p w:rsidR="00C77C9B" w:rsidRPr="00770A88" w:rsidRDefault="00C77C9B" w:rsidP="00BD0EFA">
            <w:pPr>
              <w:ind w:left="540"/>
              <w:rPr>
                <w:rFonts w:ascii="Arial" w:hAnsi="Arial" w:cs="Arial"/>
                <w:b/>
                <w:bCs/>
                <w:color w:val="auto"/>
                <w:sz w:val="18"/>
                <w:szCs w:val="18"/>
              </w:rPr>
            </w:pPr>
            <w:r w:rsidRPr="00770A88">
              <w:rPr>
                <w:rFonts w:ascii="Arial" w:hAnsi="Arial" w:cs="Arial"/>
                <w:b/>
                <w:bCs/>
                <w:color w:val="auto"/>
                <w:sz w:val="18"/>
                <w:szCs w:val="18"/>
              </w:rPr>
              <w:t xml:space="preserve">For the </w:t>
            </w:r>
            <w:r w:rsidR="00D3167F" w:rsidRPr="00770A88">
              <w:rPr>
                <w:rFonts w:ascii="Arial" w:hAnsi="Arial" w:cs="Arial"/>
                <w:b/>
                <w:bCs/>
                <w:color w:val="auto"/>
                <w:sz w:val="18"/>
                <w:szCs w:val="18"/>
              </w:rPr>
              <w:t>six</w:t>
            </w:r>
            <w:r w:rsidR="00154737" w:rsidRPr="00770A88">
              <w:rPr>
                <w:rFonts w:ascii="Arial" w:hAnsi="Arial" w:cs="Arial"/>
                <w:b/>
                <w:bCs/>
                <w:color w:val="auto"/>
                <w:sz w:val="18"/>
                <w:szCs w:val="18"/>
              </w:rPr>
              <w:t>-month</w:t>
            </w:r>
            <w:r w:rsidRPr="00770A88">
              <w:rPr>
                <w:rFonts w:ascii="Arial" w:hAnsi="Arial" w:cs="Arial"/>
                <w:b/>
                <w:bCs/>
                <w:color w:val="auto"/>
                <w:sz w:val="18"/>
                <w:szCs w:val="18"/>
              </w:rPr>
              <w:t xml:space="preserve"> period ended </w:t>
            </w:r>
            <w:r w:rsidR="00ED2110" w:rsidRPr="00770A88">
              <w:rPr>
                <w:rFonts w:ascii="Arial" w:hAnsi="Arial" w:cs="Arial"/>
                <w:b/>
                <w:bCs/>
                <w:color w:val="auto"/>
                <w:sz w:val="18"/>
                <w:szCs w:val="18"/>
                <w:lang w:val="en-GB"/>
              </w:rPr>
              <w:t xml:space="preserve">30 </w:t>
            </w:r>
            <w:r w:rsidR="00D3167F" w:rsidRPr="00770A88">
              <w:rPr>
                <w:rFonts w:ascii="Arial" w:hAnsi="Arial" w:cs="Arial"/>
                <w:b/>
                <w:bCs/>
                <w:color w:val="auto"/>
                <w:sz w:val="18"/>
                <w:szCs w:val="18"/>
                <w:lang w:val="en-GB"/>
              </w:rPr>
              <w:t>September</w:t>
            </w:r>
            <w:r w:rsidR="00ED2110" w:rsidRPr="00770A88">
              <w:rPr>
                <w:rFonts w:ascii="Arial" w:hAnsi="Arial" w:cs="Arial"/>
                <w:b/>
                <w:bCs/>
                <w:color w:val="auto"/>
                <w:sz w:val="18"/>
                <w:szCs w:val="18"/>
                <w:lang w:val="en-GB"/>
              </w:rPr>
              <w:t xml:space="preserve"> 2020</w:t>
            </w:r>
          </w:p>
        </w:tc>
        <w:tc>
          <w:tcPr>
            <w:tcW w:w="1440" w:type="dxa"/>
            <w:tcBorders>
              <w:top w:val="nil"/>
              <w:left w:val="nil"/>
              <w:bottom w:val="nil"/>
              <w:right w:val="nil"/>
            </w:tcBorders>
            <w:vAlign w:val="center"/>
          </w:tcPr>
          <w:p w:rsidR="00C77C9B" w:rsidRPr="00770A88" w:rsidRDefault="00C77C9B"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rsidR="00C77C9B" w:rsidRPr="00770A88" w:rsidRDefault="00C77C9B"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C77C9B" w:rsidRPr="00770A88" w:rsidTr="00106DF1">
        <w:tc>
          <w:tcPr>
            <w:tcW w:w="6696" w:type="dxa"/>
            <w:tcBorders>
              <w:top w:val="nil"/>
              <w:left w:val="nil"/>
              <w:bottom w:val="nil"/>
              <w:right w:val="nil"/>
            </w:tcBorders>
            <w:vAlign w:val="center"/>
          </w:tcPr>
          <w:p w:rsidR="00C77C9B" w:rsidRPr="00770A88" w:rsidRDefault="00C77C9B" w:rsidP="00BD0EFA">
            <w:pPr>
              <w:ind w:left="540"/>
              <w:rPr>
                <w:rFonts w:ascii="Arial" w:hAnsi="Arial" w:cs="Arial"/>
                <w:color w:val="auto"/>
                <w:sz w:val="12"/>
                <w:szCs w:val="12"/>
              </w:rPr>
            </w:pPr>
          </w:p>
        </w:tc>
        <w:tc>
          <w:tcPr>
            <w:tcW w:w="1440" w:type="dxa"/>
            <w:tcBorders>
              <w:top w:val="nil"/>
              <w:left w:val="nil"/>
              <w:bottom w:val="nil"/>
              <w:right w:val="nil"/>
            </w:tcBorders>
            <w:vAlign w:val="center"/>
          </w:tcPr>
          <w:p w:rsidR="00C77C9B" w:rsidRPr="00770A88" w:rsidRDefault="00C77C9B" w:rsidP="00844F9D">
            <w:pPr>
              <w:jc w:val="right"/>
              <w:rPr>
                <w:rFonts w:ascii="Arial" w:hAnsi="Arial" w:cs="Arial"/>
                <w:color w:val="auto"/>
                <w:sz w:val="12"/>
                <w:szCs w:val="12"/>
                <w:lang w:val="en-GB"/>
              </w:rPr>
            </w:pPr>
          </w:p>
        </w:tc>
        <w:tc>
          <w:tcPr>
            <w:tcW w:w="1440" w:type="dxa"/>
            <w:tcBorders>
              <w:top w:val="single" w:sz="4" w:space="0" w:color="auto"/>
              <w:left w:val="nil"/>
              <w:bottom w:val="nil"/>
              <w:right w:val="nil"/>
            </w:tcBorders>
            <w:shd w:val="clear" w:color="auto" w:fill="FAFAFA"/>
            <w:vAlign w:val="center"/>
          </w:tcPr>
          <w:p w:rsidR="00C77C9B" w:rsidRPr="00770A88" w:rsidRDefault="00C77C9B" w:rsidP="00AD3D9F">
            <w:pPr>
              <w:jc w:val="right"/>
              <w:rPr>
                <w:rFonts w:ascii="Arial" w:hAnsi="Arial" w:cs="Arial"/>
                <w:color w:val="auto"/>
                <w:sz w:val="12"/>
                <w:szCs w:val="12"/>
                <w:lang w:val="en-GB"/>
              </w:rPr>
            </w:pPr>
          </w:p>
        </w:tc>
      </w:tr>
      <w:tr w:rsidR="00174476" w:rsidRPr="00770A88" w:rsidTr="00106DF1">
        <w:trPr>
          <w:trHeight w:val="108"/>
        </w:trPr>
        <w:tc>
          <w:tcPr>
            <w:tcW w:w="6696" w:type="dxa"/>
            <w:tcBorders>
              <w:top w:val="nil"/>
              <w:left w:val="nil"/>
              <w:bottom w:val="nil"/>
              <w:right w:val="nil"/>
            </w:tcBorders>
          </w:tcPr>
          <w:p w:rsidR="00174476" w:rsidRPr="00770A88" w:rsidRDefault="00174476" w:rsidP="00174476">
            <w:pPr>
              <w:ind w:left="540" w:right="-72"/>
              <w:rPr>
                <w:rFonts w:ascii="Arial" w:hAnsi="Arial" w:cs="Arial"/>
                <w:color w:val="auto"/>
                <w:sz w:val="18"/>
                <w:szCs w:val="18"/>
                <w:cs/>
              </w:rPr>
            </w:pPr>
            <w:r w:rsidRPr="00770A88">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2,118,355</w:t>
            </w:r>
          </w:p>
        </w:tc>
      </w:tr>
      <w:tr w:rsidR="00174476" w:rsidRPr="00770A88" w:rsidTr="00106DF1">
        <w:trPr>
          <w:trHeight w:val="108"/>
        </w:trPr>
        <w:tc>
          <w:tcPr>
            <w:tcW w:w="6696" w:type="dxa"/>
            <w:tcBorders>
              <w:top w:val="nil"/>
              <w:left w:val="nil"/>
              <w:bottom w:val="nil"/>
              <w:right w:val="nil"/>
            </w:tcBorders>
            <w:shd w:val="clear" w:color="auto" w:fill="auto"/>
          </w:tcPr>
          <w:p w:rsidR="00174476" w:rsidRPr="00770A88" w:rsidRDefault="00174476" w:rsidP="00174476">
            <w:pPr>
              <w:ind w:left="540" w:right="-72"/>
              <w:rPr>
                <w:rFonts w:ascii="Arial" w:hAnsi="Arial" w:cs="Arial"/>
                <w:color w:val="auto"/>
                <w:sz w:val="18"/>
                <w:szCs w:val="18"/>
              </w:rPr>
            </w:pPr>
            <w:r w:rsidRPr="00770A88">
              <w:rPr>
                <w:rFonts w:ascii="Arial" w:hAnsi="Arial" w:cs="Arial"/>
                <w:color w:val="auto"/>
                <w:sz w:val="18"/>
                <w:szCs w:val="18"/>
              </w:rPr>
              <w:t xml:space="preserve">Net additions </w:t>
            </w:r>
            <w:bookmarkStart w:id="4" w:name="_GoBack"/>
            <w:bookmarkEnd w:id="4"/>
            <w:r w:rsidRPr="00770A88">
              <w:rPr>
                <w:rFonts w:ascii="Arial" w:hAnsi="Arial" w:cs="Arial"/>
                <w:color w:val="auto"/>
                <w:sz w:val="18"/>
                <w:szCs w:val="18"/>
              </w:rPr>
              <w:t>of borrowings during the period</w:t>
            </w:r>
          </w:p>
        </w:tc>
        <w:tc>
          <w:tcPr>
            <w:tcW w:w="1440" w:type="dxa"/>
            <w:tcBorders>
              <w:top w:val="nil"/>
              <w:left w:val="nil"/>
              <w:bottom w:val="nil"/>
              <w:right w:val="nil"/>
            </w:tcBorders>
            <w:shd w:val="clear" w:color="auto" w:fill="auto"/>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206,496</w:t>
            </w:r>
          </w:p>
        </w:tc>
      </w:tr>
      <w:tr w:rsidR="00174476" w:rsidRPr="00770A88" w:rsidTr="00106DF1">
        <w:trPr>
          <w:trHeight w:val="108"/>
        </w:trPr>
        <w:tc>
          <w:tcPr>
            <w:tcW w:w="6696" w:type="dxa"/>
            <w:tcBorders>
              <w:top w:val="nil"/>
              <w:left w:val="nil"/>
              <w:bottom w:val="nil"/>
              <w:right w:val="nil"/>
            </w:tcBorders>
            <w:vAlign w:val="center"/>
          </w:tcPr>
          <w:p w:rsidR="00174476" w:rsidRPr="00770A88" w:rsidRDefault="00174476" w:rsidP="00174476">
            <w:pPr>
              <w:ind w:left="540"/>
              <w:rPr>
                <w:rFonts w:ascii="Arial" w:hAnsi="Arial" w:cs="Arial"/>
                <w:color w:val="auto"/>
                <w:sz w:val="12"/>
                <w:szCs w:val="12"/>
              </w:rPr>
            </w:pPr>
          </w:p>
        </w:tc>
        <w:tc>
          <w:tcPr>
            <w:tcW w:w="1440" w:type="dxa"/>
            <w:tcBorders>
              <w:top w:val="nil"/>
              <w:left w:val="nil"/>
              <w:bottom w:val="nil"/>
              <w:right w:val="nil"/>
            </w:tcBorders>
            <w:vAlign w:val="center"/>
          </w:tcPr>
          <w:p w:rsidR="00174476" w:rsidRPr="00770A88" w:rsidRDefault="00174476" w:rsidP="00174476">
            <w:pPr>
              <w:jc w:val="right"/>
              <w:rPr>
                <w:rFonts w:ascii="Arial" w:hAnsi="Arial" w:cs="Arial"/>
                <w:color w:val="auto"/>
                <w:sz w:val="12"/>
                <w:szCs w:val="12"/>
                <w:lang w:val="en-GB"/>
              </w:rPr>
            </w:pPr>
          </w:p>
        </w:tc>
        <w:tc>
          <w:tcPr>
            <w:tcW w:w="1440" w:type="dxa"/>
            <w:tcBorders>
              <w:top w:val="single" w:sz="4" w:space="0" w:color="auto"/>
              <w:left w:val="nil"/>
              <w:bottom w:val="nil"/>
              <w:right w:val="nil"/>
            </w:tcBorders>
            <w:shd w:val="clear" w:color="auto" w:fill="FAFAFA"/>
            <w:vAlign w:val="center"/>
          </w:tcPr>
          <w:p w:rsidR="00174476" w:rsidRPr="00770A88" w:rsidRDefault="00174476" w:rsidP="00174476">
            <w:pPr>
              <w:jc w:val="right"/>
              <w:rPr>
                <w:rFonts w:ascii="Arial" w:hAnsi="Arial" w:cs="Arial"/>
                <w:color w:val="auto"/>
                <w:sz w:val="12"/>
                <w:szCs w:val="12"/>
                <w:lang w:val="en-GB"/>
              </w:rPr>
            </w:pPr>
          </w:p>
        </w:tc>
      </w:tr>
      <w:tr w:rsidR="00174476" w:rsidRPr="00770A88" w:rsidTr="00106DF1">
        <w:trPr>
          <w:trHeight w:val="108"/>
        </w:trPr>
        <w:tc>
          <w:tcPr>
            <w:tcW w:w="6696" w:type="dxa"/>
            <w:tcBorders>
              <w:top w:val="nil"/>
              <w:left w:val="nil"/>
              <w:bottom w:val="nil"/>
              <w:right w:val="nil"/>
            </w:tcBorders>
          </w:tcPr>
          <w:p w:rsidR="00174476" w:rsidRPr="00770A88" w:rsidRDefault="00174476" w:rsidP="00174476">
            <w:pPr>
              <w:ind w:left="540" w:right="-72"/>
              <w:rPr>
                <w:rFonts w:ascii="Arial" w:hAnsi="Arial" w:cs="Arial"/>
                <w:color w:val="auto"/>
                <w:sz w:val="18"/>
                <w:szCs w:val="18"/>
              </w:rPr>
            </w:pPr>
            <w:r w:rsidRPr="00770A88">
              <w:rPr>
                <w:rFonts w:ascii="Arial" w:hAnsi="Arial" w:cs="Arial"/>
                <w:color w:val="auto"/>
                <w:sz w:val="18"/>
                <w:szCs w:val="18"/>
              </w:rPr>
              <w:t>Closing balance for the period (Unaudited)</w:t>
            </w:r>
          </w:p>
        </w:tc>
        <w:tc>
          <w:tcPr>
            <w:tcW w:w="1440" w:type="dxa"/>
            <w:tcBorders>
              <w:top w:val="nil"/>
              <w:left w:val="nil"/>
              <w:bottom w:val="nil"/>
              <w:right w:val="nil"/>
            </w:tcBorders>
          </w:tcPr>
          <w:p w:rsidR="00174476" w:rsidRPr="00770A88" w:rsidRDefault="00174476" w:rsidP="00174476">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174476" w:rsidRPr="00770A88" w:rsidRDefault="00174476" w:rsidP="00174476">
            <w:pPr>
              <w:ind w:right="-72"/>
              <w:jc w:val="right"/>
              <w:rPr>
                <w:rFonts w:ascii="Arial" w:hAnsi="Arial" w:cs="Arial"/>
                <w:color w:val="auto"/>
                <w:sz w:val="18"/>
                <w:szCs w:val="18"/>
              </w:rPr>
            </w:pPr>
            <w:r w:rsidRPr="00770A88">
              <w:rPr>
                <w:rFonts w:ascii="Arial" w:hAnsi="Arial" w:cs="Arial"/>
                <w:color w:val="auto"/>
                <w:sz w:val="18"/>
                <w:szCs w:val="18"/>
              </w:rPr>
              <w:t>2,324,851</w:t>
            </w:r>
          </w:p>
        </w:tc>
      </w:tr>
    </w:tbl>
    <w:p w:rsidR="00C77C9B" w:rsidRPr="00770A88" w:rsidRDefault="00C77C9B" w:rsidP="007761FB">
      <w:pPr>
        <w:ind w:left="540"/>
        <w:jc w:val="thaiDistribute"/>
        <w:rPr>
          <w:rFonts w:ascii="Arial" w:hAnsi="Arial" w:cs="Arial"/>
          <w:color w:val="auto"/>
          <w:spacing w:val="-2"/>
          <w:sz w:val="18"/>
          <w:szCs w:val="18"/>
        </w:rPr>
      </w:pPr>
    </w:p>
    <w:p w:rsidR="00C77C9B" w:rsidRPr="00770A88" w:rsidRDefault="00C77C9B" w:rsidP="007761FB">
      <w:pPr>
        <w:ind w:left="540"/>
        <w:jc w:val="thaiDistribute"/>
        <w:rPr>
          <w:rFonts w:ascii="Arial" w:hAnsi="Arial" w:cs="Arial"/>
          <w:color w:val="auto"/>
          <w:sz w:val="18"/>
          <w:szCs w:val="18"/>
        </w:rPr>
      </w:pPr>
      <w:r w:rsidRPr="00770A88">
        <w:rPr>
          <w:rFonts w:ascii="Arial" w:hAnsi="Arial" w:cs="Arial"/>
          <w:color w:val="auto"/>
          <w:spacing w:val="-2"/>
          <w:sz w:val="18"/>
          <w:szCs w:val="18"/>
          <w:lang w:val="en-GB"/>
        </w:rPr>
        <w:t xml:space="preserve">As at </w:t>
      </w:r>
      <w:r w:rsidR="00ED2110" w:rsidRPr="00770A88">
        <w:rPr>
          <w:rFonts w:ascii="Arial" w:hAnsi="Arial" w:cs="Arial"/>
          <w:color w:val="auto"/>
          <w:spacing w:val="-2"/>
          <w:sz w:val="18"/>
          <w:szCs w:val="18"/>
          <w:lang w:val="en-GB"/>
        </w:rPr>
        <w:t xml:space="preserve">30 </w:t>
      </w:r>
      <w:r w:rsidR="0018272D" w:rsidRPr="00770A88">
        <w:rPr>
          <w:rFonts w:ascii="Arial" w:hAnsi="Arial" w:cs="Arial"/>
          <w:color w:val="auto"/>
          <w:spacing w:val="-2"/>
          <w:sz w:val="18"/>
          <w:szCs w:val="18"/>
          <w:lang w:val="en-GB"/>
        </w:rPr>
        <w:t>September</w:t>
      </w:r>
      <w:r w:rsidRPr="00770A88">
        <w:rPr>
          <w:rFonts w:ascii="Arial" w:hAnsi="Arial" w:cs="Arial"/>
          <w:color w:val="auto"/>
          <w:spacing w:val="-2"/>
          <w:sz w:val="18"/>
          <w:szCs w:val="18"/>
          <w:lang w:val="en-GB"/>
        </w:rPr>
        <w:t xml:space="preserve"> </w:t>
      </w:r>
      <w:r w:rsidR="0015101C" w:rsidRPr="00770A88">
        <w:rPr>
          <w:rFonts w:ascii="Arial" w:hAnsi="Arial" w:cs="Arial"/>
          <w:color w:val="auto"/>
          <w:spacing w:val="-2"/>
          <w:sz w:val="18"/>
          <w:szCs w:val="18"/>
          <w:lang w:val="en-GB"/>
        </w:rPr>
        <w:t>20</w:t>
      </w:r>
      <w:r w:rsidR="00ED2110" w:rsidRPr="00770A88">
        <w:rPr>
          <w:rFonts w:ascii="Arial" w:hAnsi="Arial" w:cs="Arial"/>
          <w:color w:val="auto"/>
          <w:spacing w:val="-2"/>
          <w:sz w:val="18"/>
          <w:szCs w:val="18"/>
          <w:lang w:val="en-GB"/>
        </w:rPr>
        <w:t>20</w:t>
      </w:r>
      <w:r w:rsidRPr="00770A88">
        <w:rPr>
          <w:rFonts w:ascii="Arial" w:hAnsi="Arial" w:cs="Arial"/>
          <w:color w:val="auto"/>
          <w:spacing w:val="-2"/>
          <w:sz w:val="18"/>
          <w:szCs w:val="18"/>
          <w:lang w:val="en-GB"/>
        </w:rPr>
        <w:t>,</w:t>
      </w:r>
      <w:r w:rsidRPr="00770A88">
        <w:rPr>
          <w:rFonts w:ascii="Arial" w:hAnsi="Arial" w:cs="Arial"/>
          <w:color w:val="auto"/>
          <w:spacing w:val="-2"/>
          <w:sz w:val="18"/>
          <w:szCs w:val="18"/>
        </w:rPr>
        <w:t xml:space="preserve"> </w:t>
      </w:r>
      <w:r w:rsidR="00EE27EB" w:rsidRPr="00770A88">
        <w:rPr>
          <w:rFonts w:ascii="Arial" w:hAnsi="Arial" w:cs="Arial"/>
          <w:color w:val="auto"/>
          <w:spacing w:val="-2"/>
          <w:sz w:val="18"/>
          <w:szCs w:val="18"/>
          <w:lang w:val="en-GB"/>
        </w:rPr>
        <w:t>short-term borrowings</w:t>
      </w:r>
      <w:r w:rsidRPr="00770A88">
        <w:rPr>
          <w:rFonts w:ascii="Arial" w:hAnsi="Arial" w:cs="Arial"/>
          <w:color w:val="auto"/>
          <w:spacing w:val="-2"/>
          <w:sz w:val="18"/>
          <w:szCs w:val="18"/>
          <w:lang w:val="en-GB"/>
        </w:rPr>
        <w:t xml:space="preserve"> from subsidiaries for the Company in </w:t>
      </w:r>
      <w:r w:rsidR="00FB7085" w:rsidRPr="00770A88">
        <w:rPr>
          <w:rFonts w:ascii="Arial" w:hAnsi="Arial" w:cs="Arial"/>
          <w:color w:val="auto"/>
          <w:spacing w:val="-2"/>
          <w:sz w:val="18"/>
          <w:szCs w:val="18"/>
          <w:lang w:val="en-GB"/>
        </w:rPr>
        <w:t xml:space="preserve">the </w:t>
      </w:r>
      <w:r w:rsidRPr="00770A88">
        <w:rPr>
          <w:rFonts w:ascii="Arial" w:hAnsi="Arial" w:cs="Arial"/>
          <w:color w:val="auto"/>
          <w:spacing w:val="-2"/>
          <w:sz w:val="18"/>
          <w:szCs w:val="18"/>
          <w:lang w:val="en-GB"/>
        </w:rPr>
        <w:t>amount of Baht</w:t>
      </w:r>
      <w:r w:rsidRPr="00770A88">
        <w:rPr>
          <w:rFonts w:ascii="Arial" w:hAnsi="Arial" w:cs="Arial"/>
          <w:color w:val="auto"/>
          <w:sz w:val="18"/>
          <w:szCs w:val="18"/>
          <w:lang w:val="en-GB"/>
        </w:rPr>
        <w:t xml:space="preserve"> </w:t>
      </w:r>
      <w:r w:rsidR="00153800" w:rsidRPr="00770A88">
        <w:rPr>
          <w:rFonts w:ascii="Arial" w:hAnsi="Arial" w:cs="Arial"/>
          <w:color w:val="auto"/>
          <w:sz w:val="18"/>
          <w:szCs w:val="18"/>
          <w:lang w:val="en-GB"/>
        </w:rPr>
        <w:br/>
      </w:r>
      <w:r w:rsidR="00174476" w:rsidRPr="00770A88">
        <w:rPr>
          <w:rFonts w:ascii="Arial" w:hAnsi="Arial" w:cs="Arial"/>
          <w:color w:val="auto"/>
          <w:spacing w:val="-2"/>
          <w:sz w:val="18"/>
          <w:szCs w:val="18"/>
          <w:lang w:val="en-GB"/>
        </w:rPr>
        <w:t>2,325</w:t>
      </w:r>
      <w:r w:rsidR="00DA359E" w:rsidRPr="00770A88">
        <w:rPr>
          <w:rFonts w:ascii="Arial" w:hAnsi="Arial" w:cs="Arial"/>
          <w:color w:val="auto"/>
          <w:spacing w:val="-2"/>
          <w:sz w:val="18"/>
          <w:szCs w:val="18"/>
          <w:lang w:val="en-GB"/>
        </w:rPr>
        <w:t xml:space="preserve"> </w:t>
      </w:r>
      <w:r w:rsidRPr="00770A88">
        <w:rPr>
          <w:rFonts w:ascii="Arial" w:hAnsi="Arial" w:cs="Arial"/>
          <w:color w:val="auto"/>
          <w:spacing w:val="-2"/>
          <w:sz w:val="18"/>
          <w:szCs w:val="18"/>
          <w:lang w:val="en-GB"/>
        </w:rPr>
        <w:t xml:space="preserve">million (31 March </w:t>
      </w:r>
      <w:r w:rsidR="0015101C" w:rsidRPr="00770A88">
        <w:rPr>
          <w:rFonts w:ascii="Arial" w:hAnsi="Arial" w:cs="Arial"/>
          <w:color w:val="auto"/>
          <w:spacing w:val="-2"/>
          <w:sz w:val="18"/>
          <w:szCs w:val="18"/>
          <w:lang w:val="en-GB"/>
        </w:rPr>
        <w:t>20</w:t>
      </w:r>
      <w:r w:rsidR="00ED2110" w:rsidRPr="00770A88">
        <w:rPr>
          <w:rFonts w:ascii="Arial" w:hAnsi="Arial" w:cs="Arial"/>
          <w:color w:val="auto"/>
          <w:spacing w:val="-2"/>
          <w:sz w:val="18"/>
          <w:szCs w:val="18"/>
          <w:lang w:val="en-GB"/>
        </w:rPr>
        <w:t>20</w:t>
      </w:r>
      <w:r w:rsidRPr="00770A88">
        <w:rPr>
          <w:rFonts w:ascii="Arial" w:hAnsi="Arial" w:cs="Arial"/>
          <w:color w:val="auto"/>
          <w:spacing w:val="-2"/>
          <w:sz w:val="18"/>
          <w:szCs w:val="18"/>
          <w:lang w:val="en-GB"/>
        </w:rPr>
        <w:t xml:space="preserve"> </w:t>
      </w:r>
      <w:r w:rsidRPr="00770A88">
        <w:rPr>
          <w:rFonts w:ascii="Arial" w:hAnsi="Arial" w:cs="Arial"/>
          <w:color w:val="auto"/>
          <w:spacing w:val="-2"/>
          <w:sz w:val="18"/>
          <w:szCs w:val="18"/>
          <w:cs/>
          <w:lang w:val="en-GB"/>
        </w:rPr>
        <w:t xml:space="preserve">: </w:t>
      </w:r>
      <w:r w:rsidRPr="00770A88">
        <w:rPr>
          <w:rFonts w:ascii="Arial" w:hAnsi="Arial" w:cs="Arial"/>
          <w:color w:val="auto"/>
          <w:spacing w:val="-2"/>
          <w:sz w:val="18"/>
          <w:szCs w:val="18"/>
          <w:lang w:val="en-GB"/>
        </w:rPr>
        <w:t xml:space="preserve">Baht </w:t>
      </w:r>
      <w:r w:rsidR="00A06619" w:rsidRPr="00770A88">
        <w:rPr>
          <w:rFonts w:ascii="Arial" w:hAnsi="Arial" w:cs="Arial"/>
          <w:color w:val="auto"/>
          <w:spacing w:val="-2"/>
          <w:sz w:val="18"/>
          <w:szCs w:val="18"/>
          <w:lang w:val="en-GB"/>
        </w:rPr>
        <w:t>2,118</w:t>
      </w:r>
      <w:r w:rsidRPr="00770A88">
        <w:rPr>
          <w:rFonts w:ascii="Arial" w:hAnsi="Arial" w:cs="Arial"/>
          <w:color w:val="auto"/>
          <w:spacing w:val="-2"/>
          <w:sz w:val="18"/>
          <w:szCs w:val="18"/>
          <w:lang w:val="en-GB"/>
        </w:rPr>
        <w:t xml:space="preserve"> million) bear interest rate at</w:t>
      </w:r>
      <w:r w:rsidR="009D3DC8" w:rsidRPr="00770A88">
        <w:rPr>
          <w:rFonts w:ascii="Arial" w:hAnsi="Arial" w:cs="Arial"/>
          <w:color w:val="auto"/>
          <w:spacing w:val="-2"/>
          <w:sz w:val="18"/>
          <w:szCs w:val="18"/>
          <w:lang w:val="en-GB"/>
        </w:rPr>
        <w:t xml:space="preserve"> </w:t>
      </w:r>
      <w:r w:rsidR="00174476" w:rsidRPr="00770A88">
        <w:rPr>
          <w:rFonts w:ascii="Arial" w:hAnsi="Arial" w:cs="Arial"/>
          <w:color w:val="auto"/>
          <w:spacing w:val="-2"/>
          <w:sz w:val="18"/>
          <w:szCs w:val="18"/>
          <w:lang w:val="en-GB"/>
        </w:rPr>
        <w:t>1.0</w:t>
      </w:r>
      <w:r w:rsidRPr="00770A88">
        <w:rPr>
          <w:rFonts w:ascii="Arial" w:hAnsi="Arial" w:cs="Arial"/>
          <w:color w:val="auto"/>
          <w:spacing w:val="-2"/>
          <w:sz w:val="18"/>
          <w:szCs w:val="18"/>
          <w:lang w:val="en-GB"/>
        </w:rPr>
        <w:t xml:space="preserve">% per annum (31 March </w:t>
      </w:r>
      <w:r w:rsidR="0015101C" w:rsidRPr="00770A88">
        <w:rPr>
          <w:rFonts w:ascii="Arial" w:hAnsi="Arial" w:cs="Arial"/>
          <w:color w:val="auto"/>
          <w:spacing w:val="-2"/>
          <w:sz w:val="18"/>
          <w:szCs w:val="18"/>
          <w:lang w:val="en-GB"/>
        </w:rPr>
        <w:t>20</w:t>
      </w:r>
      <w:r w:rsidR="00ED2110" w:rsidRPr="00770A88">
        <w:rPr>
          <w:rFonts w:ascii="Arial" w:hAnsi="Arial" w:cs="Arial"/>
          <w:color w:val="auto"/>
          <w:spacing w:val="-2"/>
          <w:sz w:val="18"/>
          <w:szCs w:val="18"/>
          <w:lang w:val="en-GB"/>
        </w:rPr>
        <w:t>20</w:t>
      </w:r>
      <w:r w:rsidRPr="00770A88">
        <w:rPr>
          <w:rFonts w:ascii="Arial" w:hAnsi="Arial" w:cs="Arial"/>
          <w:color w:val="auto"/>
          <w:spacing w:val="-2"/>
          <w:sz w:val="18"/>
          <w:szCs w:val="18"/>
          <w:lang w:val="en-GB"/>
        </w:rPr>
        <w:t xml:space="preserve"> : at </w:t>
      </w:r>
      <w:r w:rsidR="00563448" w:rsidRPr="00770A88">
        <w:rPr>
          <w:rFonts w:ascii="Arial" w:hAnsi="Arial" w:cs="Arial"/>
          <w:color w:val="auto"/>
          <w:spacing w:val="-2"/>
          <w:sz w:val="18"/>
          <w:szCs w:val="18"/>
          <w:lang w:val="en-GB"/>
        </w:rPr>
        <w:t>1.5</w:t>
      </w:r>
      <w:r w:rsidRPr="00770A88">
        <w:rPr>
          <w:rFonts w:ascii="Arial" w:hAnsi="Arial" w:cs="Arial"/>
          <w:color w:val="auto"/>
          <w:spacing w:val="-2"/>
          <w:sz w:val="18"/>
          <w:szCs w:val="18"/>
          <w:lang w:val="en-GB"/>
        </w:rPr>
        <w:t>%</w:t>
      </w:r>
      <w:r w:rsidR="004F4925" w:rsidRPr="00770A88">
        <w:rPr>
          <w:rFonts w:ascii="Arial" w:hAnsi="Arial" w:cs="Arial"/>
          <w:color w:val="auto"/>
          <w:spacing w:val="-2"/>
          <w:sz w:val="18"/>
          <w:szCs w:val="18"/>
          <w:lang w:val="en-GB"/>
        </w:rPr>
        <w:t xml:space="preserve"> </w:t>
      </w:r>
      <w:r w:rsidR="00153800" w:rsidRPr="00770A88">
        <w:rPr>
          <w:rFonts w:ascii="Arial" w:hAnsi="Arial" w:cs="Arial"/>
          <w:color w:val="auto"/>
          <w:spacing w:val="-2"/>
          <w:sz w:val="18"/>
          <w:szCs w:val="18"/>
          <w:lang w:val="en-GB"/>
        </w:rPr>
        <w:br/>
      </w:r>
      <w:r w:rsidR="004F4925" w:rsidRPr="00770A88">
        <w:rPr>
          <w:rFonts w:ascii="Arial" w:hAnsi="Arial" w:cs="Arial"/>
          <w:color w:val="auto"/>
          <w:spacing w:val="-2"/>
          <w:sz w:val="18"/>
          <w:szCs w:val="18"/>
          <w:lang w:val="en-GB"/>
        </w:rPr>
        <w:t>per annum) and are non-collateralised loans and not specified maturity date.</w:t>
      </w:r>
    </w:p>
    <w:p w:rsidR="00BB154D" w:rsidRPr="00770A88" w:rsidRDefault="00BB154D" w:rsidP="007761FB">
      <w:pPr>
        <w:jc w:val="thaiDistribute"/>
        <w:rPr>
          <w:rFonts w:ascii="Arial" w:hAnsi="Arial" w:cs="Arial"/>
          <w:color w:val="auto"/>
          <w:sz w:val="18"/>
          <w:szCs w:val="18"/>
        </w:rPr>
      </w:pPr>
    </w:p>
    <w:p w:rsidR="00AC7F50" w:rsidRPr="00770A88" w:rsidRDefault="00153800" w:rsidP="00844F9D">
      <w:pPr>
        <w:tabs>
          <w:tab w:val="left" w:pos="540"/>
        </w:tabs>
        <w:ind w:left="547" w:hanging="547"/>
        <w:jc w:val="thaiDistribute"/>
        <w:rPr>
          <w:rFonts w:ascii="Arial" w:hAnsi="Arial" w:cs="Arial"/>
          <w:b/>
          <w:bCs/>
          <w:color w:val="auto"/>
          <w:sz w:val="18"/>
          <w:szCs w:val="18"/>
        </w:rPr>
      </w:pPr>
      <w:r w:rsidRPr="00770A88">
        <w:rPr>
          <w:rFonts w:ascii="Arial" w:hAnsi="Arial" w:cs="Arial"/>
          <w:b/>
          <w:bCs/>
          <w:color w:val="auto"/>
          <w:sz w:val="18"/>
          <w:szCs w:val="18"/>
        </w:rPr>
        <w:br w:type="page"/>
      </w:r>
    </w:p>
    <w:p w:rsidR="00153800" w:rsidRPr="00770A88" w:rsidRDefault="00153800" w:rsidP="00844F9D">
      <w:pPr>
        <w:tabs>
          <w:tab w:val="left" w:pos="540"/>
        </w:tabs>
        <w:ind w:left="547" w:hanging="547"/>
        <w:jc w:val="thaiDistribute"/>
        <w:rPr>
          <w:rFonts w:ascii="Arial" w:hAnsi="Arial" w:cs="Arial"/>
          <w:b/>
          <w:bCs/>
          <w:color w:val="auto"/>
          <w:sz w:val="18"/>
          <w:szCs w:val="18"/>
          <w:cs/>
        </w:rPr>
      </w:pPr>
    </w:p>
    <w:tbl>
      <w:tblPr>
        <w:tblW w:w="0" w:type="auto"/>
        <w:tblInd w:w="108" w:type="dxa"/>
        <w:shd w:val="clear" w:color="auto" w:fill="44546A"/>
        <w:tblLook w:val="04A0" w:firstRow="1" w:lastRow="0" w:firstColumn="1" w:lastColumn="0" w:noHBand="0" w:noVBand="1"/>
      </w:tblPr>
      <w:tblGrid>
        <w:gridCol w:w="9461"/>
      </w:tblGrid>
      <w:tr w:rsidR="00FB0791" w:rsidRPr="00770A88" w:rsidTr="00015D69">
        <w:trPr>
          <w:trHeight w:val="386"/>
        </w:trPr>
        <w:tc>
          <w:tcPr>
            <w:tcW w:w="9461" w:type="dxa"/>
            <w:shd w:val="clear" w:color="auto" w:fill="FFA543"/>
            <w:vAlign w:val="center"/>
          </w:tcPr>
          <w:p w:rsidR="00FB0791"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w:t>
            </w:r>
            <w:r w:rsidR="0001585B" w:rsidRPr="00770A88">
              <w:rPr>
                <w:rFonts w:ascii="Arial" w:eastAsia="Arial Unicode MS" w:hAnsi="Arial" w:cs="Arial"/>
                <w:b/>
                <w:bCs/>
                <w:color w:val="FFFFFF"/>
                <w:sz w:val="18"/>
                <w:szCs w:val="18"/>
                <w:lang w:val="en-GB"/>
              </w:rPr>
              <w:t>7</w:t>
            </w:r>
            <w:r w:rsidRPr="00770A88">
              <w:rPr>
                <w:rFonts w:ascii="Arial" w:eastAsia="Arial Unicode MS" w:hAnsi="Arial" w:cs="Arial"/>
                <w:b/>
                <w:bCs/>
                <w:color w:val="FFFFFF"/>
                <w:sz w:val="18"/>
                <w:szCs w:val="18"/>
                <w:lang w:val="en-GB"/>
              </w:rPr>
              <w:tab/>
              <w:t>Commitments</w:t>
            </w:r>
          </w:p>
        </w:tc>
      </w:tr>
    </w:tbl>
    <w:p w:rsidR="003B5ECD" w:rsidRPr="00770A88" w:rsidRDefault="003B5ECD" w:rsidP="00844F9D">
      <w:pPr>
        <w:ind w:left="547"/>
        <w:jc w:val="thaiDistribute"/>
        <w:rPr>
          <w:rFonts w:ascii="Arial" w:hAnsi="Arial" w:cs="Arial"/>
          <w:color w:val="auto"/>
          <w:sz w:val="18"/>
          <w:szCs w:val="18"/>
        </w:rPr>
      </w:pPr>
    </w:p>
    <w:p w:rsidR="003B5ECD" w:rsidRPr="00770A88" w:rsidRDefault="004F6E62" w:rsidP="00506FBD">
      <w:pPr>
        <w:pStyle w:val="BodyText"/>
        <w:ind w:left="540" w:hanging="547"/>
        <w:jc w:val="thaiDistribute"/>
        <w:rPr>
          <w:rFonts w:ascii="Arial" w:hAnsi="Arial" w:cs="Arial"/>
          <w:color w:val="CF4A02"/>
          <w:sz w:val="18"/>
          <w:szCs w:val="18"/>
        </w:rPr>
      </w:pPr>
      <w:r w:rsidRPr="00770A88">
        <w:rPr>
          <w:rFonts w:ascii="Arial" w:hAnsi="Arial" w:cs="Arial"/>
          <w:color w:val="CF4A02"/>
          <w:sz w:val="18"/>
          <w:szCs w:val="18"/>
        </w:rPr>
        <w:t>1</w:t>
      </w:r>
      <w:r w:rsidR="0001585B" w:rsidRPr="00770A88">
        <w:rPr>
          <w:rFonts w:ascii="Arial" w:hAnsi="Arial" w:cs="Arial"/>
          <w:color w:val="CF4A02"/>
          <w:sz w:val="18"/>
          <w:szCs w:val="18"/>
          <w:lang w:val="en-GB"/>
        </w:rPr>
        <w:t>7</w:t>
      </w:r>
      <w:r w:rsidRPr="00770A88">
        <w:rPr>
          <w:rFonts w:ascii="Arial" w:hAnsi="Arial" w:cs="Arial"/>
          <w:color w:val="CF4A02"/>
          <w:sz w:val="18"/>
          <w:szCs w:val="18"/>
        </w:rPr>
        <w:t>.1</w:t>
      </w:r>
      <w:r w:rsidRPr="00770A88">
        <w:rPr>
          <w:rFonts w:ascii="Arial" w:hAnsi="Arial" w:cs="Arial"/>
          <w:color w:val="CF4A02"/>
          <w:sz w:val="18"/>
          <w:szCs w:val="18"/>
        </w:rPr>
        <w:tab/>
      </w:r>
      <w:r w:rsidR="003B5ECD" w:rsidRPr="00770A88">
        <w:rPr>
          <w:rFonts w:ascii="Arial" w:hAnsi="Arial" w:cs="Arial"/>
          <w:color w:val="CF4A02"/>
          <w:sz w:val="18"/>
          <w:szCs w:val="18"/>
        </w:rPr>
        <w:t>Capital commitments</w:t>
      </w:r>
    </w:p>
    <w:p w:rsidR="003B5ECD" w:rsidRPr="00770A88" w:rsidRDefault="003B5ECD" w:rsidP="007761FB">
      <w:pPr>
        <w:ind w:left="540"/>
        <w:jc w:val="thaiDistribute"/>
        <w:rPr>
          <w:rFonts w:ascii="Arial" w:hAnsi="Arial" w:cs="Arial"/>
          <w:color w:val="auto"/>
          <w:sz w:val="18"/>
          <w:szCs w:val="18"/>
        </w:rPr>
      </w:pPr>
    </w:p>
    <w:p w:rsidR="003B5ECD" w:rsidRPr="00770A88" w:rsidRDefault="003B5ECD" w:rsidP="007761FB">
      <w:pPr>
        <w:ind w:left="540"/>
        <w:jc w:val="thaiDistribute"/>
        <w:rPr>
          <w:rFonts w:ascii="Arial" w:hAnsi="Arial" w:cs="Arial"/>
          <w:color w:val="auto"/>
          <w:sz w:val="18"/>
          <w:szCs w:val="18"/>
        </w:rPr>
      </w:pPr>
      <w:r w:rsidRPr="00770A88">
        <w:rPr>
          <w:rFonts w:ascii="Arial" w:hAnsi="Arial" w:cs="Arial"/>
          <w:color w:val="auto"/>
          <w:sz w:val="18"/>
          <w:szCs w:val="18"/>
        </w:rPr>
        <w:t>Capital expenditure contracted for at the statement of financial position date but not recognised in the financial information is as follows:</w:t>
      </w:r>
    </w:p>
    <w:p w:rsidR="005922D1" w:rsidRPr="00770A88" w:rsidRDefault="005922D1" w:rsidP="007761FB">
      <w:pPr>
        <w:ind w:left="540"/>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B5ECD" w:rsidRPr="00770A88" w:rsidRDefault="003B5ECD"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B5ECD" w:rsidRPr="00770A88" w:rsidRDefault="003B5ECD"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3B5ECD" w:rsidRPr="00770A88" w:rsidTr="003061B8">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bottom w:val="nil"/>
              <w:right w:val="nil"/>
            </w:tcBorders>
          </w:tcPr>
          <w:p w:rsidR="003B5ECD" w:rsidRPr="00770A88" w:rsidRDefault="00ED2110" w:rsidP="00AD3D9F">
            <w:pPr>
              <w:ind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440" w:type="dxa"/>
            <w:tcBorders>
              <w:top w:val="nil"/>
              <w:left w:val="nil"/>
              <w:bottom w:val="nil"/>
              <w:right w:val="nil"/>
            </w:tcBorders>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440" w:type="dxa"/>
            <w:tcBorders>
              <w:top w:val="nil"/>
              <w:left w:val="nil"/>
              <w:bottom w:val="nil"/>
              <w:right w:val="nil"/>
            </w:tcBorders>
          </w:tcPr>
          <w:p w:rsidR="00D27E19" w:rsidRPr="00770A88" w:rsidRDefault="00ED2110" w:rsidP="00AD3D9F">
            <w:pPr>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440" w:type="dxa"/>
            <w:tcBorders>
              <w:top w:val="nil"/>
              <w:left w:val="nil"/>
              <w:bottom w:val="nil"/>
              <w:right w:val="nil"/>
            </w:tcBorders>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3B5ECD" w:rsidRPr="00770A88" w:rsidTr="003061B8">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bottom w:val="nil"/>
              <w:right w:val="nil"/>
            </w:tcBorders>
            <w:vAlign w:val="center"/>
          </w:tcPr>
          <w:p w:rsidR="003B5ECD"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ED2110" w:rsidRPr="00770A88">
              <w:rPr>
                <w:rFonts w:ascii="Arial" w:hAnsi="Arial" w:cs="Arial"/>
                <w:b/>
                <w:bCs/>
                <w:color w:val="auto"/>
                <w:sz w:val="18"/>
                <w:szCs w:val="18"/>
                <w:lang w:val="en-GB"/>
              </w:rPr>
              <w:t>20</w:t>
            </w:r>
          </w:p>
        </w:tc>
        <w:tc>
          <w:tcPr>
            <w:tcW w:w="1440" w:type="dxa"/>
            <w:tcBorders>
              <w:top w:val="nil"/>
              <w:left w:val="nil"/>
              <w:bottom w:val="nil"/>
              <w:right w:val="nil"/>
            </w:tcBorders>
            <w:vAlign w:val="center"/>
          </w:tcPr>
          <w:p w:rsidR="003B5ECD"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ED2110" w:rsidRPr="00770A88">
              <w:rPr>
                <w:rFonts w:ascii="Arial" w:hAnsi="Arial" w:cs="Arial"/>
                <w:b/>
                <w:bCs/>
                <w:color w:val="auto"/>
                <w:sz w:val="18"/>
                <w:szCs w:val="18"/>
                <w:lang w:val="en-GB"/>
              </w:rPr>
              <w:t>20</w:t>
            </w:r>
          </w:p>
        </w:tc>
        <w:tc>
          <w:tcPr>
            <w:tcW w:w="1440" w:type="dxa"/>
            <w:tcBorders>
              <w:top w:val="nil"/>
              <w:left w:val="nil"/>
              <w:bottom w:val="nil"/>
              <w:right w:val="nil"/>
            </w:tcBorders>
            <w:vAlign w:val="center"/>
          </w:tcPr>
          <w:p w:rsidR="003B5ECD"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ED2110" w:rsidRPr="00770A88">
              <w:rPr>
                <w:rFonts w:ascii="Arial" w:hAnsi="Arial" w:cs="Arial"/>
                <w:b/>
                <w:bCs/>
                <w:color w:val="auto"/>
                <w:sz w:val="18"/>
                <w:szCs w:val="18"/>
                <w:lang w:val="en-GB"/>
              </w:rPr>
              <w:t>20</w:t>
            </w:r>
          </w:p>
        </w:tc>
        <w:tc>
          <w:tcPr>
            <w:tcW w:w="1440" w:type="dxa"/>
            <w:tcBorders>
              <w:top w:val="nil"/>
              <w:left w:val="nil"/>
              <w:bottom w:val="nil"/>
              <w:right w:val="nil"/>
            </w:tcBorders>
            <w:vAlign w:val="center"/>
          </w:tcPr>
          <w:p w:rsidR="003B5ECD" w:rsidRPr="00770A88" w:rsidRDefault="0015101C"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w:t>
            </w:r>
            <w:r w:rsidR="00ED2110" w:rsidRPr="00770A88">
              <w:rPr>
                <w:rFonts w:ascii="Arial" w:hAnsi="Arial" w:cs="Arial"/>
                <w:b/>
                <w:bCs/>
                <w:color w:val="auto"/>
                <w:sz w:val="18"/>
                <w:szCs w:val="18"/>
                <w:lang w:val="en-GB"/>
              </w:rPr>
              <w:t>20</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right w:val="nil"/>
            </w:tcBorders>
            <w:vAlign w:val="center"/>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right w:val="nil"/>
            </w:tcBorders>
            <w:vAlign w:val="center"/>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right w:val="nil"/>
            </w:tcBorders>
            <w:vAlign w:val="center"/>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440" w:type="dxa"/>
            <w:tcBorders>
              <w:top w:val="nil"/>
              <w:left w:val="nil"/>
              <w:right w:val="nil"/>
            </w:tcBorders>
            <w:vAlign w:val="center"/>
          </w:tcPr>
          <w:p w:rsidR="003B5ECD" w:rsidRPr="00770A88" w:rsidRDefault="003B5ECD" w:rsidP="00AD3D9F">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3B5ECD" w:rsidRPr="00770A88" w:rsidTr="00E16B40">
        <w:trPr>
          <w:trHeight w:val="83"/>
        </w:trPr>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770A88"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770A88" w:rsidRDefault="003B5ECD" w:rsidP="00AD3D9F">
            <w:pPr>
              <w:jc w:val="right"/>
              <w:rPr>
                <w:rFonts w:ascii="Arial" w:hAnsi="Arial" w:cs="Arial"/>
                <w:color w:val="auto"/>
                <w:sz w:val="18"/>
                <w:szCs w:val="18"/>
              </w:rPr>
            </w:pPr>
          </w:p>
        </w:tc>
      </w:tr>
      <w:tr w:rsidR="00D13A3F" w:rsidRPr="00770A88" w:rsidTr="00E16B40">
        <w:trPr>
          <w:trHeight w:val="126"/>
        </w:trPr>
        <w:tc>
          <w:tcPr>
            <w:tcW w:w="3798" w:type="dxa"/>
            <w:tcBorders>
              <w:top w:val="nil"/>
              <w:left w:val="nil"/>
              <w:bottom w:val="nil"/>
              <w:right w:val="nil"/>
            </w:tcBorders>
            <w:vAlign w:val="center"/>
          </w:tcPr>
          <w:p w:rsidR="00D13A3F" w:rsidRPr="00770A88" w:rsidRDefault="00D13A3F" w:rsidP="001816DD">
            <w:pPr>
              <w:tabs>
                <w:tab w:val="left" w:pos="720"/>
              </w:tabs>
              <w:ind w:left="540"/>
              <w:rPr>
                <w:rFonts w:ascii="Arial" w:hAnsi="Arial" w:cs="Arial"/>
                <w:color w:val="auto"/>
                <w:sz w:val="18"/>
                <w:szCs w:val="18"/>
                <w:cs/>
              </w:rPr>
            </w:pPr>
            <w:r w:rsidRPr="00770A88">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rsidR="00D13A3F" w:rsidRPr="00770A88" w:rsidRDefault="00357DA0" w:rsidP="00AD3D9F">
            <w:pPr>
              <w:ind w:right="-72"/>
              <w:jc w:val="right"/>
              <w:rPr>
                <w:rFonts w:ascii="Arial" w:hAnsi="Arial" w:cs="Arial"/>
                <w:color w:val="auto"/>
                <w:sz w:val="18"/>
                <w:szCs w:val="18"/>
              </w:rPr>
            </w:pPr>
            <w:r w:rsidRPr="00770A88">
              <w:rPr>
                <w:rFonts w:ascii="Arial" w:hAnsi="Arial" w:cs="Arial"/>
                <w:color w:val="auto"/>
                <w:sz w:val="18"/>
                <w:szCs w:val="18"/>
              </w:rPr>
              <w:t>30,696</w:t>
            </w:r>
          </w:p>
        </w:tc>
        <w:tc>
          <w:tcPr>
            <w:tcW w:w="1440" w:type="dxa"/>
            <w:tcBorders>
              <w:top w:val="nil"/>
              <w:left w:val="nil"/>
              <w:bottom w:val="nil"/>
              <w:right w:val="nil"/>
            </w:tcBorders>
            <w:shd w:val="clear" w:color="auto" w:fill="auto"/>
          </w:tcPr>
          <w:p w:rsidR="00D13A3F" w:rsidRPr="00770A88" w:rsidRDefault="00AB461B" w:rsidP="00AD3D9F">
            <w:pPr>
              <w:ind w:right="-72"/>
              <w:jc w:val="right"/>
              <w:rPr>
                <w:rFonts w:ascii="Arial" w:hAnsi="Arial" w:cs="Arial"/>
                <w:color w:val="auto"/>
                <w:sz w:val="18"/>
                <w:szCs w:val="18"/>
              </w:rPr>
            </w:pPr>
            <w:r w:rsidRPr="00770A88">
              <w:rPr>
                <w:rFonts w:ascii="Arial" w:hAnsi="Arial" w:cs="Arial"/>
                <w:color w:val="auto"/>
                <w:sz w:val="18"/>
                <w:szCs w:val="18"/>
              </w:rPr>
              <w:t>23,562</w:t>
            </w:r>
          </w:p>
        </w:tc>
        <w:tc>
          <w:tcPr>
            <w:tcW w:w="1440" w:type="dxa"/>
            <w:tcBorders>
              <w:top w:val="nil"/>
              <w:left w:val="nil"/>
              <w:bottom w:val="nil"/>
              <w:right w:val="nil"/>
            </w:tcBorders>
            <w:shd w:val="clear" w:color="auto" w:fill="FAFAFA"/>
          </w:tcPr>
          <w:p w:rsidR="00D13A3F" w:rsidRPr="00770A88" w:rsidRDefault="00357DA0" w:rsidP="00AD3D9F">
            <w:pPr>
              <w:ind w:right="-72"/>
              <w:jc w:val="right"/>
              <w:rPr>
                <w:rFonts w:ascii="Arial" w:hAnsi="Arial" w:cs="Arial"/>
                <w:color w:val="auto"/>
                <w:sz w:val="18"/>
                <w:szCs w:val="18"/>
              </w:rPr>
            </w:pPr>
            <w:r w:rsidRPr="00770A88">
              <w:rPr>
                <w:rFonts w:ascii="Arial" w:hAnsi="Arial" w:cs="Arial"/>
                <w:color w:val="auto"/>
                <w:sz w:val="18"/>
                <w:szCs w:val="18"/>
              </w:rPr>
              <w:t>-</w:t>
            </w:r>
          </w:p>
        </w:tc>
        <w:tc>
          <w:tcPr>
            <w:tcW w:w="1440" w:type="dxa"/>
            <w:tcBorders>
              <w:top w:val="nil"/>
              <w:left w:val="nil"/>
              <w:bottom w:val="nil"/>
              <w:right w:val="nil"/>
            </w:tcBorders>
            <w:shd w:val="clear" w:color="auto" w:fill="auto"/>
          </w:tcPr>
          <w:p w:rsidR="00D13A3F" w:rsidRPr="00770A88" w:rsidRDefault="00AB461B" w:rsidP="00AD3D9F">
            <w:pPr>
              <w:ind w:right="-72"/>
              <w:jc w:val="right"/>
              <w:rPr>
                <w:rFonts w:ascii="Arial" w:hAnsi="Arial" w:cs="Arial"/>
                <w:color w:val="auto"/>
                <w:sz w:val="18"/>
                <w:szCs w:val="18"/>
              </w:rPr>
            </w:pPr>
            <w:r w:rsidRPr="00770A88">
              <w:rPr>
                <w:rFonts w:ascii="Arial" w:hAnsi="Arial" w:cs="Arial"/>
                <w:color w:val="auto"/>
                <w:sz w:val="18"/>
                <w:szCs w:val="18"/>
              </w:rPr>
              <w:t>-</w:t>
            </w:r>
          </w:p>
        </w:tc>
      </w:tr>
    </w:tbl>
    <w:p w:rsidR="00AC7F50" w:rsidRPr="00770A88" w:rsidRDefault="00AC7F50" w:rsidP="00844F9D">
      <w:pPr>
        <w:ind w:left="547"/>
        <w:jc w:val="thaiDistribute"/>
        <w:rPr>
          <w:rFonts w:ascii="Arial" w:hAnsi="Arial" w:cs="Arial"/>
          <w:color w:val="auto"/>
          <w:sz w:val="18"/>
          <w:szCs w:val="18"/>
        </w:rPr>
      </w:pPr>
    </w:p>
    <w:p w:rsidR="003B5ECD" w:rsidRPr="00770A88" w:rsidRDefault="004F6E62" w:rsidP="00506FBD">
      <w:pPr>
        <w:pStyle w:val="BodyText"/>
        <w:ind w:left="540" w:hanging="547"/>
        <w:jc w:val="thaiDistribute"/>
        <w:rPr>
          <w:rFonts w:ascii="Arial" w:hAnsi="Arial" w:cs="Arial"/>
          <w:color w:val="CF4A02"/>
          <w:sz w:val="18"/>
          <w:szCs w:val="18"/>
        </w:rPr>
      </w:pPr>
      <w:r w:rsidRPr="00770A88">
        <w:rPr>
          <w:rFonts w:ascii="Arial" w:hAnsi="Arial" w:cs="Arial"/>
          <w:color w:val="CF4A02"/>
          <w:sz w:val="18"/>
          <w:szCs w:val="18"/>
        </w:rPr>
        <w:t>1</w:t>
      </w:r>
      <w:r w:rsidR="0001585B" w:rsidRPr="00770A88">
        <w:rPr>
          <w:rFonts w:ascii="Arial" w:hAnsi="Arial" w:cs="Arial"/>
          <w:color w:val="CF4A02"/>
          <w:sz w:val="18"/>
          <w:szCs w:val="18"/>
          <w:lang w:val="en-GB"/>
        </w:rPr>
        <w:t>7</w:t>
      </w:r>
      <w:r w:rsidRPr="00770A88">
        <w:rPr>
          <w:rFonts w:ascii="Arial" w:hAnsi="Arial" w:cs="Arial"/>
          <w:color w:val="CF4A02"/>
          <w:sz w:val="18"/>
          <w:szCs w:val="18"/>
        </w:rPr>
        <w:t>.</w:t>
      </w:r>
      <w:r w:rsidR="0001585B" w:rsidRPr="00770A88">
        <w:rPr>
          <w:rFonts w:ascii="Arial" w:hAnsi="Arial" w:cs="Arial"/>
          <w:color w:val="CF4A02"/>
          <w:sz w:val="18"/>
          <w:szCs w:val="18"/>
          <w:lang w:val="en-GB"/>
        </w:rPr>
        <w:t>2</w:t>
      </w:r>
      <w:r w:rsidRPr="00770A88">
        <w:rPr>
          <w:rFonts w:ascii="Arial" w:hAnsi="Arial" w:cs="Arial"/>
          <w:color w:val="CF4A02"/>
          <w:sz w:val="18"/>
          <w:szCs w:val="18"/>
        </w:rPr>
        <w:tab/>
      </w:r>
      <w:r w:rsidR="003B5ECD" w:rsidRPr="00770A88">
        <w:rPr>
          <w:rFonts w:ascii="Arial" w:hAnsi="Arial" w:cs="Arial"/>
          <w:color w:val="CF4A02"/>
          <w:sz w:val="18"/>
          <w:szCs w:val="18"/>
        </w:rPr>
        <w:t>Commitments from letter of credit</w:t>
      </w:r>
    </w:p>
    <w:p w:rsidR="003B5ECD" w:rsidRPr="00770A88" w:rsidRDefault="003B5ECD" w:rsidP="00844F9D">
      <w:pPr>
        <w:tabs>
          <w:tab w:val="left" w:pos="540"/>
        </w:tabs>
        <w:ind w:left="547"/>
        <w:jc w:val="thaiDistribute"/>
        <w:rPr>
          <w:rFonts w:ascii="Arial" w:hAnsi="Arial" w:cs="Arial"/>
          <w:color w:val="auto"/>
          <w:sz w:val="18"/>
          <w:szCs w:val="18"/>
        </w:rPr>
      </w:pPr>
    </w:p>
    <w:p w:rsidR="003B5ECD" w:rsidRPr="00770A88" w:rsidRDefault="003B5ECD" w:rsidP="001816DD">
      <w:pPr>
        <w:ind w:left="540"/>
        <w:jc w:val="thaiDistribute"/>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lang w:val="x-none" w:eastAsia="th-TH"/>
        </w:rPr>
        <w:t>Letters of credit opened but are not qualified as liabilities as at</w:t>
      </w:r>
      <w:r w:rsidRPr="00770A88">
        <w:rPr>
          <w:rStyle w:val="PageNumber"/>
          <w:rFonts w:ascii="Arial" w:hAnsi="Arial" w:cs="Arial"/>
          <w:snapToGrid w:val="0"/>
          <w:color w:val="auto"/>
          <w:sz w:val="18"/>
          <w:szCs w:val="18"/>
          <w:lang w:val="en-GB" w:eastAsia="th-TH"/>
        </w:rPr>
        <w:t xml:space="preserve"> </w:t>
      </w:r>
      <w:r w:rsidR="00ED2110" w:rsidRPr="00770A88">
        <w:rPr>
          <w:rStyle w:val="PageNumber"/>
          <w:rFonts w:ascii="Arial" w:hAnsi="Arial" w:cs="Arial"/>
          <w:snapToGrid w:val="0"/>
          <w:color w:val="auto"/>
          <w:sz w:val="18"/>
          <w:szCs w:val="18"/>
          <w:lang w:val="en-GB" w:eastAsia="th-TH"/>
        </w:rPr>
        <w:t xml:space="preserve">30 </w:t>
      </w:r>
      <w:r w:rsidR="0018272D" w:rsidRPr="00770A88">
        <w:rPr>
          <w:rStyle w:val="PageNumber"/>
          <w:rFonts w:ascii="Arial" w:hAnsi="Arial" w:cs="Arial"/>
          <w:snapToGrid w:val="0"/>
          <w:color w:val="auto"/>
          <w:sz w:val="18"/>
          <w:szCs w:val="18"/>
          <w:lang w:val="en-GB" w:eastAsia="th-TH"/>
        </w:rPr>
        <w:t>September</w:t>
      </w:r>
      <w:r w:rsidRPr="00770A88">
        <w:rPr>
          <w:rStyle w:val="PageNumber"/>
          <w:rFonts w:ascii="Arial" w:hAnsi="Arial" w:cs="Arial"/>
          <w:snapToGrid w:val="0"/>
          <w:color w:val="auto"/>
          <w:sz w:val="18"/>
          <w:szCs w:val="18"/>
          <w:lang w:val="x-none" w:eastAsia="th-TH"/>
        </w:rPr>
        <w:t xml:space="preserve"> </w:t>
      </w:r>
      <w:r w:rsidR="0015101C" w:rsidRPr="00770A88">
        <w:rPr>
          <w:rStyle w:val="PageNumber"/>
          <w:rFonts w:ascii="Arial" w:hAnsi="Arial" w:cs="Arial"/>
          <w:snapToGrid w:val="0"/>
          <w:color w:val="auto"/>
          <w:sz w:val="18"/>
          <w:szCs w:val="18"/>
          <w:lang w:val="en-GB" w:eastAsia="th-TH"/>
        </w:rPr>
        <w:t>20</w:t>
      </w:r>
      <w:r w:rsidR="00ED2110" w:rsidRPr="00770A88">
        <w:rPr>
          <w:rStyle w:val="PageNumber"/>
          <w:rFonts w:ascii="Arial" w:hAnsi="Arial" w:cs="Arial"/>
          <w:snapToGrid w:val="0"/>
          <w:color w:val="auto"/>
          <w:sz w:val="18"/>
          <w:szCs w:val="18"/>
          <w:lang w:val="en-GB" w:eastAsia="th-TH"/>
        </w:rPr>
        <w:t xml:space="preserve">20 </w:t>
      </w:r>
      <w:r w:rsidRPr="00770A88">
        <w:rPr>
          <w:rStyle w:val="PageNumber"/>
          <w:rFonts w:ascii="Arial" w:hAnsi="Arial" w:cs="Arial"/>
          <w:snapToGrid w:val="0"/>
          <w:color w:val="auto"/>
          <w:sz w:val="18"/>
          <w:szCs w:val="18"/>
          <w:lang w:val="x-none" w:eastAsia="th-TH"/>
        </w:rPr>
        <w:t xml:space="preserve">and </w:t>
      </w:r>
      <w:r w:rsidRPr="00770A88">
        <w:rPr>
          <w:rStyle w:val="PageNumber"/>
          <w:rFonts w:ascii="Arial" w:hAnsi="Arial" w:cs="Arial"/>
          <w:snapToGrid w:val="0"/>
          <w:color w:val="auto"/>
          <w:sz w:val="18"/>
          <w:szCs w:val="18"/>
          <w:lang w:val="en-GB" w:eastAsia="th-TH"/>
        </w:rPr>
        <w:t xml:space="preserve">31 </w:t>
      </w:r>
      <w:r w:rsidRPr="00770A88">
        <w:rPr>
          <w:rStyle w:val="PageNumber"/>
          <w:rFonts w:ascii="Arial" w:hAnsi="Arial" w:cs="Arial"/>
          <w:snapToGrid w:val="0"/>
          <w:color w:val="auto"/>
          <w:sz w:val="18"/>
          <w:szCs w:val="18"/>
          <w:lang w:val="x-none" w:eastAsia="th-TH"/>
        </w:rPr>
        <w:t xml:space="preserve">March </w:t>
      </w:r>
      <w:r w:rsidR="0015101C" w:rsidRPr="00770A88">
        <w:rPr>
          <w:rStyle w:val="PageNumber"/>
          <w:rFonts w:ascii="Arial" w:hAnsi="Arial" w:cs="Arial"/>
          <w:snapToGrid w:val="0"/>
          <w:color w:val="auto"/>
          <w:sz w:val="18"/>
          <w:szCs w:val="18"/>
          <w:lang w:val="en-GB" w:eastAsia="th-TH"/>
        </w:rPr>
        <w:t>20</w:t>
      </w:r>
      <w:r w:rsidR="00ED2110" w:rsidRPr="00770A88">
        <w:rPr>
          <w:rStyle w:val="PageNumber"/>
          <w:rFonts w:ascii="Arial" w:hAnsi="Arial" w:cs="Arial"/>
          <w:snapToGrid w:val="0"/>
          <w:color w:val="auto"/>
          <w:sz w:val="18"/>
          <w:szCs w:val="18"/>
          <w:lang w:val="en-GB" w:eastAsia="th-TH"/>
        </w:rPr>
        <w:t>20</w:t>
      </w:r>
      <w:r w:rsidRPr="00770A88">
        <w:rPr>
          <w:rStyle w:val="PageNumber"/>
          <w:rFonts w:ascii="Arial" w:hAnsi="Arial" w:cs="Arial"/>
          <w:snapToGrid w:val="0"/>
          <w:color w:val="auto"/>
          <w:sz w:val="18"/>
          <w:szCs w:val="18"/>
          <w:lang w:val="x-none" w:eastAsia="th-TH"/>
        </w:rPr>
        <w:t xml:space="preserve"> are as follows: </w:t>
      </w:r>
    </w:p>
    <w:p w:rsidR="003B5ECD" w:rsidRPr="00770A88" w:rsidRDefault="003B5ECD" w:rsidP="00844F9D">
      <w:pPr>
        <w:tabs>
          <w:tab w:val="left" w:pos="540"/>
        </w:tabs>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rsidR="003B5ECD" w:rsidRPr="00770A88" w:rsidRDefault="003B5ECD" w:rsidP="00AD3D9F">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rsidR="003B5ECD" w:rsidRPr="00770A88" w:rsidRDefault="003B5ECD" w:rsidP="00AD3D9F">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rsidR="003B5ECD" w:rsidRPr="00770A88" w:rsidRDefault="003B5ECD" w:rsidP="00AD3D9F">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770A88" w:rsidRDefault="003B5ECD" w:rsidP="00AD3D9F">
            <w:pPr>
              <w:ind w:right="-72"/>
              <w:jc w:val="right"/>
              <w:rPr>
                <w:rFonts w:ascii="Arial" w:hAnsi="Arial" w:cs="Arial"/>
                <w:b/>
                <w:bCs/>
                <w:color w:val="auto"/>
                <w:sz w:val="18"/>
                <w:szCs w:val="18"/>
              </w:rPr>
            </w:pPr>
            <w:r w:rsidRPr="00770A88">
              <w:rPr>
                <w:rFonts w:ascii="Arial" w:hAnsi="Arial" w:cs="Arial"/>
                <w:b/>
                <w:bCs/>
                <w:color w:val="auto"/>
                <w:sz w:val="18"/>
                <w:szCs w:val="18"/>
              </w:rPr>
              <w:t>Audited</w:t>
            </w:r>
          </w:p>
        </w:tc>
      </w:tr>
      <w:tr w:rsidR="003B5ECD" w:rsidRPr="00770A88" w:rsidTr="003061B8">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bottom w:val="nil"/>
              <w:right w:val="nil"/>
            </w:tcBorders>
          </w:tcPr>
          <w:p w:rsidR="003B5ECD" w:rsidRPr="00770A88" w:rsidRDefault="00ED2110" w:rsidP="00AD3D9F">
            <w:pPr>
              <w:ind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440" w:type="dxa"/>
            <w:tcBorders>
              <w:top w:val="nil"/>
              <w:left w:val="nil"/>
              <w:bottom w:val="nil"/>
              <w:right w:val="nil"/>
            </w:tcBorders>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c>
          <w:tcPr>
            <w:tcW w:w="1440" w:type="dxa"/>
            <w:tcBorders>
              <w:top w:val="nil"/>
              <w:left w:val="nil"/>
              <w:bottom w:val="nil"/>
              <w:right w:val="nil"/>
            </w:tcBorders>
          </w:tcPr>
          <w:p w:rsidR="003B5ECD" w:rsidRPr="00770A88" w:rsidRDefault="00ED2110" w:rsidP="00AD3D9F">
            <w:pPr>
              <w:ind w:right="-72"/>
              <w:jc w:val="right"/>
              <w:rPr>
                <w:rFonts w:ascii="Arial" w:hAnsi="Arial" w:cs="Arial"/>
                <w:b/>
                <w:bCs/>
                <w:color w:val="auto"/>
                <w:sz w:val="18"/>
                <w:szCs w:val="18"/>
                <w:cs/>
              </w:rPr>
            </w:pPr>
            <w:r w:rsidRPr="00770A88">
              <w:rPr>
                <w:rFonts w:ascii="Arial" w:hAnsi="Arial" w:cs="Arial"/>
                <w:b/>
                <w:bCs/>
                <w:color w:val="auto"/>
                <w:sz w:val="18"/>
                <w:szCs w:val="18"/>
                <w:lang w:val="en-GB"/>
              </w:rPr>
              <w:t xml:space="preserve">30 </w:t>
            </w:r>
            <w:r w:rsidR="0018272D" w:rsidRPr="00770A88">
              <w:rPr>
                <w:rFonts w:ascii="Arial" w:hAnsi="Arial" w:cs="Arial"/>
                <w:b/>
                <w:bCs/>
                <w:color w:val="auto"/>
                <w:sz w:val="18"/>
                <w:szCs w:val="18"/>
                <w:lang w:val="en-GB"/>
              </w:rPr>
              <w:t>September</w:t>
            </w:r>
          </w:p>
        </w:tc>
        <w:tc>
          <w:tcPr>
            <w:tcW w:w="1440" w:type="dxa"/>
            <w:tcBorders>
              <w:top w:val="nil"/>
              <w:left w:val="nil"/>
              <w:bottom w:val="nil"/>
              <w:right w:val="nil"/>
            </w:tcBorders>
          </w:tcPr>
          <w:p w:rsidR="003B5ECD" w:rsidRPr="00770A88" w:rsidRDefault="003B5ECD" w:rsidP="00AD3D9F">
            <w:pPr>
              <w:ind w:right="-72"/>
              <w:jc w:val="right"/>
              <w:rPr>
                <w:rFonts w:ascii="Arial" w:hAnsi="Arial" w:cs="Arial"/>
                <w:b/>
                <w:bCs/>
                <w:color w:val="auto"/>
                <w:sz w:val="18"/>
                <w:szCs w:val="18"/>
                <w:cs/>
              </w:rPr>
            </w:pPr>
            <w:r w:rsidRPr="00770A88">
              <w:rPr>
                <w:rFonts w:ascii="Arial" w:hAnsi="Arial" w:cs="Arial"/>
                <w:b/>
                <w:bCs/>
                <w:color w:val="auto"/>
                <w:sz w:val="18"/>
                <w:szCs w:val="18"/>
              </w:rPr>
              <w:t>31 March</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right w:val="nil"/>
            </w:tcBorders>
            <w:vAlign w:val="center"/>
          </w:tcPr>
          <w:p w:rsidR="003B5ECD" w:rsidRPr="00770A88" w:rsidRDefault="00ED2110"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440" w:type="dxa"/>
            <w:tcBorders>
              <w:top w:val="nil"/>
              <w:left w:val="nil"/>
              <w:right w:val="nil"/>
            </w:tcBorders>
            <w:vAlign w:val="center"/>
          </w:tcPr>
          <w:p w:rsidR="003B5ECD" w:rsidRPr="00770A88" w:rsidRDefault="00ED2110"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440" w:type="dxa"/>
            <w:tcBorders>
              <w:top w:val="nil"/>
              <w:left w:val="nil"/>
              <w:right w:val="nil"/>
            </w:tcBorders>
            <w:vAlign w:val="center"/>
          </w:tcPr>
          <w:p w:rsidR="003B5ECD" w:rsidRPr="00770A88" w:rsidRDefault="00ED2110"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c>
          <w:tcPr>
            <w:tcW w:w="1440" w:type="dxa"/>
            <w:tcBorders>
              <w:top w:val="nil"/>
              <w:left w:val="nil"/>
              <w:right w:val="nil"/>
            </w:tcBorders>
            <w:vAlign w:val="center"/>
          </w:tcPr>
          <w:p w:rsidR="003B5ECD" w:rsidRPr="00770A88" w:rsidRDefault="00ED2110" w:rsidP="00AD3D9F">
            <w:pPr>
              <w:pStyle w:val="a"/>
              <w:ind w:right="-72"/>
              <w:jc w:val="right"/>
              <w:rPr>
                <w:rFonts w:ascii="Arial" w:hAnsi="Arial" w:cs="Arial"/>
                <w:b/>
                <w:bCs/>
                <w:color w:val="auto"/>
                <w:sz w:val="18"/>
                <w:szCs w:val="18"/>
                <w:cs/>
                <w:lang w:val="en-GB"/>
              </w:rPr>
            </w:pPr>
            <w:r w:rsidRPr="00770A88">
              <w:rPr>
                <w:rFonts w:ascii="Arial" w:hAnsi="Arial" w:cs="Arial"/>
                <w:b/>
                <w:bCs/>
                <w:color w:val="auto"/>
                <w:sz w:val="18"/>
                <w:szCs w:val="18"/>
                <w:lang w:val="en-GB"/>
              </w:rPr>
              <w:t>2020</w:t>
            </w:r>
          </w:p>
        </w:tc>
      </w:tr>
      <w:tr w:rsidR="003B5ECD" w:rsidRPr="00770A88" w:rsidTr="002569C7">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rsidR="003B5ECD" w:rsidRPr="00770A88" w:rsidRDefault="003B5ECD" w:rsidP="00AD3D9F">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Thousand</w:t>
            </w:r>
          </w:p>
        </w:tc>
      </w:tr>
      <w:tr w:rsidR="003B5ECD" w:rsidRPr="00770A88" w:rsidTr="001611BA">
        <w:trPr>
          <w:trHeight w:val="108"/>
        </w:trPr>
        <w:tc>
          <w:tcPr>
            <w:tcW w:w="3798" w:type="dxa"/>
            <w:tcBorders>
              <w:top w:val="nil"/>
              <w:left w:val="nil"/>
              <w:bottom w:val="nil"/>
              <w:right w:val="nil"/>
            </w:tcBorders>
            <w:vAlign w:val="center"/>
          </w:tcPr>
          <w:p w:rsidR="003B5ECD" w:rsidRPr="00770A88"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770A88"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770A88"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770A88" w:rsidRDefault="003B5ECD" w:rsidP="00AD3D9F">
            <w:pPr>
              <w:jc w:val="right"/>
              <w:rPr>
                <w:rFonts w:ascii="Arial" w:hAnsi="Arial" w:cs="Arial"/>
                <w:color w:val="auto"/>
                <w:sz w:val="18"/>
                <w:szCs w:val="18"/>
              </w:rPr>
            </w:pPr>
          </w:p>
        </w:tc>
      </w:tr>
      <w:tr w:rsidR="003B5ECD" w:rsidRPr="00770A88" w:rsidTr="001611BA">
        <w:trPr>
          <w:trHeight w:val="126"/>
        </w:trPr>
        <w:tc>
          <w:tcPr>
            <w:tcW w:w="3798" w:type="dxa"/>
            <w:tcBorders>
              <w:top w:val="nil"/>
              <w:left w:val="nil"/>
              <w:bottom w:val="nil"/>
              <w:right w:val="nil"/>
            </w:tcBorders>
          </w:tcPr>
          <w:p w:rsidR="003B5ECD" w:rsidRPr="00770A88" w:rsidRDefault="003B5ECD" w:rsidP="001816DD">
            <w:pPr>
              <w:tabs>
                <w:tab w:val="left" w:pos="720"/>
              </w:tabs>
              <w:ind w:left="540"/>
              <w:rPr>
                <w:rFonts w:ascii="Arial" w:hAnsi="Arial" w:cs="Arial"/>
                <w:b/>
                <w:bCs/>
                <w:color w:val="auto"/>
                <w:sz w:val="18"/>
                <w:szCs w:val="18"/>
              </w:rPr>
            </w:pPr>
            <w:r w:rsidRPr="00770A88">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rsidR="003B5ECD" w:rsidRPr="00770A88"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rsidR="003B5ECD" w:rsidRPr="00770A88"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rsidR="003B5ECD" w:rsidRPr="00770A88"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rsidR="003B5ECD" w:rsidRPr="00770A88" w:rsidRDefault="003B5ECD" w:rsidP="00AD3D9F">
            <w:pPr>
              <w:ind w:right="-72"/>
              <w:jc w:val="right"/>
              <w:rPr>
                <w:rFonts w:ascii="Arial" w:hAnsi="Arial" w:cs="Arial"/>
                <w:noProof/>
                <w:color w:val="auto"/>
                <w:sz w:val="18"/>
                <w:szCs w:val="18"/>
              </w:rPr>
            </w:pPr>
          </w:p>
        </w:tc>
      </w:tr>
      <w:tr w:rsidR="00357DA0" w:rsidRPr="00770A88" w:rsidTr="001611BA">
        <w:trPr>
          <w:trHeight w:val="126"/>
        </w:trPr>
        <w:tc>
          <w:tcPr>
            <w:tcW w:w="3798" w:type="dxa"/>
            <w:tcBorders>
              <w:top w:val="nil"/>
              <w:left w:val="nil"/>
              <w:bottom w:val="nil"/>
              <w:right w:val="nil"/>
            </w:tcBorders>
          </w:tcPr>
          <w:p w:rsidR="00357DA0" w:rsidRPr="00770A88" w:rsidRDefault="00357DA0" w:rsidP="00357DA0">
            <w:pPr>
              <w:tabs>
                <w:tab w:val="left" w:pos="720"/>
              </w:tabs>
              <w:ind w:left="540"/>
              <w:rPr>
                <w:rFonts w:ascii="Arial" w:hAnsi="Arial" w:cs="Arial"/>
                <w:color w:val="auto"/>
                <w:sz w:val="18"/>
                <w:szCs w:val="18"/>
              </w:rPr>
            </w:pPr>
            <w:r w:rsidRPr="00770A88">
              <w:rPr>
                <w:rFonts w:ascii="Arial" w:hAnsi="Arial" w:cs="Arial"/>
                <w:color w:val="auto"/>
                <w:sz w:val="18"/>
                <w:szCs w:val="18"/>
              </w:rPr>
              <w:t>USD</w:t>
            </w:r>
          </w:p>
        </w:tc>
        <w:tc>
          <w:tcPr>
            <w:tcW w:w="1440" w:type="dxa"/>
            <w:tcBorders>
              <w:top w:val="nil"/>
              <w:left w:val="nil"/>
              <w:bottom w:val="nil"/>
              <w:right w:val="nil"/>
            </w:tcBorders>
            <w:shd w:val="clear" w:color="auto" w:fill="FAFAFA"/>
          </w:tcPr>
          <w:p w:rsidR="00357DA0" w:rsidRPr="00770A88" w:rsidRDefault="00357DA0" w:rsidP="00357DA0">
            <w:pPr>
              <w:ind w:right="-72"/>
              <w:jc w:val="right"/>
              <w:rPr>
                <w:rFonts w:ascii="Arial" w:hAnsi="Arial" w:cs="Arial"/>
                <w:noProof/>
                <w:color w:val="auto"/>
                <w:sz w:val="18"/>
                <w:szCs w:val="18"/>
                <w:lang w:val="en-GB"/>
              </w:rPr>
            </w:pPr>
            <w:r w:rsidRPr="00770A88">
              <w:rPr>
                <w:rFonts w:ascii="Arial" w:hAnsi="Arial" w:cs="Arial"/>
                <w:noProof/>
                <w:color w:val="auto"/>
                <w:sz w:val="18"/>
                <w:szCs w:val="18"/>
                <w:lang w:val="en-GB"/>
              </w:rPr>
              <w:t>5,175</w:t>
            </w:r>
          </w:p>
        </w:tc>
        <w:tc>
          <w:tcPr>
            <w:tcW w:w="1440" w:type="dxa"/>
            <w:tcBorders>
              <w:top w:val="nil"/>
              <w:left w:val="nil"/>
              <w:bottom w:val="nil"/>
              <w:right w:val="nil"/>
            </w:tcBorders>
            <w:shd w:val="clear" w:color="auto" w:fill="auto"/>
          </w:tcPr>
          <w:p w:rsidR="00357DA0" w:rsidRPr="00770A88" w:rsidRDefault="00357DA0" w:rsidP="00357DA0">
            <w:pPr>
              <w:ind w:right="-72"/>
              <w:jc w:val="right"/>
              <w:rPr>
                <w:rFonts w:ascii="Arial" w:hAnsi="Arial" w:cs="Arial"/>
                <w:noProof/>
                <w:color w:val="auto"/>
                <w:sz w:val="18"/>
                <w:szCs w:val="18"/>
              </w:rPr>
            </w:pPr>
            <w:r w:rsidRPr="00770A88">
              <w:rPr>
                <w:rFonts w:ascii="Arial" w:hAnsi="Arial" w:cs="Arial"/>
                <w:noProof/>
                <w:color w:val="auto"/>
                <w:sz w:val="18"/>
                <w:szCs w:val="18"/>
              </w:rPr>
              <w:t>1,266</w:t>
            </w:r>
          </w:p>
        </w:tc>
        <w:tc>
          <w:tcPr>
            <w:tcW w:w="1440" w:type="dxa"/>
            <w:tcBorders>
              <w:top w:val="nil"/>
              <w:left w:val="nil"/>
              <w:bottom w:val="nil"/>
              <w:right w:val="nil"/>
            </w:tcBorders>
            <w:shd w:val="clear" w:color="auto" w:fill="FAFAFA"/>
          </w:tcPr>
          <w:p w:rsidR="00357DA0" w:rsidRPr="00770A88" w:rsidRDefault="00357DA0" w:rsidP="00357DA0">
            <w:pPr>
              <w:ind w:right="-72"/>
              <w:jc w:val="right"/>
              <w:rPr>
                <w:rFonts w:ascii="Arial" w:hAnsi="Arial" w:cs="Arial"/>
                <w:noProof/>
                <w:color w:val="auto"/>
                <w:sz w:val="18"/>
                <w:szCs w:val="18"/>
                <w:lang w:val="en-GB"/>
              </w:rPr>
            </w:pPr>
            <w:r w:rsidRPr="00770A88">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rsidR="00357DA0" w:rsidRPr="00770A88" w:rsidRDefault="00357DA0" w:rsidP="00357DA0">
            <w:pPr>
              <w:ind w:right="-72"/>
              <w:jc w:val="right"/>
              <w:rPr>
                <w:rFonts w:ascii="Arial" w:hAnsi="Arial" w:cs="Arial"/>
                <w:noProof/>
                <w:color w:val="auto"/>
                <w:sz w:val="18"/>
                <w:szCs w:val="18"/>
                <w:lang w:val="en-GB"/>
              </w:rPr>
            </w:pPr>
            <w:r w:rsidRPr="00770A88">
              <w:rPr>
                <w:rFonts w:ascii="Arial" w:hAnsi="Arial" w:cs="Arial"/>
                <w:noProof/>
                <w:color w:val="auto"/>
                <w:sz w:val="18"/>
                <w:szCs w:val="18"/>
                <w:lang w:val="en-GB"/>
              </w:rPr>
              <w:t>-</w:t>
            </w:r>
          </w:p>
        </w:tc>
      </w:tr>
      <w:tr w:rsidR="00357DA0" w:rsidRPr="00770A88" w:rsidTr="001611BA">
        <w:trPr>
          <w:trHeight w:val="126"/>
        </w:trPr>
        <w:tc>
          <w:tcPr>
            <w:tcW w:w="3798" w:type="dxa"/>
            <w:tcBorders>
              <w:top w:val="nil"/>
              <w:left w:val="nil"/>
              <w:bottom w:val="nil"/>
              <w:right w:val="nil"/>
            </w:tcBorders>
          </w:tcPr>
          <w:p w:rsidR="00357DA0" w:rsidRPr="00770A88" w:rsidRDefault="00357DA0" w:rsidP="00357DA0">
            <w:pPr>
              <w:tabs>
                <w:tab w:val="left" w:pos="720"/>
              </w:tabs>
              <w:ind w:left="540"/>
              <w:rPr>
                <w:rFonts w:ascii="Arial" w:hAnsi="Arial" w:cs="Arial"/>
                <w:color w:val="auto"/>
                <w:sz w:val="18"/>
                <w:szCs w:val="18"/>
              </w:rPr>
            </w:pPr>
            <w:r w:rsidRPr="00770A88">
              <w:rPr>
                <w:rFonts w:ascii="Arial" w:hAnsi="Arial" w:cs="Arial"/>
                <w:color w:val="auto"/>
                <w:sz w:val="18"/>
                <w:szCs w:val="18"/>
              </w:rPr>
              <w:t>EUR</w:t>
            </w:r>
          </w:p>
        </w:tc>
        <w:tc>
          <w:tcPr>
            <w:tcW w:w="1440" w:type="dxa"/>
            <w:tcBorders>
              <w:top w:val="nil"/>
              <w:left w:val="nil"/>
              <w:bottom w:val="nil"/>
              <w:right w:val="nil"/>
            </w:tcBorders>
            <w:shd w:val="clear" w:color="auto" w:fill="FAFAFA"/>
          </w:tcPr>
          <w:p w:rsidR="00357DA0" w:rsidRPr="00770A88" w:rsidRDefault="00357DA0" w:rsidP="00357DA0">
            <w:pPr>
              <w:ind w:right="-72"/>
              <w:jc w:val="right"/>
              <w:rPr>
                <w:rFonts w:ascii="Arial" w:hAnsi="Arial" w:cs="Arial"/>
                <w:noProof/>
                <w:color w:val="auto"/>
                <w:sz w:val="18"/>
                <w:szCs w:val="18"/>
                <w:lang w:val="en-GB"/>
              </w:rPr>
            </w:pPr>
            <w:r w:rsidRPr="00770A88">
              <w:rPr>
                <w:rFonts w:ascii="Arial" w:hAnsi="Arial" w:cs="Arial"/>
                <w:noProof/>
                <w:color w:val="auto"/>
                <w:sz w:val="18"/>
                <w:szCs w:val="18"/>
                <w:lang w:val="en-GB"/>
              </w:rPr>
              <w:t>266</w:t>
            </w:r>
          </w:p>
        </w:tc>
        <w:tc>
          <w:tcPr>
            <w:tcW w:w="1440" w:type="dxa"/>
            <w:tcBorders>
              <w:top w:val="nil"/>
              <w:left w:val="nil"/>
              <w:bottom w:val="nil"/>
              <w:right w:val="nil"/>
            </w:tcBorders>
            <w:shd w:val="clear" w:color="auto" w:fill="auto"/>
          </w:tcPr>
          <w:p w:rsidR="00357DA0" w:rsidRPr="00770A88" w:rsidRDefault="00357DA0" w:rsidP="00357DA0">
            <w:pPr>
              <w:ind w:right="-72"/>
              <w:jc w:val="right"/>
              <w:rPr>
                <w:rFonts w:ascii="Arial" w:hAnsi="Arial" w:cs="Arial"/>
                <w:noProof/>
                <w:color w:val="auto"/>
                <w:sz w:val="18"/>
                <w:szCs w:val="18"/>
              </w:rPr>
            </w:pPr>
            <w:r w:rsidRPr="00770A88">
              <w:rPr>
                <w:rFonts w:ascii="Arial" w:hAnsi="Arial" w:cs="Arial"/>
                <w:noProof/>
                <w:color w:val="auto"/>
                <w:sz w:val="18"/>
                <w:szCs w:val="18"/>
              </w:rPr>
              <w:t>275</w:t>
            </w:r>
          </w:p>
        </w:tc>
        <w:tc>
          <w:tcPr>
            <w:tcW w:w="1440" w:type="dxa"/>
            <w:tcBorders>
              <w:top w:val="nil"/>
              <w:left w:val="nil"/>
              <w:bottom w:val="nil"/>
              <w:right w:val="nil"/>
            </w:tcBorders>
            <w:shd w:val="clear" w:color="auto" w:fill="FAFAFA"/>
          </w:tcPr>
          <w:p w:rsidR="00357DA0" w:rsidRPr="00770A88" w:rsidRDefault="00357DA0" w:rsidP="00357DA0">
            <w:pPr>
              <w:ind w:right="-72"/>
              <w:jc w:val="right"/>
              <w:rPr>
                <w:rFonts w:ascii="Arial" w:hAnsi="Arial" w:cs="Arial"/>
                <w:noProof/>
                <w:color w:val="auto"/>
                <w:sz w:val="18"/>
                <w:szCs w:val="18"/>
                <w:lang w:val="en-GB"/>
              </w:rPr>
            </w:pPr>
            <w:r w:rsidRPr="00770A88">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rsidR="00357DA0" w:rsidRPr="00770A88" w:rsidRDefault="00357DA0" w:rsidP="00357DA0">
            <w:pPr>
              <w:ind w:right="-72"/>
              <w:jc w:val="right"/>
              <w:rPr>
                <w:rFonts w:ascii="Arial" w:hAnsi="Arial" w:cs="Arial"/>
                <w:noProof/>
                <w:color w:val="auto"/>
                <w:sz w:val="18"/>
                <w:szCs w:val="18"/>
                <w:lang w:val="en-GB"/>
              </w:rPr>
            </w:pPr>
            <w:r w:rsidRPr="00770A88">
              <w:rPr>
                <w:rFonts w:ascii="Arial" w:hAnsi="Arial" w:cs="Arial"/>
                <w:noProof/>
                <w:color w:val="auto"/>
                <w:sz w:val="18"/>
                <w:szCs w:val="18"/>
                <w:lang w:val="en-GB"/>
              </w:rPr>
              <w:t>-</w:t>
            </w:r>
          </w:p>
        </w:tc>
      </w:tr>
    </w:tbl>
    <w:p w:rsidR="003B5ECD" w:rsidRPr="00770A88" w:rsidRDefault="003B5ECD" w:rsidP="00844F9D">
      <w:pPr>
        <w:ind w:left="547" w:hanging="7"/>
        <w:jc w:val="thaiDistribute"/>
        <w:rPr>
          <w:rFonts w:ascii="Arial" w:hAnsi="Arial" w:cs="Arial"/>
          <w:color w:val="auto"/>
          <w:sz w:val="18"/>
          <w:szCs w:val="18"/>
        </w:rPr>
      </w:pPr>
    </w:p>
    <w:p w:rsidR="003B5ECD" w:rsidRPr="00770A88" w:rsidRDefault="0001585B" w:rsidP="00D3167F">
      <w:pPr>
        <w:ind w:hanging="7"/>
        <w:jc w:val="thaiDistribute"/>
        <w:rPr>
          <w:rFonts w:ascii="Arial" w:hAnsi="Arial" w:cs="Arial"/>
          <w:color w:val="auto"/>
          <w:sz w:val="18"/>
          <w:szCs w:val="18"/>
        </w:rPr>
      </w:pPr>
      <w:r w:rsidRPr="00770A88">
        <w:rPr>
          <w:rFonts w:ascii="Arial" w:hAnsi="Arial" w:cs="Arial"/>
          <w:color w:val="auto"/>
          <w:sz w:val="18"/>
          <w:szCs w:val="18"/>
        </w:rPr>
        <w:br w:type="page"/>
      </w:r>
    </w:p>
    <w:p w:rsidR="0001585B" w:rsidRPr="00770A88" w:rsidRDefault="0001585B" w:rsidP="00D3167F">
      <w:pPr>
        <w:ind w:hanging="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B0791" w:rsidRPr="00770A88" w:rsidTr="00015D69">
        <w:trPr>
          <w:trHeight w:val="386"/>
        </w:trPr>
        <w:tc>
          <w:tcPr>
            <w:tcW w:w="9461" w:type="dxa"/>
            <w:shd w:val="clear" w:color="auto" w:fill="FFA543"/>
            <w:vAlign w:val="center"/>
          </w:tcPr>
          <w:p w:rsidR="00FB0791" w:rsidRPr="00770A88" w:rsidRDefault="0001585B"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18</w:t>
            </w:r>
            <w:r w:rsidR="00FB0791" w:rsidRPr="00770A88">
              <w:rPr>
                <w:rFonts w:ascii="Arial" w:eastAsia="Arial Unicode MS" w:hAnsi="Arial" w:cs="Arial"/>
                <w:b/>
                <w:bCs/>
                <w:color w:val="FFFFFF"/>
                <w:sz w:val="18"/>
                <w:szCs w:val="18"/>
                <w:lang w:val="en-GB"/>
              </w:rPr>
              <w:tab/>
              <w:t>Segment financial information</w:t>
            </w:r>
          </w:p>
        </w:tc>
      </w:tr>
    </w:tbl>
    <w:p w:rsidR="00A1369C" w:rsidRPr="00770A88" w:rsidRDefault="00A1369C" w:rsidP="001816DD">
      <w:pPr>
        <w:jc w:val="thaiDistribute"/>
        <w:rPr>
          <w:rStyle w:val="PageNumber"/>
          <w:rFonts w:ascii="Arial" w:hAnsi="Arial" w:cs="Arial"/>
          <w:snapToGrid w:val="0"/>
          <w:color w:val="auto"/>
          <w:sz w:val="18"/>
          <w:szCs w:val="18"/>
          <w:lang w:val="x-none" w:eastAsia="th-TH"/>
        </w:rPr>
      </w:pPr>
    </w:p>
    <w:p w:rsidR="001A0629" w:rsidRPr="00770A88" w:rsidRDefault="001A0629" w:rsidP="001816DD">
      <w:pPr>
        <w:jc w:val="thaiDistribute"/>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770A88">
        <w:rPr>
          <w:rStyle w:val="PageNumber"/>
          <w:rFonts w:ascii="Arial" w:hAnsi="Arial" w:cs="Arial"/>
          <w:snapToGrid w:val="0"/>
          <w:color w:val="auto"/>
          <w:sz w:val="18"/>
          <w:szCs w:val="18"/>
          <w:cs/>
          <w:lang w:val="x-none" w:eastAsia="th-TH"/>
        </w:rPr>
        <w:t xml:space="preserve"> </w:t>
      </w:r>
      <w:r w:rsidRPr="00770A88">
        <w:rPr>
          <w:rStyle w:val="PageNumber"/>
          <w:rFonts w:ascii="Arial" w:hAnsi="Arial" w:cs="Arial"/>
          <w:snapToGrid w:val="0"/>
          <w:color w:val="auto"/>
          <w:sz w:val="18"/>
          <w:szCs w:val="18"/>
          <w:lang w:val="en-GB" w:eastAsia="th-TH"/>
        </w:rPr>
        <w:t>(Board of Directors)</w:t>
      </w:r>
      <w:r w:rsidRPr="00770A88">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rsidR="001A0629" w:rsidRPr="00770A88" w:rsidRDefault="001A0629" w:rsidP="001816DD">
      <w:pPr>
        <w:jc w:val="thaiDistribute"/>
        <w:rPr>
          <w:rStyle w:val="PageNumber"/>
          <w:rFonts w:ascii="Arial" w:hAnsi="Arial" w:cs="Arial"/>
          <w:snapToGrid w:val="0"/>
          <w:color w:val="auto"/>
          <w:sz w:val="18"/>
          <w:szCs w:val="18"/>
          <w:lang w:val="x-none" w:eastAsia="th-TH"/>
        </w:rPr>
      </w:pPr>
    </w:p>
    <w:p w:rsidR="001A0629" w:rsidRPr="00770A88" w:rsidRDefault="001A0629" w:rsidP="001816DD">
      <w:pPr>
        <w:jc w:val="thaiDistribute"/>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770A88">
        <w:rPr>
          <w:rStyle w:val="PageNumber"/>
          <w:rFonts w:ascii="Arial" w:hAnsi="Arial" w:cs="Arial"/>
          <w:snapToGrid w:val="0"/>
          <w:color w:val="auto"/>
          <w:sz w:val="18"/>
          <w:szCs w:val="18"/>
          <w:lang w:val="en-GB" w:eastAsia="th-TH"/>
        </w:rPr>
        <w:t xml:space="preserve"> from sales of goods, cost of sales, gross margin</w:t>
      </w:r>
      <w:r w:rsidRPr="00770A88">
        <w:rPr>
          <w:rStyle w:val="PageNumber"/>
          <w:rFonts w:ascii="Arial" w:hAnsi="Arial" w:cs="Arial"/>
          <w:snapToGrid w:val="0"/>
          <w:color w:val="auto"/>
          <w:sz w:val="18"/>
          <w:szCs w:val="18"/>
          <w:lang w:val="x-none" w:eastAsia="th-TH"/>
        </w:rPr>
        <w:t xml:space="preserve">, </w:t>
      </w:r>
      <w:r w:rsidRPr="00770A88">
        <w:rPr>
          <w:rStyle w:val="PageNumber"/>
          <w:rFonts w:ascii="Arial" w:hAnsi="Arial" w:cs="Arial"/>
          <w:snapToGrid w:val="0"/>
          <w:color w:val="auto"/>
          <w:sz w:val="18"/>
          <w:szCs w:val="18"/>
          <w:lang w:val="en-GB" w:eastAsia="th-TH"/>
        </w:rPr>
        <w:t xml:space="preserve">profit for the </w:t>
      </w:r>
      <w:r w:rsidR="0020635D" w:rsidRPr="00770A88">
        <w:rPr>
          <w:rStyle w:val="PageNumber"/>
          <w:rFonts w:ascii="Arial" w:hAnsi="Arial" w:cs="Arial"/>
          <w:snapToGrid w:val="0"/>
          <w:color w:val="auto"/>
          <w:sz w:val="18"/>
          <w:szCs w:val="18"/>
          <w:lang w:val="en-GB" w:eastAsia="th-TH"/>
        </w:rPr>
        <w:t>period</w:t>
      </w:r>
      <w:r w:rsidRPr="00770A88">
        <w:rPr>
          <w:rStyle w:val="PageNumber"/>
          <w:rFonts w:ascii="Arial" w:hAnsi="Arial" w:cs="Arial"/>
          <w:snapToGrid w:val="0"/>
          <w:color w:val="auto"/>
          <w:sz w:val="18"/>
          <w:szCs w:val="18"/>
          <w:lang w:val="x-none" w:eastAsia="th-TH"/>
        </w:rPr>
        <w:t xml:space="preserve"> and assets of segment are </w:t>
      </w:r>
      <w:r w:rsidRPr="00770A88">
        <w:rPr>
          <w:rStyle w:val="PageNumber"/>
          <w:rFonts w:ascii="Arial" w:hAnsi="Arial" w:cs="Arial"/>
          <w:snapToGrid w:val="0"/>
          <w:color w:val="auto"/>
          <w:sz w:val="18"/>
          <w:szCs w:val="18"/>
          <w:lang w:eastAsia="th-TH"/>
        </w:rPr>
        <w:t>in accordance with the presentation of</w:t>
      </w:r>
      <w:r w:rsidRPr="00770A88">
        <w:rPr>
          <w:rStyle w:val="PageNumber"/>
          <w:rFonts w:ascii="Arial" w:hAnsi="Arial" w:cs="Arial"/>
          <w:snapToGrid w:val="0"/>
          <w:color w:val="auto"/>
          <w:sz w:val="18"/>
          <w:szCs w:val="18"/>
          <w:lang w:val="x-none" w:eastAsia="th-TH"/>
        </w:rPr>
        <w:t xml:space="preserve"> these financial </w:t>
      </w:r>
      <w:r w:rsidR="00306987" w:rsidRPr="00770A88">
        <w:rPr>
          <w:rStyle w:val="PageNumber"/>
          <w:rFonts w:ascii="Arial" w:hAnsi="Arial" w:cs="Arial"/>
          <w:snapToGrid w:val="0"/>
          <w:color w:val="auto"/>
          <w:sz w:val="18"/>
          <w:szCs w:val="18"/>
          <w:lang w:val="en-GB" w:eastAsia="th-TH"/>
        </w:rPr>
        <w:t>information</w:t>
      </w:r>
      <w:r w:rsidRPr="00770A88">
        <w:rPr>
          <w:rStyle w:val="PageNumber"/>
          <w:rFonts w:ascii="Arial" w:hAnsi="Arial" w:cs="Arial"/>
          <w:snapToGrid w:val="0"/>
          <w:color w:val="auto"/>
          <w:sz w:val="18"/>
          <w:szCs w:val="18"/>
          <w:lang w:val="x-none" w:eastAsia="th-TH"/>
        </w:rPr>
        <w:t>.</w:t>
      </w:r>
    </w:p>
    <w:p w:rsidR="00594AB9" w:rsidRPr="00770A88" w:rsidRDefault="00594AB9" w:rsidP="001816DD">
      <w:pPr>
        <w:jc w:val="thaiDistribute"/>
        <w:rPr>
          <w:rStyle w:val="PageNumber"/>
          <w:rFonts w:ascii="Arial" w:hAnsi="Arial" w:cs="Arial"/>
          <w:snapToGrid w:val="0"/>
          <w:color w:val="auto"/>
          <w:sz w:val="18"/>
          <w:szCs w:val="18"/>
          <w:lang w:val="x-none" w:eastAsia="th-TH"/>
        </w:rPr>
      </w:pPr>
    </w:p>
    <w:p w:rsidR="00594AB9" w:rsidRPr="00770A88" w:rsidRDefault="00594AB9" w:rsidP="001816DD">
      <w:pPr>
        <w:jc w:val="thaiDistribute"/>
        <w:rPr>
          <w:rStyle w:val="PageNumber"/>
          <w:rFonts w:ascii="Arial" w:hAnsi="Arial" w:cs="Arial"/>
          <w:snapToGrid w:val="0"/>
          <w:color w:val="auto"/>
          <w:sz w:val="18"/>
          <w:szCs w:val="18"/>
          <w:lang w:val="en-GB" w:eastAsia="th-TH"/>
        </w:rPr>
      </w:pPr>
      <w:r w:rsidRPr="00770A88">
        <w:rPr>
          <w:rStyle w:val="PageNumber"/>
          <w:rFonts w:ascii="Arial" w:hAnsi="Arial" w:cs="Arial"/>
          <w:snapToGrid w:val="0"/>
          <w:color w:val="auto"/>
          <w:sz w:val="18"/>
          <w:szCs w:val="18"/>
          <w:lang w:val="en-GB" w:eastAsia="th-TH"/>
        </w:rPr>
        <w:t xml:space="preserve">Revenue from sales and related services </w:t>
      </w:r>
      <w:r w:rsidR="00D47BA3" w:rsidRPr="00770A88">
        <w:rPr>
          <w:rStyle w:val="PageNumber"/>
          <w:rFonts w:ascii="Arial" w:hAnsi="Arial" w:cs="Arial"/>
          <w:snapToGrid w:val="0"/>
          <w:color w:val="auto"/>
          <w:sz w:val="18"/>
          <w:szCs w:val="18"/>
          <w:lang w:val="en-GB" w:eastAsia="th-TH"/>
        </w:rPr>
        <w:t xml:space="preserve">for the </w:t>
      </w:r>
      <w:r w:rsidR="00D3167F" w:rsidRPr="00770A88">
        <w:rPr>
          <w:rStyle w:val="PageNumber"/>
          <w:rFonts w:ascii="Arial" w:hAnsi="Arial" w:cs="Arial"/>
          <w:snapToGrid w:val="0"/>
          <w:color w:val="auto"/>
          <w:sz w:val="18"/>
          <w:szCs w:val="18"/>
          <w:lang w:val="en-GB" w:eastAsia="th-TH"/>
        </w:rPr>
        <w:t>six</w:t>
      </w:r>
      <w:r w:rsidR="00D47BA3" w:rsidRPr="00770A88">
        <w:rPr>
          <w:rStyle w:val="PageNumber"/>
          <w:rFonts w:ascii="Arial" w:hAnsi="Arial" w:cs="Arial"/>
          <w:snapToGrid w:val="0"/>
          <w:color w:val="auto"/>
          <w:sz w:val="18"/>
          <w:szCs w:val="18"/>
          <w:lang w:val="en-GB" w:eastAsia="th-TH"/>
        </w:rPr>
        <w:t xml:space="preserve">-month period ended 30 </w:t>
      </w:r>
      <w:r w:rsidR="00D3167F" w:rsidRPr="00770A88">
        <w:rPr>
          <w:rStyle w:val="PageNumber"/>
          <w:rFonts w:ascii="Arial" w:hAnsi="Arial" w:cs="Arial"/>
          <w:snapToGrid w:val="0"/>
          <w:color w:val="auto"/>
          <w:sz w:val="18"/>
          <w:szCs w:val="18"/>
          <w:lang w:val="en-GB" w:eastAsia="th-TH"/>
        </w:rPr>
        <w:t>September</w:t>
      </w:r>
      <w:r w:rsidR="00D47BA3" w:rsidRPr="00770A88">
        <w:rPr>
          <w:rStyle w:val="PageNumber"/>
          <w:rFonts w:ascii="Arial" w:hAnsi="Arial" w:cs="Arial"/>
          <w:snapToGrid w:val="0"/>
          <w:color w:val="auto"/>
          <w:sz w:val="18"/>
          <w:szCs w:val="18"/>
          <w:lang w:val="en-GB" w:eastAsia="th-TH"/>
        </w:rPr>
        <w:t xml:space="preserve"> 2020 </w:t>
      </w:r>
      <w:r w:rsidRPr="00770A88">
        <w:rPr>
          <w:rStyle w:val="PageNumber"/>
          <w:rFonts w:ascii="Arial" w:hAnsi="Arial" w:cs="Arial"/>
          <w:snapToGrid w:val="0"/>
          <w:color w:val="auto"/>
          <w:sz w:val="18"/>
          <w:szCs w:val="18"/>
          <w:lang w:val="en-GB" w:eastAsia="th-TH"/>
        </w:rPr>
        <w:t>has timing of revenue recogniti</w:t>
      </w:r>
      <w:r w:rsidR="00135643" w:rsidRPr="00770A88">
        <w:rPr>
          <w:rStyle w:val="PageNumber"/>
          <w:rFonts w:ascii="Arial" w:hAnsi="Arial" w:cs="Arial"/>
          <w:snapToGrid w:val="0"/>
          <w:color w:val="auto"/>
          <w:sz w:val="18"/>
          <w:szCs w:val="18"/>
          <w:lang w:val="en-GB" w:eastAsia="th-TH"/>
        </w:rPr>
        <w:t>on as a point in time amounting to</w:t>
      </w:r>
      <w:r w:rsidR="00D47BA3" w:rsidRPr="00770A88">
        <w:rPr>
          <w:rStyle w:val="PageNumber"/>
          <w:rFonts w:ascii="Arial" w:hAnsi="Arial" w:cs="Arial"/>
          <w:snapToGrid w:val="0"/>
          <w:color w:val="auto"/>
          <w:sz w:val="18"/>
          <w:szCs w:val="18"/>
          <w:lang w:val="en-GB" w:eastAsia="th-TH"/>
        </w:rPr>
        <w:t xml:space="preserve"> </w:t>
      </w:r>
      <w:r w:rsidRPr="00770A88">
        <w:rPr>
          <w:rStyle w:val="PageNumber"/>
          <w:rFonts w:ascii="Arial" w:hAnsi="Arial" w:cs="Arial"/>
          <w:snapToGrid w:val="0"/>
          <w:color w:val="auto"/>
          <w:sz w:val="18"/>
          <w:szCs w:val="18"/>
          <w:lang w:val="en-GB" w:eastAsia="th-TH"/>
        </w:rPr>
        <w:t xml:space="preserve">Baht </w:t>
      </w:r>
      <w:r w:rsidR="00357DA0" w:rsidRPr="00770A88">
        <w:rPr>
          <w:rStyle w:val="PageNumber"/>
          <w:rFonts w:ascii="Arial" w:hAnsi="Arial" w:cs="Arial"/>
          <w:snapToGrid w:val="0"/>
          <w:color w:val="auto"/>
          <w:sz w:val="18"/>
          <w:szCs w:val="18"/>
          <w:lang w:val="en-GB" w:eastAsia="th-TH"/>
        </w:rPr>
        <w:t>9,470</w:t>
      </w:r>
      <w:r w:rsidRPr="00770A88">
        <w:rPr>
          <w:rStyle w:val="PageNumber"/>
          <w:rFonts w:ascii="Arial" w:hAnsi="Arial" w:cs="Arial"/>
          <w:snapToGrid w:val="0"/>
          <w:color w:val="auto"/>
          <w:sz w:val="18"/>
          <w:szCs w:val="18"/>
          <w:lang w:val="en-GB" w:eastAsia="th-TH"/>
        </w:rPr>
        <w:t xml:space="preserve"> </w:t>
      </w:r>
      <w:r w:rsidR="00AB6118" w:rsidRPr="00770A88">
        <w:rPr>
          <w:rStyle w:val="PageNumber"/>
          <w:rFonts w:ascii="Arial" w:hAnsi="Arial" w:cs="Arial"/>
          <w:snapToGrid w:val="0"/>
          <w:color w:val="auto"/>
          <w:sz w:val="18"/>
          <w:szCs w:val="18"/>
          <w:lang w:val="en-GB" w:eastAsia="th-TH"/>
        </w:rPr>
        <w:t>million</w:t>
      </w:r>
      <w:r w:rsidR="00D47BA3" w:rsidRPr="00770A88">
        <w:rPr>
          <w:rStyle w:val="PageNumber"/>
          <w:rFonts w:ascii="Arial" w:hAnsi="Arial" w:cs="Arial"/>
          <w:snapToGrid w:val="0"/>
          <w:color w:val="auto"/>
          <w:sz w:val="18"/>
          <w:szCs w:val="18"/>
          <w:lang w:val="en-GB" w:eastAsia="th-TH"/>
        </w:rPr>
        <w:t xml:space="preserve"> (2019 : </w:t>
      </w:r>
      <w:r w:rsidR="0029621D" w:rsidRPr="00770A88">
        <w:rPr>
          <w:rStyle w:val="PageNumber"/>
          <w:rFonts w:ascii="Arial" w:hAnsi="Arial" w:cs="Arial"/>
          <w:snapToGrid w:val="0"/>
          <w:color w:val="auto"/>
          <w:sz w:val="18"/>
          <w:szCs w:val="18"/>
          <w:lang w:val="en-GB" w:eastAsia="th-TH"/>
        </w:rPr>
        <w:t xml:space="preserve">Baht </w:t>
      </w:r>
      <w:r w:rsidR="00357DA0" w:rsidRPr="00770A88">
        <w:rPr>
          <w:rStyle w:val="PageNumber"/>
          <w:rFonts w:ascii="Arial" w:hAnsi="Arial" w:cs="Arial"/>
          <w:snapToGrid w:val="0"/>
          <w:color w:val="auto"/>
          <w:sz w:val="18"/>
          <w:szCs w:val="18"/>
          <w:lang w:val="en-GB" w:eastAsia="th-TH"/>
        </w:rPr>
        <w:t>10,44</w:t>
      </w:r>
      <w:r w:rsidR="00B54A30">
        <w:rPr>
          <w:rStyle w:val="PageNumber"/>
          <w:rFonts w:ascii="Arial" w:hAnsi="Arial" w:cs="Arial"/>
          <w:snapToGrid w:val="0"/>
          <w:color w:val="auto"/>
          <w:sz w:val="18"/>
          <w:szCs w:val="18"/>
          <w:lang w:val="en-GB" w:eastAsia="th-TH"/>
        </w:rPr>
        <w:t>5</w:t>
      </w:r>
      <w:r w:rsidR="00357DA0" w:rsidRPr="00770A88">
        <w:rPr>
          <w:rStyle w:val="PageNumber"/>
          <w:rFonts w:ascii="Arial" w:hAnsi="Arial" w:cs="Arial"/>
          <w:snapToGrid w:val="0"/>
          <w:color w:val="auto"/>
          <w:sz w:val="18"/>
          <w:szCs w:val="18"/>
          <w:lang w:val="en-GB" w:eastAsia="th-TH"/>
        </w:rPr>
        <w:t xml:space="preserve"> million</w:t>
      </w:r>
      <w:r w:rsidR="00D47BA3" w:rsidRPr="00770A88">
        <w:rPr>
          <w:rStyle w:val="PageNumber"/>
          <w:rFonts w:ascii="Arial" w:hAnsi="Arial" w:cs="Arial"/>
          <w:snapToGrid w:val="0"/>
          <w:color w:val="auto"/>
          <w:sz w:val="18"/>
          <w:szCs w:val="18"/>
          <w:lang w:val="en-GB" w:eastAsia="th-TH"/>
        </w:rPr>
        <w:t>)</w:t>
      </w:r>
      <w:r w:rsidR="00AB6118" w:rsidRPr="00770A88">
        <w:rPr>
          <w:rStyle w:val="PageNumber"/>
          <w:rFonts w:ascii="Arial" w:hAnsi="Arial" w:cs="Arial"/>
          <w:snapToGrid w:val="0"/>
          <w:color w:val="auto"/>
          <w:sz w:val="18"/>
          <w:szCs w:val="18"/>
          <w:lang w:val="en-GB" w:eastAsia="th-TH"/>
        </w:rPr>
        <w:t xml:space="preserve"> </w:t>
      </w:r>
      <w:r w:rsidR="00135643" w:rsidRPr="00770A88">
        <w:rPr>
          <w:rStyle w:val="PageNumber"/>
          <w:rFonts w:ascii="Arial" w:hAnsi="Arial" w:cs="Arial"/>
          <w:snapToGrid w:val="0"/>
          <w:color w:val="auto"/>
          <w:sz w:val="18"/>
          <w:szCs w:val="18"/>
          <w:lang w:val="en-GB" w:eastAsia="th-TH"/>
        </w:rPr>
        <w:t xml:space="preserve">and over time amounting to </w:t>
      </w:r>
      <w:r w:rsidRPr="00770A88">
        <w:rPr>
          <w:rStyle w:val="PageNumber"/>
          <w:rFonts w:ascii="Arial" w:hAnsi="Arial" w:cs="Arial"/>
          <w:snapToGrid w:val="0"/>
          <w:color w:val="auto"/>
          <w:sz w:val="18"/>
          <w:szCs w:val="18"/>
          <w:lang w:val="en-GB" w:eastAsia="th-TH"/>
        </w:rPr>
        <w:t xml:space="preserve">Baht </w:t>
      </w:r>
      <w:r w:rsidR="00357DA0" w:rsidRPr="00770A88">
        <w:rPr>
          <w:rStyle w:val="PageNumber"/>
          <w:rFonts w:ascii="Arial" w:hAnsi="Arial" w:cs="Arial"/>
          <w:snapToGrid w:val="0"/>
          <w:color w:val="auto"/>
          <w:sz w:val="18"/>
          <w:szCs w:val="18"/>
          <w:lang w:val="en-GB" w:eastAsia="th-TH"/>
        </w:rPr>
        <w:t>8</w:t>
      </w:r>
      <w:r w:rsidR="00AB6118" w:rsidRPr="00770A88">
        <w:rPr>
          <w:rStyle w:val="PageNumber"/>
          <w:rFonts w:ascii="Arial" w:hAnsi="Arial" w:cs="Arial"/>
          <w:snapToGrid w:val="0"/>
          <w:color w:val="auto"/>
          <w:sz w:val="18"/>
          <w:szCs w:val="18"/>
          <w:lang w:val="en-GB" w:eastAsia="th-TH"/>
        </w:rPr>
        <w:t xml:space="preserve"> million</w:t>
      </w:r>
      <w:r w:rsidR="00D47BA3" w:rsidRPr="00770A88">
        <w:rPr>
          <w:rStyle w:val="PageNumber"/>
          <w:rFonts w:ascii="Arial" w:hAnsi="Arial" w:cs="Arial"/>
          <w:snapToGrid w:val="0"/>
          <w:color w:val="auto"/>
          <w:sz w:val="18"/>
          <w:szCs w:val="18"/>
          <w:lang w:val="en-GB" w:eastAsia="th-TH"/>
        </w:rPr>
        <w:t xml:space="preserve"> (2019 : Baht </w:t>
      </w:r>
      <w:r w:rsidR="00D3167F" w:rsidRPr="00770A88">
        <w:rPr>
          <w:rStyle w:val="PageNumber"/>
          <w:rFonts w:ascii="Arial" w:hAnsi="Arial" w:cs="Arial"/>
          <w:snapToGrid w:val="0"/>
          <w:color w:val="auto"/>
          <w:sz w:val="18"/>
          <w:szCs w:val="18"/>
          <w:lang w:val="en-GB" w:eastAsia="th-TH"/>
        </w:rPr>
        <w:t>51</w:t>
      </w:r>
      <w:r w:rsidR="00D47BA3" w:rsidRPr="00770A88">
        <w:rPr>
          <w:rStyle w:val="PageNumber"/>
          <w:rFonts w:ascii="Arial" w:hAnsi="Arial" w:cs="Arial"/>
          <w:snapToGrid w:val="0"/>
          <w:color w:val="auto"/>
          <w:sz w:val="18"/>
          <w:szCs w:val="18"/>
          <w:lang w:val="en-GB" w:eastAsia="th-TH"/>
        </w:rPr>
        <w:t xml:space="preserve"> million)</w:t>
      </w:r>
      <w:r w:rsidRPr="00770A88">
        <w:rPr>
          <w:rStyle w:val="PageNumber"/>
          <w:rFonts w:ascii="Arial" w:hAnsi="Arial" w:cs="Arial"/>
          <w:snapToGrid w:val="0"/>
          <w:color w:val="auto"/>
          <w:sz w:val="18"/>
          <w:szCs w:val="18"/>
          <w:lang w:val="en-GB" w:eastAsia="th-TH"/>
        </w:rPr>
        <w:t>.</w:t>
      </w:r>
    </w:p>
    <w:p w:rsidR="00513BD6" w:rsidRPr="00770A88" w:rsidRDefault="00513BD6" w:rsidP="00844F9D">
      <w:pPr>
        <w:tabs>
          <w:tab w:val="left" w:pos="540"/>
        </w:tabs>
        <w:ind w:left="547" w:hanging="547"/>
        <w:jc w:val="thaiDistribute"/>
        <w:rPr>
          <w:rFonts w:ascii="Arial" w:hAnsi="Arial" w:cs="Arial"/>
          <w:b/>
          <w:bCs/>
          <w:color w:val="auto"/>
          <w:sz w:val="18"/>
          <w:szCs w:val="18"/>
        </w:rPr>
      </w:pPr>
    </w:p>
    <w:p w:rsidR="006E72D3" w:rsidRPr="00770A88" w:rsidRDefault="006E72D3" w:rsidP="00844F9D">
      <w:pPr>
        <w:tabs>
          <w:tab w:val="left" w:pos="540"/>
        </w:tabs>
        <w:ind w:left="547" w:hanging="547"/>
        <w:jc w:val="thaiDistribute"/>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B0791" w:rsidRPr="00770A88" w:rsidTr="00015D69">
        <w:trPr>
          <w:trHeight w:val="386"/>
        </w:trPr>
        <w:tc>
          <w:tcPr>
            <w:tcW w:w="9461" w:type="dxa"/>
            <w:shd w:val="clear" w:color="auto" w:fill="FFA543"/>
            <w:vAlign w:val="center"/>
          </w:tcPr>
          <w:p w:rsidR="00FB0791" w:rsidRPr="00770A88" w:rsidRDefault="0001585B"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19</w:t>
            </w:r>
            <w:r w:rsidR="00FB0791" w:rsidRPr="00770A88">
              <w:rPr>
                <w:rFonts w:ascii="Arial" w:eastAsia="Arial Unicode MS" w:hAnsi="Arial" w:cs="Arial"/>
                <w:b/>
                <w:bCs/>
                <w:color w:val="FFFFFF"/>
                <w:sz w:val="18"/>
                <w:szCs w:val="18"/>
                <w:lang w:val="en-GB"/>
              </w:rPr>
              <w:tab/>
              <w:t>Contingent liabilities</w:t>
            </w:r>
          </w:p>
        </w:tc>
      </w:tr>
    </w:tbl>
    <w:p w:rsidR="00513BD6" w:rsidRPr="00770A88" w:rsidRDefault="00513BD6" w:rsidP="00153800">
      <w:pPr>
        <w:jc w:val="thaiDistribute"/>
        <w:rPr>
          <w:rStyle w:val="PageNumber"/>
          <w:rFonts w:ascii="Arial" w:hAnsi="Arial" w:cs="Arial"/>
          <w:snapToGrid w:val="0"/>
          <w:color w:val="auto"/>
          <w:sz w:val="18"/>
          <w:szCs w:val="18"/>
          <w:lang w:val="en-GB" w:eastAsia="th-TH"/>
        </w:rPr>
      </w:pPr>
    </w:p>
    <w:p w:rsidR="009C73FD" w:rsidRPr="009C73FD" w:rsidRDefault="009C73FD" w:rsidP="009C73FD">
      <w:pPr>
        <w:jc w:val="thaiDistribute"/>
        <w:rPr>
          <w:rStyle w:val="PageNumber"/>
          <w:rFonts w:ascii="Arial" w:hAnsi="Arial" w:cs="Arial"/>
          <w:snapToGrid w:val="0"/>
          <w:color w:val="auto"/>
          <w:spacing w:val="-2"/>
          <w:sz w:val="18"/>
          <w:szCs w:val="18"/>
          <w:lang w:val="en-GB" w:eastAsia="th-TH"/>
        </w:rPr>
      </w:pPr>
      <w:r w:rsidRPr="009C73FD">
        <w:rPr>
          <w:rStyle w:val="PageNumber"/>
          <w:rFonts w:ascii="Arial" w:hAnsi="Arial" w:cs="Arial"/>
          <w:snapToGrid w:val="0"/>
          <w:color w:val="auto"/>
          <w:spacing w:val="-2"/>
          <w:sz w:val="18"/>
          <w:szCs w:val="18"/>
          <w:lang w:val="en-GB" w:eastAsia="th-TH"/>
        </w:rPr>
        <w:t>For fiscal year ended 31 March 2014, The Siam Construction Steel Company Limited, a subsidiary, received notifications from the Revenue Department informing the</w:t>
      </w:r>
      <w:r w:rsidR="007756B3">
        <w:rPr>
          <w:rStyle w:val="PageNumber"/>
          <w:rFonts w:ascii="Arial" w:hAnsi="Arial" w:cs="Arial"/>
          <w:snapToGrid w:val="0"/>
          <w:color w:val="auto"/>
          <w:spacing w:val="-2"/>
          <w:sz w:val="18"/>
          <w:szCs w:val="18"/>
          <w:lang w:val="en-GB" w:eastAsia="th-TH"/>
        </w:rPr>
        <w:t xml:space="preserve"> Company of</w:t>
      </w:r>
      <w:r w:rsidRPr="009C73FD">
        <w:rPr>
          <w:rStyle w:val="PageNumber"/>
          <w:rFonts w:ascii="Arial" w:hAnsi="Arial" w:cs="Arial"/>
          <w:snapToGrid w:val="0"/>
          <w:color w:val="auto"/>
          <w:spacing w:val="-2"/>
          <w:sz w:val="18"/>
          <w:szCs w:val="18"/>
          <w:lang w:val="en-GB" w:eastAsia="th-TH"/>
        </w:rPr>
        <w:t xml:space="preserve"> assessments of additional surcharge of Baht 16 million in </w:t>
      </w:r>
      <w:r w:rsidRPr="009C73FD">
        <w:rPr>
          <w:rStyle w:val="PageNumber"/>
          <w:rFonts w:ascii="Arial" w:hAnsi="Arial" w:cs="Arial"/>
          <w:snapToGrid w:val="0"/>
          <w:color w:val="auto"/>
          <w:spacing w:val="-4"/>
          <w:sz w:val="18"/>
          <w:szCs w:val="18"/>
          <w:lang w:val="en-GB" w:eastAsia="th-TH"/>
        </w:rPr>
        <w:t>respect of the half-year corporate income tax filing for the year ended 31 March 2008 which the subsidiary under-estimated</w:t>
      </w:r>
      <w:r w:rsidRPr="009C73FD">
        <w:rPr>
          <w:rStyle w:val="PageNumber"/>
          <w:rFonts w:ascii="Arial" w:hAnsi="Arial" w:cs="Arial"/>
          <w:snapToGrid w:val="0"/>
          <w:color w:val="auto"/>
          <w:spacing w:val="-2"/>
          <w:sz w:val="18"/>
          <w:szCs w:val="18"/>
          <w:lang w:val="en-GB" w:eastAsia="th-TH"/>
        </w:rPr>
        <w:t xml:space="preserve"> the net profit for that year by an amount exceeding 25 percent of the actual net profit. The subsidiary has </w:t>
      </w:r>
      <w:r w:rsidR="00782889">
        <w:rPr>
          <w:rStyle w:val="PageNumber"/>
          <w:rFonts w:ascii="Arial" w:hAnsi="Arial" w:cs="Arial"/>
          <w:snapToGrid w:val="0"/>
          <w:color w:val="auto"/>
          <w:spacing w:val="-2"/>
          <w:sz w:val="18"/>
          <w:szCs w:val="18"/>
          <w:lang w:val="en-GB" w:eastAsia="th-TH"/>
        </w:rPr>
        <w:t>lodged</w:t>
      </w:r>
      <w:r w:rsidRPr="009C73FD">
        <w:rPr>
          <w:rStyle w:val="PageNumber"/>
          <w:rFonts w:ascii="Arial" w:hAnsi="Arial" w:cs="Arial"/>
          <w:snapToGrid w:val="0"/>
          <w:color w:val="auto"/>
          <w:spacing w:val="-2"/>
          <w:sz w:val="18"/>
          <w:szCs w:val="18"/>
          <w:lang w:val="en-GB" w:eastAsia="th-TH"/>
        </w:rPr>
        <w:t xml:space="preserve"> </w:t>
      </w:r>
      <w:r w:rsidR="00A34E38">
        <w:rPr>
          <w:rStyle w:val="PageNumber"/>
          <w:rFonts w:ascii="Arial" w:hAnsi="Arial" w:cs="Arial"/>
          <w:snapToGrid w:val="0"/>
          <w:color w:val="auto"/>
          <w:spacing w:val="-2"/>
          <w:sz w:val="18"/>
          <w:szCs w:val="18"/>
          <w:lang w:val="en-GB" w:eastAsia="th-TH"/>
        </w:rPr>
        <w:t>an</w:t>
      </w:r>
      <w:r w:rsidRPr="009C73FD">
        <w:rPr>
          <w:rStyle w:val="PageNumber"/>
          <w:rFonts w:ascii="Arial" w:hAnsi="Arial" w:cs="Arial"/>
          <w:snapToGrid w:val="0"/>
          <w:color w:val="auto"/>
          <w:spacing w:val="-2"/>
          <w:sz w:val="18"/>
          <w:szCs w:val="18"/>
          <w:lang w:val="en-GB" w:eastAsia="th-TH"/>
        </w:rPr>
        <w:t xml:space="preserve"> appeal </w:t>
      </w:r>
      <w:r w:rsidR="007756B3">
        <w:rPr>
          <w:rStyle w:val="PageNumber"/>
          <w:rFonts w:ascii="Arial" w:hAnsi="Arial" w:cs="Arial"/>
          <w:snapToGrid w:val="0"/>
          <w:color w:val="auto"/>
          <w:spacing w:val="-2"/>
          <w:sz w:val="18"/>
          <w:szCs w:val="18"/>
          <w:lang w:val="en-GB" w:eastAsia="th-TH"/>
        </w:rPr>
        <w:t>with</w:t>
      </w:r>
      <w:r w:rsidRPr="009C73FD">
        <w:rPr>
          <w:rStyle w:val="PageNumber"/>
          <w:rFonts w:ascii="Arial" w:hAnsi="Arial" w:cs="Arial"/>
          <w:snapToGrid w:val="0"/>
          <w:color w:val="auto"/>
          <w:spacing w:val="-2"/>
          <w:sz w:val="18"/>
          <w:szCs w:val="18"/>
          <w:lang w:val="en-GB" w:eastAsia="th-TH"/>
        </w:rPr>
        <w:t xml:space="preserve"> the Revenue Department. On 15 August 2018, </w:t>
      </w:r>
      <w:r w:rsidR="00392DD6">
        <w:rPr>
          <w:rStyle w:val="PageNumber"/>
          <w:rFonts w:ascii="Arial" w:hAnsi="Arial" w:cs="Arial"/>
          <w:snapToGrid w:val="0"/>
          <w:color w:val="auto"/>
          <w:spacing w:val="-2"/>
          <w:sz w:val="18"/>
          <w:szCs w:val="18"/>
          <w:lang w:val="en-GB" w:eastAsia="th-TH"/>
        </w:rPr>
        <w:t xml:space="preserve">the </w:t>
      </w:r>
      <w:r w:rsidRPr="009C73FD">
        <w:rPr>
          <w:rStyle w:val="PageNumber"/>
          <w:rFonts w:ascii="Arial" w:hAnsi="Arial" w:cs="Arial"/>
          <w:snapToGrid w:val="0"/>
          <w:color w:val="auto"/>
          <w:spacing w:val="-2"/>
          <w:sz w:val="18"/>
          <w:szCs w:val="18"/>
          <w:lang w:val="en-GB" w:eastAsia="th-TH"/>
        </w:rPr>
        <w:t xml:space="preserve">Board of </w:t>
      </w:r>
      <w:r w:rsidR="00392DD6">
        <w:rPr>
          <w:rStyle w:val="PageNumber"/>
          <w:rFonts w:ascii="Arial" w:hAnsi="Arial" w:cs="Arial"/>
          <w:snapToGrid w:val="0"/>
          <w:color w:val="auto"/>
          <w:spacing w:val="-2"/>
          <w:sz w:val="18"/>
          <w:szCs w:val="18"/>
          <w:lang w:val="en-GB" w:eastAsia="th-TH"/>
        </w:rPr>
        <w:t>A</w:t>
      </w:r>
      <w:r w:rsidRPr="009C73FD">
        <w:rPr>
          <w:rStyle w:val="PageNumber"/>
          <w:rFonts w:ascii="Arial" w:hAnsi="Arial" w:cs="Arial"/>
          <w:snapToGrid w:val="0"/>
          <w:color w:val="auto"/>
          <w:spacing w:val="-2"/>
          <w:sz w:val="18"/>
          <w:szCs w:val="18"/>
          <w:lang w:val="en-GB" w:eastAsia="th-TH"/>
        </w:rPr>
        <w:t xml:space="preserve">ppeal denied the subsidiary’s appeal. However, the subsidiary has made </w:t>
      </w:r>
      <w:r w:rsidR="001875FD">
        <w:rPr>
          <w:rStyle w:val="PageNumber"/>
          <w:rFonts w:ascii="Arial" w:hAnsi="Arial" w:cs="Arial"/>
          <w:snapToGrid w:val="0"/>
          <w:color w:val="auto"/>
          <w:spacing w:val="-2"/>
          <w:sz w:val="18"/>
          <w:szCs w:val="18"/>
          <w:lang w:val="en-GB" w:eastAsia="th-TH"/>
        </w:rPr>
        <w:t>an</w:t>
      </w:r>
      <w:r w:rsidRPr="009C73FD">
        <w:rPr>
          <w:rStyle w:val="PageNumber"/>
          <w:rFonts w:ascii="Arial" w:hAnsi="Arial" w:cs="Arial"/>
          <w:snapToGrid w:val="0"/>
          <w:color w:val="auto"/>
          <w:spacing w:val="-2"/>
          <w:sz w:val="18"/>
          <w:szCs w:val="18"/>
          <w:lang w:val="en-GB" w:eastAsia="th-TH"/>
        </w:rPr>
        <w:t xml:space="preserve"> appeal to the Central Tax Court.</w:t>
      </w:r>
    </w:p>
    <w:p w:rsidR="009C73FD" w:rsidRPr="009C73FD" w:rsidRDefault="009C73FD" w:rsidP="009C73FD">
      <w:pPr>
        <w:jc w:val="thaiDistribute"/>
        <w:rPr>
          <w:rStyle w:val="PageNumber"/>
          <w:rFonts w:ascii="Arial" w:hAnsi="Arial" w:cs="Arial"/>
          <w:snapToGrid w:val="0"/>
          <w:color w:val="auto"/>
          <w:spacing w:val="-2"/>
          <w:sz w:val="18"/>
          <w:szCs w:val="18"/>
          <w:lang w:val="en-GB" w:eastAsia="th-TH"/>
        </w:rPr>
      </w:pPr>
    </w:p>
    <w:p w:rsidR="009C73FD" w:rsidRPr="009C73FD" w:rsidRDefault="009C73FD" w:rsidP="009C73FD">
      <w:pPr>
        <w:jc w:val="thaiDistribute"/>
        <w:rPr>
          <w:rStyle w:val="PageNumber"/>
          <w:rFonts w:ascii="Arial" w:hAnsi="Arial" w:cs="Arial"/>
          <w:snapToGrid w:val="0"/>
          <w:color w:val="auto"/>
          <w:spacing w:val="-2"/>
          <w:sz w:val="18"/>
          <w:szCs w:val="18"/>
          <w:lang w:val="en-GB" w:eastAsia="th-TH"/>
        </w:rPr>
      </w:pPr>
      <w:r w:rsidRPr="009C73FD">
        <w:rPr>
          <w:rStyle w:val="PageNumber"/>
          <w:rFonts w:ascii="Arial" w:hAnsi="Arial" w:cs="Arial"/>
          <w:snapToGrid w:val="0"/>
          <w:color w:val="auto"/>
          <w:spacing w:val="-2"/>
          <w:sz w:val="18"/>
          <w:szCs w:val="18"/>
          <w:lang w:val="en-GB" w:eastAsia="th-TH"/>
        </w:rPr>
        <w:t xml:space="preserve">On 5 August 2019, the Central Tax Court judged in favour of the subsidiary. On 11 November 2019, the Revenue Department, therefore, </w:t>
      </w:r>
      <w:r w:rsidR="00A34E38">
        <w:rPr>
          <w:rStyle w:val="PageNumber"/>
          <w:rFonts w:ascii="Arial" w:hAnsi="Arial" w:cs="Arial"/>
          <w:snapToGrid w:val="0"/>
          <w:color w:val="auto"/>
          <w:spacing w:val="-2"/>
          <w:sz w:val="18"/>
          <w:szCs w:val="18"/>
          <w:lang w:val="en-GB" w:eastAsia="th-TH"/>
        </w:rPr>
        <w:t>a</w:t>
      </w:r>
      <w:r w:rsidR="00453276">
        <w:rPr>
          <w:rStyle w:val="PageNumber"/>
          <w:rFonts w:ascii="Arial" w:hAnsi="Arial" w:cs="Arial"/>
          <w:snapToGrid w:val="0"/>
          <w:color w:val="auto"/>
          <w:spacing w:val="-2"/>
          <w:sz w:val="18"/>
          <w:szCs w:val="18"/>
          <w:lang w:val="en-GB" w:eastAsia="th-TH"/>
        </w:rPr>
        <w:t>lso</w:t>
      </w:r>
      <w:r w:rsidR="00A34E38">
        <w:rPr>
          <w:rStyle w:val="PageNumber"/>
          <w:rFonts w:ascii="Arial" w:hAnsi="Arial" w:cs="Arial"/>
          <w:snapToGrid w:val="0"/>
          <w:color w:val="auto"/>
          <w:spacing w:val="-2"/>
          <w:sz w:val="18"/>
          <w:szCs w:val="18"/>
          <w:lang w:val="en-GB" w:eastAsia="th-TH"/>
        </w:rPr>
        <w:t xml:space="preserve"> </w:t>
      </w:r>
      <w:r w:rsidRPr="009C73FD">
        <w:rPr>
          <w:rStyle w:val="PageNumber"/>
          <w:rFonts w:ascii="Arial" w:hAnsi="Arial" w:cs="Arial"/>
          <w:snapToGrid w:val="0"/>
          <w:color w:val="auto"/>
          <w:spacing w:val="-2"/>
          <w:sz w:val="18"/>
          <w:szCs w:val="18"/>
          <w:lang w:val="en-GB" w:eastAsia="th-TH"/>
        </w:rPr>
        <w:t xml:space="preserve">appealed to the Court of Appeal for Specialized Cases. </w:t>
      </w:r>
    </w:p>
    <w:p w:rsidR="009C73FD" w:rsidRPr="009C73FD" w:rsidRDefault="009C73FD" w:rsidP="009C73FD">
      <w:pPr>
        <w:jc w:val="thaiDistribute"/>
        <w:rPr>
          <w:rStyle w:val="PageNumber"/>
          <w:rFonts w:ascii="Arial" w:hAnsi="Arial" w:cs="Arial"/>
          <w:snapToGrid w:val="0"/>
          <w:color w:val="auto"/>
          <w:spacing w:val="-2"/>
          <w:sz w:val="18"/>
          <w:szCs w:val="18"/>
          <w:lang w:val="en-GB" w:eastAsia="th-TH"/>
        </w:rPr>
      </w:pPr>
    </w:p>
    <w:p w:rsidR="00AC7F50" w:rsidRPr="00847DD1" w:rsidRDefault="009C73FD" w:rsidP="009C73FD">
      <w:pPr>
        <w:jc w:val="thaiDistribute"/>
        <w:rPr>
          <w:rStyle w:val="PageNumber"/>
          <w:rFonts w:ascii="Arial" w:hAnsi="Arial" w:cstheme="minorBidi"/>
          <w:snapToGrid w:val="0"/>
          <w:color w:val="auto"/>
          <w:sz w:val="18"/>
          <w:szCs w:val="18"/>
          <w:lang w:val="en-GB" w:eastAsia="th-TH"/>
        </w:rPr>
      </w:pPr>
      <w:r w:rsidRPr="009C73FD">
        <w:rPr>
          <w:rStyle w:val="PageNumber"/>
          <w:rFonts w:ascii="Arial" w:hAnsi="Arial" w:cs="Arial"/>
          <w:snapToGrid w:val="0"/>
          <w:color w:val="auto"/>
          <w:spacing w:val="-2"/>
          <w:sz w:val="18"/>
          <w:szCs w:val="18"/>
          <w:lang w:val="en-GB" w:eastAsia="th-TH"/>
        </w:rPr>
        <w:t xml:space="preserve">On 14 September 2020, the Court of Appeal for Specialized Cases has reversed the judgement of the Central Tax Court. As at 30 September 2020, the subsidiary is in the process of appeal to the Supreme Court. However, the subsidiary has already </w:t>
      </w:r>
      <w:r w:rsidR="007756B3">
        <w:rPr>
          <w:rStyle w:val="PageNumber"/>
          <w:rFonts w:ascii="Arial" w:hAnsi="Arial" w:cs="Arial"/>
          <w:snapToGrid w:val="0"/>
          <w:color w:val="auto"/>
          <w:spacing w:val="-2"/>
          <w:sz w:val="18"/>
          <w:szCs w:val="18"/>
          <w:lang w:val="en-GB" w:eastAsia="th-TH"/>
        </w:rPr>
        <w:t>accrued</w:t>
      </w:r>
      <w:r w:rsidRPr="009C73FD">
        <w:rPr>
          <w:rStyle w:val="PageNumber"/>
          <w:rFonts w:ascii="Arial" w:hAnsi="Arial" w:cs="Arial"/>
          <w:snapToGrid w:val="0"/>
          <w:color w:val="auto"/>
          <w:spacing w:val="-2"/>
          <w:sz w:val="18"/>
          <w:szCs w:val="18"/>
          <w:lang w:val="en-GB" w:eastAsia="th-TH"/>
        </w:rPr>
        <w:t xml:space="preserve"> for the provision for surcharge amount of Baht 16 million in the interim financial information for the quarter ended 30 September 2020.</w:t>
      </w:r>
      <w:r w:rsidR="00847DD1">
        <w:rPr>
          <w:rStyle w:val="PageNumber"/>
          <w:rFonts w:ascii="Arial" w:hAnsi="Arial" w:cstheme="minorBidi"/>
          <w:snapToGrid w:val="0"/>
          <w:color w:val="auto"/>
          <w:spacing w:val="-2"/>
          <w:sz w:val="18"/>
          <w:szCs w:val="18"/>
          <w:lang w:val="en-GB" w:eastAsia="th-TH"/>
        </w:rPr>
        <w:t xml:space="preserve"> Hereinafter, the matter will be dropped from the list of contingent liability.</w:t>
      </w:r>
    </w:p>
    <w:p w:rsidR="00153800" w:rsidRPr="00770A88" w:rsidRDefault="00153800" w:rsidP="00153800">
      <w:pPr>
        <w:jc w:val="thaiDistribute"/>
        <w:rPr>
          <w:rStyle w:val="PageNumber"/>
          <w:rFonts w:ascii="Arial" w:hAnsi="Arial" w:cs="Arial"/>
          <w:snapToGrid w:val="0"/>
          <w:color w:val="auto"/>
          <w:sz w:val="18"/>
          <w:szCs w:val="18"/>
          <w:lang w:val="en-GB" w:eastAsia="th-TH"/>
        </w:rPr>
      </w:pPr>
    </w:p>
    <w:tbl>
      <w:tblPr>
        <w:tblW w:w="0" w:type="auto"/>
        <w:tblInd w:w="108" w:type="dxa"/>
        <w:shd w:val="clear" w:color="auto" w:fill="44546A"/>
        <w:tblLook w:val="04A0" w:firstRow="1" w:lastRow="0" w:firstColumn="1" w:lastColumn="0" w:noHBand="0" w:noVBand="1"/>
      </w:tblPr>
      <w:tblGrid>
        <w:gridCol w:w="9461"/>
      </w:tblGrid>
      <w:tr w:rsidR="00FB0791" w:rsidRPr="00770A88" w:rsidTr="00015D69">
        <w:trPr>
          <w:trHeight w:val="386"/>
        </w:trPr>
        <w:tc>
          <w:tcPr>
            <w:tcW w:w="9461" w:type="dxa"/>
            <w:shd w:val="clear" w:color="auto" w:fill="FFA543"/>
            <w:vAlign w:val="center"/>
          </w:tcPr>
          <w:p w:rsidR="00FB0791" w:rsidRPr="00770A88"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770A88">
              <w:rPr>
                <w:rFonts w:ascii="Arial" w:eastAsia="Arial Unicode MS" w:hAnsi="Arial" w:cs="Arial"/>
                <w:b/>
                <w:bCs/>
                <w:color w:val="FFFFFF"/>
                <w:sz w:val="18"/>
                <w:szCs w:val="18"/>
                <w:lang w:val="en-GB"/>
              </w:rPr>
              <w:t>2</w:t>
            </w:r>
            <w:r w:rsidR="0001585B" w:rsidRPr="00770A88">
              <w:rPr>
                <w:rFonts w:ascii="Arial" w:eastAsia="Arial Unicode MS" w:hAnsi="Arial" w:cs="Arial"/>
                <w:b/>
                <w:bCs/>
                <w:color w:val="FFFFFF"/>
                <w:sz w:val="18"/>
                <w:szCs w:val="18"/>
                <w:lang w:val="en-GB"/>
              </w:rPr>
              <w:t>0</w:t>
            </w:r>
            <w:r w:rsidRPr="00770A88">
              <w:rPr>
                <w:rFonts w:ascii="Arial" w:eastAsia="Arial Unicode MS" w:hAnsi="Arial" w:cs="Arial"/>
                <w:b/>
                <w:bCs/>
                <w:color w:val="FFFFFF"/>
                <w:sz w:val="18"/>
                <w:szCs w:val="18"/>
                <w:lang w:val="en-GB"/>
              </w:rPr>
              <w:tab/>
              <w:t>Letter of guarantee</w:t>
            </w:r>
          </w:p>
        </w:tc>
      </w:tr>
    </w:tbl>
    <w:p w:rsidR="002137D8" w:rsidRPr="00770A88" w:rsidRDefault="002137D8" w:rsidP="006E72D3">
      <w:pPr>
        <w:jc w:val="thaiDistribute"/>
        <w:rPr>
          <w:rStyle w:val="PageNumber"/>
          <w:rFonts w:ascii="Arial" w:hAnsi="Arial" w:cs="Arial"/>
          <w:snapToGrid w:val="0"/>
          <w:color w:val="auto"/>
          <w:sz w:val="18"/>
          <w:szCs w:val="18"/>
          <w:lang w:val="x-none" w:eastAsia="th-TH"/>
        </w:rPr>
      </w:pPr>
    </w:p>
    <w:p w:rsidR="002137D8" w:rsidRPr="00770A88" w:rsidRDefault="001A0629" w:rsidP="001816DD">
      <w:pPr>
        <w:jc w:val="thaiDistribute"/>
        <w:rPr>
          <w:rStyle w:val="PageNumber"/>
          <w:rFonts w:ascii="Arial" w:hAnsi="Arial" w:cs="Arial"/>
          <w:snapToGrid w:val="0"/>
          <w:color w:val="auto"/>
          <w:sz w:val="18"/>
          <w:szCs w:val="18"/>
          <w:lang w:val="x-none" w:eastAsia="th-TH"/>
        </w:rPr>
      </w:pPr>
      <w:r w:rsidRPr="00770A88">
        <w:rPr>
          <w:rStyle w:val="PageNumber"/>
          <w:rFonts w:ascii="Arial" w:hAnsi="Arial" w:cs="Arial"/>
          <w:snapToGrid w:val="0"/>
          <w:color w:val="auto"/>
          <w:sz w:val="18"/>
          <w:szCs w:val="18"/>
          <w:lang w:val="en-GB" w:eastAsia="th-TH"/>
        </w:rPr>
        <w:t xml:space="preserve">As at </w:t>
      </w:r>
      <w:r w:rsidR="00ED2110" w:rsidRPr="00770A88">
        <w:rPr>
          <w:rStyle w:val="PageNumber"/>
          <w:rFonts w:ascii="Arial" w:hAnsi="Arial" w:cs="Arial"/>
          <w:snapToGrid w:val="0"/>
          <w:color w:val="auto"/>
          <w:sz w:val="18"/>
          <w:szCs w:val="18"/>
          <w:lang w:val="en-GB" w:eastAsia="th-TH"/>
        </w:rPr>
        <w:t xml:space="preserve">30 </w:t>
      </w:r>
      <w:r w:rsidR="0018272D" w:rsidRPr="00770A88">
        <w:rPr>
          <w:rStyle w:val="PageNumber"/>
          <w:rFonts w:ascii="Arial" w:hAnsi="Arial" w:cs="Arial"/>
          <w:snapToGrid w:val="0"/>
          <w:color w:val="auto"/>
          <w:sz w:val="18"/>
          <w:szCs w:val="18"/>
          <w:lang w:val="en-GB" w:eastAsia="th-TH"/>
        </w:rPr>
        <w:t>September</w:t>
      </w:r>
      <w:r w:rsidR="00ED2110" w:rsidRPr="00770A88">
        <w:rPr>
          <w:rStyle w:val="PageNumber"/>
          <w:rFonts w:ascii="Arial" w:hAnsi="Arial" w:cs="Arial"/>
          <w:snapToGrid w:val="0"/>
          <w:color w:val="auto"/>
          <w:sz w:val="18"/>
          <w:szCs w:val="18"/>
          <w:lang w:val="en-GB" w:eastAsia="th-TH"/>
        </w:rPr>
        <w:t xml:space="preserve"> 2020</w:t>
      </w:r>
      <w:r w:rsidR="00B020ED" w:rsidRPr="00770A88">
        <w:rPr>
          <w:rStyle w:val="PageNumber"/>
          <w:rFonts w:ascii="Arial" w:hAnsi="Arial" w:cs="Arial"/>
          <w:snapToGrid w:val="0"/>
          <w:color w:val="auto"/>
          <w:sz w:val="18"/>
          <w:szCs w:val="18"/>
          <w:lang w:val="en-GB" w:eastAsia="th-TH"/>
        </w:rPr>
        <w:t>,</w:t>
      </w:r>
      <w:r w:rsidRPr="00770A88">
        <w:rPr>
          <w:rStyle w:val="PageNumber"/>
          <w:rFonts w:ascii="Arial" w:hAnsi="Arial" w:cs="Arial"/>
          <w:snapToGrid w:val="0"/>
          <w:color w:val="auto"/>
          <w:sz w:val="18"/>
          <w:szCs w:val="18"/>
          <w:lang w:val="en-GB" w:eastAsia="th-TH"/>
        </w:rPr>
        <w:t xml:space="preserve"> </w:t>
      </w:r>
      <w:r w:rsidR="009F6E75" w:rsidRPr="00770A88">
        <w:rPr>
          <w:rStyle w:val="PageNumber"/>
          <w:rFonts w:ascii="Arial" w:hAnsi="Arial" w:cs="Arial"/>
          <w:snapToGrid w:val="0"/>
          <w:color w:val="auto"/>
          <w:sz w:val="18"/>
          <w:szCs w:val="18"/>
          <w:lang w:val="x-none" w:eastAsia="th-TH"/>
        </w:rPr>
        <w:t>l</w:t>
      </w:r>
      <w:r w:rsidR="002137D8" w:rsidRPr="00770A88">
        <w:rPr>
          <w:rStyle w:val="PageNumber"/>
          <w:rFonts w:ascii="Arial" w:hAnsi="Arial" w:cs="Arial"/>
          <w:snapToGrid w:val="0"/>
          <w:color w:val="auto"/>
          <w:sz w:val="18"/>
          <w:szCs w:val="18"/>
          <w:lang w:val="x-none" w:eastAsia="th-TH"/>
        </w:rPr>
        <w:t xml:space="preserve">etters of guarantee issued by the financial institutions to the Revenue Department, Electricity Generating </w:t>
      </w:r>
      <w:r w:rsidR="002137D8" w:rsidRPr="00770A88">
        <w:rPr>
          <w:rStyle w:val="PageNumber"/>
          <w:rFonts w:ascii="Arial" w:hAnsi="Arial" w:cs="Arial"/>
          <w:snapToGrid w:val="0"/>
          <w:color w:val="auto"/>
          <w:spacing w:val="-2"/>
          <w:sz w:val="18"/>
          <w:szCs w:val="18"/>
          <w:lang w:val="x-none" w:eastAsia="th-TH"/>
        </w:rPr>
        <w:t>Authority of Thailand, Provincial Electricity Authority</w:t>
      </w:r>
      <w:r w:rsidR="00FC4513" w:rsidRPr="00770A88">
        <w:rPr>
          <w:rStyle w:val="PageNumber"/>
          <w:rFonts w:ascii="Arial" w:hAnsi="Arial" w:cs="Arial"/>
          <w:snapToGrid w:val="0"/>
          <w:color w:val="auto"/>
          <w:spacing w:val="-2"/>
          <w:sz w:val="18"/>
          <w:szCs w:val="18"/>
          <w:lang w:val="en-GB" w:eastAsia="th-TH"/>
        </w:rPr>
        <w:t>,</w:t>
      </w:r>
      <w:r w:rsidR="002137D8" w:rsidRPr="00770A88">
        <w:rPr>
          <w:rStyle w:val="PageNumber"/>
          <w:rFonts w:ascii="Arial" w:hAnsi="Arial" w:cs="Arial"/>
          <w:snapToGrid w:val="0"/>
          <w:color w:val="auto"/>
          <w:spacing w:val="-2"/>
          <w:sz w:val="18"/>
          <w:szCs w:val="18"/>
          <w:lang w:val="x-none" w:eastAsia="th-TH"/>
        </w:rPr>
        <w:t xml:space="preserve"> Industrial Estate Authority of Thailand and Bureau of Indian </w:t>
      </w:r>
      <w:r w:rsidRPr="00770A88">
        <w:rPr>
          <w:rStyle w:val="PageNumber"/>
          <w:rFonts w:ascii="Arial" w:hAnsi="Arial" w:cs="Arial"/>
          <w:snapToGrid w:val="0"/>
          <w:color w:val="auto"/>
          <w:spacing w:val="-3"/>
          <w:sz w:val="18"/>
          <w:szCs w:val="18"/>
          <w:lang w:val="x-none" w:eastAsia="th-TH"/>
        </w:rPr>
        <w:t xml:space="preserve">Standards </w:t>
      </w:r>
      <w:r w:rsidR="006565B3" w:rsidRPr="00770A88">
        <w:rPr>
          <w:rStyle w:val="PageNumber"/>
          <w:rFonts w:ascii="Arial" w:hAnsi="Arial" w:cs="Arial"/>
          <w:snapToGrid w:val="0"/>
          <w:color w:val="auto"/>
          <w:spacing w:val="-3"/>
          <w:sz w:val="18"/>
          <w:szCs w:val="18"/>
          <w:lang w:val="x-none" w:eastAsia="th-TH"/>
        </w:rPr>
        <w:t>amounting to Baht</w:t>
      </w:r>
      <w:r w:rsidR="00A400D6" w:rsidRPr="00770A88">
        <w:rPr>
          <w:rStyle w:val="PageNumber"/>
          <w:rFonts w:ascii="Arial" w:hAnsi="Arial" w:cs="Arial"/>
          <w:snapToGrid w:val="0"/>
          <w:color w:val="auto"/>
          <w:spacing w:val="-3"/>
          <w:sz w:val="18"/>
          <w:szCs w:val="18"/>
          <w:lang w:val="en-GB" w:eastAsia="th-TH"/>
        </w:rPr>
        <w:t xml:space="preserve"> </w:t>
      </w:r>
      <w:r w:rsidR="007B4A6E" w:rsidRPr="00770A88">
        <w:rPr>
          <w:rStyle w:val="PageNumber"/>
          <w:rFonts w:ascii="Arial" w:hAnsi="Arial" w:cs="Arial"/>
          <w:snapToGrid w:val="0"/>
          <w:color w:val="auto"/>
          <w:spacing w:val="-3"/>
          <w:sz w:val="18"/>
          <w:szCs w:val="18"/>
          <w:lang w:val="en-GB" w:eastAsia="th-TH"/>
        </w:rPr>
        <w:t>318</w:t>
      </w:r>
      <w:r w:rsidR="00F47289" w:rsidRPr="00770A88">
        <w:rPr>
          <w:rStyle w:val="PageNumber"/>
          <w:rFonts w:ascii="Arial" w:hAnsi="Arial" w:cs="Arial"/>
          <w:snapToGrid w:val="0"/>
          <w:color w:val="auto"/>
          <w:spacing w:val="-3"/>
          <w:sz w:val="18"/>
          <w:szCs w:val="18"/>
          <w:lang w:val="en-GB" w:eastAsia="th-TH"/>
        </w:rPr>
        <w:t xml:space="preserve"> </w:t>
      </w:r>
      <w:r w:rsidR="002137D8" w:rsidRPr="00770A88">
        <w:rPr>
          <w:rStyle w:val="PageNumber"/>
          <w:rFonts w:ascii="Arial" w:hAnsi="Arial" w:cs="Arial"/>
          <w:snapToGrid w:val="0"/>
          <w:color w:val="auto"/>
          <w:spacing w:val="-3"/>
          <w:sz w:val="18"/>
          <w:szCs w:val="18"/>
          <w:lang w:val="x-none" w:eastAsia="th-TH"/>
        </w:rPr>
        <w:t>million</w:t>
      </w:r>
      <w:r w:rsidRPr="00770A88">
        <w:rPr>
          <w:rStyle w:val="PageNumber"/>
          <w:rFonts w:ascii="Arial" w:hAnsi="Arial" w:cs="Arial"/>
          <w:snapToGrid w:val="0"/>
          <w:color w:val="auto"/>
          <w:spacing w:val="-3"/>
          <w:sz w:val="18"/>
          <w:szCs w:val="18"/>
          <w:lang w:val="en-GB" w:eastAsia="th-TH"/>
        </w:rPr>
        <w:t xml:space="preserve"> (31 March </w:t>
      </w:r>
      <w:r w:rsidR="0015101C" w:rsidRPr="00770A88">
        <w:rPr>
          <w:rStyle w:val="PageNumber"/>
          <w:rFonts w:ascii="Arial" w:hAnsi="Arial" w:cs="Arial"/>
          <w:snapToGrid w:val="0"/>
          <w:color w:val="auto"/>
          <w:spacing w:val="-3"/>
          <w:sz w:val="18"/>
          <w:szCs w:val="18"/>
          <w:lang w:val="en-GB" w:eastAsia="th-TH"/>
        </w:rPr>
        <w:t>20</w:t>
      </w:r>
      <w:r w:rsidR="00ED2110" w:rsidRPr="00770A88">
        <w:rPr>
          <w:rStyle w:val="PageNumber"/>
          <w:rFonts w:ascii="Arial" w:hAnsi="Arial" w:cs="Arial"/>
          <w:snapToGrid w:val="0"/>
          <w:color w:val="auto"/>
          <w:spacing w:val="-3"/>
          <w:sz w:val="18"/>
          <w:szCs w:val="18"/>
          <w:lang w:val="en-GB" w:eastAsia="th-TH"/>
        </w:rPr>
        <w:t>20</w:t>
      </w:r>
      <w:r w:rsidRPr="00770A88">
        <w:rPr>
          <w:rStyle w:val="PageNumber"/>
          <w:rFonts w:ascii="Arial" w:hAnsi="Arial" w:cs="Arial"/>
          <w:snapToGrid w:val="0"/>
          <w:color w:val="auto"/>
          <w:spacing w:val="-3"/>
          <w:sz w:val="18"/>
          <w:szCs w:val="18"/>
          <w:lang w:val="en-GB" w:eastAsia="th-TH"/>
        </w:rPr>
        <w:t xml:space="preserve"> :</w:t>
      </w:r>
      <w:r w:rsidR="002137D8" w:rsidRPr="00770A88">
        <w:rPr>
          <w:rStyle w:val="PageNumber"/>
          <w:rFonts w:ascii="Arial" w:hAnsi="Arial" w:cs="Arial"/>
          <w:snapToGrid w:val="0"/>
          <w:color w:val="auto"/>
          <w:spacing w:val="-3"/>
          <w:sz w:val="18"/>
          <w:szCs w:val="18"/>
          <w:lang w:val="en-GB" w:eastAsia="th-TH"/>
        </w:rPr>
        <w:t xml:space="preserve"> Baht </w:t>
      </w:r>
      <w:r w:rsidR="00C83B21" w:rsidRPr="00770A88">
        <w:rPr>
          <w:rStyle w:val="PageNumber"/>
          <w:rFonts w:ascii="Arial" w:hAnsi="Arial" w:cs="Arial"/>
          <w:snapToGrid w:val="0"/>
          <w:color w:val="auto"/>
          <w:spacing w:val="-3"/>
          <w:sz w:val="18"/>
          <w:szCs w:val="18"/>
          <w:lang w:val="en-GB" w:eastAsia="th-TH"/>
        </w:rPr>
        <w:t>283</w:t>
      </w:r>
      <w:r w:rsidR="002137D8" w:rsidRPr="00770A88">
        <w:rPr>
          <w:rStyle w:val="PageNumber"/>
          <w:rFonts w:ascii="Arial" w:hAnsi="Arial" w:cs="Arial"/>
          <w:snapToGrid w:val="0"/>
          <w:color w:val="auto"/>
          <w:spacing w:val="-3"/>
          <w:sz w:val="18"/>
          <w:szCs w:val="18"/>
          <w:lang w:val="en-GB" w:eastAsia="th-TH"/>
        </w:rPr>
        <w:t xml:space="preserve"> million</w:t>
      </w:r>
      <w:r w:rsidRPr="00770A88">
        <w:rPr>
          <w:rStyle w:val="PageNumber"/>
          <w:rFonts w:ascii="Arial" w:hAnsi="Arial" w:cs="Arial"/>
          <w:snapToGrid w:val="0"/>
          <w:color w:val="auto"/>
          <w:spacing w:val="-3"/>
          <w:sz w:val="18"/>
          <w:szCs w:val="18"/>
          <w:lang w:val="en-GB" w:eastAsia="th-TH"/>
        </w:rPr>
        <w:t>)</w:t>
      </w:r>
      <w:r w:rsidR="002137D8" w:rsidRPr="00770A88">
        <w:rPr>
          <w:rStyle w:val="PageNumber"/>
          <w:rFonts w:ascii="Arial" w:hAnsi="Arial" w:cs="Arial"/>
          <w:snapToGrid w:val="0"/>
          <w:color w:val="auto"/>
          <w:sz w:val="18"/>
          <w:szCs w:val="18"/>
          <w:lang w:val="x-none" w:eastAsia="th-TH"/>
        </w:rPr>
        <w:t xml:space="preserve"> in the normal courses of business.</w:t>
      </w:r>
    </w:p>
    <w:p w:rsidR="00DF3C35" w:rsidRPr="00770A88" w:rsidRDefault="00DF3C35" w:rsidP="006E72D3">
      <w:pPr>
        <w:jc w:val="thaiDistribute"/>
        <w:rPr>
          <w:rFonts w:ascii="Arial" w:hAnsi="Arial" w:cs="Arial"/>
          <w:color w:val="auto"/>
          <w:sz w:val="18"/>
          <w:szCs w:val="18"/>
          <w:lang w:val="x-none"/>
        </w:rPr>
      </w:pPr>
    </w:p>
    <w:p w:rsidR="003F0995" w:rsidRPr="00770A88" w:rsidRDefault="003F0995" w:rsidP="003F0995">
      <w:pPr>
        <w:jc w:val="thaiDistribute"/>
        <w:rPr>
          <w:rStyle w:val="PageNumber"/>
          <w:rFonts w:ascii="Arial" w:hAnsi="Arial" w:cs="Arial"/>
          <w:snapToGrid w:val="0"/>
          <w:color w:val="auto"/>
          <w:sz w:val="18"/>
          <w:szCs w:val="18"/>
          <w:lang w:val="x-none" w:eastAsia="th-TH"/>
        </w:rPr>
      </w:pPr>
    </w:p>
    <w:p w:rsidR="007761FB" w:rsidRPr="004F1B6D" w:rsidRDefault="007761FB" w:rsidP="006E72D3">
      <w:pPr>
        <w:jc w:val="thaiDistribute"/>
        <w:rPr>
          <w:rFonts w:ascii="Arial" w:hAnsi="Arial" w:cs="Arial"/>
          <w:color w:val="auto"/>
          <w:sz w:val="18"/>
          <w:szCs w:val="18"/>
        </w:rPr>
      </w:pPr>
    </w:p>
    <w:sectPr w:rsidR="007761FB" w:rsidRPr="004F1B6D" w:rsidSect="00891347">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3616" w:rsidRDefault="003A3616">
      <w:r>
        <w:separator/>
      </w:r>
    </w:p>
  </w:endnote>
  <w:endnote w:type="continuationSeparator" w:id="0">
    <w:p w:rsidR="003A3616" w:rsidRDefault="003A3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A19" w:rsidRPr="005D4F87" w:rsidRDefault="00EA2A19" w:rsidP="00333C00">
    <w:pPr>
      <w:pStyle w:val="Footer"/>
      <w:pBdr>
        <w:top w:val="single" w:sz="8" w:space="1" w:color="auto"/>
      </w:pBdr>
      <w:jc w:val="right"/>
      <w:rPr>
        <w:rFonts w:ascii="Arial" w:hAnsi="Arial" w:cs="Arial"/>
        <w:sz w:val="18"/>
        <w:szCs w:val="18"/>
      </w:rPr>
    </w:pPr>
    <w:r w:rsidRPr="005D4F87">
      <w:rPr>
        <w:rStyle w:val="PageNumber"/>
        <w:rFonts w:ascii="Arial" w:hAnsi="Arial" w:cs="Arial"/>
        <w:sz w:val="18"/>
        <w:szCs w:val="18"/>
      </w:rPr>
      <w:fldChar w:fldCharType="begin"/>
    </w:r>
    <w:r w:rsidRPr="005D4F87">
      <w:rPr>
        <w:rStyle w:val="PageNumber"/>
        <w:rFonts w:ascii="Arial" w:hAnsi="Arial" w:cs="Arial"/>
        <w:sz w:val="18"/>
        <w:szCs w:val="18"/>
      </w:rPr>
      <w:instrText xml:space="preserve"> PAGE </w:instrText>
    </w:r>
    <w:r w:rsidRPr="005D4F87">
      <w:rPr>
        <w:rStyle w:val="PageNumber"/>
        <w:rFonts w:ascii="Arial" w:hAnsi="Arial" w:cs="Arial"/>
        <w:sz w:val="18"/>
        <w:szCs w:val="18"/>
      </w:rPr>
      <w:fldChar w:fldCharType="separate"/>
    </w:r>
    <w:r>
      <w:rPr>
        <w:rStyle w:val="PageNumber"/>
        <w:rFonts w:ascii="Arial" w:hAnsi="Arial" w:cs="Arial"/>
        <w:noProof/>
        <w:sz w:val="18"/>
        <w:szCs w:val="18"/>
      </w:rPr>
      <w:t>16</w:t>
    </w:r>
    <w:r w:rsidRPr="005D4F8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3616" w:rsidRDefault="003A3616">
      <w:r>
        <w:separator/>
      </w:r>
    </w:p>
  </w:footnote>
  <w:footnote w:type="continuationSeparator" w:id="0">
    <w:p w:rsidR="003A3616" w:rsidRDefault="003A3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A19" w:rsidRPr="00A74354" w:rsidRDefault="00EA2A19"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rsidR="00EA2A19" w:rsidRPr="00A74354" w:rsidRDefault="00EA2A19" w:rsidP="008344B9">
    <w:pPr>
      <w:pStyle w:val="Header"/>
      <w:jc w:val="both"/>
      <w:rPr>
        <w:rFonts w:cs="Arial"/>
        <w:b/>
        <w:bCs/>
        <w:snapToGrid/>
        <w:color w:val="000000"/>
        <w:sz w:val="18"/>
        <w:szCs w:val="18"/>
        <w:lang w:eastAsia="en-US"/>
      </w:rPr>
    </w:pPr>
    <w:r w:rsidRPr="00A74354">
      <w:rPr>
        <w:rFonts w:cs="Arial"/>
        <w:b/>
        <w:bCs/>
        <w:snapToGrid/>
        <w:color w:val="000000"/>
        <w:sz w:val="18"/>
        <w:szCs w:val="18"/>
        <w:lang w:eastAsia="en-US"/>
      </w:rPr>
      <w:t>Condensed Notes to Interim Financial Information (Unaudited)</w:t>
    </w:r>
  </w:p>
  <w:p w:rsidR="00EA2A19" w:rsidRPr="00A74354" w:rsidRDefault="00EA2A19" w:rsidP="00422398">
    <w:pPr>
      <w:pStyle w:val="Header"/>
      <w:pBdr>
        <w:bottom w:val="single" w:sz="8" w:space="0" w:color="auto"/>
      </w:pBdr>
      <w:jc w:val="both"/>
      <w:rPr>
        <w:rFonts w:cs="Arial"/>
        <w:b/>
        <w:bCs/>
        <w:sz w:val="18"/>
        <w:szCs w:val="18"/>
        <w:lang w:val="en-US"/>
      </w:rPr>
    </w:pPr>
    <w:r w:rsidRPr="00A74354">
      <w:rPr>
        <w:rFonts w:cs="Arial"/>
        <w:b/>
        <w:bCs/>
        <w:snapToGrid/>
        <w:color w:val="000000"/>
        <w:sz w:val="18"/>
        <w:szCs w:val="18"/>
        <w:lang w:eastAsia="en-US"/>
      </w:rPr>
      <w:t xml:space="preserve">For the </w:t>
    </w:r>
    <w:r>
      <w:rPr>
        <w:rFonts w:cs="Arial"/>
        <w:b/>
        <w:bCs/>
        <w:snapToGrid/>
        <w:color w:val="000000"/>
        <w:sz w:val="18"/>
        <w:szCs w:val="18"/>
        <w:lang w:val="en-US" w:eastAsia="en-US"/>
      </w:rPr>
      <w:t>six</w:t>
    </w:r>
    <w:r w:rsidRPr="00A74354">
      <w:rPr>
        <w:rFonts w:cs="Arial"/>
        <w:b/>
        <w:bCs/>
        <w:snapToGrid/>
        <w:color w:val="000000"/>
        <w:sz w:val="18"/>
        <w:szCs w:val="18"/>
        <w:lang w:val="en-US" w:eastAsia="en-US"/>
      </w:rPr>
      <w:t xml:space="preserve">-month </w:t>
    </w:r>
    <w:r w:rsidRPr="00A74354">
      <w:rPr>
        <w:rFonts w:cs="Arial"/>
        <w:b/>
        <w:bCs/>
        <w:snapToGrid/>
        <w:color w:val="000000"/>
        <w:sz w:val="18"/>
        <w:szCs w:val="18"/>
        <w:lang w:eastAsia="en-US"/>
      </w:rPr>
      <w:t xml:space="preserve">period ended </w:t>
    </w:r>
    <w:r w:rsidRPr="005A4B0F">
      <w:rPr>
        <w:rFonts w:cs="Cordia New"/>
        <w:b/>
        <w:bCs/>
        <w:sz w:val="18"/>
        <w:szCs w:val="18"/>
        <w:lang w:val="en-GB"/>
      </w:rPr>
      <w:t>3</w:t>
    </w:r>
    <w:r>
      <w:rPr>
        <w:rFonts w:cs="Cordia New"/>
        <w:b/>
        <w:bCs/>
        <w:sz w:val="18"/>
        <w:szCs w:val="18"/>
        <w:lang w:val="en-GB"/>
      </w:rPr>
      <w:t>0 September</w:t>
    </w:r>
    <w:r>
      <w:rPr>
        <w:rFonts w:hint="cs"/>
        <w:b/>
        <w:bCs/>
        <w:sz w:val="18"/>
        <w:szCs w:val="18"/>
        <w:cs/>
        <w:lang w:val="th-TH"/>
      </w:rPr>
      <w:t xml:space="preserve"> </w:t>
    </w:r>
    <w:r>
      <w:rPr>
        <w:rFonts w:cs="Arial"/>
        <w:b/>
        <w:bCs/>
        <w:sz w:val="18"/>
        <w:szCs w:val="18"/>
        <w:lang w:val="en-US"/>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0"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4"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5"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5"/>
  </w:num>
  <w:num w:numId="2">
    <w:abstractNumId w:val="31"/>
  </w:num>
  <w:num w:numId="3">
    <w:abstractNumId w:val="3"/>
  </w:num>
  <w:num w:numId="4">
    <w:abstractNumId w:val="23"/>
  </w:num>
  <w:num w:numId="5">
    <w:abstractNumId w:val="25"/>
  </w:num>
  <w:num w:numId="6">
    <w:abstractNumId w:val="5"/>
  </w:num>
  <w:num w:numId="7">
    <w:abstractNumId w:val="20"/>
  </w:num>
  <w:num w:numId="8">
    <w:abstractNumId w:val="2"/>
  </w:num>
  <w:num w:numId="9">
    <w:abstractNumId w:val="24"/>
  </w:num>
  <w:num w:numId="10">
    <w:abstractNumId w:val="28"/>
  </w:num>
  <w:num w:numId="11">
    <w:abstractNumId w:val="30"/>
  </w:num>
  <w:num w:numId="12">
    <w:abstractNumId w:val="6"/>
  </w:num>
  <w:num w:numId="13">
    <w:abstractNumId w:val="21"/>
  </w:num>
  <w:num w:numId="14">
    <w:abstractNumId w:val="26"/>
  </w:num>
  <w:num w:numId="15">
    <w:abstractNumId w:val="32"/>
  </w:num>
  <w:num w:numId="16">
    <w:abstractNumId w:val="14"/>
  </w:num>
  <w:num w:numId="17">
    <w:abstractNumId w:val="7"/>
  </w:num>
  <w:num w:numId="18">
    <w:abstractNumId w:val="10"/>
  </w:num>
  <w:num w:numId="19">
    <w:abstractNumId w:val="13"/>
  </w:num>
  <w:num w:numId="20">
    <w:abstractNumId w:val="9"/>
  </w:num>
  <w:num w:numId="21">
    <w:abstractNumId w:val="16"/>
  </w:num>
  <w:num w:numId="22">
    <w:abstractNumId w:val="17"/>
  </w:num>
  <w:num w:numId="23">
    <w:abstractNumId w:val="8"/>
  </w:num>
  <w:num w:numId="24">
    <w:abstractNumId w:val="1"/>
  </w:num>
  <w:num w:numId="25">
    <w:abstractNumId w:val="29"/>
  </w:num>
  <w:num w:numId="26">
    <w:abstractNumId w:val="4"/>
  </w:num>
  <w:num w:numId="27">
    <w:abstractNumId w:val="27"/>
  </w:num>
  <w:num w:numId="28">
    <w:abstractNumId w:val="11"/>
  </w:num>
  <w:num w:numId="29">
    <w:abstractNumId w:val="22"/>
  </w:num>
  <w:num w:numId="30">
    <w:abstractNumId w:val="12"/>
  </w:num>
  <w:num w:numId="31">
    <w:abstractNumId w:val="18"/>
  </w:num>
  <w:num w:numId="32">
    <w:abstractNumId w:val="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B79"/>
    <w:rsid w:val="00000E57"/>
    <w:rsid w:val="0000135D"/>
    <w:rsid w:val="00001DFA"/>
    <w:rsid w:val="000021A3"/>
    <w:rsid w:val="000024BC"/>
    <w:rsid w:val="00002C16"/>
    <w:rsid w:val="00003619"/>
    <w:rsid w:val="000036AD"/>
    <w:rsid w:val="0000518A"/>
    <w:rsid w:val="00006217"/>
    <w:rsid w:val="00006828"/>
    <w:rsid w:val="00006CC8"/>
    <w:rsid w:val="000071C8"/>
    <w:rsid w:val="0000760B"/>
    <w:rsid w:val="0001108A"/>
    <w:rsid w:val="00011B54"/>
    <w:rsid w:val="000123B7"/>
    <w:rsid w:val="000126A0"/>
    <w:rsid w:val="00013677"/>
    <w:rsid w:val="00013CAE"/>
    <w:rsid w:val="00013EF3"/>
    <w:rsid w:val="000142E0"/>
    <w:rsid w:val="0001585B"/>
    <w:rsid w:val="00015D69"/>
    <w:rsid w:val="00017A0A"/>
    <w:rsid w:val="00020FB6"/>
    <w:rsid w:val="00022ACE"/>
    <w:rsid w:val="000234CE"/>
    <w:rsid w:val="00023B35"/>
    <w:rsid w:val="000240DE"/>
    <w:rsid w:val="0002461A"/>
    <w:rsid w:val="00024945"/>
    <w:rsid w:val="0002543E"/>
    <w:rsid w:val="00025B1F"/>
    <w:rsid w:val="0002643D"/>
    <w:rsid w:val="0002665F"/>
    <w:rsid w:val="00026933"/>
    <w:rsid w:val="000277F9"/>
    <w:rsid w:val="00027EBA"/>
    <w:rsid w:val="000302B1"/>
    <w:rsid w:val="00030C0E"/>
    <w:rsid w:val="00030DEA"/>
    <w:rsid w:val="00031287"/>
    <w:rsid w:val="0003228C"/>
    <w:rsid w:val="000326EE"/>
    <w:rsid w:val="00034E1A"/>
    <w:rsid w:val="00034E99"/>
    <w:rsid w:val="00034F44"/>
    <w:rsid w:val="00035C39"/>
    <w:rsid w:val="00036F4C"/>
    <w:rsid w:val="00040BD4"/>
    <w:rsid w:val="00041AF4"/>
    <w:rsid w:val="00041FBC"/>
    <w:rsid w:val="000422CC"/>
    <w:rsid w:val="0004252F"/>
    <w:rsid w:val="00042BB5"/>
    <w:rsid w:val="00042EAF"/>
    <w:rsid w:val="00044165"/>
    <w:rsid w:val="000446F6"/>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6C9"/>
    <w:rsid w:val="000558AB"/>
    <w:rsid w:val="00055D95"/>
    <w:rsid w:val="000567F1"/>
    <w:rsid w:val="00056D0B"/>
    <w:rsid w:val="00057310"/>
    <w:rsid w:val="00057D4C"/>
    <w:rsid w:val="0006113C"/>
    <w:rsid w:val="00061185"/>
    <w:rsid w:val="0006213C"/>
    <w:rsid w:val="00062319"/>
    <w:rsid w:val="00062726"/>
    <w:rsid w:val="000629D2"/>
    <w:rsid w:val="000629DC"/>
    <w:rsid w:val="00062BCC"/>
    <w:rsid w:val="00062CA3"/>
    <w:rsid w:val="000642C9"/>
    <w:rsid w:val="0006440D"/>
    <w:rsid w:val="00064AAC"/>
    <w:rsid w:val="00064F5F"/>
    <w:rsid w:val="0006596B"/>
    <w:rsid w:val="00065AFD"/>
    <w:rsid w:val="0006711C"/>
    <w:rsid w:val="00067DB9"/>
    <w:rsid w:val="00067F9E"/>
    <w:rsid w:val="00070702"/>
    <w:rsid w:val="00071225"/>
    <w:rsid w:val="00071482"/>
    <w:rsid w:val="000716D4"/>
    <w:rsid w:val="00072C7D"/>
    <w:rsid w:val="00072CA1"/>
    <w:rsid w:val="00072DA2"/>
    <w:rsid w:val="00072E80"/>
    <w:rsid w:val="000730FD"/>
    <w:rsid w:val="00073C6F"/>
    <w:rsid w:val="00074931"/>
    <w:rsid w:val="00077878"/>
    <w:rsid w:val="00077B4D"/>
    <w:rsid w:val="00077C24"/>
    <w:rsid w:val="00080B5A"/>
    <w:rsid w:val="000826D9"/>
    <w:rsid w:val="000828E3"/>
    <w:rsid w:val="00082A43"/>
    <w:rsid w:val="0008335B"/>
    <w:rsid w:val="00085F7A"/>
    <w:rsid w:val="00086855"/>
    <w:rsid w:val="000876C4"/>
    <w:rsid w:val="00090249"/>
    <w:rsid w:val="00090BDA"/>
    <w:rsid w:val="00090CC5"/>
    <w:rsid w:val="00090EEB"/>
    <w:rsid w:val="00091BE2"/>
    <w:rsid w:val="000929BB"/>
    <w:rsid w:val="00093954"/>
    <w:rsid w:val="00093D48"/>
    <w:rsid w:val="00094595"/>
    <w:rsid w:val="000947D1"/>
    <w:rsid w:val="0009491F"/>
    <w:rsid w:val="00094AA5"/>
    <w:rsid w:val="0009504F"/>
    <w:rsid w:val="0009555E"/>
    <w:rsid w:val="00095F39"/>
    <w:rsid w:val="000975D5"/>
    <w:rsid w:val="00097944"/>
    <w:rsid w:val="00097B11"/>
    <w:rsid w:val="00097EBE"/>
    <w:rsid w:val="000A0E7F"/>
    <w:rsid w:val="000A16BC"/>
    <w:rsid w:val="000A26AB"/>
    <w:rsid w:val="000A2D4F"/>
    <w:rsid w:val="000A39B8"/>
    <w:rsid w:val="000A3A96"/>
    <w:rsid w:val="000A4009"/>
    <w:rsid w:val="000A42B5"/>
    <w:rsid w:val="000A482D"/>
    <w:rsid w:val="000A6129"/>
    <w:rsid w:val="000A660F"/>
    <w:rsid w:val="000A690B"/>
    <w:rsid w:val="000A6EED"/>
    <w:rsid w:val="000A7C65"/>
    <w:rsid w:val="000B10EC"/>
    <w:rsid w:val="000B3081"/>
    <w:rsid w:val="000B3704"/>
    <w:rsid w:val="000B3A36"/>
    <w:rsid w:val="000B3E46"/>
    <w:rsid w:val="000B3FFE"/>
    <w:rsid w:val="000B469F"/>
    <w:rsid w:val="000B54E2"/>
    <w:rsid w:val="000B5658"/>
    <w:rsid w:val="000B5703"/>
    <w:rsid w:val="000B5736"/>
    <w:rsid w:val="000B6423"/>
    <w:rsid w:val="000B65B9"/>
    <w:rsid w:val="000B6A2C"/>
    <w:rsid w:val="000B6F5C"/>
    <w:rsid w:val="000B732A"/>
    <w:rsid w:val="000C0625"/>
    <w:rsid w:val="000C081C"/>
    <w:rsid w:val="000C0C7F"/>
    <w:rsid w:val="000C1285"/>
    <w:rsid w:val="000C18ED"/>
    <w:rsid w:val="000C2AF4"/>
    <w:rsid w:val="000C3A66"/>
    <w:rsid w:val="000C40C0"/>
    <w:rsid w:val="000C472F"/>
    <w:rsid w:val="000C4E44"/>
    <w:rsid w:val="000C4F2C"/>
    <w:rsid w:val="000C5622"/>
    <w:rsid w:val="000C5AF2"/>
    <w:rsid w:val="000C5FE9"/>
    <w:rsid w:val="000C63BA"/>
    <w:rsid w:val="000C6522"/>
    <w:rsid w:val="000C7492"/>
    <w:rsid w:val="000C7A86"/>
    <w:rsid w:val="000C7F15"/>
    <w:rsid w:val="000D0C6E"/>
    <w:rsid w:val="000D0E10"/>
    <w:rsid w:val="000D10B4"/>
    <w:rsid w:val="000D14E8"/>
    <w:rsid w:val="000D19AE"/>
    <w:rsid w:val="000D2DCE"/>
    <w:rsid w:val="000D31D8"/>
    <w:rsid w:val="000D33E6"/>
    <w:rsid w:val="000D3A94"/>
    <w:rsid w:val="000D3CB4"/>
    <w:rsid w:val="000D496A"/>
    <w:rsid w:val="000D4ABA"/>
    <w:rsid w:val="000D501F"/>
    <w:rsid w:val="000D55DA"/>
    <w:rsid w:val="000D5907"/>
    <w:rsid w:val="000D6405"/>
    <w:rsid w:val="000D6454"/>
    <w:rsid w:val="000D64F3"/>
    <w:rsid w:val="000D68DF"/>
    <w:rsid w:val="000D6C3A"/>
    <w:rsid w:val="000D72E5"/>
    <w:rsid w:val="000D781C"/>
    <w:rsid w:val="000D78CC"/>
    <w:rsid w:val="000D7E02"/>
    <w:rsid w:val="000E03DC"/>
    <w:rsid w:val="000E05B4"/>
    <w:rsid w:val="000E0600"/>
    <w:rsid w:val="000E06AC"/>
    <w:rsid w:val="000E1654"/>
    <w:rsid w:val="000E1C27"/>
    <w:rsid w:val="000E2205"/>
    <w:rsid w:val="000E2724"/>
    <w:rsid w:val="000E2963"/>
    <w:rsid w:val="000E3074"/>
    <w:rsid w:val="000E329E"/>
    <w:rsid w:val="000E3500"/>
    <w:rsid w:val="000E45A7"/>
    <w:rsid w:val="000E473B"/>
    <w:rsid w:val="000E5D68"/>
    <w:rsid w:val="000E618C"/>
    <w:rsid w:val="000E6600"/>
    <w:rsid w:val="000E682B"/>
    <w:rsid w:val="000E6A39"/>
    <w:rsid w:val="000E6DD6"/>
    <w:rsid w:val="000E6F3F"/>
    <w:rsid w:val="000E71B8"/>
    <w:rsid w:val="000E7688"/>
    <w:rsid w:val="000E7914"/>
    <w:rsid w:val="000E7FD1"/>
    <w:rsid w:val="000F1537"/>
    <w:rsid w:val="000F2B52"/>
    <w:rsid w:val="000F2CC2"/>
    <w:rsid w:val="000F34E1"/>
    <w:rsid w:val="000F35A8"/>
    <w:rsid w:val="000F397D"/>
    <w:rsid w:val="000F39BB"/>
    <w:rsid w:val="000F3A75"/>
    <w:rsid w:val="000F3AE8"/>
    <w:rsid w:val="000F3C3F"/>
    <w:rsid w:val="000F424C"/>
    <w:rsid w:val="000F4ACF"/>
    <w:rsid w:val="000F4C35"/>
    <w:rsid w:val="000F60F7"/>
    <w:rsid w:val="000F6AE2"/>
    <w:rsid w:val="000F6BD9"/>
    <w:rsid w:val="000F6F79"/>
    <w:rsid w:val="000F706D"/>
    <w:rsid w:val="000F79FE"/>
    <w:rsid w:val="000F7BAA"/>
    <w:rsid w:val="0010118D"/>
    <w:rsid w:val="00101AEE"/>
    <w:rsid w:val="00102632"/>
    <w:rsid w:val="00102808"/>
    <w:rsid w:val="00102AE2"/>
    <w:rsid w:val="00103329"/>
    <w:rsid w:val="001037FE"/>
    <w:rsid w:val="00103CCB"/>
    <w:rsid w:val="00103FC3"/>
    <w:rsid w:val="00104446"/>
    <w:rsid w:val="001049DC"/>
    <w:rsid w:val="00104EEE"/>
    <w:rsid w:val="001054D6"/>
    <w:rsid w:val="001056B1"/>
    <w:rsid w:val="00106223"/>
    <w:rsid w:val="001066A2"/>
    <w:rsid w:val="00106DF1"/>
    <w:rsid w:val="001074B8"/>
    <w:rsid w:val="00107AE3"/>
    <w:rsid w:val="00111F79"/>
    <w:rsid w:val="001120F8"/>
    <w:rsid w:val="001125E2"/>
    <w:rsid w:val="00113481"/>
    <w:rsid w:val="00113ACD"/>
    <w:rsid w:val="00115ECA"/>
    <w:rsid w:val="0011732B"/>
    <w:rsid w:val="00117B75"/>
    <w:rsid w:val="0012034C"/>
    <w:rsid w:val="001213F0"/>
    <w:rsid w:val="00121C34"/>
    <w:rsid w:val="00121E6A"/>
    <w:rsid w:val="00121E74"/>
    <w:rsid w:val="00122A09"/>
    <w:rsid w:val="00123BC2"/>
    <w:rsid w:val="00123BF6"/>
    <w:rsid w:val="001244FD"/>
    <w:rsid w:val="00125F87"/>
    <w:rsid w:val="00126C86"/>
    <w:rsid w:val="001277C0"/>
    <w:rsid w:val="0013014A"/>
    <w:rsid w:val="00130D6A"/>
    <w:rsid w:val="00130E8A"/>
    <w:rsid w:val="00132233"/>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CA8"/>
    <w:rsid w:val="00143F1F"/>
    <w:rsid w:val="001454E4"/>
    <w:rsid w:val="001455E2"/>
    <w:rsid w:val="001456F8"/>
    <w:rsid w:val="00147425"/>
    <w:rsid w:val="001478FF"/>
    <w:rsid w:val="001479E9"/>
    <w:rsid w:val="00147A5B"/>
    <w:rsid w:val="00147B87"/>
    <w:rsid w:val="001505A4"/>
    <w:rsid w:val="00150C75"/>
    <w:rsid w:val="0015101C"/>
    <w:rsid w:val="00151194"/>
    <w:rsid w:val="001517A7"/>
    <w:rsid w:val="00151E0F"/>
    <w:rsid w:val="00151F18"/>
    <w:rsid w:val="00152034"/>
    <w:rsid w:val="00152E95"/>
    <w:rsid w:val="0015355A"/>
    <w:rsid w:val="00153800"/>
    <w:rsid w:val="0015399D"/>
    <w:rsid w:val="001540F8"/>
    <w:rsid w:val="00154737"/>
    <w:rsid w:val="001548C8"/>
    <w:rsid w:val="001548C9"/>
    <w:rsid w:val="00154B74"/>
    <w:rsid w:val="00155260"/>
    <w:rsid w:val="00155882"/>
    <w:rsid w:val="001559DF"/>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20E4"/>
    <w:rsid w:val="00172E20"/>
    <w:rsid w:val="001735B9"/>
    <w:rsid w:val="00173D70"/>
    <w:rsid w:val="0017422A"/>
    <w:rsid w:val="0017446F"/>
    <w:rsid w:val="00174476"/>
    <w:rsid w:val="00174F95"/>
    <w:rsid w:val="001753F6"/>
    <w:rsid w:val="0017562C"/>
    <w:rsid w:val="00176934"/>
    <w:rsid w:val="00176959"/>
    <w:rsid w:val="00176D46"/>
    <w:rsid w:val="00180188"/>
    <w:rsid w:val="001816DD"/>
    <w:rsid w:val="00181751"/>
    <w:rsid w:val="0018187C"/>
    <w:rsid w:val="00182072"/>
    <w:rsid w:val="0018250D"/>
    <w:rsid w:val="001825AC"/>
    <w:rsid w:val="0018272D"/>
    <w:rsid w:val="0018298B"/>
    <w:rsid w:val="001829ED"/>
    <w:rsid w:val="00183AF1"/>
    <w:rsid w:val="00183E91"/>
    <w:rsid w:val="00183E97"/>
    <w:rsid w:val="0018482B"/>
    <w:rsid w:val="0018574F"/>
    <w:rsid w:val="00185B27"/>
    <w:rsid w:val="001875FD"/>
    <w:rsid w:val="001876B8"/>
    <w:rsid w:val="00190123"/>
    <w:rsid w:val="00190797"/>
    <w:rsid w:val="00190A64"/>
    <w:rsid w:val="00191B9C"/>
    <w:rsid w:val="00191FB7"/>
    <w:rsid w:val="00192266"/>
    <w:rsid w:val="00193E33"/>
    <w:rsid w:val="00194032"/>
    <w:rsid w:val="001946C1"/>
    <w:rsid w:val="0019490C"/>
    <w:rsid w:val="00195A5E"/>
    <w:rsid w:val="00196BE3"/>
    <w:rsid w:val="00197801"/>
    <w:rsid w:val="00197C5A"/>
    <w:rsid w:val="001A0629"/>
    <w:rsid w:val="001A110F"/>
    <w:rsid w:val="001A1299"/>
    <w:rsid w:val="001A1601"/>
    <w:rsid w:val="001A1EE3"/>
    <w:rsid w:val="001A1F57"/>
    <w:rsid w:val="001A208A"/>
    <w:rsid w:val="001A2172"/>
    <w:rsid w:val="001A239E"/>
    <w:rsid w:val="001A27D7"/>
    <w:rsid w:val="001A37E4"/>
    <w:rsid w:val="001A3BB8"/>
    <w:rsid w:val="001A4930"/>
    <w:rsid w:val="001A5637"/>
    <w:rsid w:val="001A5969"/>
    <w:rsid w:val="001A5B9B"/>
    <w:rsid w:val="001A5D9B"/>
    <w:rsid w:val="001A606D"/>
    <w:rsid w:val="001A684E"/>
    <w:rsid w:val="001A6AA1"/>
    <w:rsid w:val="001A6F66"/>
    <w:rsid w:val="001A70A2"/>
    <w:rsid w:val="001B01BC"/>
    <w:rsid w:val="001B0683"/>
    <w:rsid w:val="001B0BBC"/>
    <w:rsid w:val="001B0FBC"/>
    <w:rsid w:val="001B1500"/>
    <w:rsid w:val="001B152B"/>
    <w:rsid w:val="001B16F3"/>
    <w:rsid w:val="001B1763"/>
    <w:rsid w:val="001B193E"/>
    <w:rsid w:val="001B1BBD"/>
    <w:rsid w:val="001B2CDB"/>
    <w:rsid w:val="001B33AC"/>
    <w:rsid w:val="001B3DEF"/>
    <w:rsid w:val="001B4026"/>
    <w:rsid w:val="001B4073"/>
    <w:rsid w:val="001B43C0"/>
    <w:rsid w:val="001B58C8"/>
    <w:rsid w:val="001B59E6"/>
    <w:rsid w:val="001B5C9C"/>
    <w:rsid w:val="001B66FC"/>
    <w:rsid w:val="001B6AC3"/>
    <w:rsid w:val="001B6B49"/>
    <w:rsid w:val="001B7593"/>
    <w:rsid w:val="001B78C9"/>
    <w:rsid w:val="001B7D32"/>
    <w:rsid w:val="001C014A"/>
    <w:rsid w:val="001C0240"/>
    <w:rsid w:val="001C0642"/>
    <w:rsid w:val="001C0C4C"/>
    <w:rsid w:val="001C117F"/>
    <w:rsid w:val="001C1834"/>
    <w:rsid w:val="001C2336"/>
    <w:rsid w:val="001C2387"/>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C7DAB"/>
    <w:rsid w:val="001D0814"/>
    <w:rsid w:val="001D17B2"/>
    <w:rsid w:val="001D1AE1"/>
    <w:rsid w:val="001D215E"/>
    <w:rsid w:val="001D2278"/>
    <w:rsid w:val="001D2323"/>
    <w:rsid w:val="001D2616"/>
    <w:rsid w:val="001D2B89"/>
    <w:rsid w:val="001D2E80"/>
    <w:rsid w:val="001D3289"/>
    <w:rsid w:val="001D337C"/>
    <w:rsid w:val="001D3BEA"/>
    <w:rsid w:val="001D3D32"/>
    <w:rsid w:val="001D41DB"/>
    <w:rsid w:val="001D4C97"/>
    <w:rsid w:val="001D552E"/>
    <w:rsid w:val="001D58EF"/>
    <w:rsid w:val="001D58F3"/>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6C1"/>
    <w:rsid w:val="001E5791"/>
    <w:rsid w:val="001E5D2A"/>
    <w:rsid w:val="001E6392"/>
    <w:rsid w:val="001E71EB"/>
    <w:rsid w:val="001E7A4C"/>
    <w:rsid w:val="001F0364"/>
    <w:rsid w:val="001F1513"/>
    <w:rsid w:val="001F17D3"/>
    <w:rsid w:val="001F32BB"/>
    <w:rsid w:val="001F38E9"/>
    <w:rsid w:val="001F3B7F"/>
    <w:rsid w:val="001F4C25"/>
    <w:rsid w:val="001F4D4E"/>
    <w:rsid w:val="001F4FD8"/>
    <w:rsid w:val="001F53AD"/>
    <w:rsid w:val="001F5FC7"/>
    <w:rsid w:val="001F6275"/>
    <w:rsid w:val="001F69B2"/>
    <w:rsid w:val="001F6E06"/>
    <w:rsid w:val="002007A2"/>
    <w:rsid w:val="00201254"/>
    <w:rsid w:val="00201800"/>
    <w:rsid w:val="002030B9"/>
    <w:rsid w:val="002033E8"/>
    <w:rsid w:val="00203DF5"/>
    <w:rsid w:val="00204358"/>
    <w:rsid w:val="00204967"/>
    <w:rsid w:val="00204CD8"/>
    <w:rsid w:val="0020512F"/>
    <w:rsid w:val="002053CE"/>
    <w:rsid w:val="002057C5"/>
    <w:rsid w:val="00205FC2"/>
    <w:rsid w:val="0020635D"/>
    <w:rsid w:val="002063E2"/>
    <w:rsid w:val="00206CEF"/>
    <w:rsid w:val="0021001B"/>
    <w:rsid w:val="00210364"/>
    <w:rsid w:val="002109D1"/>
    <w:rsid w:val="00211987"/>
    <w:rsid w:val="00212694"/>
    <w:rsid w:val="002126E1"/>
    <w:rsid w:val="002137D8"/>
    <w:rsid w:val="0021402D"/>
    <w:rsid w:val="002144DF"/>
    <w:rsid w:val="002155F8"/>
    <w:rsid w:val="00215A40"/>
    <w:rsid w:val="00215BC9"/>
    <w:rsid w:val="00215F9A"/>
    <w:rsid w:val="00216644"/>
    <w:rsid w:val="00216B3B"/>
    <w:rsid w:val="00217D07"/>
    <w:rsid w:val="00220489"/>
    <w:rsid w:val="00221001"/>
    <w:rsid w:val="00221501"/>
    <w:rsid w:val="00221589"/>
    <w:rsid w:val="00221D5B"/>
    <w:rsid w:val="002235B1"/>
    <w:rsid w:val="002238C6"/>
    <w:rsid w:val="00223C8E"/>
    <w:rsid w:val="00223DC8"/>
    <w:rsid w:val="00223E0B"/>
    <w:rsid w:val="00225023"/>
    <w:rsid w:val="002252D8"/>
    <w:rsid w:val="00225A33"/>
    <w:rsid w:val="00225BEF"/>
    <w:rsid w:val="00227832"/>
    <w:rsid w:val="00227862"/>
    <w:rsid w:val="00227971"/>
    <w:rsid w:val="002301FF"/>
    <w:rsid w:val="00230566"/>
    <w:rsid w:val="00231183"/>
    <w:rsid w:val="00231338"/>
    <w:rsid w:val="00232828"/>
    <w:rsid w:val="002334FD"/>
    <w:rsid w:val="00233CEB"/>
    <w:rsid w:val="00234B6C"/>
    <w:rsid w:val="00234D76"/>
    <w:rsid w:val="0023519E"/>
    <w:rsid w:val="00235FB2"/>
    <w:rsid w:val="002364FD"/>
    <w:rsid w:val="002368AE"/>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6003"/>
    <w:rsid w:val="00246111"/>
    <w:rsid w:val="00246121"/>
    <w:rsid w:val="00246637"/>
    <w:rsid w:val="00246B6B"/>
    <w:rsid w:val="00247143"/>
    <w:rsid w:val="00247F11"/>
    <w:rsid w:val="002502CD"/>
    <w:rsid w:val="002503E3"/>
    <w:rsid w:val="0025099A"/>
    <w:rsid w:val="00251D24"/>
    <w:rsid w:val="002524C8"/>
    <w:rsid w:val="00252DD1"/>
    <w:rsid w:val="002534E5"/>
    <w:rsid w:val="00253B0B"/>
    <w:rsid w:val="00253C15"/>
    <w:rsid w:val="00253C47"/>
    <w:rsid w:val="00253F77"/>
    <w:rsid w:val="00254561"/>
    <w:rsid w:val="00254904"/>
    <w:rsid w:val="00255300"/>
    <w:rsid w:val="002554B7"/>
    <w:rsid w:val="002554E3"/>
    <w:rsid w:val="002569C7"/>
    <w:rsid w:val="00256A40"/>
    <w:rsid w:val="002571CD"/>
    <w:rsid w:val="002573C0"/>
    <w:rsid w:val="002575A2"/>
    <w:rsid w:val="00260709"/>
    <w:rsid w:val="00260712"/>
    <w:rsid w:val="00260F90"/>
    <w:rsid w:val="00261357"/>
    <w:rsid w:val="00261DC5"/>
    <w:rsid w:val="002624BD"/>
    <w:rsid w:val="00262D9D"/>
    <w:rsid w:val="002649E7"/>
    <w:rsid w:val="00265013"/>
    <w:rsid w:val="00265375"/>
    <w:rsid w:val="00265492"/>
    <w:rsid w:val="00265770"/>
    <w:rsid w:val="00265C59"/>
    <w:rsid w:val="00265D24"/>
    <w:rsid w:val="00265EA2"/>
    <w:rsid w:val="00265EA3"/>
    <w:rsid w:val="00266542"/>
    <w:rsid w:val="0026659F"/>
    <w:rsid w:val="002669AE"/>
    <w:rsid w:val="00266EBE"/>
    <w:rsid w:val="00270A64"/>
    <w:rsid w:val="00270F30"/>
    <w:rsid w:val="0027101A"/>
    <w:rsid w:val="00271329"/>
    <w:rsid w:val="00273247"/>
    <w:rsid w:val="00273529"/>
    <w:rsid w:val="0027435C"/>
    <w:rsid w:val="002745BB"/>
    <w:rsid w:val="002748C3"/>
    <w:rsid w:val="00276196"/>
    <w:rsid w:val="00276598"/>
    <w:rsid w:val="002767F6"/>
    <w:rsid w:val="002770F5"/>
    <w:rsid w:val="0028032F"/>
    <w:rsid w:val="00280E18"/>
    <w:rsid w:val="00280ED2"/>
    <w:rsid w:val="00280F1D"/>
    <w:rsid w:val="002813F3"/>
    <w:rsid w:val="002824B2"/>
    <w:rsid w:val="00282B9F"/>
    <w:rsid w:val="00282FD9"/>
    <w:rsid w:val="00283044"/>
    <w:rsid w:val="002832F0"/>
    <w:rsid w:val="00283417"/>
    <w:rsid w:val="00283583"/>
    <w:rsid w:val="00283778"/>
    <w:rsid w:val="00283797"/>
    <w:rsid w:val="00283823"/>
    <w:rsid w:val="0028653E"/>
    <w:rsid w:val="002867CF"/>
    <w:rsid w:val="00286BA0"/>
    <w:rsid w:val="002872CC"/>
    <w:rsid w:val="002876BC"/>
    <w:rsid w:val="002905AD"/>
    <w:rsid w:val="00290609"/>
    <w:rsid w:val="00291023"/>
    <w:rsid w:val="002910FE"/>
    <w:rsid w:val="00291E15"/>
    <w:rsid w:val="0029269C"/>
    <w:rsid w:val="00292A63"/>
    <w:rsid w:val="00292C65"/>
    <w:rsid w:val="00293162"/>
    <w:rsid w:val="002931F1"/>
    <w:rsid w:val="002932D4"/>
    <w:rsid w:val="002937BF"/>
    <w:rsid w:val="002938A4"/>
    <w:rsid w:val="00293A45"/>
    <w:rsid w:val="00293E84"/>
    <w:rsid w:val="002943E4"/>
    <w:rsid w:val="00294479"/>
    <w:rsid w:val="002957B2"/>
    <w:rsid w:val="0029621D"/>
    <w:rsid w:val="00296229"/>
    <w:rsid w:val="00297C56"/>
    <w:rsid w:val="00297E8A"/>
    <w:rsid w:val="00297EF5"/>
    <w:rsid w:val="002A0659"/>
    <w:rsid w:val="002A08FC"/>
    <w:rsid w:val="002A1DF1"/>
    <w:rsid w:val="002A209D"/>
    <w:rsid w:val="002A3647"/>
    <w:rsid w:val="002A3B84"/>
    <w:rsid w:val="002A4416"/>
    <w:rsid w:val="002A479C"/>
    <w:rsid w:val="002A525F"/>
    <w:rsid w:val="002A6AE6"/>
    <w:rsid w:val="002A6F9B"/>
    <w:rsid w:val="002A751A"/>
    <w:rsid w:val="002A76A2"/>
    <w:rsid w:val="002A78F2"/>
    <w:rsid w:val="002B000B"/>
    <w:rsid w:val="002B07F5"/>
    <w:rsid w:val="002B0947"/>
    <w:rsid w:val="002B09AD"/>
    <w:rsid w:val="002B0EDA"/>
    <w:rsid w:val="002B13F1"/>
    <w:rsid w:val="002B3EBA"/>
    <w:rsid w:val="002B567F"/>
    <w:rsid w:val="002B568F"/>
    <w:rsid w:val="002B57D6"/>
    <w:rsid w:val="002B6044"/>
    <w:rsid w:val="002B6C4D"/>
    <w:rsid w:val="002B701D"/>
    <w:rsid w:val="002C17AC"/>
    <w:rsid w:val="002C2169"/>
    <w:rsid w:val="002C38CF"/>
    <w:rsid w:val="002C3BE2"/>
    <w:rsid w:val="002C3D45"/>
    <w:rsid w:val="002C545B"/>
    <w:rsid w:val="002C5E5F"/>
    <w:rsid w:val="002C6021"/>
    <w:rsid w:val="002C6E1A"/>
    <w:rsid w:val="002C7597"/>
    <w:rsid w:val="002C75F1"/>
    <w:rsid w:val="002C772A"/>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3CEA"/>
    <w:rsid w:val="002E41D6"/>
    <w:rsid w:val="002E49EC"/>
    <w:rsid w:val="002E4B00"/>
    <w:rsid w:val="002E52AF"/>
    <w:rsid w:val="002E56A1"/>
    <w:rsid w:val="002E6395"/>
    <w:rsid w:val="002E63A1"/>
    <w:rsid w:val="002E67C2"/>
    <w:rsid w:val="002E743F"/>
    <w:rsid w:val="002E7532"/>
    <w:rsid w:val="002F0395"/>
    <w:rsid w:val="002F0B6E"/>
    <w:rsid w:val="002F13E6"/>
    <w:rsid w:val="002F3001"/>
    <w:rsid w:val="002F32EA"/>
    <w:rsid w:val="002F34F4"/>
    <w:rsid w:val="002F3DEB"/>
    <w:rsid w:val="002F6BE8"/>
    <w:rsid w:val="002F7C3B"/>
    <w:rsid w:val="003001CB"/>
    <w:rsid w:val="003003BA"/>
    <w:rsid w:val="00301254"/>
    <w:rsid w:val="003012FA"/>
    <w:rsid w:val="00301DB5"/>
    <w:rsid w:val="003022AC"/>
    <w:rsid w:val="003022DF"/>
    <w:rsid w:val="00302633"/>
    <w:rsid w:val="00303F01"/>
    <w:rsid w:val="0030439A"/>
    <w:rsid w:val="00304EE4"/>
    <w:rsid w:val="003056D1"/>
    <w:rsid w:val="00305ACE"/>
    <w:rsid w:val="00306037"/>
    <w:rsid w:val="00306109"/>
    <w:rsid w:val="003061B8"/>
    <w:rsid w:val="003068C0"/>
    <w:rsid w:val="00306987"/>
    <w:rsid w:val="00306A1F"/>
    <w:rsid w:val="00306CFC"/>
    <w:rsid w:val="00307119"/>
    <w:rsid w:val="003079E8"/>
    <w:rsid w:val="003105D6"/>
    <w:rsid w:val="003108CD"/>
    <w:rsid w:val="003122FF"/>
    <w:rsid w:val="0031274D"/>
    <w:rsid w:val="003145C8"/>
    <w:rsid w:val="003146CA"/>
    <w:rsid w:val="00314743"/>
    <w:rsid w:val="00314968"/>
    <w:rsid w:val="00315011"/>
    <w:rsid w:val="00315E11"/>
    <w:rsid w:val="0031614B"/>
    <w:rsid w:val="0031676C"/>
    <w:rsid w:val="00317188"/>
    <w:rsid w:val="0031784A"/>
    <w:rsid w:val="00317A81"/>
    <w:rsid w:val="00317C4B"/>
    <w:rsid w:val="00321CBF"/>
    <w:rsid w:val="00322F00"/>
    <w:rsid w:val="00324358"/>
    <w:rsid w:val="00325401"/>
    <w:rsid w:val="00325687"/>
    <w:rsid w:val="0032580E"/>
    <w:rsid w:val="00325C8B"/>
    <w:rsid w:val="00327290"/>
    <w:rsid w:val="00330088"/>
    <w:rsid w:val="00331382"/>
    <w:rsid w:val="00332770"/>
    <w:rsid w:val="003331D2"/>
    <w:rsid w:val="003333FE"/>
    <w:rsid w:val="003339E2"/>
    <w:rsid w:val="00333A0C"/>
    <w:rsid w:val="00333C00"/>
    <w:rsid w:val="00335729"/>
    <w:rsid w:val="003366B2"/>
    <w:rsid w:val="0033701A"/>
    <w:rsid w:val="00337284"/>
    <w:rsid w:val="003375D2"/>
    <w:rsid w:val="003377D1"/>
    <w:rsid w:val="00340061"/>
    <w:rsid w:val="00340076"/>
    <w:rsid w:val="00341F70"/>
    <w:rsid w:val="00342E95"/>
    <w:rsid w:val="00344A29"/>
    <w:rsid w:val="0034518F"/>
    <w:rsid w:val="0034520E"/>
    <w:rsid w:val="00345328"/>
    <w:rsid w:val="00345812"/>
    <w:rsid w:val="0034686D"/>
    <w:rsid w:val="00346B2E"/>
    <w:rsid w:val="00350316"/>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DA0"/>
    <w:rsid w:val="00357EAD"/>
    <w:rsid w:val="00360B9B"/>
    <w:rsid w:val="00360DFD"/>
    <w:rsid w:val="0036107F"/>
    <w:rsid w:val="00361859"/>
    <w:rsid w:val="003635A2"/>
    <w:rsid w:val="003642CC"/>
    <w:rsid w:val="0036532E"/>
    <w:rsid w:val="00365574"/>
    <w:rsid w:val="00365AB3"/>
    <w:rsid w:val="0036622C"/>
    <w:rsid w:val="00366574"/>
    <w:rsid w:val="0036684F"/>
    <w:rsid w:val="003669EE"/>
    <w:rsid w:val="0036711A"/>
    <w:rsid w:val="003672C0"/>
    <w:rsid w:val="00367916"/>
    <w:rsid w:val="00370019"/>
    <w:rsid w:val="00370360"/>
    <w:rsid w:val="00370436"/>
    <w:rsid w:val="00370602"/>
    <w:rsid w:val="0037135C"/>
    <w:rsid w:val="0037187D"/>
    <w:rsid w:val="00371AD3"/>
    <w:rsid w:val="00371CBC"/>
    <w:rsid w:val="00372E0A"/>
    <w:rsid w:val="00373C9B"/>
    <w:rsid w:val="00373DF0"/>
    <w:rsid w:val="00374BFA"/>
    <w:rsid w:val="003750E6"/>
    <w:rsid w:val="0037593F"/>
    <w:rsid w:val="00376BFF"/>
    <w:rsid w:val="00376F4A"/>
    <w:rsid w:val="00376FAF"/>
    <w:rsid w:val="0037778E"/>
    <w:rsid w:val="003777A6"/>
    <w:rsid w:val="00377B59"/>
    <w:rsid w:val="00380FB5"/>
    <w:rsid w:val="00382115"/>
    <w:rsid w:val="00382595"/>
    <w:rsid w:val="00382BC7"/>
    <w:rsid w:val="00382EF7"/>
    <w:rsid w:val="00383EE7"/>
    <w:rsid w:val="003851BD"/>
    <w:rsid w:val="00385374"/>
    <w:rsid w:val="0038570A"/>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DD6"/>
    <w:rsid w:val="00392E1D"/>
    <w:rsid w:val="00393467"/>
    <w:rsid w:val="003942FD"/>
    <w:rsid w:val="00395FF8"/>
    <w:rsid w:val="003965F5"/>
    <w:rsid w:val="0039677D"/>
    <w:rsid w:val="00396DB2"/>
    <w:rsid w:val="003A0740"/>
    <w:rsid w:val="003A0D52"/>
    <w:rsid w:val="003A0F68"/>
    <w:rsid w:val="003A1618"/>
    <w:rsid w:val="003A1928"/>
    <w:rsid w:val="003A21D8"/>
    <w:rsid w:val="003A2C96"/>
    <w:rsid w:val="003A2EBF"/>
    <w:rsid w:val="003A3411"/>
    <w:rsid w:val="003A3616"/>
    <w:rsid w:val="003A4650"/>
    <w:rsid w:val="003A4B44"/>
    <w:rsid w:val="003A4FC7"/>
    <w:rsid w:val="003A7020"/>
    <w:rsid w:val="003A7218"/>
    <w:rsid w:val="003A77E0"/>
    <w:rsid w:val="003B0CA6"/>
    <w:rsid w:val="003B0E66"/>
    <w:rsid w:val="003B0F23"/>
    <w:rsid w:val="003B1079"/>
    <w:rsid w:val="003B12D4"/>
    <w:rsid w:val="003B1606"/>
    <w:rsid w:val="003B1EE7"/>
    <w:rsid w:val="003B24EF"/>
    <w:rsid w:val="003B26CB"/>
    <w:rsid w:val="003B44EC"/>
    <w:rsid w:val="003B45AF"/>
    <w:rsid w:val="003B46F3"/>
    <w:rsid w:val="003B4C57"/>
    <w:rsid w:val="003B5ECD"/>
    <w:rsid w:val="003B6361"/>
    <w:rsid w:val="003B69A0"/>
    <w:rsid w:val="003B6A50"/>
    <w:rsid w:val="003B6B26"/>
    <w:rsid w:val="003B7977"/>
    <w:rsid w:val="003B7B31"/>
    <w:rsid w:val="003C069B"/>
    <w:rsid w:val="003C1E14"/>
    <w:rsid w:val="003C230E"/>
    <w:rsid w:val="003C2938"/>
    <w:rsid w:val="003C2B24"/>
    <w:rsid w:val="003C32BF"/>
    <w:rsid w:val="003C35BD"/>
    <w:rsid w:val="003C38A7"/>
    <w:rsid w:val="003C38D5"/>
    <w:rsid w:val="003C3FA3"/>
    <w:rsid w:val="003C4050"/>
    <w:rsid w:val="003C4114"/>
    <w:rsid w:val="003C69CD"/>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72D4"/>
    <w:rsid w:val="003D79D4"/>
    <w:rsid w:val="003D7A18"/>
    <w:rsid w:val="003E052F"/>
    <w:rsid w:val="003E0A15"/>
    <w:rsid w:val="003E13D4"/>
    <w:rsid w:val="003E1589"/>
    <w:rsid w:val="003E24A3"/>
    <w:rsid w:val="003E26B9"/>
    <w:rsid w:val="003E2D32"/>
    <w:rsid w:val="003E3456"/>
    <w:rsid w:val="003E3843"/>
    <w:rsid w:val="003E3CBB"/>
    <w:rsid w:val="003E410D"/>
    <w:rsid w:val="003E4DEF"/>
    <w:rsid w:val="003E532E"/>
    <w:rsid w:val="003E7963"/>
    <w:rsid w:val="003E7A03"/>
    <w:rsid w:val="003F07E1"/>
    <w:rsid w:val="003F0995"/>
    <w:rsid w:val="003F1194"/>
    <w:rsid w:val="003F11CD"/>
    <w:rsid w:val="003F1890"/>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D7"/>
    <w:rsid w:val="0040300C"/>
    <w:rsid w:val="004055A7"/>
    <w:rsid w:val="00406773"/>
    <w:rsid w:val="00406B4A"/>
    <w:rsid w:val="0040704D"/>
    <w:rsid w:val="0040707D"/>
    <w:rsid w:val="00407A06"/>
    <w:rsid w:val="004100C0"/>
    <w:rsid w:val="004121DA"/>
    <w:rsid w:val="0041316F"/>
    <w:rsid w:val="0041355C"/>
    <w:rsid w:val="0041373D"/>
    <w:rsid w:val="00413B99"/>
    <w:rsid w:val="00414259"/>
    <w:rsid w:val="00415480"/>
    <w:rsid w:val="004156B4"/>
    <w:rsid w:val="00415F23"/>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3A32"/>
    <w:rsid w:val="0042428E"/>
    <w:rsid w:val="00425CC7"/>
    <w:rsid w:val="004261B6"/>
    <w:rsid w:val="0042681F"/>
    <w:rsid w:val="00426B2E"/>
    <w:rsid w:val="00426B58"/>
    <w:rsid w:val="00427395"/>
    <w:rsid w:val="0042741D"/>
    <w:rsid w:val="00427F23"/>
    <w:rsid w:val="00430630"/>
    <w:rsid w:val="00430F83"/>
    <w:rsid w:val="00431E5E"/>
    <w:rsid w:val="004339EB"/>
    <w:rsid w:val="00433E70"/>
    <w:rsid w:val="00434193"/>
    <w:rsid w:val="004349F8"/>
    <w:rsid w:val="00434BB7"/>
    <w:rsid w:val="00434DE5"/>
    <w:rsid w:val="00434E9D"/>
    <w:rsid w:val="00435D4D"/>
    <w:rsid w:val="004373B0"/>
    <w:rsid w:val="0043771C"/>
    <w:rsid w:val="0043791A"/>
    <w:rsid w:val="00440A14"/>
    <w:rsid w:val="004416F6"/>
    <w:rsid w:val="00441D9B"/>
    <w:rsid w:val="00441EBF"/>
    <w:rsid w:val="0044290B"/>
    <w:rsid w:val="00442A28"/>
    <w:rsid w:val="00442BBD"/>
    <w:rsid w:val="0044305C"/>
    <w:rsid w:val="004433F3"/>
    <w:rsid w:val="00443EBD"/>
    <w:rsid w:val="00444CAD"/>
    <w:rsid w:val="0044575E"/>
    <w:rsid w:val="004458CE"/>
    <w:rsid w:val="00445F39"/>
    <w:rsid w:val="004464DD"/>
    <w:rsid w:val="00446854"/>
    <w:rsid w:val="00446C6E"/>
    <w:rsid w:val="00447195"/>
    <w:rsid w:val="004471F8"/>
    <w:rsid w:val="00447EFC"/>
    <w:rsid w:val="00451030"/>
    <w:rsid w:val="004527D6"/>
    <w:rsid w:val="00452D34"/>
    <w:rsid w:val="00453276"/>
    <w:rsid w:val="00453A1E"/>
    <w:rsid w:val="00453F04"/>
    <w:rsid w:val="004546B5"/>
    <w:rsid w:val="00454ABB"/>
    <w:rsid w:val="00455D77"/>
    <w:rsid w:val="00455D97"/>
    <w:rsid w:val="004575E3"/>
    <w:rsid w:val="00457A7B"/>
    <w:rsid w:val="004600DE"/>
    <w:rsid w:val="0046013A"/>
    <w:rsid w:val="00460885"/>
    <w:rsid w:val="00460CDF"/>
    <w:rsid w:val="00460CE5"/>
    <w:rsid w:val="00460EB5"/>
    <w:rsid w:val="00460FEB"/>
    <w:rsid w:val="00460FF5"/>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DA3"/>
    <w:rsid w:val="00472576"/>
    <w:rsid w:val="00472745"/>
    <w:rsid w:val="00472B17"/>
    <w:rsid w:val="00473827"/>
    <w:rsid w:val="00474433"/>
    <w:rsid w:val="00474521"/>
    <w:rsid w:val="004746BA"/>
    <w:rsid w:val="00474ED0"/>
    <w:rsid w:val="00475781"/>
    <w:rsid w:val="004759BD"/>
    <w:rsid w:val="00475C76"/>
    <w:rsid w:val="00476198"/>
    <w:rsid w:val="004763A0"/>
    <w:rsid w:val="00476BCA"/>
    <w:rsid w:val="004777BE"/>
    <w:rsid w:val="004809B1"/>
    <w:rsid w:val="00480BDA"/>
    <w:rsid w:val="00480FA2"/>
    <w:rsid w:val="004810A6"/>
    <w:rsid w:val="0048138D"/>
    <w:rsid w:val="00481DC9"/>
    <w:rsid w:val="00482328"/>
    <w:rsid w:val="00483392"/>
    <w:rsid w:val="004844B0"/>
    <w:rsid w:val="004844D1"/>
    <w:rsid w:val="00484C4C"/>
    <w:rsid w:val="00484F8B"/>
    <w:rsid w:val="00485383"/>
    <w:rsid w:val="00486C80"/>
    <w:rsid w:val="0048735F"/>
    <w:rsid w:val="00487B7A"/>
    <w:rsid w:val="00487C3F"/>
    <w:rsid w:val="00490053"/>
    <w:rsid w:val="00490965"/>
    <w:rsid w:val="00490A64"/>
    <w:rsid w:val="00491130"/>
    <w:rsid w:val="004920B6"/>
    <w:rsid w:val="00492154"/>
    <w:rsid w:val="004928EA"/>
    <w:rsid w:val="00493D60"/>
    <w:rsid w:val="00494CD7"/>
    <w:rsid w:val="00495CE3"/>
    <w:rsid w:val="00495F9F"/>
    <w:rsid w:val="00496B2E"/>
    <w:rsid w:val="00497935"/>
    <w:rsid w:val="00497D5A"/>
    <w:rsid w:val="004A156E"/>
    <w:rsid w:val="004A2967"/>
    <w:rsid w:val="004A298A"/>
    <w:rsid w:val="004A579B"/>
    <w:rsid w:val="004A5B62"/>
    <w:rsid w:val="004A61C7"/>
    <w:rsid w:val="004A68ED"/>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E7E"/>
    <w:rsid w:val="004B7341"/>
    <w:rsid w:val="004B7C3C"/>
    <w:rsid w:val="004C01DE"/>
    <w:rsid w:val="004C1111"/>
    <w:rsid w:val="004C1504"/>
    <w:rsid w:val="004C15E8"/>
    <w:rsid w:val="004C16A1"/>
    <w:rsid w:val="004C1A74"/>
    <w:rsid w:val="004C1C12"/>
    <w:rsid w:val="004C2664"/>
    <w:rsid w:val="004C28D2"/>
    <w:rsid w:val="004C3126"/>
    <w:rsid w:val="004C321E"/>
    <w:rsid w:val="004C3BA0"/>
    <w:rsid w:val="004C48E8"/>
    <w:rsid w:val="004C52BA"/>
    <w:rsid w:val="004C619F"/>
    <w:rsid w:val="004C6239"/>
    <w:rsid w:val="004C7226"/>
    <w:rsid w:val="004C7356"/>
    <w:rsid w:val="004C7C47"/>
    <w:rsid w:val="004D01D7"/>
    <w:rsid w:val="004D036A"/>
    <w:rsid w:val="004D0AC7"/>
    <w:rsid w:val="004D0E65"/>
    <w:rsid w:val="004D0ED8"/>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6A3"/>
    <w:rsid w:val="004D46DB"/>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391"/>
    <w:rsid w:val="004E4492"/>
    <w:rsid w:val="004E483F"/>
    <w:rsid w:val="004E5632"/>
    <w:rsid w:val="004E586F"/>
    <w:rsid w:val="004E5D4D"/>
    <w:rsid w:val="004E5D9F"/>
    <w:rsid w:val="004E66D7"/>
    <w:rsid w:val="004E6A62"/>
    <w:rsid w:val="004E6CDF"/>
    <w:rsid w:val="004E71AA"/>
    <w:rsid w:val="004E79EE"/>
    <w:rsid w:val="004F0104"/>
    <w:rsid w:val="004F0867"/>
    <w:rsid w:val="004F0CDD"/>
    <w:rsid w:val="004F150F"/>
    <w:rsid w:val="004F1511"/>
    <w:rsid w:val="004F1B6D"/>
    <w:rsid w:val="004F262C"/>
    <w:rsid w:val="004F3394"/>
    <w:rsid w:val="004F345A"/>
    <w:rsid w:val="004F4758"/>
    <w:rsid w:val="004F4925"/>
    <w:rsid w:val="004F4F1B"/>
    <w:rsid w:val="004F5848"/>
    <w:rsid w:val="004F5ABD"/>
    <w:rsid w:val="004F5E89"/>
    <w:rsid w:val="004F5ECC"/>
    <w:rsid w:val="004F677D"/>
    <w:rsid w:val="004F6E62"/>
    <w:rsid w:val="005004DD"/>
    <w:rsid w:val="0050066D"/>
    <w:rsid w:val="00502211"/>
    <w:rsid w:val="005024EA"/>
    <w:rsid w:val="00502882"/>
    <w:rsid w:val="0050291D"/>
    <w:rsid w:val="00502CAC"/>
    <w:rsid w:val="00502EF6"/>
    <w:rsid w:val="00502FD8"/>
    <w:rsid w:val="0050440A"/>
    <w:rsid w:val="0050574D"/>
    <w:rsid w:val="00506332"/>
    <w:rsid w:val="00506FBD"/>
    <w:rsid w:val="00507935"/>
    <w:rsid w:val="00510A6D"/>
    <w:rsid w:val="00510DF0"/>
    <w:rsid w:val="00511CCA"/>
    <w:rsid w:val="0051223D"/>
    <w:rsid w:val="00512281"/>
    <w:rsid w:val="00512853"/>
    <w:rsid w:val="00512B63"/>
    <w:rsid w:val="0051350D"/>
    <w:rsid w:val="0051385E"/>
    <w:rsid w:val="00513BD6"/>
    <w:rsid w:val="00513E8D"/>
    <w:rsid w:val="00514016"/>
    <w:rsid w:val="00514B3A"/>
    <w:rsid w:val="00514F58"/>
    <w:rsid w:val="0051501D"/>
    <w:rsid w:val="0051547B"/>
    <w:rsid w:val="00515536"/>
    <w:rsid w:val="0051662E"/>
    <w:rsid w:val="0051693D"/>
    <w:rsid w:val="00516A28"/>
    <w:rsid w:val="00516D95"/>
    <w:rsid w:val="00517614"/>
    <w:rsid w:val="0051798F"/>
    <w:rsid w:val="00517D7C"/>
    <w:rsid w:val="00517FE7"/>
    <w:rsid w:val="005201F5"/>
    <w:rsid w:val="00520871"/>
    <w:rsid w:val="00521CE9"/>
    <w:rsid w:val="00522029"/>
    <w:rsid w:val="0052282E"/>
    <w:rsid w:val="00523359"/>
    <w:rsid w:val="005237C7"/>
    <w:rsid w:val="0052391E"/>
    <w:rsid w:val="00524322"/>
    <w:rsid w:val="00524842"/>
    <w:rsid w:val="0052494D"/>
    <w:rsid w:val="005251AF"/>
    <w:rsid w:val="005252C8"/>
    <w:rsid w:val="00525BC8"/>
    <w:rsid w:val="005265D0"/>
    <w:rsid w:val="00526FAA"/>
    <w:rsid w:val="0052735D"/>
    <w:rsid w:val="005273FF"/>
    <w:rsid w:val="00527ACC"/>
    <w:rsid w:val="005304BE"/>
    <w:rsid w:val="00530952"/>
    <w:rsid w:val="005318A8"/>
    <w:rsid w:val="00531F8D"/>
    <w:rsid w:val="0053325A"/>
    <w:rsid w:val="005333C2"/>
    <w:rsid w:val="00533725"/>
    <w:rsid w:val="00533F24"/>
    <w:rsid w:val="00533FFF"/>
    <w:rsid w:val="0053485C"/>
    <w:rsid w:val="00534B8B"/>
    <w:rsid w:val="00534C2F"/>
    <w:rsid w:val="0053590D"/>
    <w:rsid w:val="00535E49"/>
    <w:rsid w:val="00536566"/>
    <w:rsid w:val="005368CE"/>
    <w:rsid w:val="005371A8"/>
    <w:rsid w:val="00537276"/>
    <w:rsid w:val="00537361"/>
    <w:rsid w:val="005379D2"/>
    <w:rsid w:val="00537C4D"/>
    <w:rsid w:val="00540588"/>
    <w:rsid w:val="00540E78"/>
    <w:rsid w:val="00541038"/>
    <w:rsid w:val="005422D7"/>
    <w:rsid w:val="005425FA"/>
    <w:rsid w:val="0054368F"/>
    <w:rsid w:val="005438D8"/>
    <w:rsid w:val="00544710"/>
    <w:rsid w:val="005447E3"/>
    <w:rsid w:val="00544ABF"/>
    <w:rsid w:val="00545222"/>
    <w:rsid w:val="005452E0"/>
    <w:rsid w:val="00545D3C"/>
    <w:rsid w:val="00547217"/>
    <w:rsid w:val="00547D15"/>
    <w:rsid w:val="00550033"/>
    <w:rsid w:val="00550420"/>
    <w:rsid w:val="005509C3"/>
    <w:rsid w:val="005513FA"/>
    <w:rsid w:val="00551474"/>
    <w:rsid w:val="00551E1B"/>
    <w:rsid w:val="00552900"/>
    <w:rsid w:val="00552B52"/>
    <w:rsid w:val="00553EF6"/>
    <w:rsid w:val="005540EC"/>
    <w:rsid w:val="0055441D"/>
    <w:rsid w:val="00554617"/>
    <w:rsid w:val="00554A0C"/>
    <w:rsid w:val="00555A5E"/>
    <w:rsid w:val="00555D05"/>
    <w:rsid w:val="00556449"/>
    <w:rsid w:val="00556E6F"/>
    <w:rsid w:val="005607D5"/>
    <w:rsid w:val="00560C20"/>
    <w:rsid w:val="00561346"/>
    <w:rsid w:val="00561390"/>
    <w:rsid w:val="00561960"/>
    <w:rsid w:val="00562AFC"/>
    <w:rsid w:val="0056333C"/>
    <w:rsid w:val="00563448"/>
    <w:rsid w:val="0056354D"/>
    <w:rsid w:val="005638E4"/>
    <w:rsid w:val="005639A5"/>
    <w:rsid w:val="005639B9"/>
    <w:rsid w:val="00563C30"/>
    <w:rsid w:val="00563F4F"/>
    <w:rsid w:val="005645E4"/>
    <w:rsid w:val="0056485A"/>
    <w:rsid w:val="00564A1F"/>
    <w:rsid w:val="00565123"/>
    <w:rsid w:val="00565355"/>
    <w:rsid w:val="005665FA"/>
    <w:rsid w:val="005705C6"/>
    <w:rsid w:val="00570A3D"/>
    <w:rsid w:val="005715EF"/>
    <w:rsid w:val="00571878"/>
    <w:rsid w:val="00571A05"/>
    <w:rsid w:val="00571C1D"/>
    <w:rsid w:val="00572410"/>
    <w:rsid w:val="0057249E"/>
    <w:rsid w:val="005726F1"/>
    <w:rsid w:val="00573B9B"/>
    <w:rsid w:val="0057486D"/>
    <w:rsid w:val="00575009"/>
    <w:rsid w:val="0057569B"/>
    <w:rsid w:val="00575A7C"/>
    <w:rsid w:val="00575E3D"/>
    <w:rsid w:val="00576022"/>
    <w:rsid w:val="005764C2"/>
    <w:rsid w:val="00576A4A"/>
    <w:rsid w:val="005776B3"/>
    <w:rsid w:val="00577AE1"/>
    <w:rsid w:val="00577DB4"/>
    <w:rsid w:val="0058013A"/>
    <w:rsid w:val="005808E9"/>
    <w:rsid w:val="00580E96"/>
    <w:rsid w:val="00581D68"/>
    <w:rsid w:val="005826DC"/>
    <w:rsid w:val="00582DF3"/>
    <w:rsid w:val="0058334A"/>
    <w:rsid w:val="00583704"/>
    <w:rsid w:val="00583776"/>
    <w:rsid w:val="00584250"/>
    <w:rsid w:val="00587747"/>
    <w:rsid w:val="00587CC4"/>
    <w:rsid w:val="00590EAC"/>
    <w:rsid w:val="00591451"/>
    <w:rsid w:val="00591D6C"/>
    <w:rsid w:val="005922D1"/>
    <w:rsid w:val="005923B8"/>
    <w:rsid w:val="005925AE"/>
    <w:rsid w:val="00592C8B"/>
    <w:rsid w:val="0059394B"/>
    <w:rsid w:val="00593B70"/>
    <w:rsid w:val="0059457F"/>
    <w:rsid w:val="00594982"/>
    <w:rsid w:val="00594AB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765B"/>
    <w:rsid w:val="005A7F85"/>
    <w:rsid w:val="005B085B"/>
    <w:rsid w:val="005B0F15"/>
    <w:rsid w:val="005B1198"/>
    <w:rsid w:val="005B2318"/>
    <w:rsid w:val="005B285C"/>
    <w:rsid w:val="005B2902"/>
    <w:rsid w:val="005B31F5"/>
    <w:rsid w:val="005B3CB7"/>
    <w:rsid w:val="005B48D5"/>
    <w:rsid w:val="005B4B25"/>
    <w:rsid w:val="005B4D55"/>
    <w:rsid w:val="005B5486"/>
    <w:rsid w:val="005B5D99"/>
    <w:rsid w:val="005B5F64"/>
    <w:rsid w:val="005B756F"/>
    <w:rsid w:val="005B7C49"/>
    <w:rsid w:val="005B7DE2"/>
    <w:rsid w:val="005C0062"/>
    <w:rsid w:val="005C00A5"/>
    <w:rsid w:val="005C0E30"/>
    <w:rsid w:val="005C10FB"/>
    <w:rsid w:val="005C1211"/>
    <w:rsid w:val="005C20FF"/>
    <w:rsid w:val="005C2B4B"/>
    <w:rsid w:val="005C3E18"/>
    <w:rsid w:val="005C4298"/>
    <w:rsid w:val="005C45F0"/>
    <w:rsid w:val="005C4918"/>
    <w:rsid w:val="005C4A87"/>
    <w:rsid w:val="005C4FF1"/>
    <w:rsid w:val="005C503F"/>
    <w:rsid w:val="005C51C3"/>
    <w:rsid w:val="005C5E1A"/>
    <w:rsid w:val="005C5F30"/>
    <w:rsid w:val="005C60BA"/>
    <w:rsid w:val="005C6340"/>
    <w:rsid w:val="005C72F3"/>
    <w:rsid w:val="005C7341"/>
    <w:rsid w:val="005D09A1"/>
    <w:rsid w:val="005D0B46"/>
    <w:rsid w:val="005D0DB5"/>
    <w:rsid w:val="005D154D"/>
    <w:rsid w:val="005D1BAD"/>
    <w:rsid w:val="005D3D97"/>
    <w:rsid w:val="005D3F3E"/>
    <w:rsid w:val="005D443A"/>
    <w:rsid w:val="005D4C0F"/>
    <w:rsid w:val="005D4F87"/>
    <w:rsid w:val="005D51ED"/>
    <w:rsid w:val="005D560A"/>
    <w:rsid w:val="005D64DC"/>
    <w:rsid w:val="005D7025"/>
    <w:rsid w:val="005E0437"/>
    <w:rsid w:val="005E074D"/>
    <w:rsid w:val="005E0790"/>
    <w:rsid w:val="005E29B2"/>
    <w:rsid w:val="005E2AF1"/>
    <w:rsid w:val="005E2C53"/>
    <w:rsid w:val="005E3224"/>
    <w:rsid w:val="005E3C9E"/>
    <w:rsid w:val="005E48B6"/>
    <w:rsid w:val="005E4964"/>
    <w:rsid w:val="005E4A7F"/>
    <w:rsid w:val="005E5678"/>
    <w:rsid w:val="005E5F06"/>
    <w:rsid w:val="005E645D"/>
    <w:rsid w:val="005E747C"/>
    <w:rsid w:val="005E7915"/>
    <w:rsid w:val="005E7A84"/>
    <w:rsid w:val="005E7B14"/>
    <w:rsid w:val="005F0990"/>
    <w:rsid w:val="005F2277"/>
    <w:rsid w:val="005F2910"/>
    <w:rsid w:val="005F2C1C"/>
    <w:rsid w:val="005F32CE"/>
    <w:rsid w:val="005F36D0"/>
    <w:rsid w:val="005F3874"/>
    <w:rsid w:val="005F4595"/>
    <w:rsid w:val="005F498C"/>
    <w:rsid w:val="005F4F0E"/>
    <w:rsid w:val="005F55D3"/>
    <w:rsid w:val="005F57C4"/>
    <w:rsid w:val="005F5CDC"/>
    <w:rsid w:val="005F623F"/>
    <w:rsid w:val="005F6512"/>
    <w:rsid w:val="005F6DB6"/>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5298"/>
    <w:rsid w:val="00605A04"/>
    <w:rsid w:val="0060728F"/>
    <w:rsid w:val="006073BD"/>
    <w:rsid w:val="0060763E"/>
    <w:rsid w:val="00610703"/>
    <w:rsid w:val="00610DD5"/>
    <w:rsid w:val="006112CD"/>
    <w:rsid w:val="006112F5"/>
    <w:rsid w:val="00611AAC"/>
    <w:rsid w:val="00611C40"/>
    <w:rsid w:val="00611CDD"/>
    <w:rsid w:val="006121F2"/>
    <w:rsid w:val="00612A74"/>
    <w:rsid w:val="00612B99"/>
    <w:rsid w:val="006133BD"/>
    <w:rsid w:val="006135EB"/>
    <w:rsid w:val="00613B2A"/>
    <w:rsid w:val="00613E84"/>
    <w:rsid w:val="00614F47"/>
    <w:rsid w:val="00615D07"/>
    <w:rsid w:val="006160BC"/>
    <w:rsid w:val="006165CE"/>
    <w:rsid w:val="00617939"/>
    <w:rsid w:val="0062081D"/>
    <w:rsid w:val="006209BB"/>
    <w:rsid w:val="00620A46"/>
    <w:rsid w:val="00620EEA"/>
    <w:rsid w:val="0062184E"/>
    <w:rsid w:val="00621A13"/>
    <w:rsid w:val="00621ACC"/>
    <w:rsid w:val="00622263"/>
    <w:rsid w:val="00622696"/>
    <w:rsid w:val="00622E79"/>
    <w:rsid w:val="0062443C"/>
    <w:rsid w:val="006244AC"/>
    <w:rsid w:val="00624940"/>
    <w:rsid w:val="006254B7"/>
    <w:rsid w:val="00625DE5"/>
    <w:rsid w:val="00625F01"/>
    <w:rsid w:val="00626594"/>
    <w:rsid w:val="00626679"/>
    <w:rsid w:val="00626ACD"/>
    <w:rsid w:val="00626BC0"/>
    <w:rsid w:val="0062742C"/>
    <w:rsid w:val="0062775B"/>
    <w:rsid w:val="00630B70"/>
    <w:rsid w:val="0063118B"/>
    <w:rsid w:val="00631240"/>
    <w:rsid w:val="00631920"/>
    <w:rsid w:val="00631989"/>
    <w:rsid w:val="006319F6"/>
    <w:rsid w:val="00631CC3"/>
    <w:rsid w:val="00632780"/>
    <w:rsid w:val="00632DE1"/>
    <w:rsid w:val="00633245"/>
    <w:rsid w:val="0063333D"/>
    <w:rsid w:val="00633BAB"/>
    <w:rsid w:val="00634E32"/>
    <w:rsid w:val="00634F6B"/>
    <w:rsid w:val="00636D31"/>
    <w:rsid w:val="00637073"/>
    <w:rsid w:val="00637122"/>
    <w:rsid w:val="00637FA6"/>
    <w:rsid w:val="006415D8"/>
    <w:rsid w:val="00641C9A"/>
    <w:rsid w:val="00641D3B"/>
    <w:rsid w:val="00641DE3"/>
    <w:rsid w:val="00642D5D"/>
    <w:rsid w:val="006430DE"/>
    <w:rsid w:val="006435E3"/>
    <w:rsid w:val="006436D0"/>
    <w:rsid w:val="00644BE8"/>
    <w:rsid w:val="0064587D"/>
    <w:rsid w:val="00645C4C"/>
    <w:rsid w:val="0065059E"/>
    <w:rsid w:val="006508B1"/>
    <w:rsid w:val="00650D70"/>
    <w:rsid w:val="00651124"/>
    <w:rsid w:val="0065144F"/>
    <w:rsid w:val="00652306"/>
    <w:rsid w:val="0065283B"/>
    <w:rsid w:val="00652A4C"/>
    <w:rsid w:val="00652F49"/>
    <w:rsid w:val="0065398D"/>
    <w:rsid w:val="0065532D"/>
    <w:rsid w:val="006553B2"/>
    <w:rsid w:val="00655732"/>
    <w:rsid w:val="0065599D"/>
    <w:rsid w:val="006565B3"/>
    <w:rsid w:val="006568EC"/>
    <w:rsid w:val="00657F49"/>
    <w:rsid w:val="006600E7"/>
    <w:rsid w:val="00660113"/>
    <w:rsid w:val="00660AAA"/>
    <w:rsid w:val="00663070"/>
    <w:rsid w:val="00663240"/>
    <w:rsid w:val="00663AA7"/>
    <w:rsid w:val="00663B19"/>
    <w:rsid w:val="0066417D"/>
    <w:rsid w:val="00664387"/>
    <w:rsid w:val="00664421"/>
    <w:rsid w:val="00664652"/>
    <w:rsid w:val="00665A22"/>
    <w:rsid w:val="00665E6F"/>
    <w:rsid w:val="0066651C"/>
    <w:rsid w:val="00666925"/>
    <w:rsid w:val="0067046F"/>
    <w:rsid w:val="00670572"/>
    <w:rsid w:val="00670AE5"/>
    <w:rsid w:val="00670D00"/>
    <w:rsid w:val="006713B2"/>
    <w:rsid w:val="00672726"/>
    <w:rsid w:val="006730A7"/>
    <w:rsid w:val="00673D38"/>
    <w:rsid w:val="00674520"/>
    <w:rsid w:val="00674543"/>
    <w:rsid w:val="0067463B"/>
    <w:rsid w:val="00674B79"/>
    <w:rsid w:val="0067586C"/>
    <w:rsid w:val="00676BA9"/>
    <w:rsid w:val="0067716D"/>
    <w:rsid w:val="00677349"/>
    <w:rsid w:val="0068079A"/>
    <w:rsid w:val="00680926"/>
    <w:rsid w:val="00681EED"/>
    <w:rsid w:val="006830AF"/>
    <w:rsid w:val="00683162"/>
    <w:rsid w:val="006833A6"/>
    <w:rsid w:val="00683F83"/>
    <w:rsid w:val="00685180"/>
    <w:rsid w:val="00685818"/>
    <w:rsid w:val="00685B68"/>
    <w:rsid w:val="00686DB2"/>
    <w:rsid w:val="006873DE"/>
    <w:rsid w:val="00687A6F"/>
    <w:rsid w:val="00687C9D"/>
    <w:rsid w:val="0069078B"/>
    <w:rsid w:val="00690DA0"/>
    <w:rsid w:val="00691D05"/>
    <w:rsid w:val="00692A29"/>
    <w:rsid w:val="0069301B"/>
    <w:rsid w:val="00694CF0"/>
    <w:rsid w:val="00694F85"/>
    <w:rsid w:val="006974A9"/>
    <w:rsid w:val="00697C5F"/>
    <w:rsid w:val="00697DA0"/>
    <w:rsid w:val="006A0159"/>
    <w:rsid w:val="006A02B4"/>
    <w:rsid w:val="006A0E6E"/>
    <w:rsid w:val="006A15BB"/>
    <w:rsid w:val="006A1A9D"/>
    <w:rsid w:val="006A1BF7"/>
    <w:rsid w:val="006A1C99"/>
    <w:rsid w:val="006A32B9"/>
    <w:rsid w:val="006A32FD"/>
    <w:rsid w:val="006A33FA"/>
    <w:rsid w:val="006A3F37"/>
    <w:rsid w:val="006A4E23"/>
    <w:rsid w:val="006A4E3B"/>
    <w:rsid w:val="006A52F0"/>
    <w:rsid w:val="006A57EB"/>
    <w:rsid w:val="006A583D"/>
    <w:rsid w:val="006A5A8F"/>
    <w:rsid w:val="006A5BED"/>
    <w:rsid w:val="006A5F95"/>
    <w:rsid w:val="006A634F"/>
    <w:rsid w:val="006A6770"/>
    <w:rsid w:val="006A689E"/>
    <w:rsid w:val="006A7405"/>
    <w:rsid w:val="006A744C"/>
    <w:rsid w:val="006A74DF"/>
    <w:rsid w:val="006A77C1"/>
    <w:rsid w:val="006A77FD"/>
    <w:rsid w:val="006A7E86"/>
    <w:rsid w:val="006B017B"/>
    <w:rsid w:val="006B180E"/>
    <w:rsid w:val="006B2053"/>
    <w:rsid w:val="006B33EA"/>
    <w:rsid w:val="006B3457"/>
    <w:rsid w:val="006B34D0"/>
    <w:rsid w:val="006B539A"/>
    <w:rsid w:val="006B56F2"/>
    <w:rsid w:val="006B64C9"/>
    <w:rsid w:val="006B64D8"/>
    <w:rsid w:val="006B674D"/>
    <w:rsid w:val="006B6920"/>
    <w:rsid w:val="006B71F5"/>
    <w:rsid w:val="006B7FC7"/>
    <w:rsid w:val="006C0546"/>
    <w:rsid w:val="006C072B"/>
    <w:rsid w:val="006C167F"/>
    <w:rsid w:val="006C1DB9"/>
    <w:rsid w:val="006C22D4"/>
    <w:rsid w:val="006C23FA"/>
    <w:rsid w:val="006C2600"/>
    <w:rsid w:val="006C378F"/>
    <w:rsid w:val="006C3C4A"/>
    <w:rsid w:val="006C3DA2"/>
    <w:rsid w:val="006C466B"/>
    <w:rsid w:val="006C48DF"/>
    <w:rsid w:val="006C4A70"/>
    <w:rsid w:val="006C5474"/>
    <w:rsid w:val="006C67E7"/>
    <w:rsid w:val="006C6D89"/>
    <w:rsid w:val="006C702F"/>
    <w:rsid w:val="006C76B5"/>
    <w:rsid w:val="006C7AAD"/>
    <w:rsid w:val="006D00FC"/>
    <w:rsid w:val="006D164A"/>
    <w:rsid w:val="006D1C5A"/>
    <w:rsid w:val="006D1E14"/>
    <w:rsid w:val="006D27FF"/>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38C"/>
    <w:rsid w:val="006D7549"/>
    <w:rsid w:val="006D77F1"/>
    <w:rsid w:val="006D77F3"/>
    <w:rsid w:val="006D78CD"/>
    <w:rsid w:val="006D79A5"/>
    <w:rsid w:val="006E044E"/>
    <w:rsid w:val="006E06A1"/>
    <w:rsid w:val="006E0AF9"/>
    <w:rsid w:val="006E0BC1"/>
    <w:rsid w:val="006E15AF"/>
    <w:rsid w:val="006E1EE3"/>
    <w:rsid w:val="006E1FBB"/>
    <w:rsid w:val="006E2D86"/>
    <w:rsid w:val="006E30E3"/>
    <w:rsid w:val="006E311D"/>
    <w:rsid w:val="006E386D"/>
    <w:rsid w:val="006E39DB"/>
    <w:rsid w:val="006E39FB"/>
    <w:rsid w:val="006E3AB6"/>
    <w:rsid w:val="006E4522"/>
    <w:rsid w:val="006E5491"/>
    <w:rsid w:val="006E5902"/>
    <w:rsid w:val="006E6344"/>
    <w:rsid w:val="006E6361"/>
    <w:rsid w:val="006E692D"/>
    <w:rsid w:val="006E72D3"/>
    <w:rsid w:val="006F03BE"/>
    <w:rsid w:val="006F0F38"/>
    <w:rsid w:val="006F1787"/>
    <w:rsid w:val="006F1952"/>
    <w:rsid w:val="006F1C4D"/>
    <w:rsid w:val="006F31A9"/>
    <w:rsid w:val="006F375B"/>
    <w:rsid w:val="006F3D13"/>
    <w:rsid w:val="006F4615"/>
    <w:rsid w:val="006F475D"/>
    <w:rsid w:val="006F51E6"/>
    <w:rsid w:val="006F54C8"/>
    <w:rsid w:val="006F5AB5"/>
    <w:rsid w:val="006F5D1B"/>
    <w:rsid w:val="006F5E1F"/>
    <w:rsid w:val="006F608B"/>
    <w:rsid w:val="006F625F"/>
    <w:rsid w:val="006F7799"/>
    <w:rsid w:val="006F7B02"/>
    <w:rsid w:val="00700D0A"/>
    <w:rsid w:val="00700DC2"/>
    <w:rsid w:val="007029C1"/>
    <w:rsid w:val="00703ADE"/>
    <w:rsid w:val="0070448D"/>
    <w:rsid w:val="00704DA3"/>
    <w:rsid w:val="00705782"/>
    <w:rsid w:val="007062A0"/>
    <w:rsid w:val="00706746"/>
    <w:rsid w:val="007074AF"/>
    <w:rsid w:val="00707817"/>
    <w:rsid w:val="007079BD"/>
    <w:rsid w:val="00707DC6"/>
    <w:rsid w:val="00707ED6"/>
    <w:rsid w:val="00710CFE"/>
    <w:rsid w:val="007113A9"/>
    <w:rsid w:val="00711568"/>
    <w:rsid w:val="00711DAD"/>
    <w:rsid w:val="00711F9C"/>
    <w:rsid w:val="00712758"/>
    <w:rsid w:val="007129B4"/>
    <w:rsid w:val="00713083"/>
    <w:rsid w:val="007135D8"/>
    <w:rsid w:val="00713AAF"/>
    <w:rsid w:val="00713D98"/>
    <w:rsid w:val="00714ABF"/>
    <w:rsid w:val="00715379"/>
    <w:rsid w:val="007159FB"/>
    <w:rsid w:val="00715A85"/>
    <w:rsid w:val="00715EC8"/>
    <w:rsid w:val="0071616C"/>
    <w:rsid w:val="0071624F"/>
    <w:rsid w:val="00716C83"/>
    <w:rsid w:val="00717045"/>
    <w:rsid w:val="007176E6"/>
    <w:rsid w:val="007205CF"/>
    <w:rsid w:val="0072151D"/>
    <w:rsid w:val="00721C8A"/>
    <w:rsid w:val="007228B4"/>
    <w:rsid w:val="007245C9"/>
    <w:rsid w:val="007246B4"/>
    <w:rsid w:val="00725163"/>
    <w:rsid w:val="007251F8"/>
    <w:rsid w:val="00725793"/>
    <w:rsid w:val="00725D82"/>
    <w:rsid w:val="00726228"/>
    <w:rsid w:val="00726B04"/>
    <w:rsid w:val="00726CBC"/>
    <w:rsid w:val="0072746C"/>
    <w:rsid w:val="0072758B"/>
    <w:rsid w:val="0072797D"/>
    <w:rsid w:val="00727AD5"/>
    <w:rsid w:val="00727F9C"/>
    <w:rsid w:val="00730BF0"/>
    <w:rsid w:val="00731BA7"/>
    <w:rsid w:val="0073253D"/>
    <w:rsid w:val="0073350F"/>
    <w:rsid w:val="0073405C"/>
    <w:rsid w:val="00734D14"/>
    <w:rsid w:val="00735433"/>
    <w:rsid w:val="007358DC"/>
    <w:rsid w:val="00735B17"/>
    <w:rsid w:val="00735F45"/>
    <w:rsid w:val="00736313"/>
    <w:rsid w:val="0073710B"/>
    <w:rsid w:val="007372DE"/>
    <w:rsid w:val="00737E30"/>
    <w:rsid w:val="00737EF9"/>
    <w:rsid w:val="00740298"/>
    <w:rsid w:val="007405DA"/>
    <w:rsid w:val="007408CA"/>
    <w:rsid w:val="007409CF"/>
    <w:rsid w:val="00740EE3"/>
    <w:rsid w:val="0074187F"/>
    <w:rsid w:val="00741D3C"/>
    <w:rsid w:val="00742242"/>
    <w:rsid w:val="00742850"/>
    <w:rsid w:val="007431E2"/>
    <w:rsid w:val="00743262"/>
    <w:rsid w:val="0074503A"/>
    <w:rsid w:val="007459AE"/>
    <w:rsid w:val="00745A00"/>
    <w:rsid w:val="00745A5A"/>
    <w:rsid w:val="00745B7E"/>
    <w:rsid w:val="00746009"/>
    <w:rsid w:val="00746ADB"/>
    <w:rsid w:val="00747311"/>
    <w:rsid w:val="00747983"/>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7904"/>
    <w:rsid w:val="00757FF3"/>
    <w:rsid w:val="0076056F"/>
    <w:rsid w:val="00760C2E"/>
    <w:rsid w:val="00761712"/>
    <w:rsid w:val="00761F11"/>
    <w:rsid w:val="00762236"/>
    <w:rsid w:val="007622F7"/>
    <w:rsid w:val="007627A4"/>
    <w:rsid w:val="00762920"/>
    <w:rsid w:val="00762A87"/>
    <w:rsid w:val="007634EF"/>
    <w:rsid w:val="0076377B"/>
    <w:rsid w:val="00763E52"/>
    <w:rsid w:val="007648D6"/>
    <w:rsid w:val="00764D60"/>
    <w:rsid w:val="007650F8"/>
    <w:rsid w:val="007657D2"/>
    <w:rsid w:val="007657E0"/>
    <w:rsid w:val="00765BE1"/>
    <w:rsid w:val="0076644A"/>
    <w:rsid w:val="00766B71"/>
    <w:rsid w:val="00766E77"/>
    <w:rsid w:val="00767A0A"/>
    <w:rsid w:val="00770A88"/>
    <w:rsid w:val="00770F94"/>
    <w:rsid w:val="00771036"/>
    <w:rsid w:val="00771141"/>
    <w:rsid w:val="0077159B"/>
    <w:rsid w:val="00771B39"/>
    <w:rsid w:val="00771D93"/>
    <w:rsid w:val="00771E61"/>
    <w:rsid w:val="00772108"/>
    <w:rsid w:val="00772877"/>
    <w:rsid w:val="00773F3B"/>
    <w:rsid w:val="00774022"/>
    <w:rsid w:val="007740CD"/>
    <w:rsid w:val="00774B79"/>
    <w:rsid w:val="007756B3"/>
    <w:rsid w:val="007761FB"/>
    <w:rsid w:val="007767C7"/>
    <w:rsid w:val="00776DA2"/>
    <w:rsid w:val="0077761D"/>
    <w:rsid w:val="007779C9"/>
    <w:rsid w:val="00777ADA"/>
    <w:rsid w:val="0078009F"/>
    <w:rsid w:val="00780E03"/>
    <w:rsid w:val="00781479"/>
    <w:rsid w:val="00781678"/>
    <w:rsid w:val="00781930"/>
    <w:rsid w:val="00781D6B"/>
    <w:rsid w:val="007824F9"/>
    <w:rsid w:val="007826EA"/>
    <w:rsid w:val="00782889"/>
    <w:rsid w:val="007838CE"/>
    <w:rsid w:val="00783A0F"/>
    <w:rsid w:val="007842A8"/>
    <w:rsid w:val="0078523A"/>
    <w:rsid w:val="00785F40"/>
    <w:rsid w:val="00786BD2"/>
    <w:rsid w:val="0078717D"/>
    <w:rsid w:val="00787731"/>
    <w:rsid w:val="00787B8E"/>
    <w:rsid w:val="00787EF7"/>
    <w:rsid w:val="00790C49"/>
    <w:rsid w:val="00790DF7"/>
    <w:rsid w:val="00791E97"/>
    <w:rsid w:val="00792001"/>
    <w:rsid w:val="00792D27"/>
    <w:rsid w:val="00792FBB"/>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3573"/>
    <w:rsid w:val="007A4222"/>
    <w:rsid w:val="007A42AC"/>
    <w:rsid w:val="007A4A91"/>
    <w:rsid w:val="007A5530"/>
    <w:rsid w:val="007A5655"/>
    <w:rsid w:val="007A578B"/>
    <w:rsid w:val="007A57FE"/>
    <w:rsid w:val="007A5A6C"/>
    <w:rsid w:val="007A5B30"/>
    <w:rsid w:val="007A5CC6"/>
    <w:rsid w:val="007A6843"/>
    <w:rsid w:val="007A723A"/>
    <w:rsid w:val="007A7F94"/>
    <w:rsid w:val="007B0BF3"/>
    <w:rsid w:val="007B0CEB"/>
    <w:rsid w:val="007B1047"/>
    <w:rsid w:val="007B1203"/>
    <w:rsid w:val="007B16F3"/>
    <w:rsid w:val="007B1816"/>
    <w:rsid w:val="007B21C7"/>
    <w:rsid w:val="007B25DC"/>
    <w:rsid w:val="007B28E4"/>
    <w:rsid w:val="007B2C3A"/>
    <w:rsid w:val="007B3470"/>
    <w:rsid w:val="007B35FF"/>
    <w:rsid w:val="007B388F"/>
    <w:rsid w:val="007B38F4"/>
    <w:rsid w:val="007B3DCD"/>
    <w:rsid w:val="007B3E64"/>
    <w:rsid w:val="007B456D"/>
    <w:rsid w:val="007B4A6E"/>
    <w:rsid w:val="007B505E"/>
    <w:rsid w:val="007B50C1"/>
    <w:rsid w:val="007B57BF"/>
    <w:rsid w:val="007B5B2A"/>
    <w:rsid w:val="007B5B85"/>
    <w:rsid w:val="007B6DAF"/>
    <w:rsid w:val="007B714B"/>
    <w:rsid w:val="007B76E8"/>
    <w:rsid w:val="007C024F"/>
    <w:rsid w:val="007C049A"/>
    <w:rsid w:val="007C1BFA"/>
    <w:rsid w:val="007C20F9"/>
    <w:rsid w:val="007C3CFF"/>
    <w:rsid w:val="007C59E3"/>
    <w:rsid w:val="007C5D26"/>
    <w:rsid w:val="007C5F28"/>
    <w:rsid w:val="007C5F9A"/>
    <w:rsid w:val="007C61C2"/>
    <w:rsid w:val="007C7510"/>
    <w:rsid w:val="007D00E7"/>
    <w:rsid w:val="007D08E5"/>
    <w:rsid w:val="007D0D42"/>
    <w:rsid w:val="007D148F"/>
    <w:rsid w:val="007D14E3"/>
    <w:rsid w:val="007D17AC"/>
    <w:rsid w:val="007D1B4D"/>
    <w:rsid w:val="007D1CA4"/>
    <w:rsid w:val="007D1E58"/>
    <w:rsid w:val="007D26D3"/>
    <w:rsid w:val="007D4617"/>
    <w:rsid w:val="007D465E"/>
    <w:rsid w:val="007D5F5D"/>
    <w:rsid w:val="007D6026"/>
    <w:rsid w:val="007D6A57"/>
    <w:rsid w:val="007D6B56"/>
    <w:rsid w:val="007D725D"/>
    <w:rsid w:val="007D7820"/>
    <w:rsid w:val="007D7AE5"/>
    <w:rsid w:val="007D7C38"/>
    <w:rsid w:val="007D7D64"/>
    <w:rsid w:val="007E02E8"/>
    <w:rsid w:val="007E0543"/>
    <w:rsid w:val="007E0A80"/>
    <w:rsid w:val="007E141F"/>
    <w:rsid w:val="007E1A42"/>
    <w:rsid w:val="007E2966"/>
    <w:rsid w:val="007E324F"/>
    <w:rsid w:val="007E3B2B"/>
    <w:rsid w:val="007E448D"/>
    <w:rsid w:val="007E4CBF"/>
    <w:rsid w:val="007E5CF3"/>
    <w:rsid w:val="007E6481"/>
    <w:rsid w:val="007E675D"/>
    <w:rsid w:val="007E67E9"/>
    <w:rsid w:val="007E6984"/>
    <w:rsid w:val="007E6C9F"/>
    <w:rsid w:val="007E7CBE"/>
    <w:rsid w:val="007F0FB6"/>
    <w:rsid w:val="007F1CAB"/>
    <w:rsid w:val="007F1F46"/>
    <w:rsid w:val="007F3343"/>
    <w:rsid w:val="007F3F23"/>
    <w:rsid w:val="007F43B2"/>
    <w:rsid w:val="007F49D1"/>
    <w:rsid w:val="007F63C0"/>
    <w:rsid w:val="007F653E"/>
    <w:rsid w:val="007F66E3"/>
    <w:rsid w:val="007F6864"/>
    <w:rsid w:val="007F6CB9"/>
    <w:rsid w:val="007F723D"/>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3FFD"/>
    <w:rsid w:val="00804933"/>
    <w:rsid w:val="00804950"/>
    <w:rsid w:val="00804B2D"/>
    <w:rsid w:val="00805569"/>
    <w:rsid w:val="0080688D"/>
    <w:rsid w:val="00806AA6"/>
    <w:rsid w:val="00806BEB"/>
    <w:rsid w:val="0081047C"/>
    <w:rsid w:val="008104DF"/>
    <w:rsid w:val="00810E85"/>
    <w:rsid w:val="00811EC2"/>
    <w:rsid w:val="00812E0A"/>
    <w:rsid w:val="00812EDC"/>
    <w:rsid w:val="0081453D"/>
    <w:rsid w:val="00814CCC"/>
    <w:rsid w:val="00814D4E"/>
    <w:rsid w:val="00814E1D"/>
    <w:rsid w:val="00814E24"/>
    <w:rsid w:val="00815102"/>
    <w:rsid w:val="00815667"/>
    <w:rsid w:val="008159E7"/>
    <w:rsid w:val="00815D4C"/>
    <w:rsid w:val="008162B5"/>
    <w:rsid w:val="00816D4E"/>
    <w:rsid w:val="00816F22"/>
    <w:rsid w:val="008175F5"/>
    <w:rsid w:val="00817A87"/>
    <w:rsid w:val="00817D9E"/>
    <w:rsid w:val="00820B8F"/>
    <w:rsid w:val="00821011"/>
    <w:rsid w:val="00821882"/>
    <w:rsid w:val="008220AE"/>
    <w:rsid w:val="008221DF"/>
    <w:rsid w:val="00822A00"/>
    <w:rsid w:val="00822C24"/>
    <w:rsid w:val="0082312E"/>
    <w:rsid w:val="00823201"/>
    <w:rsid w:val="00823C91"/>
    <w:rsid w:val="00823E7B"/>
    <w:rsid w:val="0082522E"/>
    <w:rsid w:val="0082563C"/>
    <w:rsid w:val="00825E3A"/>
    <w:rsid w:val="008265C8"/>
    <w:rsid w:val="008266F0"/>
    <w:rsid w:val="00826915"/>
    <w:rsid w:val="00826A68"/>
    <w:rsid w:val="00827EC1"/>
    <w:rsid w:val="0083033F"/>
    <w:rsid w:val="0083189A"/>
    <w:rsid w:val="00831F84"/>
    <w:rsid w:val="00832726"/>
    <w:rsid w:val="00832E09"/>
    <w:rsid w:val="00833820"/>
    <w:rsid w:val="008342D3"/>
    <w:rsid w:val="008344B9"/>
    <w:rsid w:val="00834787"/>
    <w:rsid w:val="008348CC"/>
    <w:rsid w:val="00834FB8"/>
    <w:rsid w:val="00835CF5"/>
    <w:rsid w:val="00835DF2"/>
    <w:rsid w:val="00835E3D"/>
    <w:rsid w:val="00835EC3"/>
    <w:rsid w:val="00836181"/>
    <w:rsid w:val="008364A0"/>
    <w:rsid w:val="00836BED"/>
    <w:rsid w:val="00836BF7"/>
    <w:rsid w:val="00836CEE"/>
    <w:rsid w:val="00836F32"/>
    <w:rsid w:val="00837119"/>
    <w:rsid w:val="0083770E"/>
    <w:rsid w:val="00840151"/>
    <w:rsid w:val="00842A87"/>
    <w:rsid w:val="00842C17"/>
    <w:rsid w:val="00843B86"/>
    <w:rsid w:val="008440E2"/>
    <w:rsid w:val="00844455"/>
    <w:rsid w:val="008444F0"/>
    <w:rsid w:val="00844B1D"/>
    <w:rsid w:val="00844F9D"/>
    <w:rsid w:val="00845ABD"/>
    <w:rsid w:val="00845B32"/>
    <w:rsid w:val="00845B62"/>
    <w:rsid w:val="00845D96"/>
    <w:rsid w:val="0084632A"/>
    <w:rsid w:val="00847066"/>
    <w:rsid w:val="00847265"/>
    <w:rsid w:val="00847394"/>
    <w:rsid w:val="00847C33"/>
    <w:rsid w:val="00847DD1"/>
    <w:rsid w:val="00850049"/>
    <w:rsid w:val="00851597"/>
    <w:rsid w:val="00851B3C"/>
    <w:rsid w:val="00851CCC"/>
    <w:rsid w:val="00851F16"/>
    <w:rsid w:val="0085212B"/>
    <w:rsid w:val="00852513"/>
    <w:rsid w:val="0085297E"/>
    <w:rsid w:val="008542C6"/>
    <w:rsid w:val="00854713"/>
    <w:rsid w:val="00854A4F"/>
    <w:rsid w:val="00854B43"/>
    <w:rsid w:val="00855CC5"/>
    <w:rsid w:val="00856A49"/>
    <w:rsid w:val="0085768B"/>
    <w:rsid w:val="00857E83"/>
    <w:rsid w:val="008600C7"/>
    <w:rsid w:val="00860378"/>
    <w:rsid w:val="008613C4"/>
    <w:rsid w:val="00863CB0"/>
    <w:rsid w:val="00863EC0"/>
    <w:rsid w:val="008641AF"/>
    <w:rsid w:val="008641D0"/>
    <w:rsid w:val="00864DFB"/>
    <w:rsid w:val="00865F3F"/>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2959"/>
    <w:rsid w:val="008834FD"/>
    <w:rsid w:val="00883997"/>
    <w:rsid w:val="0088500E"/>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BB7"/>
    <w:rsid w:val="00894BE9"/>
    <w:rsid w:val="00895080"/>
    <w:rsid w:val="00896A8B"/>
    <w:rsid w:val="00896CBA"/>
    <w:rsid w:val="00896EEF"/>
    <w:rsid w:val="00896F86"/>
    <w:rsid w:val="00897421"/>
    <w:rsid w:val="008A00A2"/>
    <w:rsid w:val="008A08EC"/>
    <w:rsid w:val="008A0E64"/>
    <w:rsid w:val="008A1417"/>
    <w:rsid w:val="008A1703"/>
    <w:rsid w:val="008A18A0"/>
    <w:rsid w:val="008A303E"/>
    <w:rsid w:val="008A3150"/>
    <w:rsid w:val="008A3182"/>
    <w:rsid w:val="008A36B2"/>
    <w:rsid w:val="008A496F"/>
    <w:rsid w:val="008A49B0"/>
    <w:rsid w:val="008A49E4"/>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EA"/>
    <w:rsid w:val="008B454A"/>
    <w:rsid w:val="008B4A8B"/>
    <w:rsid w:val="008B543C"/>
    <w:rsid w:val="008B609D"/>
    <w:rsid w:val="008B63E4"/>
    <w:rsid w:val="008B676A"/>
    <w:rsid w:val="008B6C72"/>
    <w:rsid w:val="008B75A1"/>
    <w:rsid w:val="008C0064"/>
    <w:rsid w:val="008C0597"/>
    <w:rsid w:val="008C0F74"/>
    <w:rsid w:val="008C1D24"/>
    <w:rsid w:val="008C20E1"/>
    <w:rsid w:val="008C217E"/>
    <w:rsid w:val="008C219A"/>
    <w:rsid w:val="008C342B"/>
    <w:rsid w:val="008C518A"/>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945"/>
    <w:rsid w:val="008D597D"/>
    <w:rsid w:val="008D5E64"/>
    <w:rsid w:val="008D64FD"/>
    <w:rsid w:val="008D670E"/>
    <w:rsid w:val="008D6AE3"/>
    <w:rsid w:val="008D6ECC"/>
    <w:rsid w:val="008D72AE"/>
    <w:rsid w:val="008D7ADA"/>
    <w:rsid w:val="008D7FAF"/>
    <w:rsid w:val="008E0C1F"/>
    <w:rsid w:val="008E0CD8"/>
    <w:rsid w:val="008E1816"/>
    <w:rsid w:val="008E1941"/>
    <w:rsid w:val="008E2738"/>
    <w:rsid w:val="008E2C38"/>
    <w:rsid w:val="008E3408"/>
    <w:rsid w:val="008E35AC"/>
    <w:rsid w:val="008E373F"/>
    <w:rsid w:val="008E3ECE"/>
    <w:rsid w:val="008E486E"/>
    <w:rsid w:val="008E4B33"/>
    <w:rsid w:val="008E57D7"/>
    <w:rsid w:val="008E6DF3"/>
    <w:rsid w:val="008E6FEF"/>
    <w:rsid w:val="008E73AF"/>
    <w:rsid w:val="008E752F"/>
    <w:rsid w:val="008F032B"/>
    <w:rsid w:val="008F0E1B"/>
    <w:rsid w:val="008F201A"/>
    <w:rsid w:val="008F2385"/>
    <w:rsid w:val="008F23E6"/>
    <w:rsid w:val="008F250B"/>
    <w:rsid w:val="008F3008"/>
    <w:rsid w:val="008F467E"/>
    <w:rsid w:val="008F4904"/>
    <w:rsid w:val="008F5214"/>
    <w:rsid w:val="008F57A6"/>
    <w:rsid w:val="008F58E2"/>
    <w:rsid w:val="008F59A7"/>
    <w:rsid w:val="008F667E"/>
    <w:rsid w:val="008F76D0"/>
    <w:rsid w:val="008F77E7"/>
    <w:rsid w:val="008F78B5"/>
    <w:rsid w:val="009000E1"/>
    <w:rsid w:val="0090047D"/>
    <w:rsid w:val="00900E5F"/>
    <w:rsid w:val="00900F3C"/>
    <w:rsid w:val="00901B14"/>
    <w:rsid w:val="00902761"/>
    <w:rsid w:val="00902867"/>
    <w:rsid w:val="00903D46"/>
    <w:rsid w:val="00905D5C"/>
    <w:rsid w:val="0090604F"/>
    <w:rsid w:val="00906201"/>
    <w:rsid w:val="009062CA"/>
    <w:rsid w:val="0090639B"/>
    <w:rsid w:val="00906900"/>
    <w:rsid w:val="00906D43"/>
    <w:rsid w:val="00907C5A"/>
    <w:rsid w:val="0091098B"/>
    <w:rsid w:val="00910BC4"/>
    <w:rsid w:val="009115DE"/>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95"/>
    <w:rsid w:val="00920998"/>
    <w:rsid w:val="00920F6E"/>
    <w:rsid w:val="0092142A"/>
    <w:rsid w:val="00921645"/>
    <w:rsid w:val="009220BE"/>
    <w:rsid w:val="0092261A"/>
    <w:rsid w:val="0092275D"/>
    <w:rsid w:val="00923C27"/>
    <w:rsid w:val="00924495"/>
    <w:rsid w:val="00925259"/>
    <w:rsid w:val="009252E9"/>
    <w:rsid w:val="009253BD"/>
    <w:rsid w:val="0092574D"/>
    <w:rsid w:val="00925930"/>
    <w:rsid w:val="00926041"/>
    <w:rsid w:val="00926204"/>
    <w:rsid w:val="009269DE"/>
    <w:rsid w:val="009270DF"/>
    <w:rsid w:val="009273D3"/>
    <w:rsid w:val="00927DF1"/>
    <w:rsid w:val="0093054A"/>
    <w:rsid w:val="00931118"/>
    <w:rsid w:val="00931434"/>
    <w:rsid w:val="009320EA"/>
    <w:rsid w:val="00932626"/>
    <w:rsid w:val="009327C6"/>
    <w:rsid w:val="00932E53"/>
    <w:rsid w:val="00933820"/>
    <w:rsid w:val="00933BB1"/>
    <w:rsid w:val="00933FD7"/>
    <w:rsid w:val="00935705"/>
    <w:rsid w:val="009369FF"/>
    <w:rsid w:val="009403E7"/>
    <w:rsid w:val="0094095C"/>
    <w:rsid w:val="00940D4E"/>
    <w:rsid w:val="00940EA1"/>
    <w:rsid w:val="009416B7"/>
    <w:rsid w:val="00941C9A"/>
    <w:rsid w:val="009427DB"/>
    <w:rsid w:val="00943112"/>
    <w:rsid w:val="00943245"/>
    <w:rsid w:val="009432FD"/>
    <w:rsid w:val="009439A3"/>
    <w:rsid w:val="00943F80"/>
    <w:rsid w:val="0094437E"/>
    <w:rsid w:val="009444F9"/>
    <w:rsid w:val="00944A85"/>
    <w:rsid w:val="00944B2E"/>
    <w:rsid w:val="0094577C"/>
    <w:rsid w:val="009458DC"/>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5ED"/>
    <w:rsid w:val="0095275B"/>
    <w:rsid w:val="00952828"/>
    <w:rsid w:val="00952B2B"/>
    <w:rsid w:val="0095333E"/>
    <w:rsid w:val="0095381D"/>
    <w:rsid w:val="00954675"/>
    <w:rsid w:val="0095482E"/>
    <w:rsid w:val="00954965"/>
    <w:rsid w:val="00954FBF"/>
    <w:rsid w:val="0095557B"/>
    <w:rsid w:val="00955AE2"/>
    <w:rsid w:val="0095677B"/>
    <w:rsid w:val="00956F36"/>
    <w:rsid w:val="00957B68"/>
    <w:rsid w:val="009608A0"/>
    <w:rsid w:val="00960CAC"/>
    <w:rsid w:val="00960E29"/>
    <w:rsid w:val="00960F3A"/>
    <w:rsid w:val="00961B19"/>
    <w:rsid w:val="00961D10"/>
    <w:rsid w:val="00961DA0"/>
    <w:rsid w:val="00961EA8"/>
    <w:rsid w:val="00962DEC"/>
    <w:rsid w:val="00962E35"/>
    <w:rsid w:val="00962E82"/>
    <w:rsid w:val="0096342D"/>
    <w:rsid w:val="00963777"/>
    <w:rsid w:val="00963CD3"/>
    <w:rsid w:val="00964013"/>
    <w:rsid w:val="009643B6"/>
    <w:rsid w:val="009649AD"/>
    <w:rsid w:val="00964BC9"/>
    <w:rsid w:val="00964D5E"/>
    <w:rsid w:val="0096532F"/>
    <w:rsid w:val="00965E47"/>
    <w:rsid w:val="00966055"/>
    <w:rsid w:val="00966714"/>
    <w:rsid w:val="00970961"/>
    <w:rsid w:val="0097120D"/>
    <w:rsid w:val="009715BE"/>
    <w:rsid w:val="0097340E"/>
    <w:rsid w:val="00973815"/>
    <w:rsid w:val="00973B83"/>
    <w:rsid w:val="009747A6"/>
    <w:rsid w:val="00976793"/>
    <w:rsid w:val="0097718E"/>
    <w:rsid w:val="0097722D"/>
    <w:rsid w:val="009772BD"/>
    <w:rsid w:val="00977695"/>
    <w:rsid w:val="0098043F"/>
    <w:rsid w:val="009806BF"/>
    <w:rsid w:val="009811EC"/>
    <w:rsid w:val="00981E03"/>
    <w:rsid w:val="00981FD2"/>
    <w:rsid w:val="00982CCD"/>
    <w:rsid w:val="00982DB6"/>
    <w:rsid w:val="00982E62"/>
    <w:rsid w:val="009835E1"/>
    <w:rsid w:val="009843B7"/>
    <w:rsid w:val="0098455C"/>
    <w:rsid w:val="0098492A"/>
    <w:rsid w:val="00984D07"/>
    <w:rsid w:val="00984F38"/>
    <w:rsid w:val="00985462"/>
    <w:rsid w:val="00985678"/>
    <w:rsid w:val="00985BC1"/>
    <w:rsid w:val="00985EF2"/>
    <w:rsid w:val="009864E1"/>
    <w:rsid w:val="00986F6D"/>
    <w:rsid w:val="00987328"/>
    <w:rsid w:val="00987ACD"/>
    <w:rsid w:val="009903B2"/>
    <w:rsid w:val="0099046E"/>
    <w:rsid w:val="00990F31"/>
    <w:rsid w:val="00991A39"/>
    <w:rsid w:val="00991F20"/>
    <w:rsid w:val="00992025"/>
    <w:rsid w:val="00993753"/>
    <w:rsid w:val="009949F3"/>
    <w:rsid w:val="00995016"/>
    <w:rsid w:val="00995895"/>
    <w:rsid w:val="00995B20"/>
    <w:rsid w:val="009961C6"/>
    <w:rsid w:val="00996433"/>
    <w:rsid w:val="00996679"/>
    <w:rsid w:val="00996DCF"/>
    <w:rsid w:val="009974B6"/>
    <w:rsid w:val="009A1CD2"/>
    <w:rsid w:val="009A20F4"/>
    <w:rsid w:val="009A2A26"/>
    <w:rsid w:val="009A2D01"/>
    <w:rsid w:val="009A2ECF"/>
    <w:rsid w:val="009A3189"/>
    <w:rsid w:val="009A348B"/>
    <w:rsid w:val="009A3C86"/>
    <w:rsid w:val="009A44F5"/>
    <w:rsid w:val="009A4554"/>
    <w:rsid w:val="009A476C"/>
    <w:rsid w:val="009A48F6"/>
    <w:rsid w:val="009A4C04"/>
    <w:rsid w:val="009A5435"/>
    <w:rsid w:val="009A5C5F"/>
    <w:rsid w:val="009A6E80"/>
    <w:rsid w:val="009A7A0C"/>
    <w:rsid w:val="009B21D3"/>
    <w:rsid w:val="009B34F0"/>
    <w:rsid w:val="009B4083"/>
    <w:rsid w:val="009B4704"/>
    <w:rsid w:val="009B5587"/>
    <w:rsid w:val="009B680F"/>
    <w:rsid w:val="009B6DB9"/>
    <w:rsid w:val="009B76A3"/>
    <w:rsid w:val="009B7D5B"/>
    <w:rsid w:val="009B7FD4"/>
    <w:rsid w:val="009C00D9"/>
    <w:rsid w:val="009C0583"/>
    <w:rsid w:val="009C07CD"/>
    <w:rsid w:val="009C0E73"/>
    <w:rsid w:val="009C19B9"/>
    <w:rsid w:val="009C1FED"/>
    <w:rsid w:val="009C274D"/>
    <w:rsid w:val="009C3381"/>
    <w:rsid w:val="009C380C"/>
    <w:rsid w:val="009C3EC5"/>
    <w:rsid w:val="009C405F"/>
    <w:rsid w:val="009C437C"/>
    <w:rsid w:val="009C4873"/>
    <w:rsid w:val="009C51B2"/>
    <w:rsid w:val="009C5B78"/>
    <w:rsid w:val="009C60DD"/>
    <w:rsid w:val="009C6958"/>
    <w:rsid w:val="009C73FD"/>
    <w:rsid w:val="009C7DAB"/>
    <w:rsid w:val="009D00EF"/>
    <w:rsid w:val="009D0543"/>
    <w:rsid w:val="009D0826"/>
    <w:rsid w:val="009D10A6"/>
    <w:rsid w:val="009D117C"/>
    <w:rsid w:val="009D1874"/>
    <w:rsid w:val="009D1A36"/>
    <w:rsid w:val="009D1C82"/>
    <w:rsid w:val="009D2706"/>
    <w:rsid w:val="009D3DC8"/>
    <w:rsid w:val="009D3FD6"/>
    <w:rsid w:val="009D4E98"/>
    <w:rsid w:val="009D5B62"/>
    <w:rsid w:val="009D5D21"/>
    <w:rsid w:val="009D72FE"/>
    <w:rsid w:val="009D7A00"/>
    <w:rsid w:val="009D7C4A"/>
    <w:rsid w:val="009E0178"/>
    <w:rsid w:val="009E25C0"/>
    <w:rsid w:val="009E2B88"/>
    <w:rsid w:val="009E2DF0"/>
    <w:rsid w:val="009E3298"/>
    <w:rsid w:val="009E3408"/>
    <w:rsid w:val="009E3836"/>
    <w:rsid w:val="009E42AA"/>
    <w:rsid w:val="009E4B3B"/>
    <w:rsid w:val="009E6961"/>
    <w:rsid w:val="009E7E31"/>
    <w:rsid w:val="009F054C"/>
    <w:rsid w:val="009F159F"/>
    <w:rsid w:val="009F1883"/>
    <w:rsid w:val="009F207A"/>
    <w:rsid w:val="009F2508"/>
    <w:rsid w:val="009F27EA"/>
    <w:rsid w:val="009F32F2"/>
    <w:rsid w:val="009F3BC2"/>
    <w:rsid w:val="009F5666"/>
    <w:rsid w:val="009F64BA"/>
    <w:rsid w:val="009F668C"/>
    <w:rsid w:val="009F6E75"/>
    <w:rsid w:val="009F7A9A"/>
    <w:rsid w:val="009F7FAB"/>
    <w:rsid w:val="00A00B72"/>
    <w:rsid w:val="00A00D94"/>
    <w:rsid w:val="00A0111C"/>
    <w:rsid w:val="00A02D79"/>
    <w:rsid w:val="00A0396B"/>
    <w:rsid w:val="00A03AFB"/>
    <w:rsid w:val="00A042C5"/>
    <w:rsid w:val="00A047DA"/>
    <w:rsid w:val="00A04E6E"/>
    <w:rsid w:val="00A05862"/>
    <w:rsid w:val="00A05F28"/>
    <w:rsid w:val="00A05FB8"/>
    <w:rsid w:val="00A06619"/>
    <w:rsid w:val="00A06824"/>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20A64"/>
    <w:rsid w:val="00A20DC4"/>
    <w:rsid w:val="00A21079"/>
    <w:rsid w:val="00A2154A"/>
    <w:rsid w:val="00A2179B"/>
    <w:rsid w:val="00A219D8"/>
    <w:rsid w:val="00A21DFA"/>
    <w:rsid w:val="00A2212D"/>
    <w:rsid w:val="00A23256"/>
    <w:rsid w:val="00A23694"/>
    <w:rsid w:val="00A23CF9"/>
    <w:rsid w:val="00A246E6"/>
    <w:rsid w:val="00A251F0"/>
    <w:rsid w:val="00A2573A"/>
    <w:rsid w:val="00A2578D"/>
    <w:rsid w:val="00A25DD5"/>
    <w:rsid w:val="00A260AD"/>
    <w:rsid w:val="00A26320"/>
    <w:rsid w:val="00A277F1"/>
    <w:rsid w:val="00A2787E"/>
    <w:rsid w:val="00A27B00"/>
    <w:rsid w:val="00A27FB5"/>
    <w:rsid w:val="00A3033D"/>
    <w:rsid w:val="00A30539"/>
    <w:rsid w:val="00A30B69"/>
    <w:rsid w:val="00A31342"/>
    <w:rsid w:val="00A3170B"/>
    <w:rsid w:val="00A31CF1"/>
    <w:rsid w:val="00A34BB5"/>
    <w:rsid w:val="00A34E38"/>
    <w:rsid w:val="00A353DC"/>
    <w:rsid w:val="00A353E5"/>
    <w:rsid w:val="00A35401"/>
    <w:rsid w:val="00A35E44"/>
    <w:rsid w:val="00A364E1"/>
    <w:rsid w:val="00A372DE"/>
    <w:rsid w:val="00A375E2"/>
    <w:rsid w:val="00A40094"/>
    <w:rsid w:val="00A400D6"/>
    <w:rsid w:val="00A40424"/>
    <w:rsid w:val="00A40920"/>
    <w:rsid w:val="00A40F60"/>
    <w:rsid w:val="00A433B4"/>
    <w:rsid w:val="00A43433"/>
    <w:rsid w:val="00A43676"/>
    <w:rsid w:val="00A437CD"/>
    <w:rsid w:val="00A43D41"/>
    <w:rsid w:val="00A43E05"/>
    <w:rsid w:val="00A44B85"/>
    <w:rsid w:val="00A45D39"/>
    <w:rsid w:val="00A45E59"/>
    <w:rsid w:val="00A46002"/>
    <w:rsid w:val="00A4665F"/>
    <w:rsid w:val="00A46B68"/>
    <w:rsid w:val="00A4711C"/>
    <w:rsid w:val="00A471F1"/>
    <w:rsid w:val="00A47326"/>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1EF1"/>
    <w:rsid w:val="00A62AE7"/>
    <w:rsid w:val="00A62B05"/>
    <w:rsid w:val="00A635DC"/>
    <w:rsid w:val="00A63ACE"/>
    <w:rsid w:val="00A646E1"/>
    <w:rsid w:val="00A65E6B"/>
    <w:rsid w:val="00A65E8A"/>
    <w:rsid w:val="00A66651"/>
    <w:rsid w:val="00A6768C"/>
    <w:rsid w:val="00A67C04"/>
    <w:rsid w:val="00A70790"/>
    <w:rsid w:val="00A709F8"/>
    <w:rsid w:val="00A7152D"/>
    <w:rsid w:val="00A71EF5"/>
    <w:rsid w:val="00A7212F"/>
    <w:rsid w:val="00A72D67"/>
    <w:rsid w:val="00A72DAF"/>
    <w:rsid w:val="00A73645"/>
    <w:rsid w:val="00A73749"/>
    <w:rsid w:val="00A74354"/>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2CC"/>
    <w:rsid w:val="00A8691C"/>
    <w:rsid w:val="00A877C1"/>
    <w:rsid w:val="00A87BF8"/>
    <w:rsid w:val="00A906DD"/>
    <w:rsid w:val="00A91534"/>
    <w:rsid w:val="00A9187D"/>
    <w:rsid w:val="00A91C06"/>
    <w:rsid w:val="00A92908"/>
    <w:rsid w:val="00A9335F"/>
    <w:rsid w:val="00A9345D"/>
    <w:rsid w:val="00A93AD3"/>
    <w:rsid w:val="00A9437D"/>
    <w:rsid w:val="00A9541F"/>
    <w:rsid w:val="00A96D95"/>
    <w:rsid w:val="00A974D0"/>
    <w:rsid w:val="00A97E68"/>
    <w:rsid w:val="00AA006A"/>
    <w:rsid w:val="00AA1137"/>
    <w:rsid w:val="00AA1B6A"/>
    <w:rsid w:val="00AA33A1"/>
    <w:rsid w:val="00AA374D"/>
    <w:rsid w:val="00AA3A7E"/>
    <w:rsid w:val="00AA4BA2"/>
    <w:rsid w:val="00AA55A7"/>
    <w:rsid w:val="00AA578B"/>
    <w:rsid w:val="00AA57B3"/>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485"/>
    <w:rsid w:val="00AB461B"/>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1B4"/>
    <w:rsid w:val="00AE227E"/>
    <w:rsid w:val="00AE2A50"/>
    <w:rsid w:val="00AE44CF"/>
    <w:rsid w:val="00AE4C96"/>
    <w:rsid w:val="00AE4D40"/>
    <w:rsid w:val="00AE5422"/>
    <w:rsid w:val="00AE551F"/>
    <w:rsid w:val="00AE5CB8"/>
    <w:rsid w:val="00AE5D5E"/>
    <w:rsid w:val="00AE66BA"/>
    <w:rsid w:val="00AE7171"/>
    <w:rsid w:val="00AE727C"/>
    <w:rsid w:val="00AF02C7"/>
    <w:rsid w:val="00AF0686"/>
    <w:rsid w:val="00AF081B"/>
    <w:rsid w:val="00AF0A5C"/>
    <w:rsid w:val="00AF0E50"/>
    <w:rsid w:val="00AF137B"/>
    <w:rsid w:val="00AF14BB"/>
    <w:rsid w:val="00AF1547"/>
    <w:rsid w:val="00AF18F7"/>
    <w:rsid w:val="00AF2290"/>
    <w:rsid w:val="00AF22C7"/>
    <w:rsid w:val="00AF3081"/>
    <w:rsid w:val="00AF3CDF"/>
    <w:rsid w:val="00AF3DD8"/>
    <w:rsid w:val="00AF41A9"/>
    <w:rsid w:val="00AF41FD"/>
    <w:rsid w:val="00AF5745"/>
    <w:rsid w:val="00AF58FF"/>
    <w:rsid w:val="00AF5E5B"/>
    <w:rsid w:val="00AF74F3"/>
    <w:rsid w:val="00AF7615"/>
    <w:rsid w:val="00AF7955"/>
    <w:rsid w:val="00B00770"/>
    <w:rsid w:val="00B0149E"/>
    <w:rsid w:val="00B01E05"/>
    <w:rsid w:val="00B020ED"/>
    <w:rsid w:val="00B03852"/>
    <w:rsid w:val="00B050B7"/>
    <w:rsid w:val="00B05257"/>
    <w:rsid w:val="00B05315"/>
    <w:rsid w:val="00B073E8"/>
    <w:rsid w:val="00B075B1"/>
    <w:rsid w:val="00B100C8"/>
    <w:rsid w:val="00B10142"/>
    <w:rsid w:val="00B104A2"/>
    <w:rsid w:val="00B11468"/>
    <w:rsid w:val="00B1193D"/>
    <w:rsid w:val="00B11973"/>
    <w:rsid w:val="00B11AB7"/>
    <w:rsid w:val="00B11B4E"/>
    <w:rsid w:val="00B12609"/>
    <w:rsid w:val="00B12F52"/>
    <w:rsid w:val="00B1422D"/>
    <w:rsid w:val="00B142F1"/>
    <w:rsid w:val="00B1435A"/>
    <w:rsid w:val="00B15A7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C4D"/>
    <w:rsid w:val="00B301FD"/>
    <w:rsid w:val="00B3053F"/>
    <w:rsid w:val="00B307F8"/>
    <w:rsid w:val="00B30B2F"/>
    <w:rsid w:val="00B3151B"/>
    <w:rsid w:val="00B31A3B"/>
    <w:rsid w:val="00B326B8"/>
    <w:rsid w:val="00B32F2E"/>
    <w:rsid w:val="00B332F6"/>
    <w:rsid w:val="00B33EEA"/>
    <w:rsid w:val="00B33F22"/>
    <w:rsid w:val="00B3489F"/>
    <w:rsid w:val="00B35868"/>
    <w:rsid w:val="00B35C69"/>
    <w:rsid w:val="00B3613D"/>
    <w:rsid w:val="00B36CB0"/>
    <w:rsid w:val="00B3741B"/>
    <w:rsid w:val="00B40940"/>
    <w:rsid w:val="00B409B7"/>
    <w:rsid w:val="00B411A5"/>
    <w:rsid w:val="00B411D7"/>
    <w:rsid w:val="00B426E6"/>
    <w:rsid w:val="00B4320C"/>
    <w:rsid w:val="00B44553"/>
    <w:rsid w:val="00B44B60"/>
    <w:rsid w:val="00B44D9C"/>
    <w:rsid w:val="00B44EFA"/>
    <w:rsid w:val="00B44F71"/>
    <w:rsid w:val="00B451F0"/>
    <w:rsid w:val="00B45CDC"/>
    <w:rsid w:val="00B45D67"/>
    <w:rsid w:val="00B46E7E"/>
    <w:rsid w:val="00B4729C"/>
    <w:rsid w:val="00B47DFB"/>
    <w:rsid w:val="00B505CD"/>
    <w:rsid w:val="00B50BFA"/>
    <w:rsid w:val="00B51354"/>
    <w:rsid w:val="00B51948"/>
    <w:rsid w:val="00B51C5E"/>
    <w:rsid w:val="00B51F75"/>
    <w:rsid w:val="00B52704"/>
    <w:rsid w:val="00B52D78"/>
    <w:rsid w:val="00B5338C"/>
    <w:rsid w:val="00B538C0"/>
    <w:rsid w:val="00B53A20"/>
    <w:rsid w:val="00B53CDA"/>
    <w:rsid w:val="00B54A30"/>
    <w:rsid w:val="00B54C13"/>
    <w:rsid w:val="00B552F1"/>
    <w:rsid w:val="00B557F7"/>
    <w:rsid w:val="00B56145"/>
    <w:rsid w:val="00B566E4"/>
    <w:rsid w:val="00B56E43"/>
    <w:rsid w:val="00B57D0A"/>
    <w:rsid w:val="00B57E66"/>
    <w:rsid w:val="00B57FDE"/>
    <w:rsid w:val="00B6087F"/>
    <w:rsid w:val="00B60A02"/>
    <w:rsid w:val="00B60DF3"/>
    <w:rsid w:val="00B60F11"/>
    <w:rsid w:val="00B618DC"/>
    <w:rsid w:val="00B61DBF"/>
    <w:rsid w:val="00B623FA"/>
    <w:rsid w:val="00B6274C"/>
    <w:rsid w:val="00B627B3"/>
    <w:rsid w:val="00B627F3"/>
    <w:rsid w:val="00B62976"/>
    <w:rsid w:val="00B62B77"/>
    <w:rsid w:val="00B62E79"/>
    <w:rsid w:val="00B65468"/>
    <w:rsid w:val="00B65850"/>
    <w:rsid w:val="00B6605A"/>
    <w:rsid w:val="00B668B2"/>
    <w:rsid w:val="00B670BC"/>
    <w:rsid w:val="00B70096"/>
    <w:rsid w:val="00B70456"/>
    <w:rsid w:val="00B70949"/>
    <w:rsid w:val="00B70E72"/>
    <w:rsid w:val="00B714DE"/>
    <w:rsid w:val="00B71A15"/>
    <w:rsid w:val="00B727B2"/>
    <w:rsid w:val="00B72F38"/>
    <w:rsid w:val="00B73477"/>
    <w:rsid w:val="00B73DD8"/>
    <w:rsid w:val="00B74E19"/>
    <w:rsid w:val="00B750C4"/>
    <w:rsid w:val="00B759BD"/>
    <w:rsid w:val="00B75A1C"/>
    <w:rsid w:val="00B75C15"/>
    <w:rsid w:val="00B75C41"/>
    <w:rsid w:val="00B75EBB"/>
    <w:rsid w:val="00B76316"/>
    <w:rsid w:val="00B76684"/>
    <w:rsid w:val="00B76C75"/>
    <w:rsid w:val="00B77477"/>
    <w:rsid w:val="00B7773B"/>
    <w:rsid w:val="00B779A0"/>
    <w:rsid w:val="00B8132D"/>
    <w:rsid w:val="00B82C42"/>
    <w:rsid w:val="00B832F1"/>
    <w:rsid w:val="00B8338C"/>
    <w:rsid w:val="00B8338E"/>
    <w:rsid w:val="00B83975"/>
    <w:rsid w:val="00B84905"/>
    <w:rsid w:val="00B84BD5"/>
    <w:rsid w:val="00B85A3F"/>
    <w:rsid w:val="00B86A7A"/>
    <w:rsid w:val="00B878B2"/>
    <w:rsid w:val="00B878BA"/>
    <w:rsid w:val="00B87966"/>
    <w:rsid w:val="00B87E80"/>
    <w:rsid w:val="00B90553"/>
    <w:rsid w:val="00B9058E"/>
    <w:rsid w:val="00B907D4"/>
    <w:rsid w:val="00B914D3"/>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13F"/>
    <w:rsid w:val="00BA3597"/>
    <w:rsid w:val="00BA3615"/>
    <w:rsid w:val="00BA3C5F"/>
    <w:rsid w:val="00BA4128"/>
    <w:rsid w:val="00BA4738"/>
    <w:rsid w:val="00BA4BCB"/>
    <w:rsid w:val="00BA4E36"/>
    <w:rsid w:val="00BA514A"/>
    <w:rsid w:val="00BA53D5"/>
    <w:rsid w:val="00BA5B84"/>
    <w:rsid w:val="00BA5C38"/>
    <w:rsid w:val="00BA684C"/>
    <w:rsid w:val="00BA68A9"/>
    <w:rsid w:val="00BB00B0"/>
    <w:rsid w:val="00BB04E0"/>
    <w:rsid w:val="00BB0CC8"/>
    <w:rsid w:val="00BB0E70"/>
    <w:rsid w:val="00BB154D"/>
    <w:rsid w:val="00BB15C1"/>
    <w:rsid w:val="00BB1BD3"/>
    <w:rsid w:val="00BB20BD"/>
    <w:rsid w:val="00BB22CC"/>
    <w:rsid w:val="00BB2563"/>
    <w:rsid w:val="00BB2C73"/>
    <w:rsid w:val="00BB2E69"/>
    <w:rsid w:val="00BB303F"/>
    <w:rsid w:val="00BB38E2"/>
    <w:rsid w:val="00BB4FE2"/>
    <w:rsid w:val="00BB7FFC"/>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EFA"/>
    <w:rsid w:val="00BD10D6"/>
    <w:rsid w:val="00BD1D99"/>
    <w:rsid w:val="00BD2161"/>
    <w:rsid w:val="00BD2511"/>
    <w:rsid w:val="00BD259F"/>
    <w:rsid w:val="00BD2831"/>
    <w:rsid w:val="00BD31B9"/>
    <w:rsid w:val="00BD332A"/>
    <w:rsid w:val="00BD3636"/>
    <w:rsid w:val="00BD3E30"/>
    <w:rsid w:val="00BD3F8C"/>
    <w:rsid w:val="00BD5094"/>
    <w:rsid w:val="00BD5202"/>
    <w:rsid w:val="00BD5E9C"/>
    <w:rsid w:val="00BD65BF"/>
    <w:rsid w:val="00BD6B2C"/>
    <w:rsid w:val="00BD7173"/>
    <w:rsid w:val="00BD7177"/>
    <w:rsid w:val="00BD71B1"/>
    <w:rsid w:val="00BD7720"/>
    <w:rsid w:val="00BD7AFF"/>
    <w:rsid w:val="00BE0236"/>
    <w:rsid w:val="00BE046A"/>
    <w:rsid w:val="00BE059A"/>
    <w:rsid w:val="00BE0CA8"/>
    <w:rsid w:val="00BE11A1"/>
    <w:rsid w:val="00BE11CF"/>
    <w:rsid w:val="00BE1A0E"/>
    <w:rsid w:val="00BE2122"/>
    <w:rsid w:val="00BE2DC7"/>
    <w:rsid w:val="00BE3E18"/>
    <w:rsid w:val="00BE3FEF"/>
    <w:rsid w:val="00BE49D9"/>
    <w:rsid w:val="00BE5855"/>
    <w:rsid w:val="00BE59AF"/>
    <w:rsid w:val="00BE5ABF"/>
    <w:rsid w:val="00BE5E36"/>
    <w:rsid w:val="00BE5FC5"/>
    <w:rsid w:val="00BE67F3"/>
    <w:rsid w:val="00BE6C30"/>
    <w:rsid w:val="00BE73C1"/>
    <w:rsid w:val="00BE7884"/>
    <w:rsid w:val="00BE78F0"/>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1097"/>
    <w:rsid w:val="00C113DB"/>
    <w:rsid w:val="00C11771"/>
    <w:rsid w:val="00C11865"/>
    <w:rsid w:val="00C1187F"/>
    <w:rsid w:val="00C1222D"/>
    <w:rsid w:val="00C12D67"/>
    <w:rsid w:val="00C13008"/>
    <w:rsid w:val="00C1439F"/>
    <w:rsid w:val="00C16D57"/>
    <w:rsid w:val="00C17305"/>
    <w:rsid w:val="00C17DE7"/>
    <w:rsid w:val="00C203D2"/>
    <w:rsid w:val="00C20BDF"/>
    <w:rsid w:val="00C20CBB"/>
    <w:rsid w:val="00C212D5"/>
    <w:rsid w:val="00C21B07"/>
    <w:rsid w:val="00C22047"/>
    <w:rsid w:val="00C22E3C"/>
    <w:rsid w:val="00C24338"/>
    <w:rsid w:val="00C24B78"/>
    <w:rsid w:val="00C2518E"/>
    <w:rsid w:val="00C2522D"/>
    <w:rsid w:val="00C25EE1"/>
    <w:rsid w:val="00C2640E"/>
    <w:rsid w:val="00C27165"/>
    <w:rsid w:val="00C3029C"/>
    <w:rsid w:val="00C3064F"/>
    <w:rsid w:val="00C30972"/>
    <w:rsid w:val="00C310A8"/>
    <w:rsid w:val="00C31623"/>
    <w:rsid w:val="00C31655"/>
    <w:rsid w:val="00C31A46"/>
    <w:rsid w:val="00C32844"/>
    <w:rsid w:val="00C33791"/>
    <w:rsid w:val="00C33F08"/>
    <w:rsid w:val="00C3474D"/>
    <w:rsid w:val="00C348AF"/>
    <w:rsid w:val="00C351ED"/>
    <w:rsid w:val="00C35596"/>
    <w:rsid w:val="00C356B4"/>
    <w:rsid w:val="00C359EA"/>
    <w:rsid w:val="00C361EB"/>
    <w:rsid w:val="00C36D53"/>
    <w:rsid w:val="00C37264"/>
    <w:rsid w:val="00C37649"/>
    <w:rsid w:val="00C40056"/>
    <w:rsid w:val="00C41895"/>
    <w:rsid w:val="00C41DBD"/>
    <w:rsid w:val="00C428C8"/>
    <w:rsid w:val="00C439E1"/>
    <w:rsid w:val="00C4536B"/>
    <w:rsid w:val="00C46975"/>
    <w:rsid w:val="00C46DB2"/>
    <w:rsid w:val="00C47188"/>
    <w:rsid w:val="00C5062B"/>
    <w:rsid w:val="00C50C2D"/>
    <w:rsid w:val="00C51067"/>
    <w:rsid w:val="00C51776"/>
    <w:rsid w:val="00C52BBA"/>
    <w:rsid w:val="00C52C66"/>
    <w:rsid w:val="00C52D2D"/>
    <w:rsid w:val="00C532E7"/>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B52"/>
    <w:rsid w:val="00C62F8B"/>
    <w:rsid w:val="00C63CCC"/>
    <w:rsid w:val="00C64130"/>
    <w:rsid w:val="00C6436E"/>
    <w:rsid w:val="00C646DB"/>
    <w:rsid w:val="00C64C34"/>
    <w:rsid w:val="00C65747"/>
    <w:rsid w:val="00C661D3"/>
    <w:rsid w:val="00C662B5"/>
    <w:rsid w:val="00C662BC"/>
    <w:rsid w:val="00C6690F"/>
    <w:rsid w:val="00C66972"/>
    <w:rsid w:val="00C66FAA"/>
    <w:rsid w:val="00C6743C"/>
    <w:rsid w:val="00C67B77"/>
    <w:rsid w:val="00C70391"/>
    <w:rsid w:val="00C70932"/>
    <w:rsid w:val="00C70E4E"/>
    <w:rsid w:val="00C71502"/>
    <w:rsid w:val="00C7212D"/>
    <w:rsid w:val="00C72340"/>
    <w:rsid w:val="00C724EE"/>
    <w:rsid w:val="00C72562"/>
    <w:rsid w:val="00C7259F"/>
    <w:rsid w:val="00C73504"/>
    <w:rsid w:val="00C73665"/>
    <w:rsid w:val="00C73DAE"/>
    <w:rsid w:val="00C7489E"/>
    <w:rsid w:val="00C750EA"/>
    <w:rsid w:val="00C75450"/>
    <w:rsid w:val="00C75766"/>
    <w:rsid w:val="00C759F3"/>
    <w:rsid w:val="00C75C54"/>
    <w:rsid w:val="00C75CD4"/>
    <w:rsid w:val="00C76588"/>
    <w:rsid w:val="00C766EA"/>
    <w:rsid w:val="00C7731E"/>
    <w:rsid w:val="00C7745E"/>
    <w:rsid w:val="00C77B63"/>
    <w:rsid w:val="00C77C9B"/>
    <w:rsid w:val="00C80095"/>
    <w:rsid w:val="00C81199"/>
    <w:rsid w:val="00C81483"/>
    <w:rsid w:val="00C81749"/>
    <w:rsid w:val="00C8181E"/>
    <w:rsid w:val="00C81BA1"/>
    <w:rsid w:val="00C8366E"/>
    <w:rsid w:val="00C83B21"/>
    <w:rsid w:val="00C84237"/>
    <w:rsid w:val="00C84461"/>
    <w:rsid w:val="00C84844"/>
    <w:rsid w:val="00C84DD1"/>
    <w:rsid w:val="00C85650"/>
    <w:rsid w:val="00C85FF7"/>
    <w:rsid w:val="00C86863"/>
    <w:rsid w:val="00C86AB3"/>
    <w:rsid w:val="00C86ACD"/>
    <w:rsid w:val="00C87D97"/>
    <w:rsid w:val="00C90B20"/>
    <w:rsid w:val="00C9135F"/>
    <w:rsid w:val="00C91879"/>
    <w:rsid w:val="00C91FDC"/>
    <w:rsid w:val="00C92215"/>
    <w:rsid w:val="00C92748"/>
    <w:rsid w:val="00C93CF5"/>
    <w:rsid w:val="00C93E1C"/>
    <w:rsid w:val="00C95028"/>
    <w:rsid w:val="00C9540D"/>
    <w:rsid w:val="00C9635B"/>
    <w:rsid w:val="00C96C19"/>
    <w:rsid w:val="00C975BB"/>
    <w:rsid w:val="00C97A56"/>
    <w:rsid w:val="00C97AC7"/>
    <w:rsid w:val="00CA00DF"/>
    <w:rsid w:val="00CA0570"/>
    <w:rsid w:val="00CA06B7"/>
    <w:rsid w:val="00CA06C5"/>
    <w:rsid w:val="00CA1F9A"/>
    <w:rsid w:val="00CA2228"/>
    <w:rsid w:val="00CA2300"/>
    <w:rsid w:val="00CA2596"/>
    <w:rsid w:val="00CA269F"/>
    <w:rsid w:val="00CA27FF"/>
    <w:rsid w:val="00CA333A"/>
    <w:rsid w:val="00CA41CD"/>
    <w:rsid w:val="00CA431A"/>
    <w:rsid w:val="00CA469F"/>
    <w:rsid w:val="00CA4AAF"/>
    <w:rsid w:val="00CA4F89"/>
    <w:rsid w:val="00CA4FFF"/>
    <w:rsid w:val="00CA561D"/>
    <w:rsid w:val="00CA57B7"/>
    <w:rsid w:val="00CA5B33"/>
    <w:rsid w:val="00CA6348"/>
    <w:rsid w:val="00CA7054"/>
    <w:rsid w:val="00CA7BCF"/>
    <w:rsid w:val="00CB007C"/>
    <w:rsid w:val="00CB181F"/>
    <w:rsid w:val="00CB28FA"/>
    <w:rsid w:val="00CB37BA"/>
    <w:rsid w:val="00CB39E6"/>
    <w:rsid w:val="00CB4C9A"/>
    <w:rsid w:val="00CB4E7C"/>
    <w:rsid w:val="00CB4F89"/>
    <w:rsid w:val="00CB54D2"/>
    <w:rsid w:val="00CB54D9"/>
    <w:rsid w:val="00CB598A"/>
    <w:rsid w:val="00CB6336"/>
    <w:rsid w:val="00CB72B1"/>
    <w:rsid w:val="00CB7DCD"/>
    <w:rsid w:val="00CC01F8"/>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838"/>
    <w:rsid w:val="00CD0945"/>
    <w:rsid w:val="00CD1D52"/>
    <w:rsid w:val="00CD2492"/>
    <w:rsid w:val="00CD44B0"/>
    <w:rsid w:val="00CD4FA1"/>
    <w:rsid w:val="00CD51A3"/>
    <w:rsid w:val="00CD5F9E"/>
    <w:rsid w:val="00CD626A"/>
    <w:rsid w:val="00CE0D4F"/>
    <w:rsid w:val="00CE0E1F"/>
    <w:rsid w:val="00CE17F6"/>
    <w:rsid w:val="00CE1F0C"/>
    <w:rsid w:val="00CE26DB"/>
    <w:rsid w:val="00CE270E"/>
    <w:rsid w:val="00CE2C61"/>
    <w:rsid w:val="00CE321F"/>
    <w:rsid w:val="00CE3891"/>
    <w:rsid w:val="00CE38BB"/>
    <w:rsid w:val="00CE5215"/>
    <w:rsid w:val="00CE534D"/>
    <w:rsid w:val="00CE54DE"/>
    <w:rsid w:val="00CE5960"/>
    <w:rsid w:val="00CE5FBF"/>
    <w:rsid w:val="00CE64BA"/>
    <w:rsid w:val="00CE69E9"/>
    <w:rsid w:val="00CE72F0"/>
    <w:rsid w:val="00CE7A92"/>
    <w:rsid w:val="00CE7B2F"/>
    <w:rsid w:val="00CE7C1E"/>
    <w:rsid w:val="00CE7F1C"/>
    <w:rsid w:val="00CF106F"/>
    <w:rsid w:val="00CF1262"/>
    <w:rsid w:val="00CF1645"/>
    <w:rsid w:val="00CF1D12"/>
    <w:rsid w:val="00CF1F3A"/>
    <w:rsid w:val="00CF200A"/>
    <w:rsid w:val="00CF20A3"/>
    <w:rsid w:val="00CF21F2"/>
    <w:rsid w:val="00CF270E"/>
    <w:rsid w:val="00CF298D"/>
    <w:rsid w:val="00CF2F89"/>
    <w:rsid w:val="00CF3119"/>
    <w:rsid w:val="00CF32C2"/>
    <w:rsid w:val="00CF3FCE"/>
    <w:rsid w:val="00CF403D"/>
    <w:rsid w:val="00CF4CFA"/>
    <w:rsid w:val="00CF4D03"/>
    <w:rsid w:val="00CF5266"/>
    <w:rsid w:val="00CF615D"/>
    <w:rsid w:val="00CF653A"/>
    <w:rsid w:val="00CF6573"/>
    <w:rsid w:val="00CF7511"/>
    <w:rsid w:val="00D01152"/>
    <w:rsid w:val="00D011F2"/>
    <w:rsid w:val="00D015C9"/>
    <w:rsid w:val="00D0194E"/>
    <w:rsid w:val="00D01970"/>
    <w:rsid w:val="00D01B5C"/>
    <w:rsid w:val="00D036A4"/>
    <w:rsid w:val="00D04261"/>
    <w:rsid w:val="00D04D7C"/>
    <w:rsid w:val="00D06054"/>
    <w:rsid w:val="00D06484"/>
    <w:rsid w:val="00D072F2"/>
    <w:rsid w:val="00D0755A"/>
    <w:rsid w:val="00D10856"/>
    <w:rsid w:val="00D112AE"/>
    <w:rsid w:val="00D119B2"/>
    <w:rsid w:val="00D1219F"/>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60EB"/>
    <w:rsid w:val="00D17279"/>
    <w:rsid w:val="00D17D9B"/>
    <w:rsid w:val="00D20188"/>
    <w:rsid w:val="00D2037B"/>
    <w:rsid w:val="00D209F4"/>
    <w:rsid w:val="00D20BAF"/>
    <w:rsid w:val="00D20DE5"/>
    <w:rsid w:val="00D21732"/>
    <w:rsid w:val="00D21D5B"/>
    <w:rsid w:val="00D21EB4"/>
    <w:rsid w:val="00D22213"/>
    <w:rsid w:val="00D238DF"/>
    <w:rsid w:val="00D23C9B"/>
    <w:rsid w:val="00D23CBE"/>
    <w:rsid w:val="00D25004"/>
    <w:rsid w:val="00D252BE"/>
    <w:rsid w:val="00D25303"/>
    <w:rsid w:val="00D273C1"/>
    <w:rsid w:val="00D27E19"/>
    <w:rsid w:val="00D27FD5"/>
    <w:rsid w:val="00D30125"/>
    <w:rsid w:val="00D30CC2"/>
    <w:rsid w:val="00D31087"/>
    <w:rsid w:val="00D31319"/>
    <w:rsid w:val="00D314BB"/>
    <w:rsid w:val="00D3167F"/>
    <w:rsid w:val="00D33876"/>
    <w:rsid w:val="00D341D5"/>
    <w:rsid w:val="00D34923"/>
    <w:rsid w:val="00D35B67"/>
    <w:rsid w:val="00D360DC"/>
    <w:rsid w:val="00D3646A"/>
    <w:rsid w:val="00D375A6"/>
    <w:rsid w:val="00D37617"/>
    <w:rsid w:val="00D3788B"/>
    <w:rsid w:val="00D4042D"/>
    <w:rsid w:val="00D408F6"/>
    <w:rsid w:val="00D42BCB"/>
    <w:rsid w:val="00D42C6A"/>
    <w:rsid w:val="00D4325C"/>
    <w:rsid w:val="00D4347E"/>
    <w:rsid w:val="00D4349B"/>
    <w:rsid w:val="00D43C72"/>
    <w:rsid w:val="00D43E37"/>
    <w:rsid w:val="00D43E5F"/>
    <w:rsid w:val="00D44ED2"/>
    <w:rsid w:val="00D45AA5"/>
    <w:rsid w:val="00D46441"/>
    <w:rsid w:val="00D472D4"/>
    <w:rsid w:val="00D47B48"/>
    <w:rsid w:val="00D47BA3"/>
    <w:rsid w:val="00D47E2C"/>
    <w:rsid w:val="00D50690"/>
    <w:rsid w:val="00D50D00"/>
    <w:rsid w:val="00D50F8D"/>
    <w:rsid w:val="00D5126F"/>
    <w:rsid w:val="00D51358"/>
    <w:rsid w:val="00D51A6E"/>
    <w:rsid w:val="00D51E6D"/>
    <w:rsid w:val="00D5210C"/>
    <w:rsid w:val="00D522D8"/>
    <w:rsid w:val="00D5253A"/>
    <w:rsid w:val="00D528EC"/>
    <w:rsid w:val="00D532F3"/>
    <w:rsid w:val="00D5432A"/>
    <w:rsid w:val="00D55033"/>
    <w:rsid w:val="00D55C04"/>
    <w:rsid w:val="00D55FE2"/>
    <w:rsid w:val="00D565E2"/>
    <w:rsid w:val="00D56731"/>
    <w:rsid w:val="00D56E4B"/>
    <w:rsid w:val="00D57182"/>
    <w:rsid w:val="00D57771"/>
    <w:rsid w:val="00D579BF"/>
    <w:rsid w:val="00D57E1A"/>
    <w:rsid w:val="00D60675"/>
    <w:rsid w:val="00D60CF1"/>
    <w:rsid w:val="00D626B1"/>
    <w:rsid w:val="00D62959"/>
    <w:rsid w:val="00D62B3D"/>
    <w:rsid w:val="00D64706"/>
    <w:rsid w:val="00D6481F"/>
    <w:rsid w:val="00D65300"/>
    <w:rsid w:val="00D65408"/>
    <w:rsid w:val="00D656F4"/>
    <w:rsid w:val="00D665CB"/>
    <w:rsid w:val="00D66B50"/>
    <w:rsid w:val="00D66DE3"/>
    <w:rsid w:val="00D66F04"/>
    <w:rsid w:val="00D66F0B"/>
    <w:rsid w:val="00D67A9F"/>
    <w:rsid w:val="00D67F72"/>
    <w:rsid w:val="00D70D8C"/>
    <w:rsid w:val="00D7182A"/>
    <w:rsid w:val="00D731A9"/>
    <w:rsid w:val="00D73696"/>
    <w:rsid w:val="00D73CD0"/>
    <w:rsid w:val="00D73D32"/>
    <w:rsid w:val="00D740B4"/>
    <w:rsid w:val="00D76A85"/>
    <w:rsid w:val="00D76D7A"/>
    <w:rsid w:val="00D8062F"/>
    <w:rsid w:val="00D80E25"/>
    <w:rsid w:val="00D80F64"/>
    <w:rsid w:val="00D811B7"/>
    <w:rsid w:val="00D8125F"/>
    <w:rsid w:val="00D8155A"/>
    <w:rsid w:val="00D81775"/>
    <w:rsid w:val="00D82036"/>
    <w:rsid w:val="00D82544"/>
    <w:rsid w:val="00D83521"/>
    <w:rsid w:val="00D83BA7"/>
    <w:rsid w:val="00D847FC"/>
    <w:rsid w:val="00D858D1"/>
    <w:rsid w:val="00D85ABF"/>
    <w:rsid w:val="00D85DB3"/>
    <w:rsid w:val="00D868D4"/>
    <w:rsid w:val="00D86BD0"/>
    <w:rsid w:val="00D86F95"/>
    <w:rsid w:val="00D8706A"/>
    <w:rsid w:val="00D871B1"/>
    <w:rsid w:val="00D874A2"/>
    <w:rsid w:val="00D87A20"/>
    <w:rsid w:val="00D900EF"/>
    <w:rsid w:val="00D9052D"/>
    <w:rsid w:val="00D912FD"/>
    <w:rsid w:val="00D91B63"/>
    <w:rsid w:val="00D9272E"/>
    <w:rsid w:val="00D9296E"/>
    <w:rsid w:val="00D94F7F"/>
    <w:rsid w:val="00D968E4"/>
    <w:rsid w:val="00D972A4"/>
    <w:rsid w:val="00D9761E"/>
    <w:rsid w:val="00D9765E"/>
    <w:rsid w:val="00DA004B"/>
    <w:rsid w:val="00DA0A57"/>
    <w:rsid w:val="00DA0D90"/>
    <w:rsid w:val="00DA105C"/>
    <w:rsid w:val="00DA13C1"/>
    <w:rsid w:val="00DA157F"/>
    <w:rsid w:val="00DA2063"/>
    <w:rsid w:val="00DA359E"/>
    <w:rsid w:val="00DA3DD3"/>
    <w:rsid w:val="00DA3ECB"/>
    <w:rsid w:val="00DA4281"/>
    <w:rsid w:val="00DA5ACE"/>
    <w:rsid w:val="00DA62F7"/>
    <w:rsid w:val="00DA7146"/>
    <w:rsid w:val="00DA792E"/>
    <w:rsid w:val="00DA7D0E"/>
    <w:rsid w:val="00DB27ED"/>
    <w:rsid w:val="00DB3484"/>
    <w:rsid w:val="00DB3FE5"/>
    <w:rsid w:val="00DB4302"/>
    <w:rsid w:val="00DB45C3"/>
    <w:rsid w:val="00DB482E"/>
    <w:rsid w:val="00DB4868"/>
    <w:rsid w:val="00DB504F"/>
    <w:rsid w:val="00DB6C5E"/>
    <w:rsid w:val="00DB72B9"/>
    <w:rsid w:val="00DC095F"/>
    <w:rsid w:val="00DC1CCC"/>
    <w:rsid w:val="00DC30EC"/>
    <w:rsid w:val="00DC321C"/>
    <w:rsid w:val="00DC346D"/>
    <w:rsid w:val="00DC3732"/>
    <w:rsid w:val="00DC3A0C"/>
    <w:rsid w:val="00DC3ED6"/>
    <w:rsid w:val="00DC497B"/>
    <w:rsid w:val="00DC56A4"/>
    <w:rsid w:val="00DC5D6C"/>
    <w:rsid w:val="00DC683E"/>
    <w:rsid w:val="00DC6A7C"/>
    <w:rsid w:val="00DC6C25"/>
    <w:rsid w:val="00DC7F77"/>
    <w:rsid w:val="00DD051B"/>
    <w:rsid w:val="00DD071E"/>
    <w:rsid w:val="00DD09C6"/>
    <w:rsid w:val="00DD0B7B"/>
    <w:rsid w:val="00DD183A"/>
    <w:rsid w:val="00DD2260"/>
    <w:rsid w:val="00DD29B6"/>
    <w:rsid w:val="00DD2DF2"/>
    <w:rsid w:val="00DD2F60"/>
    <w:rsid w:val="00DD3197"/>
    <w:rsid w:val="00DD32C4"/>
    <w:rsid w:val="00DD454E"/>
    <w:rsid w:val="00DD4668"/>
    <w:rsid w:val="00DD48D6"/>
    <w:rsid w:val="00DD546A"/>
    <w:rsid w:val="00DD5F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562A"/>
    <w:rsid w:val="00DE62AE"/>
    <w:rsid w:val="00DE64B4"/>
    <w:rsid w:val="00DE7094"/>
    <w:rsid w:val="00DF08D0"/>
    <w:rsid w:val="00DF0D05"/>
    <w:rsid w:val="00DF1AE2"/>
    <w:rsid w:val="00DF24C6"/>
    <w:rsid w:val="00DF27E2"/>
    <w:rsid w:val="00DF3211"/>
    <w:rsid w:val="00DF3C35"/>
    <w:rsid w:val="00DF488C"/>
    <w:rsid w:val="00DF550A"/>
    <w:rsid w:val="00DF5792"/>
    <w:rsid w:val="00E00302"/>
    <w:rsid w:val="00E00BD7"/>
    <w:rsid w:val="00E00F12"/>
    <w:rsid w:val="00E01682"/>
    <w:rsid w:val="00E01F61"/>
    <w:rsid w:val="00E02167"/>
    <w:rsid w:val="00E025BE"/>
    <w:rsid w:val="00E046E2"/>
    <w:rsid w:val="00E049D1"/>
    <w:rsid w:val="00E049D9"/>
    <w:rsid w:val="00E05249"/>
    <w:rsid w:val="00E0609A"/>
    <w:rsid w:val="00E07EC3"/>
    <w:rsid w:val="00E102B7"/>
    <w:rsid w:val="00E122D0"/>
    <w:rsid w:val="00E12312"/>
    <w:rsid w:val="00E12622"/>
    <w:rsid w:val="00E12712"/>
    <w:rsid w:val="00E13013"/>
    <w:rsid w:val="00E138FF"/>
    <w:rsid w:val="00E13A06"/>
    <w:rsid w:val="00E14614"/>
    <w:rsid w:val="00E148C3"/>
    <w:rsid w:val="00E14E16"/>
    <w:rsid w:val="00E15815"/>
    <w:rsid w:val="00E15E8B"/>
    <w:rsid w:val="00E16B40"/>
    <w:rsid w:val="00E16CC8"/>
    <w:rsid w:val="00E1732D"/>
    <w:rsid w:val="00E200EE"/>
    <w:rsid w:val="00E20333"/>
    <w:rsid w:val="00E20BCB"/>
    <w:rsid w:val="00E21308"/>
    <w:rsid w:val="00E21763"/>
    <w:rsid w:val="00E23248"/>
    <w:rsid w:val="00E2466D"/>
    <w:rsid w:val="00E24F1F"/>
    <w:rsid w:val="00E25A87"/>
    <w:rsid w:val="00E26696"/>
    <w:rsid w:val="00E26C52"/>
    <w:rsid w:val="00E27257"/>
    <w:rsid w:val="00E27D55"/>
    <w:rsid w:val="00E27EA2"/>
    <w:rsid w:val="00E27FFB"/>
    <w:rsid w:val="00E30D80"/>
    <w:rsid w:val="00E318F6"/>
    <w:rsid w:val="00E32159"/>
    <w:rsid w:val="00E32620"/>
    <w:rsid w:val="00E32B35"/>
    <w:rsid w:val="00E333A0"/>
    <w:rsid w:val="00E33505"/>
    <w:rsid w:val="00E33717"/>
    <w:rsid w:val="00E33AF3"/>
    <w:rsid w:val="00E340C6"/>
    <w:rsid w:val="00E356A1"/>
    <w:rsid w:val="00E358B8"/>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4AF"/>
    <w:rsid w:val="00E51554"/>
    <w:rsid w:val="00E51C6F"/>
    <w:rsid w:val="00E5226F"/>
    <w:rsid w:val="00E52D7C"/>
    <w:rsid w:val="00E53D2A"/>
    <w:rsid w:val="00E541A9"/>
    <w:rsid w:val="00E54423"/>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9"/>
    <w:rsid w:val="00E61DA9"/>
    <w:rsid w:val="00E62458"/>
    <w:rsid w:val="00E63B10"/>
    <w:rsid w:val="00E63E6D"/>
    <w:rsid w:val="00E64333"/>
    <w:rsid w:val="00E64A3C"/>
    <w:rsid w:val="00E64B1E"/>
    <w:rsid w:val="00E64ECF"/>
    <w:rsid w:val="00E66149"/>
    <w:rsid w:val="00E6619F"/>
    <w:rsid w:val="00E66200"/>
    <w:rsid w:val="00E6701A"/>
    <w:rsid w:val="00E670C9"/>
    <w:rsid w:val="00E67DA6"/>
    <w:rsid w:val="00E70617"/>
    <w:rsid w:val="00E7099B"/>
    <w:rsid w:val="00E71269"/>
    <w:rsid w:val="00E71538"/>
    <w:rsid w:val="00E72750"/>
    <w:rsid w:val="00E72CCE"/>
    <w:rsid w:val="00E73835"/>
    <w:rsid w:val="00E73D65"/>
    <w:rsid w:val="00E746C9"/>
    <w:rsid w:val="00E7477C"/>
    <w:rsid w:val="00E74B1D"/>
    <w:rsid w:val="00E74C20"/>
    <w:rsid w:val="00E75DAD"/>
    <w:rsid w:val="00E761AF"/>
    <w:rsid w:val="00E76648"/>
    <w:rsid w:val="00E76763"/>
    <w:rsid w:val="00E773FA"/>
    <w:rsid w:val="00E77EED"/>
    <w:rsid w:val="00E800A3"/>
    <w:rsid w:val="00E800D8"/>
    <w:rsid w:val="00E8048E"/>
    <w:rsid w:val="00E80B13"/>
    <w:rsid w:val="00E81AA9"/>
    <w:rsid w:val="00E81FAF"/>
    <w:rsid w:val="00E82607"/>
    <w:rsid w:val="00E82BE3"/>
    <w:rsid w:val="00E82DF8"/>
    <w:rsid w:val="00E82F54"/>
    <w:rsid w:val="00E837EA"/>
    <w:rsid w:val="00E8408B"/>
    <w:rsid w:val="00E84F95"/>
    <w:rsid w:val="00E8564E"/>
    <w:rsid w:val="00E85883"/>
    <w:rsid w:val="00E86B50"/>
    <w:rsid w:val="00E874E9"/>
    <w:rsid w:val="00E87D30"/>
    <w:rsid w:val="00E900C4"/>
    <w:rsid w:val="00E908E8"/>
    <w:rsid w:val="00E912B7"/>
    <w:rsid w:val="00E9193B"/>
    <w:rsid w:val="00E91D1D"/>
    <w:rsid w:val="00E91E71"/>
    <w:rsid w:val="00E91EBF"/>
    <w:rsid w:val="00E92C65"/>
    <w:rsid w:val="00E93D5B"/>
    <w:rsid w:val="00E94A0D"/>
    <w:rsid w:val="00E958CE"/>
    <w:rsid w:val="00E95D4B"/>
    <w:rsid w:val="00E95DFB"/>
    <w:rsid w:val="00E960BE"/>
    <w:rsid w:val="00EA00C5"/>
    <w:rsid w:val="00EA071D"/>
    <w:rsid w:val="00EA08D5"/>
    <w:rsid w:val="00EA13D3"/>
    <w:rsid w:val="00EA1693"/>
    <w:rsid w:val="00EA192E"/>
    <w:rsid w:val="00EA1AC4"/>
    <w:rsid w:val="00EA2A19"/>
    <w:rsid w:val="00EA349B"/>
    <w:rsid w:val="00EA35C1"/>
    <w:rsid w:val="00EA4386"/>
    <w:rsid w:val="00EA4C81"/>
    <w:rsid w:val="00EA5C83"/>
    <w:rsid w:val="00EA5F42"/>
    <w:rsid w:val="00EA60D8"/>
    <w:rsid w:val="00EA700A"/>
    <w:rsid w:val="00EA76E9"/>
    <w:rsid w:val="00EA7F70"/>
    <w:rsid w:val="00EB03B4"/>
    <w:rsid w:val="00EB0CBD"/>
    <w:rsid w:val="00EB1631"/>
    <w:rsid w:val="00EB17D0"/>
    <w:rsid w:val="00EB3E8B"/>
    <w:rsid w:val="00EB4230"/>
    <w:rsid w:val="00EB47BF"/>
    <w:rsid w:val="00EB4AB8"/>
    <w:rsid w:val="00EB4F51"/>
    <w:rsid w:val="00EB5644"/>
    <w:rsid w:val="00EB5F6E"/>
    <w:rsid w:val="00EB6CA4"/>
    <w:rsid w:val="00EB7253"/>
    <w:rsid w:val="00EC01F8"/>
    <w:rsid w:val="00EC12BA"/>
    <w:rsid w:val="00EC1733"/>
    <w:rsid w:val="00EC2E51"/>
    <w:rsid w:val="00EC38ED"/>
    <w:rsid w:val="00EC5583"/>
    <w:rsid w:val="00EC6A0F"/>
    <w:rsid w:val="00EC6F5A"/>
    <w:rsid w:val="00EC71EF"/>
    <w:rsid w:val="00EC7D92"/>
    <w:rsid w:val="00ED075E"/>
    <w:rsid w:val="00ED090F"/>
    <w:rsid w:val="00ED2110"/>
    <w:rsid w:val="00ED2FC1"/>
    <w:rsid w:val="00ED3E65"/>
    <w:rsid w:val="00ED4C6D"/>
    <w:rsid w:val="00ED5329"/>
    <w:rsid w:val="00ED58A4"/>
    <w:rsid w:val="00ED5946"/>
    <w:rsid w:val="00ED59C5"/>
    <w:rsid w:val="00ED5CAD"/>
    <w:rsid w:val="00ED5E2E"/>
    <w:rsid w:val="00ED683D"/>
    <w:rsid w:val="00ED687C"/>
    <w:rsid w:val="00ED787F"/>
    <w:rsid w:val="00ED7B7C"/>
    <w:rsid w:val="00EE0989"/>
    <w:rsid w:val="00EE09FC"/>
    <w:rsid w:val="00EE201E"/>
    <w:rsid w:val="00EE227A"/>
    <w:rsid w:val="00EE27EB"/>
    <w:rsid w:val="00EE2C1D"/>
    <w:rsid w:val="00EE2F90"/>
    <w:rsid w:val="00EE3130"/>
    <w:rsid w:val="00EE37D4"/>
    <w:rsid w:val="00EE3E13"/>
    <w:rsid w:val="00EE4196"/>
    <w:rsid w:val="00EE43E3"/>
    <w:rsid w:val="00EE446F"/>
    <w:rsid w:val="00EE5EA6"/>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1D"/>
    <w:rsid w:val="00EF481B"/>
    <w:rsid w:val="00EF4B7A"/>
    <w:rsid w:val="00EF6742"/>
    <w:rsid w:val="00EF6806"/>
    <w:rsid w:val="00EF6888"/>
    <w:rsid w:val="00EF6ED2"/>
    <w:rsid w:val="00EF6ED5"/>
    <w:rsid w:val="00EF793D"/>
    <w:rsid w:val="00EF7D8E"/>
    <w:rsid w:val="00F002CC"/>
    <w:rsid w:val="00F00505"/>
    <w:rsid w:val="00F0131F"/>
    <w:rsid w:val="00F02265"/>
    <w:rsid w:val="00F02439"/>
    <w:rsid w:val="00F0272D"/>
    <w:rsid w:val="00F0291D"/>
    <w:rsid w:val="00F02CEA"/>
    <w:rsid w:val="00F03B29"/>
    <w:rsid w:val="00F03B9D"/>
    <w:rsid w:val="00F040F7"/>
    <w:rsid w:val="00F047ED"/>
    <w:rsid w:val="00F05000"/>
    <w:rsid w:val="00F055F1"/>
    <w:rsid w:val="00F05C86"/>
    <w:rsid w:val="00F0603B"/>
    <w:rsid w:val="00F0640B"/>
    <w:rsid w:val="00F064AC"/>
    <w:rsid w:val="00F066DF"/>
    <w:rsid w:val="00F06B86"/>
    <w:rsid w:val="00F06FFA"/>
    <w:rsid w:val="00F07139"/>
    <w:rsid w:val="00F07412"/>
    <w:rsid w:val="00F07D2A"/>
    <w:rsid w:val="00F07D82"/>
    <w:rsid w:val="00F07EFA"/>
    <w:rsid w:val="00F07FD3"/>
    <w:rsid w:val="00F104A7"/>
    <w:rsid w:val="00F110C3"/>
    <w:rsid w:val="00F110DB"/>
    <w:rsid w:val="00F1163B"/>
    <w:rsid w:val="00F11DB6"/>
    <w:rsid w:val="00F12A17"/>
    <w:rsid w:val="00F145A2"/>
    <w:rsid w:val="00F146B6"/>
    <w:rsid w:val="00F14FBF"/>
    <w:rsid w:val="00F16632"/>
    <w:rsid w:val="00F17298"/>
    <w:rsid w:val="00F2016B"/>
    <w:rsid w:val="00F2127E"/>
    <w:rsid w:val="00F214DB"/>
    <w:rsid w:val="00F22A0A"/>
    <w:rsid w:val="00F23CE1"/>
    <w:rsid w:val="00F244FE"/>
    <w:rsid w:val="00F245BC"/>
    <w:rsid w:val="00F247AA"/>
    <w:rsid w:val="00F24A8B"/>
    <w:rsid w:val="00F277D7"/>
    <w:rsid w:val="00F27D30"/>
    <w:rsid w:val="00F3012A"/>
    <w:rsid w:val="00F30C63"/>
    <w:rsid w:val="00F32A9A"/>
    <w:rsid w:val="00F32CC9"/>
    <w:rsid w:val="00F32D55"/>
    <w:rsid w:val="00F33029"/>
    <w:rsid w:val="00F34CFA"/>
    <w:rsid w:val="00F35045"/>
    <w:rsid w:val="00F3599B"/>
    <w:rsid w:val="00F35A09"/>
    <w:rsid w:val="00F35D27"/>
    <w:rsid w:val="00F3610E"/>
    <w:rsid w:val="00F36F33"/>
    <w:rsid w:val="00F36F3C"/>
    <w:rsid w:val="00F372F2"/>
    <w:rsid w:val="00F3757B"/>
    <w:rsid w:val="00F402CC"/>
    <w:rsid w:val="00F40386"/>
    <w:rsid w:val="00F405E1"/>
    <w:rsid w:val="00F412B0"/>
    <w:rsid w:val="00F413F2"/>
    <w:rsid w:val="00F41C8A"/>
    <w:rsid w:val="00F42410"/>
    <w:rsid w:val="00F429A3"/>
    <w:rsid w:val="00F42FD6"/>
    <w:rsid w:val="00F435A9"/>
    <w:rsid w:val="00F43E2E"/>
    <w:rsid w:val="00F43FC3"/>
    <w:rsid w:val="00F44219"/>
    <w:rsid w:val="00F44447"/>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5936"/>
    <w:rsid w:val="00F563FD"/>
    <w:rsid w:val="00F57B28"/>
    <w:rsid w:val="00F60F6A"/>
    <w:rsid w:val="00F61E96"/>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2A00"/>
    <w:rsid w:val="00F72E6F"/>
    <w:rsid w:val="00F74C8C"/>
    <w:rsid w:val="00F751D8"/>
    <w:rsid w:val="00F756BF"/>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5CC"/>
    <w:rsid w:val="00F85701"/>
    <w:rsid w:val="00F859AF"/>
    <w:rsid w:val="00F85D1D"/>
    <w:rsid w:val="00F86693"/>
    <w:rsid w:val="00F86A22"/>
    <w:rsid w:val="00F86B9E"/>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CD7"/>
    <w:rsid w:val="00F96BB5"/>
    <w:rsid w:val="00F96EA0"/>
    <w:rsid w:val="00F97A61"/>
    <w:rsid w:val="00F97DF1"/>
    <w:rsid w:val="00FA256F"/>
    <w:rsid w:val="00FA2C17"/>
    <w:rsid w:val="00FA2FBC"/>
    <w:rsid w:val="00FA39D2"/>
    <w:rsid w:val="00FA3BA9"/>
    <w:rsid w:val="00FA3D0A"/>
    <w:rsid w:val="00FA41B4"/>
    <w:rsid w:val="00FA4405"/>
    <w:rsid w:val="00FA449D"/>
    <w:rsid w:val="00FA4A41"/>
    <w:rsid w:val="00FA4CC6"/>
    <w:rsid w:val="00FA58F0"/>
    <w:rsid w:val="00FA5F7A"/>
    <w:rsid w:val="00FA7F76"/>
    <w:rsid w:val="00FB0791"/>
    <w:rsid w:val="00FB0F38"/>
    <w:rsid w:val="00FB11CE"/>
    <w:rsid w:val="00FB14C2"/>
    <w:rsid w:val="00FB257C"/>
    <w:rsid w:val="00FB2D09"/>
    <w:rsid w:val="00FB49AE"/>
    <w:rsid w:val="00FB61C0"/>
    <w:rsid w:val="00FB68D4"/>
    <w:rsid w:val="00FB6D7A"/>
    <w:rsid w:val="00FB7085"/>
    <w:rsid w:val="00FB75DF"/>
    <w:rsid w:val="00FB7AE2"/>
    <w:rsid w:val="00FC01F5"/>
    <w:rsid w:val="00FC0313"/>
    <w:rsid w:val="00FC03BD"/>
    <w:rsid w:val="00FC08C8"/>
    <w:rsid w:val="00FC19A3"/>
    <w:rsid w:val="00FC1C12"/>
    <w:rsid w:val="00FC1E0A"/>
    <w:rsid w:val="00FC1E9A"/>
    <w:rsid w:val="00FC3AFD"/>
    <w:rsid w:val="00FC3C79"/>
    <w:rsid w:val="00FC4513"/>
    <w:rsid w:val="00FC4BA9"/>
    <w:rsid w:val="00FC4C79"/>
    <w:rsid w:val="00FC5032"/>
    <w:rsid w:val="00FC573F"/>
    <w:rsid w:val="00FC5854"/>
    <w:rsid w:val="00FC59D4"/>
    <w:rsid w:val="00FC59F2"/>
    <w:rsid w:val="00FC6997"/>
    <w:rsid w:val="00FC6A7A"/>
    <w:rsid w:val="00FC70E2"/>
    <w:rsid w:val="00FC7293"/>
    <w:rsid w:val="00FC735D"/>
    <w:rsid w:val="00FD009E"/>
    <w:rsid w:val="00FD1429"/>
    <w:rsid w:val="00FD1A6F"/>
    <w:rsid w:val="00FD240B"/>
    <w:rsid w:val="00FD4EC3"/>
    <w:rsid w:val="00FE0235"/>
    <w:rsid w:val="00FE1121"/>
    <w:rsid w:val="00FE1363"/>
    <w:rsid w:val="00FE1CA6"/>
    <w:rsid w:val="00FE1EE5"/>
    <w:rsid w:val="00FE26B4"/>
    <w:rsid w:val="00FE28E3"/>
    <w:rsid w:val="00FE3597"/>
    <w:rsid w:val="00FE3A25"/>
    <w:rsid w:val="00FE3F5A"/>
    <w:rsid w:val="00FE3FE6"/>
    <w:rsid w:val="00FE4764"/>
    <w:rsid w:val="00FE4DAC"/>
    <w:rsid w:val="00FE5250"/>
    <w:rsid w:val="00FE59A6"/>
    <w:rsid w:val="00FE60EB"/>
    <w:rsid w:val="00FE60EE"/>
    <w:rsid w:val="00FE616B"/>
    <w:rsid w:val="00FF0E36"/>
    <w:rsid w:val="00FF105F"/>
    <w:rsid w:val="00FF2198"/>
    <w:rsid w:val="00FF3415"/>
    <w:rsid w:val="00FF341A"/>
    <w:rsid w:val="00FF3442"/>
    <w:rsid w:val="00FF3BED"/>
    <w:rsid w:val="00FF3D05"/>
    <w:rsid w:val="00FF441E"/>
    <w:rsid w:val="00FF4BBA"/>
    <w:rsid w:val="00FF54F1"/>
    <w:rsid w:val="00FF6258"/>
    <w:rsid w:val="00FF6295"/>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7516F7A"/>
  <w15:docId w15:val="{0FEA12CC-5153-4ED8-82EB-85E1AF22C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4DF"/>
    <w:rPr>
      <w:rFonts w:cs="Cordia New"/>
      <w:color w:val="000000"/>
      <w:sz w:val="24"/>
      <w:szCs w:val="24"/>
      <w:lang w:val="en-US" w:eastAsia="en-US"/>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uiPriority w:val="99"/>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uiPriority w:val="99"/>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lang w:val="en-US" w:eastAsia="en-US"/>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eastAsia="en-US"/>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eastAsia="en-US"/>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678724258">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A0572-D99B-4FA7-AF0F-FC2A06F4A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28</Pages>
  <Words>7064</Words>
  <Characters>40265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47235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Janthakan Saelu</cp:lastModifiedBy>
  <cp:revision>463</cp:revision>
  <cp:lastPrinted>2020-07-07T06:22:00Z</cp:lastPrinted>
  <dcterms:created xsi:type="dcterms:W3CDTF">2019-10-07T03:16:00Z</dcterms:created>
  <dcterms:modified xsi:type="dcterms:W3CDTF">2020-10-16T04:49:00Z</dcterms:modified>
</cp:coreProperties>
</file>